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E5" w:rsidRDefault="00096AE5">
      <w:pPr>
        <w:jc w:val="center"/>
      </w:pPr>
      <w:r>
        <w:t>DISCLAIMER</w:t>
      </w:r>
    </w:p>
    <w:p w:rsidR="00096AE5" w:rsidRDefault="00096AE5"/>
    <w:p w:rsidR="00096AE5" w:rsidRDefault="00096A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6AE5" w:rsidRDefault="00096AE5"/>
    <w:p w:rsidR="00096AE5" w:rsidRDefault="00096A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6AE5" w:rsidRDefault="00096AE5"/>
    <w:p w:rsidR="00096AE5" w:rsidRDefault="00096A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6AE5" w:rsidRDefault="00096AE5"/>
    <w:p w:rsidR="00096AE5" w:rsidRDefault="00096A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6AE5" w:rsidRDefault="00096AE5"/>
    <w:p w:rsidR="00096AE5" w:rsidRDefault="00096AE5">
      <w:pPr>
        <w:rPr>
          <w:rFonts w:cs="Times New Roman"/>
        </w:rPr>
      </w:pPr>
      <w:r>
        <w:rPr>
          <w:rFonts w:cs="Times New Roman"/>
        </w:rPr>
        <w:br w:type="page"/>
      </w:r>
    </w:p>
    <w:p w:rsid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CHAPTER 13.</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PRISONERS GENERALLY</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1.</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GENERAL PROVISIONS</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10.</w:t>
      </w:r>
      <w:r w:rsidR="00671C54" w:rsidRPr="00656392">
        <w:rPr>
          <w:rFonts w:cs="Times New Roman"/>
        </w:rPr>
        <w:t xml:space="preserve"> Segregation of sexes.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In all prisons and chain gangs in the State a separation of the sexes shall be at all times observed.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20.</w:t>
      </w:r>
      <w:r w:rsidR="00671C54" w:rsidRPr="00656392">
        <w:rPr>
          <w:rFonts w:cs="Times New Roman"/>
        </w:rPr>
        <w:t xml:space="preserve"> Sheriffs</w:t>
      </w:r>
      <w:r w:rsidRPr="00656392">
        <w:rPr>
          <w:rFonts w:cs="Times New Roman"/>
        </w:rPr>
        <w:t>’</w:t>
      </w:r>
      <w:r w:rsidR="00671C54" w:rsidRPr="00656392">
        <w:rPr>
          <w:rFonts w:cs="Times New Roman"/>
        </w:rPr>
        <w:t xml:space="preserve"> duties with respect to arrest of escaped convicts.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sheriffs of this State shall, under the penalty herein provided, arrest in their respective counties, with or without a warrant, all escaped convicts from the State Penitentiary or from the chain gang or jails found in their respective counties.  Upon any such arrest any such sheriff shall immediately notify the proper authority from whose care such convict escaped.  Upon any willful neglect or failure on the part of any such sheriff to comply with the provisions of this section he shall be guilty of a misdemeanor and, upon conviction, be fined in a sum of not more than five hundred dollars nor less than one hundred dollars or be imprisoned for not more than six months or be both fined and imprisoned, at the discretion of the court.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30.</w:t>
      </w:r>
      <w:r w:rsidR="00671C54" w:rsidRPr="00656392">
        <w:rPr>
          <w:rFonts w:cs="Times New Roman"/>
        </w:rPr>
        <w:t xml:space="preserve"> Use of force to prevent escape of prisoners.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Any person officially charged with the safekeeping of prisoners, when such prisoners are awaiting trial in general sessions court or have been sentenced and confined in any State, county or municipal penal facility, may use such force as is necessary to prevent the escape of a prisoner lawfully in his custody without regard to whether such prisoner is charged with or convicted of a felony or misdemeanor.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40.</w:t>
      </w:r>
      <w:r w:rsidR="00671C54" w:rsidRPr="00656392">
        <w:rPr>
          <w:rFonts w:cs="Times New Roman"/>
        </w:rPr>
        <w:t xml:space="preserve"> Computation of time served by prisoners.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computation of the time served by prisoners under sentences imposed by the courts of this State shall be reckoned from the date of the imposition of the sentence.  But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shall be reckoned from the date of the commencement of the service of the sentence.  In every case in computing the time served by a prisoner, full credit against the sentence shall be given for time served prior to trial and sentencing.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50.</w:t>
      </w:r>
      <w:r w:rsidR="00671C54" w:rsidRPr="00656392">
        <w:rPr>
          <w:rFonts w:cs="Times New Roman"/>
        </w:rPr>
        <w:t xml:space="preserve"> Monthly reports required from municipal and county officials responsible for custody of convicted persons.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Every municipal and county official responsible for the custody of persons convicted of any criminal offense shall on or before the fifth day of each month file with the Department of Corrections a written report stating the name, race, age, criminal offense and date and length of sentence of all prisoners in their custody during the preceding month.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60.</w:t>
      </w:r>
      <w:r w:rsidR="00671C54" w:rsidRPr="00656392">
        <w:rPr>
          <w:rFonts w:cs="Times New Roman"/>
        </w:rPr>
        <w:t xml:space="preserve"> Screening of offenders for possible placement on work release.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Department of Corrections shall automatically screen all offenders committed to its agency for non</w:t>
      </w:r>
      <w:r w:rsidR="00656392" w:rsidRPr="00656392">
        <w:rPr>
          <w:rFonts w:cs="Times New Roman"/>
        </w:rPr>
        <w:noBreakHyphen/>
      </w:r>
      <w:r w:rsidRPr="00656392">
        <w:rPr>
          <w:rFonts w:cs="Times New Roman"/>
        </w:rPr>
        <w:t xml:space="preserve">violent offenses with sentences of five years or less for possible placement on work release or supervised furlough.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65.</w:t>
      </w:r>
      <w:r w:rsidR="00671C54" w:rsidRPr="00656392">
        <w:rPr>
          <w:rFonts w:cs="Times New Roman"/>
        </w:rPr>
        <w:t xml:space="preserve"> Prisoners to be provided for litter control projects.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Department of Corrections shall provide prisoners not otherwise engaged in a useful prison occupation for litter control projects proposed by counties and municipalities.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80.</w:t>
      </w:r>
      <w:r w:rsidR="00671C54" w:rsidRPr="00656392">
        <w:rPr>
          <w:rFonts w:cs="Times New Roman"/>
        </w:rPr>
        <w:t xml:space="preserve"> Prisoners to pay for certain costs;  definitions;  criteria for deductions from inmates</w:t>
      </w:r>
      <w:r w:rsidRPr="00656392">
        <w:rPr>
          <w:rFonts w:cs="Times New Roman"/>
        </w:rPr>
        <w:t>’</w:t>
      </w:r>
      <w:r w:rsidR="00671C54" w:rsidRPr="00656392">
        <w:rPr>
          <w:rFonts w:cs="Times New Roman"/>
        </w:rPr>
        <w:t xml:space="preserve"> accounts;  reimbursement to inmates;  recovery from estates of inmates.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As used in this section: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w:t>
      </w:r>
      <w:r w:rsidR="00656392" w:rsidRPr="00656392">
        <w:rPr>
          <w:rFonts w:cs="Times New Roman"/>
        </w:rPr>
        <w:t>“</w:t>
      </w:r>
      <w:r w:rsidRPr="00656392">
        <w:rPr>
          <w:rFonts w:cs="Times New Roman"/>
        </w:rPr>
        <w:t>Detention facility</w:t>
      </w:r>
      <w:r w:rsidR="00656392" w:rsidRPr="00656392">
        <w:rPr>
          <w:rFonts w:cs="Times New Roman"/>
        </w:rPr>
        <w:t>”</w:t>
      </w:r>
      <w:r w:rsidRPr="00656392">
        <w:rPr>
          <w:rFonts w:cs="Times New Roman"/>
        </w:rPr>
        <w:t xml:space="preserve"> means a municipal or county jail or state correctional facility used for the detention of persons charged with or convicted of a felony, misdemeanor, municipal offense, or violation of a court order.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w:t>
      </w:r>
      <w:r w:rsidR="00656392" w:rsidRPr="00656392">
        <w:rPr>
          <w:rFonts w:cs="Times New Roman"/>
        </w:rPr>
        <w:t>“</w:t>
      </w:r>
      <w:r w:rsidRPr="00656392">
        <w:rPr>
          <w:rFonts w:cs="Times New Roman"/>
        </w:rPr>
        <w:t>Inmate</w:t>
      </w:r>
      <w:r w:rsidR="00656392" w:rsidRPr="00656392">
        <w:rPr>
          <w:rFonts w:cs="Times New Roman"/>
        </w:rPr>
        <w:t>”</w:t>
      </w:r>
      <w:r w:rsidRPr="00656392">
        <w:rPr>
          <w:rFonts w:cs="Times New Roman"/>
        </w:rPr>
        <w:t xml:space="preserve"> means a person who is detained in a detention facility by reason of being charged with or convicted of a felony, a misdemeanor, a municipal offense, or violation of a court order.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w:t>
      </w:r>
      <w:r w:rsidR="00656392" w:rsidRPr="00656392">
        <w:rPr>
          <w:rFonts w:cs="Times New Roman"/>
        </w:rPr>
        <w:t>“</w:t>
      </w:r>
      <w:r w:rsidRPr="00656392">
        <w:rPr>
          <w:rFonts w:cs="Times New Roman"/>
        </w:rPr>
        <w:t>Medical treatment</w:t>
      </w:r>
      <w:r w:rsidR="00656392" w:rsidRPr="00656392">
        <w:rPr>
          <w:rFonts w:cs="Times New Roman"/>
        </w:rPr>
        <w:t>”</w:t>
      </w:r>
      <w:r w:rsidRPr="00656392">
        <w:rPr>
          <w:rFonts w:cs="Times New Roman"/>
        </w:rPr>
        <w:t xml:space="preserve"> means each visit initiated by the inmate to an institutional physician, physician</w:t>
      </w:r>
      <w:r w:rsidR="00656392" w:rsidRPr="00656392">
        <w:rPr>
          <w:rFonts w:cs="Times New Roman"/>
        </w:rPr>
        <w:t>’</w:t>
      </w:r>
      <w:r w:rsidRPr="00656392">
        <w:rPr>
          <w:rFonts w:cs="Times New Roman"/>
        </w:rPr>
        <w:t>s extender including a physician</w:t>
      </w:r>
      <w:r w:rsidR="00656392" w:rsidRPr="00656392">
        <w:rPr>
          <w:rFonts w:cs="Times New Roman"/>
        </w:rPr>
        <w:t>’</w:t>
      </w:r>
      <w:r w:rsidRPr="00656392">
        <w:rPr>
          <w:rFonts w:cs="Times New Roman"/>
        </w:rPr>
        <w:t xml:space="preserve">s assistant or a nurse practitioner, dentist, optometrist, or psychiatrist for examination or treatment.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w:t>
      </w:r>
      <w:r w:rsidR="00656392" w:rsidRPr="00656392">
        <w:rPr>
          <w:rFonts w:cs="Times New Roman"/>
        </w:rPr>
        <w:t>“</w:t>
      </w:r>
      <w:r w:rsidRPr="00656392">
        <w:rPr>
          <w:rFonts w:cs="Times New Roman"/>
        </w:rPr>
        <w:t>Administrator</w:t>
      </w:r>
      <w:r w:rsidR="00656392" w:rsidRPr="00656392">
        <w:rPr>
          <w:rFonts w:cs="Times New Roman"/>
        </w:rPr>
        <w:t>”</w:t>
      </w:r>
      <w:r w:rsidRPr="00656392">
        <w:rPr>
          <w:rFonts w:cs="Times New Roman"/>
        </w:rPr>
        <w:t xml:space="preserve"> means the county administrator, city administrator, or the chief administrative officer of a county or municipality.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w:t>
      </w:r>
      <w:r w:rsidR="00656392" w:rsidRPr="00656392">
        <w:rPr>
          <w:rFonts w:cs="Times New Roman"/>
        </w:rPr>
        <w:t>“</w:t>
      </w:r>
      <w:r w:rsidRPr="00656392">
        <w:rPr>
          <w:rFonts w:cs="Times New Roman"/>
        </w:rPr>
        <w:t>Director</w:t>
      </w:r>
      <w:r w:rsidR="00656392" w:rsidRPr="00656392">
        <w:rPr>
          <w:rFonts w:cs="Times New Roman"/>
        </w:rPr>
        <w:t>”</w:t>
      </w:r>
      <w:r w:rsidRPr="00656392">
        <w:rPr>
          <w:rFonts w:cs="Times New Roman"/>
        </w:rPr>
        <w:t xml:space="preserve"> means the agency head of the Department of Corrections.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The administrator or director, whichever is appropriate, may establish, by rules, criteria for a reasonable deduction from money credited to the account of an inmate to: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repay the costs of: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public property wilfully damaged or destroyed by the inmate during his incarceration;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medical treatment for injuries inflicted by the inmate upon himself or others;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searching for and apprehending the inmate when he escapes or attempts to escape.  The costs must be limited to those extraordinary costs incurred as a consequence of the escape;  or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quelling a riot or other disturbance in which the inmate is unlawfully involved;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(2) defray the costs paid by a municipality or county for elective medical treatment for an inmate, which has been requested by him, if the deduction does not exceed five dollars for each occurrence of treatment received by the inmate at the inmate</w:t>
      </w:r>
      <w:r w:rsidR="00656392" w:rsidRPr="00656392">
        <w:rPr>
          <w:rFonts w:cs="Times New Roman"/>
        </w:rPr>
        <w:t>’</w:t>
      </w:r>
      <w:r w:rsidRPr="00656392">
        <w:rPr>
          <w:rFonts w:cs="Times New Roman"/>
        </w:rPr>
        <w:t>s request.  If the balance in an inmate</w:t>
      </w:r>
      <w:r w:rsidR="00656392" w:rsidRPr="00656392">
        <w:rPr>
          <w:rFonts w:cs="Times New Roman"/>
        </w:rPr>
        <w:t>’</w:t>
      </w:r>
      <w:r w:rsidRPr="00656392">
        <w:rPr>
          <w:rFonts w:cs="Times New Roman"/>
        </w:rPr>
        <w:t xml:space="preserve">s account is five dollars or less, the fee must not be charged.  This item does not apply to medical costs incurred as a result of injuries sustained by an inmate or other medically necessary treatment for which that inmate is determined not to be responsible.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All sums collected for medical treatment must be reimbursed to the inmate if the inmate is acquitted or otherwise exonerated of all charges for which the inmate was being held.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The detention facility may initiate an action for collection of recovery of medical costs incurred pursuant to this section against an inmate upon his release or his estate if the inmate was executed or died while in the custody of the detention facility.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100.</w:t>
      </w:r>
      <w:r w:rsidR="00671C54" w:rsidRPr="00656392">
        <w:rPr>
          <w:rFonts w:cs="Times New Roman"/>
        </w:rPr>
        <w:t xml:space="preserve"> Definition of no parole offense;  classification.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For purposes of definition under South Carolina law,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means a class A, B, or C felony or an offense exempt from classification as enumerated in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10(d), which is punishable by a maximum term of imprisonment for twenty years or more.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125.</w:t>
      </w:r>
      <w:r w:rsidR="00671C54" w:rsidRPr="00656392">
        <w:rPr>
          <w:rFonts w:cs="Times New Roman"/>
        </w:rPr>
        <w:t xml:space="preserve"> Eligibility for work release;  limitations;  forfeiture of credits.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Notwithstanding any other provision of law, except in a case in which the death penalty or a term of life imprisonment is imposed, a prisoner convicted of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and sentenced to the custody of the Department of Corrections, including a prisoner serving time in a local facility pursuant to a designated facility agreement authorized by Section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 xml:space="preserve">20, is not eligible for work release until the prisoner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 prisoner convicted of murder or a prisoner prohibited from participating in work release by another provision of law to be eligible for work release.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If a prisoner confined in a facility of the department commits an offense or violates one of the rules of the institution during his term of imprisonment, all or part of the credit he has earned may be forfeited in the discretion of the Director of the Department of Corrections.  If a prisoner confined in a local correctional facility pursuant to a designated facility agreement commits an offense or violates one of the rules of the institution during his term of imprisonment, all or part of the credit he has earned may be forfeited in the discretion of the local official having charge of the prisoner.  The decision to withhold credits is solely the responsibility of officials named in this subsection.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150.</w:t>
      </w:r>
      <w:r w:rsidR="00671C54" w:rsidRPr="00656392">
        <w:rPr>
          <w:rFonts w:cs="Times New Roman"/>
        </w:rPr>
        <w:t xml:space="preserve"> Early release, discharge, and community supervision;  limitations;  forfeiture of credits.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Notwithstanding any other provision of law, except in a case in which the death penalty or a term of life imprisonment is imposed, a prisoner convicted of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and sentenced to the custody of the Department of Corrections, including a prisoner serving time in a local facility pursuant to a designated facility agreement authorized by Section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20, is not eligible for early release, discharge, or community supervision as provided in Section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560, until the prisoner has served at least eighty</w:t>
      </w:r>
      <w:r w:rsidR="00656392" w:rsidRPr="00656392">
        <w:rPr>
          <w:rFonts w:cs="Times New Roman"/>
        </w:rPr>
        <w:noBreakHyphen/>
      </w:r>
      <w:r w:rsidRPr="00656392">
        <w:rPr>
          <w:rFonts w:cs="Times New Roman"/>
        </w:rPr>
        <w:t xml:space="preserve">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 prisoner convicted of murder or a prisoner prohibited from participating in work release, early release, discharge, or community supervision by another provision of law to be eligible for work release, early release, discharge, or community supervision.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If a prisoner confined in a facility of the department commits an offense or violates one of the rules of the institution during his term of imprisonment, all or part of the credit he has earned may be forfeited in the discretion of the Director of the Department of Corrections.  If a prisoner confined in a local correctional facility pursuant to a designated facility agreement commits an offense or violates one of the rules of the institution during his term of imprisonment, all or part of the credit he has earned may be forfeited in the discretion of the local official having charge of the prisoner.  The decision to withhold credits is solely the responsibility of officials named in this subsection.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175.</w:t>
      </w:r>
      <w:r w:rsidR="00671C54" w:rsidRPr="00656392">
        <w:rPr>
          <w:rFonts w:cs="Times New Roman"/>
        </w:rPr>
        <w:t xml:space="preserve"> Calculation of sentence imposed and time served.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Notwithstanding any other provision of law, sentences imposed and time served must be computed based upon a three hundred and sixty</w:t>
      </w:r>
      <w:r w:rsidR="00656392" w:rsidRPr="00656392">
        <w:rPr>
          <w:rFonts w:cs="Times New Roman"/>
        </w:rPr>
        <w:noBreakHyphen/>
      </w:r>
      <w:r w:rsidRPr="00656392">
        <w:rPr>
          <w:rFonts w:cs="Times New Roman"/>
        </w:rPr>
        <w:t xml:space="preserve">five day year.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3.</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REDUCTION IN SENTENCE;  EARLY RELEASE</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210.</w:t>
      </w:r>
      <w:r w:rsidR="00671C54" w:rsidRPr="00656392">
        <w:rPr>
          <w:rFonts w:cs="Times New Roman"/>
        </w:rPr>
        <w:t xml:space="preserve"> Credit given convicts for good behavior.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A prisoner convicted of an offense against this State, except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and sentenced to the custody of the Department of Corrections including a prisoner serving time in a local facility pursuant to a designated facility agreement authorized by Section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A prisoner convicted of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against this State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and sentenced to the custody of the Department of Corrections, including a prisoner serving time in a local facility pursuant to a designated facility agreement authorized by Section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prisoner serving a sentence for life imprisonment or a mandatory minimum term of imprisonment for thirty years pursuant to Section 16</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 xml:space="preserve">20 is entitled to credits under this provision.  No prisoner convicted of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is entitled to a reduction below the minimum term of incarceration provided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125 or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150.  When two or more consecutive sentences are to be served, the aggregate of the several sentences is the basis upon which the good conduct credit is computed.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A prisoner convicted of an offense against this State and sentenced to a local correctional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If a prisoner confined in a facility of the department commits an offense or violates one of the rules of the institution during his term of imprisonment, all or part of the good conduct credit he has earned may be forfeited in the discretion of the Director of the Department of Corrections.  If a prisoner confined in a local correctional facility pursuant to a designated facility agreement commits an offense or violates one of the rules of the institution during his term of imprisonment, all or part of the good conduct credit he has earned may be forfeited in the discretion of the local official having charge of the prisoner.  The decision to withhold forfeited good conduct time is solely the responsibility of officials named in this subsection.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(E) Any person who has served the term of imprisonment for which he has been sentenced less deductions allowed therefrom for good conduct is considered upon release to have served the entire term for which he was sentenced unless the person is required to complete a community supervision program pursuant to Section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560.  If the person is required to complete a community supervision program, he must complete his sentence as provided in Section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 xml:space="preserve">560 prior to discharge from the criminal justice system.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(F) No credits earned pursuant to this section may be applied in a manner which would prevent full participation in the Department of Probation, Parole, and Pardon Services</w:t>
      </w:r>
      <w:r w:rsidR="00656392" w:rsidRPr="00656392">
        <w:rPr>
          <w:rFonts w:cs="Times New Roman"/>
        </w:rPr>
        <w:t>’</w:t>
      </w:r>
      <w:r w:rsidRPr="00656392">
        <w:rPr>
          <w:rFonts w:cs="Times New Roman"/>
        </w:rPr>
        <w:t xml:space="preserve"> prerelease or community supervision program as provided in Section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 xml:space="preserve">560.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220.</w:t>
      </w:r>
      <w:r w:rsidR="00671C54" w:rsidRPr="00656392">
        <w:rPr>
          <w:rFonts w:cs="Times New Roman"/>
        </w:rPr>
        <w:t xml:space="preserve"> Time off for good behavior in cases of commuted or suspended sentences.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provisions of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230.</w:t>
      </w:r>
      <w:r w:rsidR="00671C54" w:rsidRPr="00656392">
        <w:rPr>
          <w:rFonts w:cs="Times New Roman"/>
        </w:rPr>
        <w:t xml:space="preserve"> Reduction of sentence for productive duty assignment or participation in academic, technical, or vocational training program.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The Director of the Department of Corrections may allow any prisoner in the custody of the department, except a prisoner convicted of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100, who is assigned to a productive duty assignment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The Director of the Department of Corrections may allow a prisoner in the custody of the department serving a sentence for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who is assigned to a productive duty assignment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 xml:space="preserve">20 is entitled to credits under this provision.  No prisoner convicted of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is entitled to a reduction below the minimum term of incarceration provided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125 or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150.  A maximum annual credit for both work credit and education credit is limited to seventy</w:t>
      </w:r>
      <w:r w:rsidR="00656392" w:rsidRPr="00656392">
        <w:rPr>
          <w:rFonts w:cs="Times New Roman"/>
        </w:rPr>
        <w:noBreakHyphen/>
      </w:r>
      <w:r w:rsidRPr="00656392">
        <w:rPr>
          <w:rFonts w:cs="Times New Roman"/>
        </w:rPr>
        <w:t xml:space="preserve">two days.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(C) No credits earned pursuant to this section may be applied in a manner which would prevent full participation in the Department of Probation, Parole, and Pardon Services</w:t>
      </w:r>
      <w:r w:rsidR="00656392" w:rsidRPr="00656392">
        <w:rPr>
          <w:rFonts w:cs="Times New Roman"/>
        </w:rPr>
        <w:t>’</w:t>
      </w:r>
      <w:r w:rsidRPr="00656392">
        <w:rPr>
          <w:rFonts w:cs="Times New Roman"/>
        </w:rPr>
        <w:t xml:space="preserve"> prerelease or community supervision program as provided in Section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 xml:space="preserve">560.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official having charge of the prisoner.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(E) The official in charge of a local detention or correctional facility to which persons convicted of offenses against the State are sentenced shall allow any inmate serving such a sentence in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or correctional facility and published by him in a conspicuous place available to inmates.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(F)(1) An individual is only eligible for the educational credits provided for in this section, upon successful participation in an academic, technical, or vocational training program.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(2) The educational credit provided for in this section, is not available to any individual convicted of a violent crime as defined in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60.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(G) The South Carolina Department of Corrections may not pay any tuition for college courses.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235.</w:t>
      </w:r>
      <w:r w:rsidR="00671C54" w:rsidRPr="00656392">
        <w:rPr>
          <w:rFonts w:cs="Times New Roman"/>
        </w:rPr>
        <w:t xml:space="preserve"> Voluntary program.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Notwithstanding any other provision of law, the governing body of any county may authorize the sheriff or other official in charge of county correctional facilities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656392" w:rsidRPr="00656392">
        <w:rPr>
          <w:rFonts w:cs="Times New Roman"/>
        </w:rPr>
        <w:t>“</w:t>
      </w:r>
      <w:r w:rsidRPr="00656392">
        <w:rPr>
          <w:rFonts w:cs="Times New Roman"/>
        </w:rPr>
        <w:t>labor on the public works or ways</w:t>
      </w:r>
      <w:r w:rsidR="00656392" w:rsidRPr="00656392">
        <w:rPr>
          <w:rFonts w:cs="Times New Roman"/>
        </w:rPr>
        <w:t>”</w:t>
      </w:r>
      <w:r w:rsidRPr="00656392">
        <w:rPr>
          <w:rFonts w:cs="Times New Roman"/>
        </w:rPr>
        <w:t xml:space="preserve"> means manual labor to improve or maintain public facilities, including, but not limited to, streets, parks, and schools.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governing body of the county may prescribe reasonable regulations under which such labor is to be performed and may provide that such persons wear clothing of a distinctive character while performing such work.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Nothing contained in this section may be construed to require the sheriff or other such official to assign labor to a person pursuant to this section if it appears from the record that the person has refused to perform labor as assigned satisfactorily or has not satisfactorily complied with the reasonable regulations governing such assignment.  A person is eligible for supervised work under this section only if the sheriff or other such official concludes that the person is a fit subject therefor.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If a court sentences a defendant to a period of confinement of fifteen days or more, the court may restrict or deny the defendant</w:t>
      </w:r>
      <w:r w:rsidR="00656392" w:rsidRPr="00656392">
        <w:rPr>
          <w:rFonts w:cs="Times New Roman"/>
        </w:rPr>
        <w:t>’</w:t>
      </w:r>
      <w:r w:rsidRPr="00656392">
        <w:rPr>
          <w:rFonts w:cs="Times New Roman"/>
        </w:rPr>
        <w:t xml:space="preserve">s eligibility for the supervised work program.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governing body of the county may prescribe a program administrative fee, not to exceed the pro rata cost of administration, to be paid by each person in the program, according to the person</w:t>
      </w:r>
      <w:r w:rsidR="00656392" w:rsidRPr="00656392">
        <w:rPr>
          <w:rFonts w:cs="Times New Roman"/>
        </w:rPr>
        <w:t>’</w:t>
      </w:r>
      <w:r w:rsidRPr="00656392">
        <w:rPr>
          <w:rFonts w:cs="Times New Roman"/>
        </w:rPr>
        <w:t xml:space="preserve">s ability to pay.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260.</w:t>
      </w:r>
      <w:r w:rsidR="00671C54" w:rsidRPr="00656392">
        <w:rPr>
          <w:rFonts w:cs="Times New Roman"/>
        </w:rPr>
        <w:t xml:space="preserve"> Failure of officer having charge of convict to allow deduction in time of serving sentence;  penalty.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Any officer having charge of any such convict who shall refuse to allow such deduction in time of serving sentence shall be guilty of a misdemeanor and shall, upon conviction, suffer imprisonment for not less than thirty days or pay a fine of not less than one hundred dollars.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5.</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OFFENSES</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410.</w:t>
      </w:r>
      <w:r w:rsidR="00671C54" w:rsidRPr="00656392">
        <w:rPr>
          <w:rFonts w:cs="Times New Roman"/>
        </w:rPr>
        <w:t xml:space="preserve"> Escaping or attempting to escape from prison or possessing tools or weapons therefor.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It is unlawful for a person, lawfully confined in prison or upon the public works of a county or while in the custody of a superintendent, guard, or officer, to escape, to attempt to escape, or to have in his possession tools or weapons which may be used to facilitate an escape.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A person who violates this section is guilty of a felony and, upon conviction, must be imprisoned not less than one year nor more than fifteen years.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The term of imprisonment is consecutive to the original sentence and to other sentences previously imposed upon the escapee by a court of this State.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420.</w:t>
      </w:r>
      <w:r w:rsidR="00671C54" w:rsidRPr="00656392">
        <w:rPr>
          <w:rFonts w:cs="Times New Roman"/>
        </w:rPr>
        <w:t xml:space="preserve"> Harboring or employing escaped convicts.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person who knowingly harbors or employs an escaped convict, is guilty of a felony and, upon conviction, must be fined in the discretion of the court or imprisoned not more than ten years, or both.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430.</w:t>
      </w:r>
      <w:r w:rsidR="00671C54" w:rsidRPr="00656392">
        <w:rPr>
          <w:rFonts w:cs="Times New Roman"/>
        </w:rPr>
        <w:t xml:space="preserve"> Rioting or inciting to riot.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Any inmate of the Department of Corrections, city or county jail, or public works of any county that conspires with any other inmate to incite such inmate to riot or commit any other acts of violence shall be deemed guilty of a felony and upon conviction shall be sentenced in the discretion of the court.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Any inmate of the Department of Corrections, city or county jail, or public works of any county that participates in a riot or any other acts of violence shall be deemed guilty of a felony and upon conviction shall be imprisoned for not less than five years nor more than ten years.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440.</w:t>
      </w:r>
      <w:r w:rsidR="00671C54" w:rsidRPr="00656392">
        <w:rPr>
          <w:rFonts w:cs="Times New Roman"/>
        </w:rPr>
        <w:t xml:space="preserve"> Carrying or concealing weapon.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It is unlawful for an inmate of a state correctional facility, city or county jail, or public works of a county to carry on his person a dirk, slingshot, metal knuckles, razor, firearm, or any other deadly weapon, homemade or otherwise, which usually is used for the infliction of personal injury upon another person, or to wilfully conceal any weapon within any Department of Corrections facility or other place of confinement.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person violating this section is guilty of a felony and, upon conviction, must be imprisoned not more than ten years.  A sentence imposed under this section must be served consecutively to any other sentence the inmate is serving.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450.</w:t>
      </w:r>
      <w:r w:rsidR="00671C54" w:rsidRPr="00656392">
        <w:rPr>
          <w:rFonts w:cs="Times New Roman"/>
        </w:rPr>
        <w:t xml:space="preserve"> Taking of hostages.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An inmate of a state, county, or city correctional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whatsoever shall be deemed guilty of a felony and, upon conviction, shall be imprisoned for a term of not less than five years nor more than thirty years.  This sentence shall not be served concurrently with any sentence being served at the time the offense is committed.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460.</w:t>
      </w:r>
      <w:r w:rsidR="00671C54" w:rsidRPr="00656392">
        <w:rPr>
          <w:rFonts w:cs="Times New Roman"/>
        </w:rPr>
        <w:t xml:space="preserve"> Furnishing prisoners alcoholic beverages or narcotic drugs.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It shall be unlawful for any person in this State to furnish any prisoner in a jail or on a chain gang any alcoholic beverages or narcotic drugs.  Anyone violating the provisions of this section shall be guilty of a misdemeanor and upon conviction thereof shall be punished by a fine of five hundred dollars or imprisonment for six months or both.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470.</w:t>
      </w:r>
      <w:r w:rsidR="00671C54" w:rsidRPr="00656392">
        <w:rPr>
          <w:rFonts w:cs="Times New Roman"/>
        </w:rPr>
        <w:t xml:space="preserve"> Throwing of body fluids on correctional facility employees and certain others;  penalty; blood borne disease testing.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(A) An inmate, detainee, a person taken into custody, or a person under arrest who attempts to throw or throws body fluids including, but not limited to, urine, blood, feces, vomit, saliva, or semen on an employee of a state or local correctional facility, a state or local law enforcement officer, a visitor of a correctional facility, or any other person authorized to be present in a correctional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656392" w:rsidRPr="00656392">
        <w:rPr>
          <w:rFonts w:cs="Times New Roman"/>
        </w:rPr>
        <w:noBreakHyphen/>
      </w:r>
      <w:r w:rsidRPr="00656392">
        <w:rPr>
          <w:rFonts w:cs="Times New Roman"/>
        </w:rPr>
        <w:t xml:space="preserve">positive or has another disease that may be transmitted through body fluids.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(B) A person accused of a crime contained in this section may be tested for a blood borne disease within seventy</w:t>
      </w:r>
      <w:r w:rsidR="00656392" w:rsidRPr="00656392">
        <w:rPr>
          <w:rFonts w:cs="Times New Roman"/>
        </w:rPr>
        <w:noBreakHyphen/>
      </w:r>
      <w:r w:rsidRPr="00656392">
        <w:rPr>
          <w:rFonts w:cs="Times New Roman"/>
        </w:rPr>
        <w:t>two hours of the crime if a health care professional believes that exposure to the accused person</w:t>
      </w:r>
      <w:r w:rsidR="00656392" w:rsidRPr="00656392">
        <w:rPr>
          <w:rFonts w:cs="Times New Roman"/>
        </w:rPr>
        <w:t>’</w:t>
      </w:r>
      <w:r w:rsidRPr="00656392">
        <w:rPr>
          <w:rFonts w:cs="Times New Roman"/>
        </w:rPr>
        <w:t xml:space="preserve">s body fluid may pose a significant health risk to a victim of the crime.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This section does not apply to a person who is a </w:t>
      </w:r>
      <w:r w:rsidR="00656392" w:rsidRPr="00656392">
        <w:rPr>
          <w:rFonts w:cs="Times New Roman"/>
        </w:rPr>
        <w:t>“</w:t>
      </w:r>
      <w:r w:rsidRPr="00656392">
        <w:rPr>
          <w:rFonts w:cs="Times New Roman"/>
        </w:rPr>
        <w:t>patient</w:t>
      </w:r>
      <w:r w:rsidR="00656392" w:rsidRPr="00656392">
        <w:rPr>
          <w:rFonts w:cs="Times New Roman"/>
        </w:rPr>
        <w:t>”</w:t>
      </w:r>
      <w:r w:rsidRPr="00656392">
        <w:rPr>
          <w:rFonts w:cs="Times New Roman"/>
        </w:rPr>
        <w:t xml:space="preserve"> as defined in Section 44</w:t>
      </w:r>
      <w:r w:rsidR="00656392" w:rsidRPr="00656392">
        <w:rPr>
          <w:rFonts w:cs="Times New Roman"/>
        </w:rPr>
        <w:noBreakHyphen/>
      </w:r>
      <w:r w:rsidRPr="00656392">
        <w:rPr>
          <w:rFonts w:cs="Times New Roman"/>
        </w:rPr>
        <w:t>23</w:t>
      </w:r>
      <w:r w:rsidR="00656392" w:rsidRPr="00656392">
        <w:rPr>
          <w:rFonts w:cs="Times New Roman"/>
        </w:rPr>
        <w:noBreakHyphen/>
      </w:r>
      <w:r w:rsidRPr="00656392">
        <w:rPr>
          <w:rFonts w:cs="Times New Roman"/>
        </w:rPr>
        <w:t xml:space="preserve">10(3).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For purposes of this section, </w:t>
      </w:r>
      <w:r w:rsidR="00656392" w:rsidRPr="00656392">
        <w:rPr>
          <w:rFonts w:cs="Times New Roman"/>
        </w:rPr>
        <w:t>“</w:t>
      </w:r>
      <w:r w:rsidRPr="00656392">
        <w:rPr>
          <w:rFonts w:cs="Times New Roman"/>
        </w:rPr>
        <w:t>local correctional facility</w:t>
      </w:r>
      <w:r w:rsidR="00656392" w:rsidRPr="00656392">
        <w:rPr>
          <w:rFonts w:cs="Times New Roman"/>
        </w:rPr>
        <w:t>”</w:t>
      </w:r>
      <w:r w:rsidRPr="00656392">
        <w:rPr>
          <w:rFonts w:cs="Times New Roman"/>
        </w:rPr>
        <w:t xml:space="preserve"> includes, but is not limited to, a local detention facility.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7.</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WORK RELEASE PROGRAM</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640.</w:t>
      </w:r>
      <w:r w:rsidR="00671C54" w:rsidRPr="00656392">
        <w:rPr>
          <w:rFonts w:cs="Times New Roman"/>
        </w:rPr>
        <w:t xml:space="preserve"> Statewide uniform for prisoners assigned to work details outside of correctional facilities.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Notwithstanding any other provision of law, any state or local prisoner who is not in the highest trusty grade and who is assigned to a work detail outside the confines of any correctional facility shall wear a statewide uniform.  The uniform must be of such a design and color as to easily be identified as a prisoner</w:t>
      </w:r>
      <w:r w:rsidR="00656392" w:rsidRPr="00656392">
        <w:rPr>
          <w:rFonts w:cs="Times New Roman"/>
        </w:rPr>
        <w:t>’</w:t>
      </w:r>
      <w:r w:rsidRPr="00656392">
        <w:rPr>
          <w:rFonts w:cs="Times New Roman"/>
        </w:rPr>
        <w:t xml:space="preserve">s uniform and stripes must be used in the design.  The Department of Corrections Division of Prison Industries shall manufacture the statewide uniform and make it available for sale to the local detention facilities.  The Director of the Department of Corrections may determine, in his discretion, that the provisions of this section do not apply to certain prisoners.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650.</w:t>
      </w:r>
      <w:r w:rsidR="00671C54" w:rsidRPr="00656392">
        <w:rPr>
          <w:rFonts w:cs="Times New Roman"/>
        </w:rPr>
        <w:t xml:space="preserve"> Prohibition against release of offender into community in which he committed violent crime;  exception.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No offender committed to incarceration for a violent offense as defined in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60 or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656392" w:rsidRPr="00656392">
        <w:rPr>
          <w:rFonts w:cs="Times New Roman"/>
        </w:rPr>
        <w:t>’</w:t>
      </w:r>
      <w:r w:rsidRPr="00656392">
        <w:rPr>
          <w:rFonts w:cs="Times New Roman"/>
        </w:rPr>
        <w:t xml:space="preserve">s nearest living relative, the law enforcement agency, and the solicitor, as referenced above, must affirm in writing that the offender be allowed to return to the community in which the offense was committed to participate in the work release program.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660.</w:t>
      </w:r>
      <w:r w:rsidR="00671C54" w:rsidRPr="00656392">
        <w:rPr>
          <w:rFonts w:cs="Times New Roman"/>
        </w:rPr>
        <w:t xml:space="preserve"> Public service work performed by inmates.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No offender may be allowed to participate in these public service work activities unless he first is properly classified and approved to be outside the prison or jail without armed escort.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jail or camp also may provide public service work or related activities through the use of inmate labor in accordance with the Minimum Standards for Local Detention Facilities in South Carolina and with applicable statutes and ordinances.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(F) Nothing in this section may be construed to prohibit or otherwise to limit the use of inmate labor by the South Carolina Department of Corrections within its own facilities or on its own property, or by any jail or camp within its own facilities or on its own property.  Further, nothing in this section prevents the South Carolina Department of Corrections from escorting and supervising any inmate for a public purpose when the department provides its own security.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9.</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FURLOUGHS</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710.</w:t>
      </w:r>
      <w:r w:rsidR="00671C54" w:rsidRPr="00656392">
        <w:rPr>
          <w:rFonts w:cs="Times New Roman"/>
        </w:rPr>
        <w:t xml:space="preserve"> Implementation of supervised furlough program;  guidelines;  eligibility criteria.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60,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the crime of criminal sexual conduct in the third degree as defined in Section 16</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654, or the crime of committing or attempting a lewd act upon a child under the age of fourteen as defined in Section 16</w:t>
      </w:r>
      <w:r w:rsidR="00656392" w:rsidRPr="00656392">
        <w:rPr>
          <w:rFonts w:cs="Times New Roman"/>
        </w:rPr>
        <w:noBreakHyphen/>
      </w:r>
      <w:r w:rsidRPr="00656392">
        <w:rPr>
          <w:rFonts w:cs="Times New Roman"/>
        </w:rPr>
        <w:t>15</w:t>
      </w:r>
      <w:r w:rsidR="00656392" w:rsidRPr="00656392">
        <w:rPr>
          <w:rFonts w:cs="Times New Roman"/>
        </w:rPr>
        <w:noBreakHyphen/>
      </w:r>
      <w:r w:rsidRPr="00656392">
        <w:rPr>
          <w:rFonts w:cs="Times New Roman"/>
        </w:rPr>
        <w:t>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  The department and the Department of Probation, Parole, and Pardon Services shall assess a fee sufficient to cover the cost of the participant</w:t>
      </w:r>
      <w:r w:rsidR="00656392" w:rsidRPr="00656392">
        <w:rPr>
          <w:rFonts w:cs="Times New Roman"/>
        </w:rPr>
        <w:t>’</w:t>
      </w:r>
      <w:r w:rsidRPr="00656392">
        <w:rPr>
          <w:rFonts w:cs="Times New Roman"/>
        </w:rPr>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656392" w:rsidRPr="00656392">
        <w:rPr>
          <w:rFonts w:cs="Times New Roman"/>
        </w:rPr>
        <w:t>’</w:t>
      </w:r>
      <w:r w:rsidRPr="00656392">
        <w:rPr>
          <w:rFonts w:cs="Times New Roman"/>
        </w:rPr>
        <w:t>s compliance with the rules, regulations, and conditions of the program as well as monitoring the inmate</w:t>
      </w:r>
      <w:r w:rsidR="00656392" w:rsidRPr="00656392">
        <w:rPr>
          <w:rFonts w:cs="Times New Roman"/>
        </w:rPr>
        <w:t>’</w:t>
      </w:r>
      <w:r w:rsidRPr="00656392">
        <w:rPr>
          <w:rFonts w:cs="Times New Roman"/>
        </w:rPr>
        <w:t>s employment and participation in any of the prescribed and authorized community</w:t>
      </w:r>
      <w:r w:rsidR="00656392" w:rsidRPr="00656392">
        <w:rPr>
          <w:rFonts w:cs="Times New Roman"/>
        </w:rPr>
        <w:noBreakHyphen/>
      </w:r>
      <w:r w:rsidRPr="00656392">
        <w:rPr>
          <w:rFonts w:cs="Times New Roman"/>
        </w:rPr>
        <w:t xml:space="preserve">based correctional programs such as vocational rehabilitation, technical education, and alcohol/drug treatment.  Eligibility criteria for the program include, but are not limited to, all of the following requirements: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maintain a clear disciplinary record for at least six months prior to consideration for placement on the program;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(2) demonstrate to Department of Corrections</w:t>
      </w:r>
      <w:r w:rsidR="00656392" w:rsidRPr="00656392">
        <w:rPr>
          <w:rFonts w:cs="Times New Roman"/>
        </w:rPr>
        <w:t>’</w:t>
      </w:r>
      <w:r w:rsidRPr="00656392">
        <w:rPr>
          <w:rFonts w:cs="Times New Roman"/>
        </w:rPr>
        <w:t xml:space="preserve"> officials a general desire to become a law</w:t>
      </w:r>
      <w:r w:rsidR="00656392" w:rsidRPr="00656392">
        <w:rPr>
          <w:rFonts w:cs="Times New Roman"/>
        </w:rPr>
        <w:noBreakHyphen/>
      </w:r>
      <w:r w:rsidRPr="00656392">
        <w:rPr>
          <w:rFonts w:cs="Times New Roman"/>
        </w:rPr>
        <w:t xml:space="preserve">abiding member of society;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satisfy any other reasonable requirements imposed upon him by the Department of Corrections;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(4) have an identifiable need for and willingness to participate in authorized community</w:t>
      </w:r>
      <w:r w:rsidR="00656392" w:rsidRPr="00656392">
        <w:rPr>
          <w:rFonts w:cs="Times New Roman"/>
        </w:rPr>
        <w:noBreakHyphen/>
      </w:r>
      <w:r w:rsidRPr="00656392">
        <w:rPr>
          <w:rFonts w:cs="Times New Roman"/>
        </w:rPr>
        <w:t xml:space="preserve">based programs and rehabilitative services;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656392" w:rsidRPr="00656392">
        <w:rPr>
          <w:rFonts w:cs="Times New Roman"/>
        </w:rPr>
        <w:t>’</w:t>
      </w:r>
      <w:r w:rsidRPr="00656392">
        <w:rPr>
          <w:rFonts w:cs="Times New Roman"/>
        </w:rPr>
        <w:t xml:space="preserve">s office of the place to be released before releasing inmates through any supervised furlough program.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These requirements do not apply to the crimes referred to in this section.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720.</w:t>
      </w:r>
      <w:r w:rsidR="00671C54" w:rsidRPr="00656392">
        <w:rPr>
          <w:rFonts w:cs="Times New Roman"/>
        </w:rPr>
        <w:t xml:space="preserve"> Inmates who may be placed with program.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Unless sentenced to life imprisonment, an inmate under the jurisdiction or control of the Department of Corrections who has not been convicted of a violent crime under the provisions of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60 or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100 may, within six months of the expiration of his sentence, be placed with the program provided for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710 and is subject to every rule, regulation, and condition of the program.  No inmate otherwise eligible under the provisions of this section for placement with the program may be so placed unless he has qualified under the selection criteria and process authorized by the provisions of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710.  He must also have maintained a clear disciplinary record for at least six months prior to eligibility for placement with the program.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730.</w:t>
      </w:r>
      <w:r w:rsidR="00671C54" w:rsidRPr="00656392">
        <w:rPr>
          <w:rFonts w:cs="Times New Roman"/>
        </w:rPr>
        <w:t xml:space="preserve"> Implementation of new programs and program changes subject to appropriations by General Assembly.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Any new program established under </w:t>
      </w:r>
      <w:r w:rsidR="00656392" w:rsidRPr="00656392">
        <w:rPr>
          <w:rFonts w:cs="Times New Roman"/>
        </w:rPr>
        <w:t xml:space="preserve">Sections </w:t>
      </w:r>
      <w:r w:rsidRPr="00656392">
        <w:rPr>
          <w:rFonts w:cs="Times New Roman"/>
        </w:rPr>
        <w:t xml:space="preserve"> 14</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210, 14</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220, 14</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230, 16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60, 16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70, 16</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20, 16</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26, 16</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28, 16</w:t>
      </w:r>
      <w:r w:rsidR="00656392" w:rsidRPr="00656392">
        <w:rPr>
          <w:rFonts w:cs="Times New Roman"/>
        </w:rPr>
        <w:noBreakHyphen/>
      </w:r>
      <w:r w:rsidRPr="00656392">
        <w:rPr>
          <w:rFonts w:cs="Times New Roman"/>
        </w:rPr>
        <w:t>23</w:t>
      </w:r>
      <w:r w:rsidR="00656392" w:rsidRPr="00656392">
        <w:rPr>
          <w:rFonts w:cs="Times New Roman"/>
        </w:rPr>
        <w:noBreakHyphen/>
      </w:r>
      <w:r w:rsidRPr="00656392">
        <w:rPr>
          <w:rFonts w:cs="Times New Roman"/>
        </w:rPr>
        <w:t>490, 17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45, 17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70, 17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90, 17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140, 17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145, 17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150, 17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160, 63</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620, 24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40, 24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1120, 24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1130, 24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1140, 24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1160, 14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1170, 24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1190, 24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2020, 24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2030, 24</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2060, 24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210, 24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230, 24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610, 24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640, 24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650, 24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710, 24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910, 24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915, 24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920, 24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930, 24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940, 24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950, 24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13, 24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430, 24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475, 24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480, 24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485, 24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610, 24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640, 24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645, 24</w:t>
      </w:r>
      <w:r w:rsidR="00656392" w:rsidRPr="00656392">
        <w:rPr>
          <w:rFonts w:cs="Times New Roman"/>
        </w:rPr>
        <w:noBreakHyphen/>
      </w:r>
      <w:r w:rsidRPr="00656392">
        <w:rPr>
          <w:rFonts w:cs="Times New Roman"/>
        </w:rPr>
        <w:t>21</w:t>
      </w:r>
      <w:r w:rsidR="00656392" w:rsidRPr="00656392">
        <w:rPr>
          <w:rFonts w:cs="Times New Roman"/>
        </w:rPr>
        <w:noBreakHyphen/>
      </w:r>
      <w:r w:rsidRPr="00656392">
        <w:rPr>
          <w:rFonts w:cs="Times New Roman"/>
        </w:rPr>
        <w:t>650, 24</w:t>
      </w:r>
      <w:r w:rsidR="00656392" w:rsidRPr="00656392">
        <w:rPr>
          <w:rFonts w:cs="Times New Roman"/>
        </w:rPr>
        <w:noBreakHyphen/>
      </w:r>
      <w:r w:rsidRPr="00656392">
        <w:rPr>
          <w:rFonts w:cs="Times New Roman"/>
        </w:rPr>
        <w:t>23</w:t>
      </w:r>
      <w:r w:rsidR="00656392" w:rsidRPr="00656392">
        <w:rPr>
          <w:rFonts w:cs="Times New Roman"/>
        </w:rPr>
        <w:noBreakHyphen/>
      </w:r>
      <w:r w:rsidRPr="00656392">
        <w:rPr>
          <w:rFonts w:cs="Times New Roman"/>
        </w:rPr>
        <w:t>115, and 42</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505 or any change in any existing program may only be implemented to the extent that appropriations for such programs have been authorized by the General Assembly.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11.</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WORK/PUNISHMENT PROGRAM FOR INMATES CONFINED IN LOCAL CORRECTIONAL FACILITIES</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910.</w:t>
      </w:r>
      <w:r w:rsidR="00671C54" w:rsidRPr="00656392">
        <w:rPr>
          <w:rFonts w:cs="Times New Roman"/>
        </w:rPr>
        <w:t xml:space="preserve"> Administration of work/punishment programs;  eligible offenders.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Beginning January 1, 1988, local governing bodies may establish regulations consistent with regulations of the Department of Corrections, and administer a program under which a person convicted of an offense against this State or other local jurisdiction and confined in local correctional facilities, or punished for contempt of court in violation of </w:t>
      </w:r>
      <w:r w:rsidR="00656392" w:rsidRPr="00656392">
        <w:rPr>
          <w:rFonts w:cs="Times New Roman"/>
        </w:rPr>
        <w:t xml:space="preserve">Section </w:t>
      </w:r>
      <w:r w:rsidRPr="00656392">
        <w:rPr>
          <w:rFonts w:cs="Times New Roman"/>
        </w:rPr>
        <w:t>63</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 xml:space="preserve">620 and confined in a local correctional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or another official as the official in charge.  A person sentenced under these provisions is eligible for programs under this article except that a person punished for a violation of </w:t>
      </w:r>
      <w:r w:rsidR="00656392" w:rsidRPr="00656392">
        <w:rPr>
          <w:rFonts w:cs="Times New Roman"/>
        </w:rPr>
        <w:t xml:space="preserve">Section </w:t>
      </w:r>
      <w:r w:rsidRPr="00656392">
        <w:rPr>
          <w:rFonts w:cs="Times New Roman"/>
        </w:rPr>
        <w:t>63</w:t>
      </w:r>
      <w:r w:rsidR="00656392" w:rsidRPr="00656392">
        <w:rPr>
          <w:rFonts w:cs="Times New Roman"/>
        </w:rPr>
        <w:noBreakHyphen/>
      </w:r>
      <w:r w:rsidRPr="00656392">
        <w:rPr>
          <w:rFonts w:cs="Times New Roman"/>
        </w:rPr>
        <w:t>3</w:t>
      </w:r>
      <w:r w:rsidR="00656392" w:rsidRPr="00656392">
        <w:rPr>
          <w:rFonts w:cs="Times New Roman"/>
        </w:rPr>
        <w:noBreakHyphen/>
      </w:r>
      <w:r w:rsidRPr="00656392">
        <w:rPr>
          <w:rFonts w:cs="Times New Roman"/>
        </w:rPr>
        <w:t xml:space="preserve">620 is eligible for these programs only upon a finding by the sentencing judge that he is eligible.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915.</w:t>
      </w:r>
      <w:r w:rsidR="00671C54" w:rsidRPr="00656392">
        <w:rPr>
          <w:rFonts w:cs="Times New Roman"/>
        </w:rPr>
        <w:t xml:space="preserve"> Meaning of </w:t>
      </w:r>
      <w:r w:rsidRPr="00656392">
        <w:rPr>
          <w:rFonts w:cs="Times New Roman"/>
        </w:rPr>
        <w:t>“</w:t>
      </w:r>
      <w:r w:rsidR="00671C54" w:rsidRPr="00656392">
        <w:rPr>
          <w:rFonts w:cs="Times New Roman"/>
        </w:rPr>
        <w:t>local correctional facility</w:t>
      </w:r>
      <w:r w:rsidRPr="00656392">
        <w:rPr>
          <w:rFonts w:cs="Times New Roman"/>
        </w:rPr>
        <w:t>”</w:t>
      </w:r>
      <w:r w:rsidR="00671C54" w:rsidRPr="00656392">
        <w:rPr>
          <w:rFonts w:cs="Times New Roman"/>
        </w:rPr>
        <w:t xml:space="preserv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Wherever in the Code of Laws of South Carolina, 1976, reference is made to a local correctional facility, it shall mean a county or municipal correctional facility.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920.</w:t>
      </w:r>
      <w:r w:rsidR="00671C54" w:rsidRPr="00656392">
        <w:rPr>
          <w:rFonts w:cs="Times New Roman"/>
        </w:rPr>
        <w:t xml:space="preserve"> Removal of inmate from program for violation of program regulations.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If the inmate participating in the work/punishment program violates the regulations of the program relating to conduct or employment, as established by the local governing body, pursuant to </w:t>
      </w:r>
      <w:r w:rsidR="00656392" w:rsidRPr="00656392">
        <w:rPr>
          <w:rFonts w:cs="Times New Roman"/>
        </w:rPr>
        <w:t xml:space="preserve">Section </w:t>
      </w:r>
      <w:r w:rsidRPr="00656392">
        <w:rPr>
          <w:rFonts w:cs="Times New Roman"/>
        </w:rPr>
        <w:t xml:space="preserve">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950, the inmate may be removed from the program on the direction of the official designated in charge by the local governing body.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930.</w:t>
      </w:r>
      <w:r w:rsidR="00671C54" w:rsidRPr="00656392">
        <w:rPr>
          <w:rFonts w:cs="Times New Roman"/>
        </w:rPr>
        <w:t xml:space="preserve"> Surrender of inmates</w:t>
      </w:r>
      <w:r w:rsidRPr="00656392">
        <w:rPr>
          <w:rFonts w:cs="Times New Roman"/>
        </w:rPr>
        <w:t>’</w:t>
      </w:r>
      <w:r w:rsidR="00671C54" w:rsidRPr="00656392">
        <w:rPr>
          <w:rFonts w:cs="Times New Roman"/>
        </w:rPr>
        <w:t xml:space="preserve"> earnings;  amounts deductible.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(a) any amount the inmate may be legally obligated to pay, or that the inmate desires to pay, for the support of the inmate</w:t>
      </w:r>
      <w:r w:rsidR="00656392" w:rsidRPr="00656392">
        <w:rPr>
          <w:rFonts w:cs="Times New Roman"/>
        </w:rPr>
        <w:t>’</w:t>
      </w:r>
      <w:r w:rsidRPr="00656392">
        <w:rPr>
          <w:rFonts w:cs="Times New Roman"/>
        </w:rPr>
        <w:t xml:space="preserve">s dependents;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any amount the inmate may be legally obligated to pay in restitution to the victim of his offense;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(c) not less than five dollars nor more than ten dollars per workday to offset the cost to the local facility providing food, lodging, supervision, clothing, and care to the inmate.  Any remaining amount of the inmate</w:t>
      </w:r>
      <w:r w:rsidR="00656392" w:rsidRPr="00656392">
        <w:rPr>
          <w:rFonts w:cs="Times New Roman"/>
        </w:rPr>
        <w:t>’</w:t>
      </w:r>
      <w:r w:rsidRPr="00656392">
        <w:rPr>
          <w:rFonts w:cs="Times New Roman"/>
        </w:rPr>
        <w:t>s earnings must be credited to the inmate</w:t>
      </w:r>
      <w:r w:rsidR="00656392" w:rsidRPr="00656392">
        <w:rPr>
          <w:rFonts w:cs="Times New Roman"/>
        </w:rPr>
        <w:t>’</w:t>
      </w:r>
      <w:r w:rsidRPr="00656392">
        <w:rPr>
          <w:rFonts w:cs="Times New Roman"/>
        </w:rPr>
        <w:t xml:space="preserve">s earnings account to be disbursed to the inmate upon release or to be disposed of according to applicable regulations of the local correctional facility.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940.</w:t>
      </w:r>
      <w:r w:rsidR="00671C54" w:rsidRPr="00656392">
        <w:rPr>
          <w:rFonts w:cs="Times New Roman"/>
        </w:rPr>
        <w:t xml:space="preserve"> Contracts for service of sentences in custody of Department of Corrections or of other local correctional facilities.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official administering the work/punishment program may contract with the South Carolina Department of Corrections or with other governmental bodies to allow inmates committed to serve sentences in the custody of the department or in other local correctional facilities to participate in the program and be confined in the local correctional institution of the receiving official.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950.</w:t>
      </w:r>
      <w:r w:rsidR="00671C54" w:rsidRPr="00656392">
        <w:rPr>
          <w:rFonts w:cs="Times New Roman"/>
        </w:rPr>
        <w:t xml:space="preserve"> Standards for operation of local inmate work programs.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656392" w:rsidRPr="00656392">
        <w:rPr>
          <w:rFonts w:cs="Times New Roman"/>
        </w:rPr>
        <w:t xml:space="preserve">Section </w:t>
      </w:r>
      <w:r w:rsidRPr="00656392">
        <w:rPr>
          <w:rFonts w:cs="Times New Roman"/>
        </w:rPr>
        <w:t>24</w:t>
      </w:r>
      <w:r w:rsidR="00656392" w:rsidRPr="00656392">
        <w:rPr>
          <w:rFonts w:cs="Times New Roman"/>
        </w:rPr>
        <w:noBreakHyphen/>
      </w:r>
      <w:r w:rsidRPr="00656392">
        <w:rPr>
          <w:rFonts w:cs="Times New Roman"/>
        </w:rPr>
        <w:t>9</w:t>
      </w:r>
      <w:r w:rsidR="00656392" w:rsidRPr="00656392">
        <w:rPr>
          <w:rFonts w:cs="Times New Roman"/>
        </w:rPr>
        <w:noBreakHyphen/>
      </w:r>
      <w:r w:rsidRPr="00656392">
        <w:rPr>
          <w:rFonts w:cs="Times New Roman"/>
        </w:rPr>
        <w:t xml:space="preserve">20, and the Department of Corrections shall monitor and enforce the standards established.  The standards must be established to govern three types of local programs: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voluntary work programs established pursuant to </w:t>
      </w:r>
      <w:r w:rsidR="00656392" w:rsidRPr="00656392">
        <w:rPr>
          <w:rFonts w:cs="Times New Roman"/>
        </w:rPr>
        <w:t xml:space="preserve">Section </w:t>
      </w:r>
      <w:r w:rsidRPr="00656392">
        <w:rPr>
          <w:rFonts w:cs="Times New Roman"/>
        </w:rPr>
        <w:t>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235;  and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local public work programs pursuant to </w:t>
      </w:r>
      <w:r w:rsidR="00656392" w:rsidRPr="00656392">
        <w:rPr>
          <w:rFonts w:cs="Times New Roman"/>
        </w:rPr>
        <w:t xml:space="preserve">Section </w:t>
      </w:r>
      <w:r w:rsidRPr="00656392">
        <w:rPr>
          <w:rFonts w:cs="Times New Roman"/>
        </w:rPr>
        <w:t>17</w:t>
      </w:r>
      <w:r w:rsidR="00656392" w:rsidRPr="00656392">
        <w:rPr>
          <w:rFonts w:cs="Times New Roman"/>
        </w:rPr>
        <w:noBreakHyphen/>
      </w:r>
      <w:r w:rsidRPr="00656392">
        <w:rPr>
          <w:rFonts w:cs="Times New Roman"/>
        </w:rPr>
        <w:t>25</w:t>
      </w:r>
      <w:r w:rsidR="00656392" w:rsidRPr="00656392">
        <w:rPr>
          <w:rFonts w:cs="Times New Roman"/>
        </w:rPr>
        <w:noBreakHyphen/>
      </w:r>
      <w:r w:rsidRPr="00656392">
        <w:rPr>
          <w:rFonts w:cs="Times New Roman"/>
        </w:rPr>
        <w:t xml:space="preserve">70.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13.</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SHOCK INCARCERATION PROGRAM</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1310.</w:t>
      </w:r>
      <w:r w:rsidR="00671C54" w:rsidRPr="00656392">
        <w:rPr>
          <w:rFonts w:cs="Times New Roman"/>
        </w:rPr>
        <w:t xml:space="preserve"> Definitions.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As used in this article: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w:t>
      </w:r>
      <w:r w:rsidR="00656392" w:rsidRPr="00656392">
        <w:rPr>
          <w:rFonts w:cs="Times New Roman"/>
        </w:rPr>
        <w:t>“</w:t>
      </w:r>
      <w:r w:rsidRPr="00656392">
        <w:rPr>
          <w:rFonts w:cs="Times New Roman"/>
        </w:rPr>
        <w:t>Eligible inmate</w:t>
      </w:r>
      <w:r w:rsidR="00656392" w:rsidRPr="00656392">
        <w:rPr>
          <w:rFonts w:cs="Times New Roman"/>
        </w:rPr>
        <w:t>”</w:t>
      </w:r>
      <w:r w:rsidRPr="00656392">
        <w:rPr>
          <w:rFonts w:cs="Times New Roman"/>
        </w:rPr>
        <w:t xml:space="preserve"> means a person committed to the South Carolina Department of Corrections: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who has not reached the age of thirty years at the time of admission to the department;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who is eligible for release on parole in two years or less;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(c) who has not been convicted of a violent crime as defined in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60 or a </w:t>
      </w:r>
      <w:r w:rsidR="00656392" w:rsidRPr="00656392">
        <w:rPr>
          <w:rFonts w:cs="Times New Roman"/>
        </w:rPr>
        <w:t>“</w:t>
      </w:r>
      <w:r w:rsidRPr="00656392">
        <w:rPr>
          <w:rFonts w:cs="Times New Roman"/>
        </w:rPr>
        <w:t>no parole offense</w:t>
      </w:r>
      <w:r w:rsidR="00656392" w:rsidRPr="00656392">
        <w:rPr>
          <w:rFonts w:cs="Times New Roman"/>
        </w:rPr>
        <w:t>”</w:t>
      </w:r>
      <w:r w:rsidRPr="00656392">
        <w:rPr>
          <w:rFonts w:cs="Times New Roman"/>
        </w:rPr>
        <w:t xml:space="preserve"> as defined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100;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who has not been incarcerated previously in a state correctional facility or has not served a sentence previously in a shock incarceration program;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(e) who physically is able to participate in the program.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w:t>
      </w:r>
      <w:r w:rsidR="00656392" w:rsidRPr="00656392">
        <w:rPr>
          <w:rFonts w:cs="Times New Roman"/>
        </w:rPr>
        <w:t>“</w:t>
      </w:r>
      <w:r w:rsidRPr="00656392">
        <w:rPr>
          <w:rFonts w:cs="Times New Roman"/>
        </w:rPr>
        <w:t>Shock incarceration program</w:t>
      </w:r>
      <w:r w:rsidR="00656392" w:rsidRPr="00656392">
        <w:rPr>
          <w:rFonts w:cs="Times New Roman"/>
        </w:rPr>
        <w:t>”</w:t>
      </w:r>
      <w:r w:rsidRPr="00656392">
        <w:rPr>
          <w:rFonts w:cs="Times New Roman"/>
        </w:rPr>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w:t>
      </w:r>
      <w:r w:rsidR="00656392" w:rsidRPr="00656392">
        <w:rPr>
          <w:rFonts w:cs="Times New Roman"/>
        </w:rPr>
        <w:t>“</w:t>
      </w:r>
      <w:r w:rsidRPr="00656392">
        <w:rPr>
          <w:rFonts w:cs="Times New Roman"/>
        </w:rPr>
        <w:t>Director</w:t>
      </w:r>
      <w:r w:rsidR="00656392" w:rsidRPr="00656392">
        <w:rPr>
          <w:rFonts w:cs="Times New Roman"/>
        </w:rPr>
        <w:t>”</w:t>
      </w:r>
      <w:r w:rsidRPr="00656392">
        <w:rPr>
          <w:rFonts w:cs="Times New Roman"/>
        </w:rPr>
        <w:t xml:space="preserve"> means the Director of the Department of Corrections.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1320.</w:t>
      </w:r>
      <w:r w:rsidR="00671C54" w:rsidRPr="00656392">
        <w:rPr>
          <w:rFonts w:cs="Times New Roman"/>
        </w:rPr>
        <w:t xml:space="preserve"> Regulations;  reports.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A program may be established only at an institution classified by the director as a shock incarceration facility.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The department shall undertake studies and prepare reports periodically on the impact of a program and on whether the programmatic objectives are met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1330.</w:t>
      </w:r>
      <w:r w:rsidR="00671C54" w:rsidRPr="00656392">
        <w:rPr>
          <w:rFonts w:cs="Times New Roman"/>
        </w:rPr>
        <w:t xml:space="preserve"> Court ordered participation;  department evaluation and notification of unsuitability;  inmate</w:t>
      </w:r>
      <w:r w:rsidRPr="00656392">
        <w:rPr>
          <w:rFonts w:cs="Times New Roman"/>
        </w:rPr>
        <w:t>’</w:t>
      </w:r>
      <w:r w:rsidR="00671C54" w:rsidRPr="00656392">
        <w:rPr>
          <w:rFonts w:cs="Times New Roman"/>
        </w:rPr>
        <w:t xml:space="preserve">s agreement to terms and conditions;  effect of completion;  participation is a privilege.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A court may order that an </w:t>
      </w:r>
      <w:r w:rsidR="00656392" w:rsidRPr="00656392">
        <w:rPr>
          <w:rFonts w:cs="Times New Roman"/>
        </w:rPr>
        <w:t>“</w:t>
      </w:r>
      <w:r w:rsidRPr="00656392">
        <w:rPr>
          <w:rFonts w:cs="Times New Roman"/>
        </w:rPr>
        <w:t>eligible inmate</w:t>
      </w:r>
      <w:r w:rsidR="00656392" w:rsidRPr="00656392">
        <w:rPr>
          <w:rFonts w:cs="Times New Roman"/>
        </w:rPr>
        <w:t>”</w:t>
      </w:r>
      <w:r w:rsidRPr="00656392">
        <w:rPr>
          <w:rFonts w:cs="Times New Roman"/>
        </w:rPr>
        <w:t xml:space="preserve"> be sentenced to the </w:t>
      </w:r>
      <w:r w:rsidR="00656392" w:rsidRPr="00656392">
        <w:rPr>
          <w:rFonts w:cs="Times New Roman"/>
        </w:rPr>
        <w:t>“</w:t>
      </w:r>
      <w:r w:rsidRPr="00656392">
        <w:rPr>
          <w:rFonts w:cs="Times New Roman"/>
        </w:rPr>
        <w:t>Shock Incarceration Program</w:t>
      </w:r>
      <w:r w:rsidR="00656392" w:rsidRPr="00656392">
        <w:rPr>
          <w:rFonts w:cs="Times New Roman"/>
        </w:rPr>
        <w:t>”</w:t>
      </w:r>
      <w:r w:rsidRPr="00656392">
        <w:rPr>
          <w:rFonts w:cs="Times New Roman"/>
        </w:rPr>
        <w:t xml:space="preserve">.  If an </w:t>
      </w:r>
      <w:r w:rsidR="00656392" w:rsidRPr="00656392">
        <w:rPr>
          <w:rFonts w:cs="Times New Roman"/>
        </w:rPr>
        <w:t>“</w:t>
      </w:r>
      <w:r w:rsidRPr="00656392">
        <w:rPr>
          <w:rFonts w:cs="Times New Roman"/>
        </w:rPr>
        <w:t>eligible inmate</w:t>
      </w:r>
      <w:r w:rsidR="00656392" w:rsidRPr="00656392">
        <w:rPr>
          <w:rFonts w:cs="Times New Roman"/>
        </w:rPr>
        <w:t>”</w:t>
      </w:r>
      <w:r w:rsidRPr="00656392">
        <w:rPr>
          <w:rFonts w:cs="Times New Roman"/>
        </w:rPr>
        <w:t xml:space="preserve"> is sentenced to the </w:t>
      </w:r>
      <w:r w:rsidR="00656392" w:rsidRPr="00656392">
        <w:rPr>
          <w:rFonts w:cs="Times New Roman"/>
        </w:rPr>
        <w:t>“</w:t>
      </w:r>
      <w:r w:rsidRPr="00656392">
        <w:rPr>
          <w:rFonts w:cs="Times New Roman"/>
        </w:rPr>
        <w:t>Shock Incarceration Program</w:t>
      </w:r>
      <w:r w:rsidR="00656392" w:rsidRPr="00656392">
        <w:rPr>
          <w:rFonts w:cs="Times New Roman"/>
        </w:rPr>
        <w:t>”</w:t>
      </w:r>
      <w:r w:rsidRPr="00656392">
        <w:rPr>
          <w:rFonts w:cs="Times New Roman"/>
        </w:rPr>
        <w:t xml:space="preserve"> he must be transferred to the custody of the department for evaluation.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The department must evaluate the inmate to determine whether the inmate is physically, psychologically, and emotionally able to participate in this program.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The director shall notify the court within fifteen working days if the inmate is physically, psychologically, or emotionally unsuitable for participation in the </w:t>
      </w:r>
      <w:r w:rsidR="00656392" w:rsidRPr="00656392">
        <w:rPr>
          <w:rFonts w:cs="Times New Roman"/>
        </w:rPr>
        <w:t>“</w:t>
      </w:r>
      <w:r w:rsidRPr="00656392">
        <w:rPr>
          <w:rFonts w:cs="Times New Roman"/>
        </w:rPr>
        <w:t>Shock Incarceration Program</w:t>
      </w:r>
      <w:r w:rsidR="00656392" w:rsidRPr="00656392">
        <w:rPr>
          <w:rFonts w:cs="Times New Roman"/>
        </w:rPr>
        <w:t>”</w:t>
      </w:r>
      <w:r w:rsidRPr="00656392">
        <w:rPr>
          <w:rFonts w:cs="Times New Roman"/>
        </w:rPr>
        <w:t xml:space="preserve">.  An unsuitable inmate must be returned to court for sentencing to another term as provided by law.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(D) An applicant may not participate in a program unless he agrees to be bound by all of its terms and conditions and indicates this agreement by signing the following: </w:t>
      </w:r>
    </w:p>
    <w:p w:rsidR="00671C54"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w:t>
      </w:r>
      <w:r w:rsidR="00671C54" w:rsidRPr="00656392">
        <w:rPr>
          <w:rFonts w:cs="Times New Roman"/>
        </w:rP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Pr="00656392">
        <w:rPr>
          <w:rFonts w:cs="Times New Roman"/>
        </w:rPr>
        <w:t>”</w:t>
      </w:r>
      <w:r w:rsidR="00671C54" w:rsidRPr="00656392">
        <w:rPr>
          <w:rFonts w:cs="Times New Roman"/>
        </w:rPr>
        <w:t xml:space="preserv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(E) An inmate who has completed a shock incarceration program successfully is eligible to receive a certificate of earned eligibility and must be granted parole release.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(F) Participation in a shock incarceration program is a privilege.  Nothing contained in this article confers upon an inmate the right to participate or continue to participate in a program.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15.</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HOME DETENTION ACT</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1510.</w:t>
      </w:r>
      <w:r w:rsidR="00671C54" w:rsidRPr="00656392">
        <w:rPr>
          <w:rFonts w:cs="Times New Roman"/>
        </w:rPr>
        <w:t xml:space="preserve"> Short title.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This article is known and may be cited as the </w:t>
      </w:r>
      <w:r w:rsidR="00656392" w:rsidRPr="00656392">
        <w:rPr>
          <w:rFonts w:cs="Times New Roman"/>
        </w:rPr>
        <w:t>“</w:t>
      </w:r>
      <w:r w:rsidRPr="00656392">
        <w:rPr>
          <w:rFonts w:cs="Times New Roman"/>
        </w:rPr>
        <w:t>Home Detention Act</w:t>
      </w:r>
      <w:r w:rsidR="00656392" w:rsidRPr="00656392">
        <w:rPr>
          <w:rFonts w:cs="Times New Roman"/>
        </w:rPr>
        <w:t>”</w:t>
      </w:r>
      <w:r w:rsidRPr="00656392">
        <w:rPr>
          <w:rFonts w:cs="Times New Roman"/>
        </w:rPr>
        <w:t xml:space="preserve">.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1520.</w:t>
      </w:r>
      <w:r w:rsidR="00671C54" w:rsidRPr="00656392">
        <w:rPr>
          <w:rFonts w:cs="Times New Roman"/>
        </w:rPr>
        <w:t xml:space="preserve"> Definitions.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As used in this article: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w:t>
      </w:r>
      <w:r w:rsidR="00656392" w:rsidRPr="00656392">
        <w:rPr>
          <w:rFonts w:cs="Times New Roman"/>
        </w:rPr>
        <w:t>“</w:t>
      </w:r>
      <w:r w:rsidRPr="00656392">
        <w:rPr>
          <w:rFonts w:cs="Times New Roman"/>
        </w:rPr>
        <w:t>Department</w:t>
      </w:r>
      <w:r w:rsidR="00656392" w:rsidRPr="00656392">
        <w:rPr>
          <w:rFonts w:cs="Times New Roman"/>
        </w:rPr>
        <w:t>”</w:t>
      </w:r>
      <w:r w:rsidRPr="00656392">
        <w:rPr>
          <w:rFonts w:cs="Times New Roman"/>
        </w:rPr>
        <w:t xml:space="preserve"> means, in the case of a juvenile offender, the Department of Juvenile Justice and, in the case of an adult offender, the Department of Probation, Parole and Pardon Services, the Department of Corrections, and any other law enforcement agency created by law.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w:t>
      </w:r>
      <w:r w:rsidR="00656392" w:rsidRPr="00656392">
        <w:rPr>
          <w:rFonts w:cs="Times New Roman"/>
        </w:rPr>
        <w:t>“</w:t>
      </w:r>
      <w:r w:rsidRPr="00656392">
        <w:rPr>
          <w:rFonts w:cs="Times New Roman"/>
        </w:rPr>
        <w:t>Court</w:t>
      </w:r>
      <w:r w:rsidR="00656392" w:rsidRPr="00656392">
        <w:rPr>
          <w:rFonts w:cs="Times New Roman"/>
        </w:rPr>
        <w:t>”</w:t>
      </w:r>
      <w:r w:rsidRPr="00656392">
        <w:rPr>
          <w:rFonts w:cs="Times New Roman"/>
        </w:rPr>
        <w:t xml:space="preserve"> means a circuit, family, magistrate</w:t>
      </w:r>
      <w:r w:rsidR="00656392" w:rsidRPr="00656392">
        <w:rPr>
          <w:rFonts w:cs="Times New Roman"/>
        </w:rPr>
        <w:t>’</w:t>
      </w:r>
      <w:r w:rsidRPr="00656392">
        <w:rPr>
          <w:rFonts w:cs="Times New Roman"/>
        </w:rPr>
        <w:t xml:space="preserve">s, or municipal court having criminal or juvenile jurisdiction to sentence an individual to incarceration for a violation of law, the Department of Probation, Parole and Pardon Services, the Board of Juvenile Parole, and the Department of Corrections.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w:t>
      </w:r>
      <w:r w:rsidR="00656392" w:rsidRPr="00656392">
        <w:rPr>
          <w:rFonts w:cs="Times New Roman"/>
        </w:rPr>
        <w:t>“</w:t>
      </w:r>
      <w:r w:rsidRPr="00656392">
        <w:rPr>
          <w:rFonts w:cs="Times New Roman"/>
        </w:rPr>
        <w:t>Approved electronic monitoring device</w:t>
      </w:r>
      <w:r w:rsidR="00656392" w:rsidRPr="00656392">
        <w:rPr>
          <w:rFonts w:cs="Times New Roman"/>
        </w:rPr>
        <w:t>”</w:t>
      </w:r>
      <w:r w:rsidRPr="00656392">
        <w:rPr>
          <w:rFonts w:cs="Times New Roman"/>
        </w:rPr>
        <w:t xml:space="preserve"> means a device approved by the department which is primarily intended to record and transmit information as to the defendant</w:t>
      </w:r>
      <w:r w:rsidR="00656392" w:rsidRPr="00656392">
        <w:rPr>
          <w:rFonts w:cs="Times New Roman"/>
        </w:rPr>
        <w:t>’</w:t>
      </w:r>
      <w:r w:rsidRPr="00656392">
        <w:rPr>
          <w:rFonts w:cs="Times New Roman"/>
        </w:rPr>
        <w:t xml:space="preserve">s presence or nonpresence in the home.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An approved electronic monitoring device may record or transmit:  oral or wire communications or an auditory sound;  visual images;  or information regarding the offender</w:t>
      </w:r>
      <w:r w:rsidR="00656392" w:rsidRPr="00656392">
        <w:rPr>
          <w:rFonts w:cs="Times New Roman"/>
        </w:rPr>
        <w:t>’</w:t>
      </w:r>
      <w:r w:rsidRPr="00656392">
        <w:rPr>
          <w:rFonts w:cs="Times New Roman"/>
        </w:rPr>
        <w:t>s activities while inside the offender</w:t>
      </w:r>
      <w:r w:rsidR="00656392" w:rsidRPr="00656392">
        <w:rPr>
          <w:rFonts w:cs="Times New Roman"/>
        </w:rPr>
        <w:t>’</w:t>
      </w:r>
      <w:r w:rsidRPr="00656392">
        <w:rPr>
          <w:rFonts w:cs="Times New Roman"/>
        </w:rPr>
        <w:t>s home.  These devices are subject to the required consent as set forth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1550.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w:t>
      </w:r>
      <w:r w:rsidR="00656392" w:rsidRPr="00656392">
        <w:rPr>
          <w:rFonts w:cs="Times New Roman"/>
        </w:rPr>
        <w:t>“</w:t>
      </w:r>
      <w:r w:rsidRPr="00656392">
        <w:rPr>
          <w:rFonts w:cs="Times New Roman"/>
        </w:rPr>
        <w:t>Home detention</w:t>
      </w:r>
      <w:r w:rsidR="00656392" w:rsidRPr="00656392">
        <w:rPr>
          <w:rFonts w:cs="Times New Roman"/>
        </w:rPr>
        <w:t>”</w:t>
      </w:r>
      <w:r w:rsidRPr="00656392">
        <w:rPr>
          <w:rFonts w:cs="Times New Roman"/>
        </w:rPr>
        <w:t xml:space="preserve"> means the confinement of a person convicted or charged with a crime to his place of residence under the terms and conditions established by the department.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w:t>
      </w:r>
      <w:r w:rsidR="00656392" w:rsidRPr="00656392">
        <w:rPr>
          <w:rFonts w:cs="Times New Roman"/>
        </w:rPr>
        <w:t>“</w:t>
      </w:r>
      <w:r w:rsidRPr="00656392">
        <w:rPr>
          <w:rFonts w:cs="Times New Roman"/>
        </w:rPr>
        <w:t>Participant</w:t>
      </w:r>
      <w:r w:rsidR="00656392" w:rsidRPr="00656392">
        <w:rPr>
          <w:rFonts w:cs="Times New Roman"/>
        </w:rPr>
        <w:t>”</w:t>
      </w:r>
      <w:r w:rsidRPr="00656392">
        <w:rPr>
          <w:rFonts w:cs="Times New Roman"/>
        </w:rPr>
        <w:t xml:space="preserve"> means an inmate/offender placed into an electronic monitoring program or into some other suitable program which provides supervision and/or monitoring in the community.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1530.</w:t>
      </w:r>
      <w:r w:rsidR="00671C54" w:rsidRPr="00656392">
        <w:rPr>
          <w:rFonts w:cs="Times New Roman"/>
        </w:rPr>
        <w:t xml:space="preserve"> Home detention programs as alternative to incarceration;  correctional programs for which it may be substituted;  local programs.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pretrial or preadjudicatory detention;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probation (intensive supervision);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community corrections (diversion);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parole (early release);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work release;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(6) institutional furlough;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(7) jail diversion;  or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(8) shock incarceration.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656392" w:rsidRPr="00656392">
        <w:rPr>
          <w:rFonts w:cs="Times New Roman"/>
        </w:rPr>
        <w:noBreakHyphen/>
      </w:r>
      <w:r w:rsidRPr="00656392">
        <w:rPr>
          <w:rFonts w:cs="Times New Roman"/>
        </w:rPr>
        <w:t>9</w:t>
      </w:r>
      <w:r w:rsidR="00656392" w:rsidRPr="00656392">
        <w:rPr>
          <w:rFonts w:cs="Times New Roman"/>
        </w:rPr>
        <w:noBreakHyphen/>
      </w:r>
      <w:r w:rsidRPr="00656392">
        <w:rPr>
          <w:rFonts w:cs="Times New Roman"/>
        </w:rPr>
        <w:t>20 and enforced pursuant to Section 24</w:t>
      </w:r>
      <w:r w:rsidR="00656392" w:rsidRPr="00656392">
        <w:rPr>
          <w:rFonts w:cs="Times New Roman"/>
        </w:rPr>
        <w:noBreakHyphen/>
      </w:r>
      <w:r w:rsidRPr="00656392">
        <w:rPr>
          <w:rFonts w:cs="Times New Roman"/>
        </w:rPr>
        <w:t>9</w:t>
      </w:r>
      <w:r w:rsidR="00656392" w:rsidRPr="00656392">
        <w:rPr>
          <w:rFonts w:cs="Times New Roman"/>
        </w:rPr>
        <w:noBreakHyphen/>
      </w:r>
      <w:r w:rsidRPr="00656392">
        <w:rPr>
          <w:rFonts w:cs="Times New Roman"/>
        </w:rPr>
        <w:t xml:space="preserve">30.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1540.</w:t>
      </w:r>
      <w:r w:rsidR="00671C54" w:rsidRPr="00656392">
        <w:rPr>
          <w:rFonts w:cs="Times New Roman"/>
        </w:rPr>
        <w:t xml:space="preserve"> Promulgation of regulations;  approved absences from home.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hours in employment approved by the department or traveling to or from approved employment;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time seeking employment approved for the participant by the department;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medical, psychiatric, mental health treatment, counseling, or other treatment programs approved for the participant by the department;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attendance at an educational institution or a program approved for the participant by the department;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attendance at a regularly scheduled religious service at a place of worship;  or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(6) participation in a community work release or community service program approved by the department.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1550.</w:t>
      </w:r>
      <w:r w:rsidR="00671C54" w:rsidRPr="00656392">
        <w:rPr>
          <w:rFonts w:cs="Times New Roman"/>
        </w:rPr>
        <w:t xml:space="preserve"> Verification.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participant shall admit a person or agent designated by the department into his residence at any time for purposes of verifying the participant</w:t>
      </w:r>
      <w:r w:rsidR="00656392" w:rsidRPr="00656392">
        <w:rPr>
          <w:rFonts w:cs="Times New Roman"/>
        </w:rPr>
        <w:t>’</w:t>
      </w:r>
      <w:r w:rsidRPr="00656392">
        <w:rPr>
          <w:rFonts w:cs="Times New Roman"/>
        </w:rPr>
        <w:t xml:space="preserve">s compliance with the conditions of his detention.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participant shall make the necessary arrangements to allow for a person designated by the department to visit the participant</w:t>
      </w:r>
      <w:r w:rsidR="00656392" w:rsidRPr="00656392">
        <w:rPr>
          <w:rFonts w:cs="Times New Roman"/>
        </w:rPr>
        <w:t>’</w:t>
      </w:r>
      <w:r w:rsidRPr="00656392">
        <w:rPr>
          <w:rFonts w:cs="Times New Roman"/>
        </w:rPr>
        <w:t>s place of education or employment at any time, upon approval of the educational institution or employer, for the purpose of verifying the participant</w:t>
      </w:r>
      <w:r w:rsidR="00656392" w:rsidRPr="00656392">
        <w:rPr>
          <w:rFonts w:cs="Times New Roman"/>
        </w:rPr>
        <w:t>’</w:t>
      </w:r>
      <w:r w:rsidRPr="00656392">
        <w:rPr>
          <w:rFonts w:cs="Times New Roman"/>
        </w:rPr>
        <w:t xml:space="preserve">s compliance with the conditions of his detention.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1560.</w:t>
      </w:r>
      <w:r w:rsidR="00671C54" w:rsidRPr="00656392">
        <w:rPr>
          <w:rFonts w:cs="Times New Roman"/>
        </w:rPr>
        <w:t xml:space="preserve"> Use of electronic monitoring device.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participant shall use an approved electronic monitoring device if instructed by the department at all times to verify his compliance with the conditions of his detention and shall maintain a monitoring device in his home or on his person.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1570.</w:t>
      </w:r>
      <w:r w:rsidR="00671C54" w:rsidRPr="00656392">
        <w:rPr>
          <w:rFonts w:cs="Times New Roman"/>
        </w:rPr>
        <w:t xml:space="preserve"> Approval required for change in residence or schedule;  notice that violation of detention is a crime;  revocation;  input of victim regarding eligibility for home detention.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(A) The participant shall obtain approval from the department before he changes his residence or the schedule described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1540.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(C) The participant shall abide by other conditions set by the department.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(D) The victim of the participant</w:t>
      </w:r>
      <w:r w:rsidR="00656392" w:rsidRPr="00656392">
        <w:rPr>
          <w:rFonts w:cs="Times New Roman"/>
        </w:rPr>
        <w:t>’</w:t>
      </w:r>
      <w:r w:rsidRPr="00656392">
        <w:rPr>
          <w:rFonts w:cs="Times New Roman"/>
        </w:rPr>
        <w:t>s crime, or his immediate family, must be provided the opportunity of oral or written input and comment to the department or court, or both, regarding the participant</w:t>
      </w:r>
      <w:r w:rsidR="00656392" w:rsidRPr="00656392">
        <w:rPr>
          <w:rFonts w:cs="Times New Roman"/>
        </w:rPr>
        <w:t>’</w:t>
      </w:r>
      <w:r w:rsidRPr="00656392">
        <w:rPr>
          <w:rFonts w:cs="Times New Roman"/>
        </w:rPr>
        <w:t xml:space="preserve">s home detention sentence.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1580.</w:t>
      </w:r>
      <w:r w:rsidR="00671C54" w:rsidRPr="00656392">
        <w:rPr>
          <w:rFonts w:cs="Times New Roman"/>
        </w:rPr>
        <w:t xml:space="preserve"> Necessity of written consent to electronic home detention;  other residents</w:t>
      </w:r>
      <w:r w:rsidRPr="00656392">
        <w:rPr>
          <w:rFonts w:cs="Times New Roman"/>
        </w:rPr>
        <w:t>’</w:t>
      </w:r>
      <w:r w:rsidR="00671C54" w:rsidRPr="00656392">
        <w:rPr>
          <w:rFonts w:cs="Times New Roman"/>
        </w:rPr>
        <w:t xml:space="preserve"> knowledge.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Before entering an order for commitment for electronic home detention, the court shall inform the participant and other persons residing in the home of the nature and extent of the approved electronic monitoring devices by: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(1) securing the written consent of the participant in the program to comply with the regulations of the program as stipulated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1540 and the requirements of this article;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(3) insuring that the approved electronic devices are minimally intrusive upon the privacy of the participant and other persons residing in the home while remaining in compliance with Sections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1550 and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1560.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1590.</w:t>
      </w:r>
      <w:r w:rsidR="00671C54" w:rsidRPr="00656392">
        <w:rPr>
          <w:rFonts w:cs="Times New Roman"/>
        </w:rPr>
        <w:t xml:space="preserve"> Article not applicable to certain controlled substance offenders;  probation and parole authority not diminished.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Nothing in this article: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656392" w:rsidRPr="00656392">
        <w:rPr>
          <w:rFonts w:cs="Times New Roman"/>
        </w:rPr>
        <w:noBreakHyphen/>
      </w:r>
      <w:r w:rsidRPr="00656392">
        <w:rPr>
          <w:rFonts w:cs="Times New Roman"/>
        </w:rPr>
        <w:t>1</w:t>
      </w:r>
      <w:r w:rsidR="00656392" w:rsidRPr="00656392">
        <w:rPr>
          <w:rFonts w:cs="Times New Roman"/>
        </w:rPr>
        <w:noBreakHyphen/>
      </w:r>
      <w:r w:rsidRPr="00656392">
        <w:rPr>
          <w:rFonts w:cs="Times New Roman"/>
        </w:rPr>
        <w:t xml:space="preserve">10(D) and provide for a maximum term of imprisonment of twenty years or more;  or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diminishes the lawful authority of the courts of this State, the Department of Juvenile Justice, or the Department of Probation, Parole, and Pardon Services to regulate or impose conditions for probation, parole, or community supervision.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19.</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THE CENTER FOR ALCOHOL AND DRUG REHABILITATION</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1910.</w:t>
      </w:r>
      <w:r w:rsidR="00671C54" w:rsidRPr="00656392">
        <w:rPr>
          <w:rFonts w:cs="Times New Roman"/>
        </w:rPr>
        <w:t xml:space="preserve"> Centers for alcohol and drug rehabilitation established;  construction and operation of, and responsibility for centers.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1920.</w:t>
      </w:r>
      <w:r w:rsidR="00671C54" w:rsidRPr="00656392">
        <w:rPr>
          <w:rFonts w:cs="Times New Roman"/>
        </w:rPr>
        <w:t xml:space="preserve"> Program for alcohol and drug abuse intervention, prevention, and treatment services;  funding.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1910.  The Department of Alcohol and Other Drug Abuse Services shall provide staff and support necessary to administer the program.  Funds for this program must be appropriated annually by the General Assembly.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1930.</w:t>
      </w:r>
      <w:r w:rsidR="00671C54" w:rsidRPr="00656392">
        <w:rPr>
          <w:rFonts w:cs="Times New Roman"/>
        </w:rPr>
        <w:t xml:space="preserve"> Placement of certain offenders in center;  report of availability of bed space.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1940.</w:t>
      </w:r>
      <w:r w:rsidR="00671C54" w:rsidRPr="00656392">
        <w:rPr>
          <w:rFonts w:cs="Times New Roman"/>
        </w:rPr>
        <w:t xml:space="preserve"> Development of rules and regulations for operation of centers;  funding and lease of building.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For the Department of Corrections to establish and maintain a center for alcohol and drug rehabilitation, its director shall coordinate with the Department of Alcohol &amp; Other Drug Abuse Services to: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develop policies and procedures for the operation of the center for alcohol and drug rehabilitation;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fund other management options advantageous to the State including, but not limited to, contracting with public or nonpublic entities for the management of a center for alcohol and drug rehabilitation;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lease buildings;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develop standards for alcohol and drug abuse counseling for offenders sentenced to a center for alcohol and drug rehabilitation;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develop standards for disciplinary rules to be imposed on residents of a center for alcohol and drug rehabilitation.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1950.</w:t>
      </w:r>
      <w:r w:rsidR="00671C54" w:rsidRPr="00656392">
        <w:rPr>
          <w:rFonts w:cs="Times New Roman"/>
        </w:rPr>
        <w:t xml:space="preserve"> Probation after release from center;  revocation of suspended sentence;  gender not grounds for ineligibility for program.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71C54" w:rsidRPr="00656392">
        <w:rPr>
          <w:rFonts w:cs="Times New Roman"/>
        </w:rPr>
        <w:t>20.</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6392">
        <w:rPr>
          <w:rFonts w:cs="Times New Roman"/>
        </w:rPr>
        <w:t xml:space="preserve"> OFFENDER EMPLOYMENT PREPARATION PROGRAM</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6AE5" w:rsidRDefault="00096AE5"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2110.</w:t>
      </w:r>
      <w:r w:rsidR="00671C54" w:rsidRPr="00656392">
        <w:rPr>
          <w:rFonts w:cs="Times New Roman"/>
        </w:rPr>
        <w:t xml:space="preserve"> Preparation of inmates for employment.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Employment Security Commission, Department of Probation, Parole and Pardon Services, the Department of Vocational Rehabilitation, Alston Wilkes Society, and other private sector entities.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AE5" w:rsidRDefault="00096AE5"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2120.</w:t>
      </w:r>
      <w:r w:rsidR="00671C54" w:rsidRPr="00656392">
        <w:rPr>
          <w:rFonts w:cs="Times New Roman"/>
        </w:rPr>
        <w:t xml:space="preserve"> Coordination of agencies.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Department of Corrections, Probation, Parole and Pardon Services, the Department of Vocational Rehabilitation, the Employment Security Commission, and the Alston Wilkes Society shall adopt a memorandum of understanding that establishes the respective responsibilities of each agency.  Each agency shall adopt policies and procedures as may be necessary to implement the memorandum of understanding.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AE5" w:rsidRDefault="00096AE5"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2130.</w:t>
      </w:r>
      <w:r w:rsidR="00671C54" w:rsidRPr="00656392">
        <w:rPr>
          <w:rFonts w:cs="Times New Roman"/>
        </w:rPr>
        <w:t xml:space="preserve"> Memorandum of understanding to establish role of each agency.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memorandum of understanding between the South Carolina Department of Corrections, Probation, Parole and Pardon Services, the Department of Vocational Rehabilitation, Employment Security Commission, Alston Wilkes Society, and other private sector entities shall establish the role of each agency in: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(1) ascertaining an inmate</w:t>
      </w:r>
      <w:r w:rsidR="00656392" w:rsidRPr="00656392">
        <w:rPr>
          <w:rFonts w:cs="Times New Roman"/>
        </w:rPr>
        <w:t>’</w:t>
      </w:r>
      <w:r w:rsidRPr="00656392">
        <w:rPr>
          <w:rFonts w:cs="Times New Roman"/>
        </w:rPr>
        <w:t xml:space="preserve">s opportunities for employment after release from confinement and providing him with vocational and academic education and life skills assessments as may be appropriate;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developing skills enhancement programs for inmates, as appropriate;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coordinating job referrals and related services to inmates prior to release from incarceration;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encouraging participation by inmates in the services offered;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developing and maintaining a statewide network of employment referrals for inmates at the time of their release from incarceration and aiding inmates in the securing of employment;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(6) identifying and facilitating other transitional services within both governmental and private sectors;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(7) surveying employment trends within the State and making proposals to the Department of Corrections regarding potential vocational training activities.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AE5" w:rsidRDefault="00096AE5"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b/>
        </w:rPr>
        <w:t xml:space="preserve">SECTION </w:t>
      </w:r>
      <w:r w:rsidR="00671C54" w:rsidRPr="00656392">
        <w:rPr>
          <w:rFonts w:cs="Times New Roman"/>
          <w:b/>
        </w:rPr>
        <w:t>24</w:t>
      </w:r>
      <w:r w:rsidRPr="00656392">
        <w:rPr>
          <w:rFonts w:cs="Times New Roman"/>
          <w:b/>
        </w:rPr>
        <w:noBreakHyphen/>
      </w:r>
      <w:r w:rsidR="00671C54" w:rsidRPr="00656392">
        <w:rPr>
          <w:rFonts w:cs="Times New Roman"/>
          <w:b/>
        </w:rPr>
        <w:t>13</w:t>
      </w:r>
      <w:r w:rsidRPr="00656392">
        <w:rPr>
          <w:rFonts w:cs="Times New Roman"/>
          <w:b/>
        </w:rPr>
        <w:noBreakHyphen/>
      </w:r>
      <w:r w:rsidR="00671C54" w:rsidRPr="00656392">
        <w:rPr>
          <w:rFonts w:cs="Times New Roman"/>
          <w:b/>
        </w:rPr>
        <w:t>2140.</w:t>
      </w:r>
      <w:r w:rsidR="00671C54" w:rsidRPr="00656392">
        <w:rPr>
          <w:rFonts w:cs="Times New Roman"/>
        </w:rPr>
        <w:t xml:space="preserve"> Coordination by Department of Corrections. </w:t>
      </w:r>
    </w:p>
    <w:p w:rsid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The Department of Corrections shall coordinate the efforts of the affected state agencies through the Program Services Administration.  The Department of Corrections shall: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(1) develop such policies and standards as may be necessary for the provision of assessment, training, and referral services;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(2) obtain information from appropriate agencies and organizations affiliated with the services to determine actions that should be undertaken to create or modify these services;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(3) disseminate information about the services throughout the State;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(4) provide information and assistance to other agencies, as may be appropriate or necessary, to carry out the provisions of this chapter;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 </w:t>
      </w:r>
    </w:p>
    <w:p w:rsidR="00671C54"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(6) prepare an annual report that will be submitted to the directors of each agency that is a party to a memorandum of understanding as provided for in Section 24</w:t>
      </w:r>
      <w:r w:rsidR="00656392" w:rsidRPr="00656392">
        <w:rPr>
          <w:rFonts w:cs="Times New Roman"/>
        </w:rPr>
        <w:noBreakHyphen/>
      </w:r>
      <w:r w:rsidRPr="00656392">
        <w:rPr>
          <w:rFonts w:cs="Times New Roman"/>
        </w:rPr>
        <w:t>13</w:t>
      </w:r>
      <w:r w:rsidR="00656392" w:rsidRPr="00656392">
        <w:rPr>
          <w:rFonts w:cs="Times New Roman"/>
        </w:rPr>
        <w:noBreakHyphen/>
      </w:r>
      <w:r w:rsidRPr="00656392">
        <w:rPr>
          <w:rFonts w:cs="Times New Roman"/>
        </w:rPr>
        <w:t xml:space="preserve">2120; </w:t>
      </w:r>
    </w:p>
    <w:p w:rsidR="00656392" w:rsidRPr="00656392" w:rsidRDefault="00671C54"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6392">
        <w:rPr>
          <w:rFonts w:cs="Times New Roman"/>
        </w:rPr>
        <w:t xml:space="preserve">(7) negotiate with Alston Wilkes Society and private sector entities concerning the delivery of assistance or services to inmates who are transitioning from incarceration to reentering their communities. </w:t>
      </w:r>
    </w:p>
    <w:p w:rsidR="00656392" w:rsidRPr="00656392" w:rsidRDefault="00656392"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AE5" w:rsidRDefault="00096AE5"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6392" w:rsidRDefault="00184435" w:rsidP="006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6392" w:rsidSect="00656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392" w:rsidRDefault="00656392" w:rsidP="00656392">
      <w:r>
        <w:separator/>
      </w:r>
    </w:p>
  </w:endnote>
  <w:endnote w:type="continuationSeparator" w:id="0">
    <w:p w:rsidR="00656392" w:rsidRDefault="00656392" w:rsidP="00656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92" w:rsidRPr="00656392" w:rsidRDefault="00656392" w:rsidP="00656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92" w:rsidRPr="00656392" w:rsidRDefault="00656392" w:rsidP="006563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92" w:rsidRPr="00656392" w:rsidRDefault="00656392" w:rsidP="00656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392" w:rsidRDefault="00656392" w:rsidP="00656392">
      <w:r>
        <w:separator/>
      </w:r>
    </w:p>
  </w:footnote>
  <w:footnote w:type="continuationSeparator" w:id="0">
    <w:p w:rsidR="00656392" w:rsidRDefault="00656392" w:rsidP="00656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92" w:rsidRPr="00656392" w:rsidRDefault="00656392" w:rsidP="006563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92" w:rsidRPr="00656392" w:rsidRDefault="00656392" w:rsidP="006563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92" w:rsidRPr="00656392" w:rsidRDefault="00656392" w:rsidP="006563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1C54"/>
    <w:rsid w:val="00096AE5"/>
    <w:rsid w:val="00142327"/>
    <w:rsid w:val="00184435"/>
    <w:rsid w:val="00656392"/>
    <w:rsid w:val="00671C54"/>
    <w:rsid w:val="00817EA2"/>
    <w:rsid w:val="008217F3"/>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392"/>
    <w:pPr>
      <w:tabs>
        <w:tab w:val="center" w:pos="4680"/>
        <w:tab w:val="right" w:pos="9360"/>
      </w:tabs>
    </w:pPr>
  </w:style>
  <w:style w:type="character" w:customStyle="1" w:styleId="HeaderChar">
    <w:name w:val="Header Char"/>
    <w:basedOn w:val="DefaultParagraphFont"/>
    <w:link w:val="Header"/>
    <w:uiPriority w:val="99"/>
    <w:semiHidden/>
    <w:rsid w:val="00656392"/>
  </w:style>
  <w:style w:type="paragraph" w:styleId="Footer">
    <w:name w:val="footer"/>
    <w:basedOn w:val="Normal"/>
    <w:link w:val="FooterChar"/>
    <w:uiPriority w:val="99"/>
    <w:semiHidden/>
    <w:unhideWhenUsed/>
    <w:rsid w:val="00656392"/>
    <w:pPr>
      <w:tabs>
        <w:tab w:val="center" w:pos="4680"/>
        <w:tab w:val="right" w:pos="9360"/>
      </w:tabs>
    </w:pPr>
  </w:style>
  <w:style w:type="character" w:customStyle="1" w:styleId="FooterChar">
    <w:name w:val="Footer Char"/>
    <w:basedOn w:val="DefaultParagraphFont"/>
    <w:link w:val="Footer"/>
    <w:uiPriority w:val="99"/>
    <w:semiHidden/>
    <w:rsid w:val="00656392"/>
  </w:style>
  <w:style w:type="paragraph" w:styleId="BalloonText">
    <w:name w:val="Balloon Text"/>
    <w:basedOn w:val="Normal"/>
    <w:link w:val="BalloonTextChar"/>
    <w:uiPriority w:val="99"/>
    <w:semiHidden/>
    <w:unhideWhenUsed/>
    <w:rsid w:val="00671C54"/>
    <w:rPr>
      <w:rFonts w:ascii="Tahoma" w:hAnsi="Tahoma" w:cs="Tahoma"/>
      <w:sz w:val="16"/>
      <w:szCs w:val="16"/>
    </w:rPr>
  </w:style>
  <w:style w:type="character" w:customStyle="1" w:styleId="BalloonTextChar">
    <w:name w:val="Balloon Text Char"/>
    <w:basedOn w:val="DefaultParagraphFont"/>
    <w:link w:val="BalloonText"/>
    <w:uiPriority w:val="99"/>
    <w:semiHidden/>
    <w:rsid w:val="00671C54"/>
    <w:rPr>
      <w:rFonts w:ascii="Tahoma" w:hAnsi="Tahoma" w:cs="Tahoma"/>
      <w:sz w:val="16"/>
      <w:szCs w:val="16"/>
    </w:rPr>
  </w:style>
  <w:style w:type="character" w:styleId="Hyperlink">
    <w:name w:val="Hyperlink"/>
    <w:basedOn w:val="DefaultParagraphFont"/>
    <w:semiHidden/>
    <w:rsid w:val="00096A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9286</Words>
  <Characters>52931</Characters>
  <Application>Microsoft Office Word</Application>
  <DocSecurity>0</DocSecurity>
  <Lines>441</Lines>
  <Paragraphs>124</Paragraphs>
  <ScaleCrop>false</ScaleCrop>
  <Company>LPITS</Company>
  <LinksUpToDate>false</LinksUpToDate>
  <CharactersWithSpaces>62093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