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978" w:rsidRDefault="00543978">
      <w:pPr>
        <w:jc w:val="center"/>
      </w:pPr>
      <w:r>
        <w:t>DISCLAIMER</w:t>
      </w:r>
    </w:p>
    <w:p w:rsidR="00543978" w:rsidRDefault="00543978"/>
    <w:p w:rsidR="00543978" w:rsidRDefault="0054397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43978" w:rsidRDefault="00543978"/>
    <w:p w:rsidR="00543978" w:rsidRDefault="005439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3978" w:rsidRDefault="00543978"/>
    <w:p w:rsidR="00543978" w:rsidRDefault="005439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3978" w:rsidRDefault="00543978"/>
    <w:p w:rsidR="00543978" w:rsidRDefault="005439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3978" w:rsidRDefault="00543978"/>
    <w:p w:rsidR="00543978" w:rsidRDefault="00543978">
      <w:pPr>
        <w:rPr>
          <w:rFonts w:cs="Times New Roman"/>
        </w:rPr>
      </w:pPr>
      <w:r>
        <w:rPr>
          <w:rFonts w:cs="Times New Roman"/>
        </w:rPr>
        <w:br w:type="page"/>
      </w:r>
    </w:p>
    <w:p w:rsid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D60">
        <w:rPr>
          <w:rFonts w:cs="Times New Roman"/>
        </w:rPr>
        <w:lastRenderedPageBreak/>
        <w:t>CHAPTER 11.</w:t>
      </w: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D60"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D60">
        <w:rPr>
          <w:rFonts w:cs="Times New Roman"/>
        </w:rPr>
        <w:t xml:space="preserve"> ORGANIZATION AND CONTROL OF STATE MENTAL HEALTH FACILITIES</w:t>
      </w:r>
    </w:p>
    <w:p w:rsidR="00B55D60" w:rsidRP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b/>
        </w:rPr>
        <w:t xml:space="preserve">SECTION </w:t>
      </w:r>
      <w:r w:rsidR="003A1473" w:rsidRPr="00B55D60">
        <w:rPr>
          <w:rFonts w:cs="Times New Roman"/>
          <w:b/>
        </w:rPr>
        <w:t>44</w:t>
      </w:r>
      <w:r w:rsidRPr="00B55D60">
        <w:rPr>
          <w:rFonts w:cs="Times New Roman"/>
          <w:b/>
        </w:rPr>
        <w:noBreakHyphen/>
      </w:r>
      <w:r w:rsidR="003A1473" w:rsidRPr="00B55D60">
        <w:rPr>
          <w:rFonts w:cs="Times New Roman"/>
          <w:b/>
        </w:rPr>
        <w:t>11</w:t>
      </w:r>
      <w:r w:rsidRPr="00B55D60">
        <w:rPr>
          <w:rFonts w:cs="Times New Roman"/>
          <w:b/>
        </w:rPr>
        <w:noBreakHyphen/>
      </w:r>
      <w:r w:rsidR="003A1473" w:rsidRPr="00B55D60">
        <w:rPr>
          <w:rFonts w:cs="Times New Roman"/>
          <w:b/>
        </w:rPr>
        <w:t>10.</w:t>
      </w:r>
      <w:r w:rsidR="003A1473" w:rsidRPr="00B55D60">
        <w:rPr>
          <w:rFonts w:cs="Times New Roman"/>
        </w:rPr>
        <w:t xml:space="preserve"> Facilities which shall be maintained;  purposes thereof. </w:t>
      </w: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1473"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 xml:space="preserve">The following facilities shall continue in existence and shall be maintained for the following purposes: </w:t>
      </w:r>
    </w:p>
    <w:p w:rsidR="003A1473"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B55D60" w:rsidRPr="00B55D60">
        <w:rPr>
          <w:rFonts w:cs="Times New Roman"/>
        </w:rPr>
        <w:noBreakHyphen/>
      </w:r>
      <w:r w:rsidRPr="00B55D60">
        <w:rPr>
          <w:rFonts w:cs="Times New Roman"/>
        </w:rPr>
        <w:t xml:space="preserve">term care facilities;  and </w:t>
      </w:r>
    </w:p>
    <w:p w:rsidR="00B55D60"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 xml:space="preserve">(2) the mental health clinics for the diagnosis, treatment, and prevention of mental illness. </w:t>
      </w:r>
    </w:p>
    <w:p w:rsidR="00B55D60" w:rsidRP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b/>
        </w:rPr>
        <w:t xml:space="preserve">SECTION </w:t>
      </w:r>
      <w:r w:rsidR="003A1473" w:rsidRPr="00B55D60">
        <w:rPr>
          <w:rFonts w:cs="Times New Roman"/>
          <w:b/>
        </w:rPr>
        <w:t>44</w:t>
      </w:r>
      <w:r w:rsidRPr="00B55D60">
        <w:rPr>
          <w:rFonts w:cs="Times New Roman"/>
          <w:b/>
        </w:rPr>
        <w:noBreakHyphen/>
      </w:r>
      <w:r w:rsidR="003A1473" w:rsidRPr="00B55D60">
        <w:rPr>
          <w:rFonts w:cs="Times New Roman"/>
          <w:b/>
        </w:rPr>
        <w:t>11</w:t>
      </w:r>
      <w:r w:rsidRPr="00B55D60">
        <w:rPr>
          <w:rFonts w:cs="Times New Roman"/>
          <w:b/>
        </w:rPr>
        <w:noBreakHyphen/>
      </w:r>
      <w:r w:rsidR="003A1473" w:rsidRPr="00B55D60">
        <w:rPr>
          <w:rFonts w:cs="Times New Roman"/>
          <w:b/>
        </w:rPr>
        <w:t>30.</w:t>
      </w:r>
      <w:r w:rsidR="003A1473" w:rsidRPr="00B55D60">
        <w:rPr>
          <w:rFonts w:cs="Times New Roman"/>
        </w:rPr>
        <w:t xml:space="preserve"> Establishment, purpose and admission requirements of South Carolina Veterans Home. </w:t>
      </w: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B55D60" w:rsidRPr="00B55D60">
        <w:rPr>
          <w:rFonts w:cs="Times New Roman"/>
        </w:rPr>
        <w:noBreakHyphen/>
      </w:r>
      <w:r w:rsidRPr="00B55D60">
        <w:rPr>
          <w:rFonts w:cs="Times New Roman"/>
        </w:rPr>
        <w:t xml:space="preserve">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 </w:t>
      </w:r>
    </w:p>
    <w:p w:rsidR="00B55D60" w:rsidRP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b/>
        </w:rPr>
        <w:t xml:space="preserve">SECTION </w:t>
      </w:r>
      <w:r w:rsidR="003A1473" w:rsidRPr="00B55D60">
        <w:rPr>
          <w:rFonts w:cs="Times New Roman"/>
          <w:b/>
        </w:rPr>
        <w:t>44</w:t>
      </w:r>
      <w:r w:rsidRPr="00B55D60">
        <w:rPr>
          <w:rFonts w:cs="Times New Roman"/>
          <w:b/>
        </w:rPr>
        <w:noBreakHyphen/>
      </w:r>
      <w:r w:rsidR="003A1473" w:rsidRPr="00B55D60">
        <w:rPr>
          <w:rFonts w:cs="Times New Roman"/>
          <w:b/>
        </w:rPr>
        <w:t>11</w:t>
      </w:r>
      <w:r w:rsidRPr="00B55D60">
        <w:rPr>
          <w:rFonts w:cs="Times New Roman"/>
          <w:b/>
        </w:rPr>
        <w:noBreakHyphen/>
      </w:r>
      <w:r w:rsidR="003A1473" w:rsidRPr="00B55D60">
        <w:rPr>
          <w:rFonts w:cs="Times New Roman"/>
          <w:b/>
        </w:rPr>
        <w:t>40.</w:t>
      </w:r>
      <w:r w:rsidR="003A1473" w:rsidRPr="00B55D60">
        <w:rPr>
          <w:rFonts w:cs="Times New Roman"/>
        </w:rPr>
        <w:t xml:space="preserve"> </w:t>
      </w:r>
      <w:r w:rsidRPr="00B55D60">
        <w:rPr>
          <w:rFonts w:cs="Times New Roman"/>
        </w:rPr>
        <w:t>“</w:t>
      </w:r>
      <w:r w:rsidR="003A1473" w:rsidRPr="00B55D60">
        <w:rPr>
          <w:rFonts w:cs="Times New Roman"/>
        </w:rPr>
        <w:t>South Carolina veterans</w:t>
      </w:r>
      <w:r w:rsidRPr="00B55D60">
        <w:rPr>
          <w:rFonts w:cs="Times New Roman"/>
        </w:rPr>
        <w:t>”</w:t>
      </w:r>
      <w:r w:rsidR="003A1473" w:rsidRPr="00B55D60">
        <w:rPr>
          <w:rFonts w:cs="Times New Roman"/>
        </w:rPr>
        <w:t xml:space="preserve"> defined. </w:t>
      </w: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 xml:space="preserve">For the purpose of </w:t>
      </w:r>
      <w:r w:rsidR="00B55D60" w:rsidRPr="00B55D60">
        <w:rPr>
          <w:rFonts w:cs="Times New Roman"/>
        </w:rPr>
        <w:t xml:space="preserve">Section </w:t>
      </w:r>
      <w:r w:rsidRPr="00B55D60">
        <w:rPr>
          <w:rFonts w:cs="Times New Roman"/>
        </w:rPr>
        <w:t>4</w:t>
      </w:r>
      <w:r w:rsidR="00B55D60" w:rsidRPr="00B55D60">
        <w:rPr>
          <w:rFonts w:cs="Times New Roman"/>
        </w:rPr>
        <w:noBreakHyphen/>
      </w:r>
      <w:r w:rsidRPr="00B55D60">
        <w:rPr>
          <w:rFonts w:cs="Times New Roman"/>
        </w:rPr>
        <w:t>11</w:t>
      </w:r>
      <w:r w:rsidR="00B55D60" w:rsidRPr="00B55D60">
        <w:rPr>
          <w:rFonts w:cs="Times New Roman"/>
        </w:rPr>
        <w:noBreakHyphen/>
      </w:r>
      <w:r w:rsidRPr="00B55D60">
        <w:rPr>
          <w:rFonts w:cs="Times New Roman"/>
        </w:rPr>
        <w:t xml:space="preserve">30 </w:t>
      </w:r>
      <w:r w:rsidR="00B55D60" w:rsidRPr="00B55D60">
        <w:rPr>
          <w:rFonts w:cs="Times New Roman"/>
        </w:rPr>
        <w:t>“</w:t>
      </w:r>
      <w:r w:rsidRPr="00B55D60">
        <w:rPr>
          <w:rFonts w:cs="Times New Roman"/>
        </w:rPr>
        <w:t>South Carolina veterans</w:t>
      </w:r>
      <w:r w:rsidR="00B55D60" w:rsidRPr="00B55D60">
        <w:rPr>
          <w:rFonts w:cs="Times New Roman"/>
        </w:rPr>
        <w:t>”</w:t>
      </w:r>
      <w:r w:rsidRPr="00B55D60">
        <w:rPr>
          <w:rFonts w:cs="Times New Roman"/>
        </w:rPr>
        <w:t xml:space="preserve"> means any ex</w:t>
      </w:r>
      <w:r w:rsidR="00B55D60" w:rsidRPr="00B55D60">
        <w:rPr>
          <w:rFonts w:cs="Times New Roman"/>
        </w:rPr>
        <w:noBreakHyphen/>
      </w:r>
      <w:r w:rsidRPr="00B55D60">
        <w:rPr>
          <w:rFonts w:cs="Times New Roman"/>
        </w:rPr>
        <w:t xml:space="preserve">service South Carolina citizen who was discharged under other than dishonorable conditions and who served in any branch of the military or naval service of the United States. </w:t>
      </w:r>
    </w:p>
    <w:p w:rsidR="00B55D60" w:rsidRP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b/>
        </w:rPr>
        <w:t xml:space="preserve">SECTION </w:t>
      </w:r>
      <w:r w:rsidR="003A1473" w:rsidRPr="00B55D60">
        <w:rPr>
          <w:rFonts w:cs="Times New Roman"/>
          <w:b/>
        </w:rPr>
        <w:t>44</w:t>
      </w:r>
      <w:r w:rsidRPr="00B55D60">
        <w:rPr>
          <w:rFonts w:cs="Times New Roman"/>
          <w:b/>
        </w:rPr>
        <w:noBreakHyphen/>
      </w:r>
      <w:r w:rsidR="003A1473" w:rsidRPr="00B55D60">
        <w:rPr>
          <w:rFonts w:cs="Times New Roman"/>
          <w:b/>
        </w:rPr>
        <w:t>11</w:t>
      </w:r>
      <w:r w:rsidRPr="00B55D60">
        <w:rPr>
          <w:rFonts w:cs="Times New Roman"/>
          <w:b/>
        </w:rPr>
        <w:noBreakHyphen/>
      </w:r>
      <w:r w:rsidR="003A1473" w:rsidRPr="00B55D60">
        <w:rPr>
          <w:rFonts w:cs="Times New Roman"/>
          <w:b/>
        </w:rPr>
        <w:t>60.</w:t>
      </w:r>
      <w:r w:rsidR="003A1473" w:rsidRPr="00B55D60">
        <w:rPr>
          <w:rFonts w:cs="Times New Roman"/>
        </w:rPr>
        <w:t xml:space="preserve"> Establishment of mental health clinics. </w:t>
      </w: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 xml:space="preserve">The Mental Health Commission shall establish mental health clinics throughout the State and shall supervise them. </w:t>
      </w:r>
    </w:p>
    <w:p w:rsidR="00B55D60" w:rsidRP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b/>
        </w:rPr>
        <w:t xml:space="preserve">SECTION </w:t>
      </w:r>
      <w:r w:rsidR="003A1473" w:rsidRPr="00B55D60">
        <w:rPr>
          <w:rFonts w:cs="Times New Roman"/>
          <w:b/>
        </w:rPr>
        <w:t>44</w:t>
      </w:r>
      <w:r w:rsidRPr="00B55D60">
        <w:rPr>
          <w:rFonts w:cs="Times New Roman"/>
          <w:b/>
        </w:rPr>
        <w:noBreakHyphen/>
      </w:r>
      <w:r w:rsidR="003A1473" w:rsidRPr="00B55D60">
        <w:rPr>
          <w:rFonts w:cs="Times New Roman"/>
          <w:b/>
        </w:rPr>
        <w:t>11</w:t>
      </w:r>
      <w:r w:rsidRPr="00B55D60">
        <w:rPr>
          <w:rFonts w:cs="Times New Roman"/>
          <w:b/>
        </w:rPr>
        <w:noBreakHyphen/>
      </w:r>
      <w:r w:rsidR="003A1473" w:rsidRPr="00B55D60">
        <w:rPr>
          <w:rFonts w:cs="Times New Roman"/>
          <w:b/>
        </w:rPr>
        <w:t>70.</w:t>
      </w:r>
      <w:r w:rsidR="003A1473" w:rsidRPr="00B55D60">
        <w:rPr>
          <w:rFonts w:cs="Times New Roman"/>
        </w:rPr>
        <w:t xml:space="preserve"> Appointment and powers of marshals for facilities. </w:t>
      </w: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 xml:space="preserve">The Mental Health Commission may authorize the superintendents to employ suitable persons to act as marshals to keep intruders off and prevent trespass upon State mental health facilities.  The marshals employed, in so far as State mental health facilities are concerned, shall be vested with all the powers and charged with all the duties of police officers generally.  They may eject trespassers.  They may without warrant arrest persons guilty of disorderly conduct or of trespass on State mental health facilities and have them tried in any court of competent jurisdiction. </w:t>
      </w:r>
    </w:p>
    <w:p w:rsidR="00B55D60" w:rsidRP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b/>
        </w:rPr>
        <w:t xml:space="preserve">SECTION </w:t>
      </w:r>
      <w:r w:rsidR="003A1473" w:rsidRPr="00B55D60">
        <w:rPr>
          <w:rFonts w:cs="Times New Roman"/>
          <w:b/>
        </w:rPr>
        <w:t>44</w:t>
      </w:r>
      <w:r w:rsidRPr="00B55D60">
        <w:rPr>
          <w:rFonts w:cs="Times New Roman"/>
          <w:b/>
        </w:rPr>
        <w:noBreakHyphen/>
      </w:r>
      <w:r w:rsidR="003A1473" w:rsidRPr="00B55D60">
        <w:rPr>
          <w:rFonts w:cs="Times New Roman"/>
          <w:b/>
        </w:rPr>
        <w:t>11</w:t>
      </w:r>
      <w:r w:rsidRPr="00B55D60">
        <w:rPr>
          <w:rFonts w:cs="Times New Roman"/>
          <w:b/>
        </w:rPr>
        <w:noBreakHyphen/>
      </w:r>
      <w:r w:rsidR="003A1473" w:rsidRPr="00B55D60">
        <w:rPr>
          <w:rFonts w:cs="Times New Roman"/>
          <w:b/>
        </w:rPr>
        <w:t>75.</w:t>
      </w:r>
      <w:r w:rsidR="003A1473" w:rsidRPr="00B55D60">
        <w:rPr>
          <w:rFonts w:cs="Times New Roman"/>
        </w:rPr>
        <w:t xml:space="preserve"> Entering or refusing to leave state mental health facility following warning or request;  penalty. </w:t>
      </w: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1473"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lastRenderedPageBreak/>
        <w:t>(A) It is unlawful for a person without legal cause or good excuse to enter on the premises of a state mental health facility after having been warned by the facility director or, in his absence, by the director</w:t>
      </w:r>
      <w:r w:rsidR="00B55D60" w:rsidRPr="00B55D60">
        <w:rPr>
          <w:rFonts w:cs="Times New Roman"/>
        </w:rPr>
        <w:t>’</w:t>
      </w:r>
      <w:r w:rsidRPr="00B55D60">
        <w:rPr>
          <w:rFonts w:cs="Times New Roman"/>
        </w:rPr>
        <w:t xml:space="preserve">s representative, in writing, within the six months preceding not to enter on the premises. </w:t>
      </w:r>
    </w:p>
    <w:p w:rsidR="003A1473"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(B) It is unlawful for a person without legal cause or good excuse to fail or refuse immediately to leave the premises of a state mental health facility upon being ordered or requested to leave by the facility director or, in his absence, by the facility director</w:t>
      </w:r>
      <w:r w:rsidR="00B55D60" w:rsidRPr="00B55D60">
        <w:rPr>
          <w:rFonts w:cs="Times New Roman"/>
        </w:rPr>
        <w:t>’</w:t>
      </w:r>
      <w:r w:rsidRPr="00B55D60">
        <w:rPr>
          <w:rFonts w:cs="Times New Roman"/>
        </w:rPr>
        <w:t xml:space="preserve">s representative. </w:t>
      </w:r>
    </w:p>
    <w:p w:rsidR="003A1473"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 xml:space="preserve">(C) A person violating subsection (A) or (B), upon conviction, must be fined not more than two hundred dollars or imprisoned not more than thirty days. </w:t>
      </w:r>
    </w:p>
    <w:p w:rsidR="00B55D60"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(D) A municipal court or magistrate</w:t>
      </w:r>
      <w:r w:rsidR="00B55D60" w:rsidRPr="00B55D60">
        <w:rPr>
          <w:rFonts w:cs="Times New Roman"/>
        </w:rPr>
        <w:t>’</w:t>
      </w:r>
      <w:r w:rsidRPr="00B55D60">
        <w:rPr>
          <w:rFonts w:cs="Times New Roman"/>
        </w:rPr>
        <w:t xml:space="preserve">s court has jurisdiction over violations of this section occurring within the respective limits of the municipality or magisterial district. </w:t>
      </w:r>
    </w:p>
    <w:p w:rsidR="00B55D60" w:rsidRP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b/>
        </w:rPr>
        <w:t xml:space="preserve">SECTION </w:t>
      </w:r>
      <w:r w:rsidR="003A1473" w:rsidRPr="00B55D60">
        <w:rPr>
          <w:rFonts w:cs="Times New Roman"/>
          <w:b/>
          <w:bCs/>
        </w:rPr>
        <w:t>44</w:t>
      </w:r>
      <w:r w:rsidRPr="00B55D60">
        <w:rPr>
          <w:rFonts w:cs="Times New Roman"/>
          <w:b/>
          <w:bCs/>
        </w:rPr>
        <w:noBreakHyphen/>
      </w:r>
      <w:r w:rsidR="003A1473" w:rsidRPr="00B55D60">
        <w:rPr>
          <w:rFonts w:cs="Times New Roman"/>
          <w:b/>
          <w:bCs/>
        </w:rPr>
        <w:t>11</w:t>
      </w:r>
      <w:r w:rsidRPr="00B55D60">
        <w:rPr>
          <w:rFonts w:cs="Times New Roman"/>
          <w:b/>
          <w:bCs/>
        </w:rPr>
        <w:noBreakHyphen/>
      </w:r>
      <w:r w:rsidR="003A1473" w:rsidRPr="00B55D60">
        <w:rPr>
          <w:rFonts w:cs="Times New Roman"/>
          <w:b/>
          <w:bCs/>
        </w:rPr>
        <w:t>80.</w:t>
      </w:r>
      <w:r w:rsidR="003A1473" w:rsidRPr="00B55D60">
        <w:rPr>
          <w:rFonts w:cs="Times New Roman"/>
        </w:rPr>
        <w:t xml:space="preserve"> </w:t>
      </w:r>
      <w:r w:rsidR="003A1473" w:rsidRPr="00B55D60">
        <w:rPr>
          <w:rFonts w:cs="Times New Roman"/>
          <w:bCs/>
        </w:rPr>
        <w:t>Repealed</w:t>
      </w:r>
      <w:r w:rsidR="003A1473" w:rsidRPr="00B55D60">
        <w:rPr>
          <w:rFonts w:cs="Times New Roman"/>
        </w:rPr>
        <w:t xml:space="preserve"> by 2008, Act No. 266, </w:t>
      </w:r>
      <w:r w:rsidRPr="00B55D60">
        <w:rPr>
          <w:rFonts w:cs="Times New Roman"/>
        </w:rPr>
        <w:t xml:space="preserve">Section </w:t>
      </w:r>
      <w:r w:rsidR="003A1473" w:rsidRPr="00B55D60">
        <w:rPr>
          <w:rFonts w:cs="Times New Roman"/>
        </w:rPr>
        <w:t xml:space="preserve">10, eff June 4, 2008. </w:t>
      </w:r>
    </w:p>
    <w:p w:rsidR="00543978" w:rsidRDefault="00543978"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b/>
        </w:rPr>
        <w:t xml:space="preserve">SECTION </w:t>
      </w:r>
      <w:r w:rsidR="003A1473" w:rsidRPr="00B55D60">
        <w:rPr>
          <w:rFonts w:cs="Times New Roman"/>
          <w:b/>
        </w:rPr>
        <w:t>44</w:t>
      </w:r>
      <w:r w:rsidRPr="00B55D60">
        <w:rPr>
          <w:rFonts w:cs="Times New Roman"/>
          <w:b/>
        </w:rPr>
        <w:noBreakHyphen/>
      </w:r>
      <w:r w:rsidR="003A1473" w:rsidRPr="00B55D60">
        <w:rPr>
          <w:rFonts w:cs="Times New Roman"/>
          <w:b/>
        </w:rPr>
        <w:t>11</w:t>
      </w:r>
      <w:r w:rsidRPr="00B55D60">
        <w:rPr>
          <w:rFonts w:cs="Times New Roman"/>
          <w:b/>
        </w:rPr>
        <w:noBreakHyphen/>
      </w:r>
      <w:r w:rsidR="003A1473" w:rsidRPr="00B55D60">
        <w:rPr>
          <w:rFonts w:cs="Times New Roman"/>
          <w:b/>
        </w:rPr>
        <w:t>110.</w:t>
      </w:r>
      <w:r w:rsidR="003A1473" w:rsidRPr="00B55D60">
        <w:rPr>
          <w:rFonts w:cs="Times New Roman"/>
        </w:rPr>
        <w:t xml:space="preserve"> Easements and rights of way on grounds of facilities. </w:t>
      </w:r>
    </w:p>
    <w:p w:rsid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D60" w:rsidRPr="00B55D60" w:rsidRDefault="003A1473"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D60">
        <w:rPr>
          <w:rFonts w:cs="Times New Roman"/>
        </w:rPr>
        <w:t xml:space="preserve">The Mental Health Commission may, by resolution recorded on the minutes of its meetings, grant easements, permits or rights of way on, over or under the grounds of the facilities, but none may be granted unless approved in writing by the Attorney General before delivery. </w:t>
      </w:r>
    </w:p>
    <w:p w:rsidR="00B55D60" w:rsidRPr="00B55D60" w:rsidRDefault="00B55D60"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5D60" w:rsidRDefault="00184435" w:rsidP="00B5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5D60" w:rsidSect="00B55D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D60" w:rsidRDefault="00B55D60" w:rsidP="00B55D60">
      <w:r>
        <w:separator/>
      </w:r>
    </w:p>
  </w:endnote>
  <w:endnote w:type="continuationSeparator" w:id="0">
    <w:p w:rsidR="00B55D60" w:rsidRDefault="00B55D60" w:rsidP="00B55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60" w:rsidRPr="00B55D60" w:rsidRDefault="00B55D60" w:rsidP="00B55D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60" w:rsidRPr="00B55D60" w:rsidRDefault="00B55D60" w:rsidP="00B55D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60" w:rsidRPr="00B55D60" w:rsidRDefault="00B55D60" w:rsidP="00B55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D60" w:rsidRDefault="00B55D60" w:rsidP="00B55D60">
      <w:r>
        <w:separator/>
      </w:r>
    </w:p>
  </w:footnote>
  <w:footnote w:type="continuationSeparator" w:id="0">
    <w:p w:rsidR="00B55D60" w:rsidRDefault="00B55D60" w:rsidP="00B55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60" w:rsidRPr="00B55D60" w:rsidRDefault="00B55D60" w:rsidP="00B55D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60" w:rsidRPr="00B55D60" w:rsidRDefault="00B55D60" w:rsidP="00B55D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60" w:rsidRPr="00B55D60" w:rsidRDefault="00B55D60" w:rsidP="00B55D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1473"/>
    <w:rsid w:val="000C2DEF"/>
    <w:rsid w:val="00184435"/>
    <w:rsid w:val="00222394"/>
    <w:rsid w:val="003A1473"/>
    <w:rsid w:val="00543978"/>
    <w:rsid w:val="006245DB"/>
    <w:rsid w:val="00817EA2"/>
    <w:rsid w:val="00B242CC"/>
    <w:rsid w:val="00B55D60"/>
    <w:rsid w:val="00C43F44"/>
    <w:rsid w:val="00DF5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5D60"/>
    <w:pPr>
      <w:tabs>
        <w:tab w:val="center" w:pos="4680"/>
        <w:tab w:val="right" w:pos="9360"/>
      </w:tabs>
    </w:pPr>
  </w:style>
  <w:style w:type="character" w:customStyle="1" w:styleId="HeaderChar">
    <w:name w:val="Header Char"/>
    <w:basedOn w:val="DefaultParagraphFont"/>
    <w:link w:val="Header"/>
    <w:uiPriority w:val="99"/>
    <w:semiHidden/>
    <w:rsid w:val="00B55D60"/>
  </w:style>
  <w:style w:type="paragraph" w:styleId="Footer">
    <w:name w:val="footer"/>
    <w:basedOn w:val="Normal"/>
    <w:link w:val="FooterChar"/>
    <w:uiPriority w:val="99"/>
    <w:semiHidden/>
    <w:unhideWhenUsed/>
    <w:rsid w:val="00B55D60"/>
    <w:pPr>
      <w:tabs>
        <w:tab w:val="center" w:pos="4680"/>
        <w:tab w:val="right" w:pos="9360"/>
      </w:tabs>
    </w:pPr>
  </w:style>
  <w:style w:type="character" w:customStyle="1" w:styleId="FooterChar">
    <w:name w:val="Footer Char"/>
    <w:basedOn w:val="DefaultParagraphFont"/>
    <w:link w:val="Footer"/>
    <w:uiPriority w:val="99"/>
    <w:semiHidden/>
    <w:rsid w:val="00B55D60"/>
  </w:style>
  <w:style w:type="character" w:styleId="Hyperlink">
    <w:name w:val="Hyperlink"/>
    <w:basedOn w:val="DefaultParagraphFont"/>
    <w:semiHidden/>
    <w:rsid w:val="005439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5366</Characters>
  <Application>Microsoft Office Word</Application>
  <DocSecurity>0</DocSecurity>
  <Lines>44</Lines>
  <Paragraphs>12</Paragraphs>
  <ScaleCrop>false</ScaleCrop>
  <Company>LPITS</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2009-12-16T14:56:00Z</dcterms:created>
  <dcterms:modified xsi:type="dcterms:W3CDTF">2009-12-23T17:12:00Z</dcterms:modified>
</cp:coreProperties>
</file>