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71C" w:rsidRDefault="00E4471C">
      <w:pPr>
        <w:jc w:val="center"/>
      </w:pPr>
      <w:r>
        <w:t>DISCLAIMER</w:t>
      </w:r>
    </w:p>
    <w:p w:rsidR="00E4471C" w:rsidRDefault="00E4471C"/>
    <w:p w:rsidR="00E4471C" w:rsidRDefault="00E4471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4471C" w:rsidRDefault="00E4471C"/>
    <w:p w:rsidR="00E4471C" w:rsidRDefault="00E447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471C" w:rsidRDefault="00E4471C"/>
    <w:p w:rsidR="00E4471C" w:rsidRDefault="00E447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471C" w:rsidRDefault="00E4471C"/>
    <w:p w:rsidR="00E4471C" w:rsidRDefault="00E4471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471C" w:rsidRDefault="00E4471C"/>
    <w:p w:rsidR="00E4471C" w:rsidRDefault="00E4471C">
      <w:r>
        <w:br w:type="page"/>
      </w:r>
    </w:p>
    <w:p w:rsid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1DC0">
        <w:t>CHAPTER 1.</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1DC0">
        <w:t xml:space="preserve"> DEPARTMENT OF HEALTH AND ENVIRONMENTAL CONTROL</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20.</w:t>
      </w:r>
      <w:r w:rsidR="00B72344" w:rsidRPr="003C1DC0">
        <w:t xml:space="preserve"> Department of Health and Environmental Control created under supervision of Board of Health and Environmental Control.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There is hereby created the South Carolina Department of Health and Environmental Control which shall be administered under the supervision of the South Carolina Board of Health and Environmental Control.  The board shall consist of seven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w:t>
      </w:r>
      <w:r w:rsidR="003C1DC0" w:rsidRPr="003C1DC0">
        <w:rPr>
          <w:color w:val="000000"/>
        </w:rPr>
        <w:noBreakHyphen/>
      </w:r>
      <w:r w:rsidRPr="003C1DC0">
        <w:rPr>
          <w:color w:val="000000"/>
        </w:rPr>
        <w:t>3</w:t>
      </w:r>
      <w:r w:rsidR="003C1DC0" w:rsidRPr="003C1DC0">
        <w:rPr>
          <w:color w:val="000000"/>
        </w:rPr>
        <w:noBreakHyphen/>
      </w:r>
      <w:r w:rsidRPr="003C1DC0">
        <w:rPr>
          <w:color w:val="000000"/>
        </w:rPr>
        <w:t>240(B);  however, the Governor may only remove the other board members pursuant to Section 1</w:t>
      </w:r>
      <w:r w:rsidR="003C1DC0" w:rsidRPr="003C1DC0">
        <w:rPr>
          <w:color w:val="000000"/>
        </w:rPr>
        <w:noBreakHyphen/>
      </w:r>
      <w:r w:rsidRPr="003C1DC0">
        <w:rPr>
          <w:color w:val="000000"/>
        </w:rPr>
        <w:t>3</w:t>
      </w:r>
      <w:r w:rsidR="003C1DC0" w:rsidRPr="003C1DC0">
        <w:rPr>
          <w:color w:val="000000"/>
        </w:rPr>
        <w:noBreakHyphen/>
      </w:r>
      <w:r w:rsidRPr="003C1DC0">
        <w:rPr>
          <w:color w:val="000000"/>
        </w:rPr>
        <w:t xml:space="preserve">240(C).  The terms of the members shall be for four years and until their successors are appointed and qualify, except that of the original appointees, three shall be appointed for two years and four shall be appointed for four years.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1962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0.1;  1973 (58) 685;   1993 Act No. 181, </w:t>
      </w:r>
      <w:r w:rsidR="003C1DC0" w:rsidRPr="003C1DC0">
        <w:rPr>
          <w:color w:val="000000"/>
        </w:rPr>
        <w:t xml:space="preserve">Section </w:t>
      </w:r>
      <w:r w:rsidR="00B72344" w:rsidRPr="003C1DC0">
        <w:rPr>
          <w:color w:val="000000"/>
        </w:rPr>
        <w:t>1030.</w:t>
      </w: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30.</w:t>
      </w:r>
      <w:r w:rsidR="00B72344" w:rsidRPr="003C1DC0">
        <w:t xml:space="preserve"> Meetings of Board;  compensation of members.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The Board shall meet at least quarterly and the members shall receive such compensation for their services as is provided by law for members of boards and commissions.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Pr="003C1DC0"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1962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0.2;  1973 (58) 685.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lastRenderedPageBreak/>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40.</w:t>
      </w:r>
      <w:r w:rsidR="00B72344" w:rsidRPr="003C1DC0">
        <w:t xml:space="preserve"> Selection, term and salary of director.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The board shall select a director for the department who shall serve a four</w:t>
      </w:r>
      <w:r w:rsidR="003C1DC0" w:rsidRPr="003C1DC0">
        <w:rPr>
          <w:color w:val="000000"/>
        </w:rPr>
        <w:noBreakHyphen/>
      </w:r>
      <w:r w:rsidRPr="003C1DC0">
        <w:rPr>
          <w:color w:val="000000"/>
        </w:rPr>
        <w:t>year term and who shall have such authority and perform such duties as may be directed by the board.  The salary of the director shall be fixed by the board, upon approval of the State Budget and Control Board.  For any vacancy occurring in the office of director on or after February 1, 1995, the board, after consultation with and approval by the Governor, must submit the name of its appointee to the Senate for the Senate</w:t>
      </w:r>
      <w:r w:rsidR="003C1DC0" w:rsidRPr="003C1DC0">
        <w:rPr>
          <w:color w:val="000000"/>
        </w:rPr>
        <w:t>'</w:t>
      </w:r>
      <w:r w:rsidRPr="003C1DC0">
        <w:rPr>
          <w:color w:val="000000"/>
        </w:rPr>
        <w:t xml:space="preserve">s advice and consent.  On or after February 1, 1995, the board may remove a director only after consultation with and approval by the Governor.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1962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0.3;  1973 (58) 685;   1993 Act No. 181, </w:t>
      </w:r>
      <w:r w:rsidR="003C1DC0" w:rsidRPr="003C1DC0">
        <w:rPr>
          <w:color w:val="000000"/>
        </w:rPr>
        <w:t xml:space="preserve">Section </w:t>
      </w:r>
      <w:r w:rsidR="00B72344" w:rsidRPr="003C1DC0">
        <w:rPr>
          <w:color w:val="000000"/>
        </w:rPr>
        <w:t>1031.</w:t>
      </w: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50.</w:t>
      </w:r>
      <w:r w:rsidR="00B72344" w:rsidRPr="003C1DC0">
        <w:t xml:space="preserve"> Administrative reviews;  power to organize department.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 </w:t>
      </w: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Sections 44</w:t>
      </w:r>
      <w:r w:rsidR="003C1DC0" w:rsidRPr="003C1DC0">
        <w:rPr>
          <w:color w:val="000000"/>
        </w:rPr>
        <w:noBreakHyphen/>
      </w:r>
      <w:r w:rsidRPr="003C1DC0">
        <w:rPr>
          <w:color w:val="000000"/>
        </w:rPr>
        <w:t>1</w:t>
      </w:r>
      <w:r w:rsidR="003C1DC0" w:rsidRPr="003C1DC0">
        <w:rPr>
          <w:color w:val="000000"/>
        </w:rPr>
        <w:noBreakHyphen/>
      </w:r>
      <w:r w:rsidRPr="003C1DC0">
        <w:rPr>
          <w:color w:val="000000"/>
        </w:rPr>
        <w:t>10 to 44</w:t>
      </w:r>
      <w:r w:rsidR="003C1DC0" w:rsidRPr="003C1DC0">
        <w:rPr>
          <w:color w:val="000000"/>
        </w:rPr>
        <w:noBreakHyphen/>
      </w:r>
      <w:r w:rsidRPr="003C1DC0">
        <w:rPr>
          <w:color w:val="000000"/>
        </w:rPr>
        <w:t>1</w:t>
      </w:r>
      <w:r w:rsidR="003C1DC0" w:rsidRPr="003C1DC0">
        <w:rPr>
          <w:color w:val="000000"/>
        </w:rPr>
        <w:noBreakHyphen/>
      </w:r>
      <w:r w:rsidRPr="003C1DC0">
        <w:rPr>
          <w:color w:val="000000"/>
        </w:rPr>
        <w:t xml:space="preserve">70, and there shall be provided a compensation for their services as provided by the law for members of boards and commissions.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1962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0.4;  1973 (58) 685;   1993 Act No. 181, </w:t>
      </w:r>
      <w:r w:rsidR="003C1DC0" w:rsidRPr="003C1DC0">
        <w:rPr>
          <w:color w:val="000000"/>
        </w:rPr>
        <w:t xml:space="preserve">Section </w:t>
      </w:r>
      <w:r w:rsidR="00B72344" w:rsidRPr="003C1DC0">
        <w:rPr>
          <w:color w:val="000000"/>
        </w:rPr>
        <w:t xml:space="preserve">1032;  2006 Act No. 387, </w:t>
      </w:r>
      <w:r w:rsidR="003C1DC0" w:rsidRPr="003C1DC0">
        <w:rPr>
          <w:color w:val="000000"/>
        </w:rPr>
        <w:t xml:space="preserve">Section </w:t>
      </w:r>
      <w:r w:rsidR="00B72344" w:rsidRPr="003C1DC0">
        <w:rPr>
          <w:color w:val="000000"/>
        </w:rPr>
        <w:t xml:space="preserve">47, eff July 1, 2006. </w:t>
      </w: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60.</w:t>
      </w:r>
      <w:r w:rsidR="00B72344" w:rsidRPr="003C1DC0">
        <w:t xml:space="preserve"> Appeals from department decisions giving rise to contested case;  procedures.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(A) All department decisions involving the issuance, denial, renewal, suspension, or revocation of permits, licenses, or other actions of the department which may give rise to a contested case shall be made using the procedures set forth in this section.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(B) 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(C) The initial decision involving the issuance, denial, renewal, suspension, or revocation of permits, licenses, or other action of the department shall be a staff decision.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(D) In making a staff decision on any permit, license, certification or other approval, the department staff shall take into consideration all material comments received in response to the public notice in determining whether to issue, deny or condition such permit, license, certification or other approval.  At the time that such staff decision is made, the department shall issue a department decision, and shall base its department 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decision need not be issued for routine permits for which no adverse public comments have been received.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(E)(1) Notice of a department decision must be sent by certified mail, returned receipt requested to the applicant, permittee, licensee, and affected persons who have requested in writing to be notified.  Affected persons may request in writing to be notified by regular mail or electronic mail in lieu of certified mail.  Notice of staff decisions for which a department decision is not required pursuant to subsection (D) must be provided by mail, delivery, or other appropriate means to the applicant, permittee, licensee, and affected persons who have requested in writing to be notified.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(3) 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w:t>
      </w:r>
      <w:r w:rsidR="003C1DC0" w:rsidRPr="003C1DC0">
        <w:rPr>
          <w:color w:val="000000"/>
        </w:rPr>
        <w:t>'</w:t>
      </w:r>
      <w:r w:rsidRPr="003C1DC0">
        <w:rPr>
          <w:color w:val="000000"/>
        </w:rPr>
        <w:t xml:space="preserve"> written notice of the conference;  and advise the applicant that evidence may be presented at the conference.  The final review conference must be held as follows: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003C1DC0" w:rsidRPr="003C1DC0">
        <w:rPr>
          <w:color w:val="000000"/>
        </w:rPr>
        <w:noBreakHyphen/>
      </w:r>
      <w:r w:rsidRPr="003C1DC0">
        <w:rPr>
          <w:color w:val="000000"/>
        </w:rPr>
        <w:t>23</w:t>
      </w:r>
      <w:r w:rsidR="003C1DC0" w:rsidRPr="003C1DC0">
        <w:rPr>
          <w:color w:val="000000"/>
        </w:rPr>
        <w:noBreakHyphen/>
      </w:r>
      <w:r w:rsidRPr="003C1DC0">
        <w:rPr>
          <w:color w:val="000000"/>
        </w:rPr>
        <w:t>330 regarding the department</w:t>
      </w:r>
      <w:r w:rsidR="003C1DC0" w:rsidRPr="003C1DC0">
        <w:rPr>
          <w:color w:val="000000"/>
        </w:rPr>
        <w:t>'</w:t>
      </w:r>
      <w:r w:rsidRPr="003C1DC0">
        <w:rPr>
          <w:color w:val="000000"/>
        </w:rPr>
        <w:t xml:space="preserve">s specialized knowledge.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(G) An applicant, permittee, licensee, or affected person may file a request with the Administrative Law Court for a contested case hearing within thirty calendar days after: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(1) notice is mailed to the applicant, permittee, licensee, and affected persons that the board declined to hold a final review conference;  or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(2) the sixty calendar day deadline to hold the final review conference lapses and no conference has been held;  or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(3) the final agency decision resulting from the final review conference is received by the parties.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(H) Applicants, permittees, licensees, and affected persons are encouraged to engage in mediation during the final review process.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(I) The department may promulgate regulations providing for procedures for final reviews. </w:t>
      </w: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(J) 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2006 Act No. 387, </w:t>
      </w:r>
      <w:r w:rsidR="003C1DC0" w:rsidRPr="003C1DC0">
        <w:rPr>
          <w:color w:val="000000"/>
        </w:rPr>
        <w:t xml:space="preserve">Section </w:t>
      </w:r>
      <w:r w:rsidR="00B72344" w:rsidRPr="003C1DC0">
        <w:rPr>
          <w:color w:val="000000"/>
        </w:rPr>
        <w:t xml:space="preserve">48, eff July 1, 2006;  2010 Act No. 278, </w:t>
      </w:r>
      <w:r w:rsidR="003C1DC0" w:rsidRPr="003C1DC0">
        <w:rPr>
          <w:color w:val="000000"/>
        </w:rPr>
        <w:t xml:space="preserve">Section </w:t>
      </w:r>
      <w:r w:rsidR="00B72344" w:rsidRPr="003C1DC0">
        <w:rPr>
          <w:color w:val="000000"/>
        </w:rPr>
        <w:t xml:space="preserve">1, eff July 1, 2010. </w:t>
      </w: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70.</w:t>
      </w:r>
      <w:r w:rsidR="00B72344" w:rsidRPr="003C1DC0">
        <w:t xml:space="preserve"> Rules and regulations of Board shall be approved by General Assembly.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All rules and regulations promulgated by the Board shall be null and void unless approved by a concurrent resolution of the General Assembly at the session of the General Assembly following their promulgation.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1962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0.6;  1973 (58) 685.</w:t>
      </w: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80.</w:t>
      </w:r>
      <w:r w:rsidR="00B72344" w:rsidRPr="003C1DC0">
        <w:t xml:space="preserve"> Duties and powers of Board as to communicable or epidemic diseases.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(A) The Board of Health and Environmental Control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Board of Health and Environmental Control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(B)(1) Whenever the board learns of a case of a reportable illness or health condition, an unusual cluster, or a suspicious event that it reasonably believes has the potential to cause a public health emergency, as defined in Section 44</w:t>
      </w:r>
      <w:r w:rsidR="003C1DC0" w:rsidRPr="003C1DC0">
        <w:rPr>
          <w:color w:val="000000"/>
        </w:rPr>
        <w:noBreakHyphen/>
      </w:r>
      <w:r w:rsidRPr="003C1DC0">
        <w:rPr>
          <w:color w:val="000000"/>
        </w:rPr>
        <w:t>4</w:t>
      </w:r>
      <w:r w:rsidR="003C1DC0" w:rsidRPr="003C1DC0">
        <w:rPr>
          <w:color w:val="000000"/>
        </w:rPr>
        <w:noBreakHyphen/>
      </w:r>
      <w:r w:rsidRPr="003C1DC0">
        <w:rPr>
          <w:color w:val="000000"/>
        </w:rPr>
        <w:t xml:space="preserve">130, it is authorized to notify the appropriate public safety authority, tribal authorities, and federal health and public safety authorities.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(3) The board and its agents must have full access to medical records and nonmedical records when necessary to investigate the causes, character, and means of preventing the spread of a qualifying health event or public health emergency.  For purposes of this item, </w:t>
      </w:r>
      <w:r w:rsidR="003C1DC0" w:rsidRPr="003C1DC0">
        <w:rPr>
          <w:color w:val="000000"/>
        </w:rPr>
        <w:t>"</w:t>
      </w:r>
      <w:r w:rsidRPr="003C1DC0">
        <w:rPr>
          <w:color w:val="000000"/>
        </w:rPr>
        <w:t>nonmedical records</w:t>
      </w:r>
      <w:r w:rsidR="003C1DC0" w:rsidRPr="003C1DC0">
        <w:rPr>
          <w:color w:val="000000"/>
        </w:rPr>
        <w:t>"</w:t>
      </w:r>
      <w:r w:rsidRPr="003C1DC0">
        <w:rPr>
          <w:color w:val="000000"/>
        </w:rPr>
        <w:t xml:space="preserve"> mean records of entities, including businesses, health facilities, and pharmacies, which are needed to adequately identify and locate persons believed to have been potentially exposed or known to have been infected with a contagious disease.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(4) An order of the board given to effectuate the purposes of this subsection is enforceable immediately by the public safety authority. </w:t>
      </w: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(5) For purposes of this subsection, the terms qualifying health event, public health emergency, and public safety authority have the same meanings as provided in Section 44</w:t>
      </w:r>
      <w:r w:rsidR="003C1DC0" w:rsidRPr="003C1DC0">
        <w:rPr>
          <w:color w:val="000000"/>
        </w:rPr>
        <w:noBreakHyphen/>
      </w:r>
      <w:r w:rsidRPr="003C1DC0">
        <w:rPr>
          <w:color w:val="000000"/>
        </w:rPr>
        <w:t>4</w:t>
      </w:r>
      <w:r w:rsidR="003C1DC0" w:rsidRPr="003C1DC0">
        <w:rPr>
          <w:color w:val="000000"/>
        </w:rPr>
        <w:noBreakHyphen/>
      </w:r>
      <w:r w:rsidRPr="003C1DC0">
        <w:rPr>
          <w:color w:val="000000"/>
        </w:rPr>
        <w:t xml:space="preserve">130.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1962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36;  1952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36;  1942 Code </w:t>
      </w:r>
      <w:r w:rsidR="003C1DC0" w:rsidRPr="003C1DC0">
        <w:rPr>
          <w:color w:val="000000"/>
        </w:rPr>
        <w:t xml:space="preserve">Section </w:t>
      </w:r>
      <w:r w:rsidR="00B72344" w:rsidRPr="003C1DC0">
        <w:rPr>
          <w:color w:val="000000"/>
        </w:rPr>
        <w:t xml:space="preserve">5011;  1932 Code </w:t>
      </w:r>
      <w:r w:rsidR="003C1DC0" w:rsidRPr="003C1DC0">
        <w:rPr>
          <w:color w:val="000000"/>
        </w:rPr>
        <w:t xml:space="preserve">Section </w:t>
      </w:r>
      <w:r w:rsidR="00B72344" w:rsidRPr="003C1DC0">
        <w:rPr>
          <w:color w:val="000000"/>
        </w:rPr>
        <w:t xml:space="preserve">5054;  Civ. C. </w:t>
      </w:r>
      <w:r w:rsidR="003C1DC0" w:rsidRPr="003C1DC0">
        <w:rPr>
          <w:color w:val="000000"/>
        </w:rPr>
        <w:t>'</w:t>
      </w:r>
      <w:r w:rsidR="00B72344" w:rsidRPr="003C1DC0">
        <w:rPr>
          <w:color w:val="000000"/>
        </w:rPr>
        <w:t xml:space="preserve">22 </w:t>
      </w:r>
      <w:r w:rsidR="003C1DC0" w:rsidRPr="003C1DC0">
        <w:rPr>
          <w:color w:val="000000"/>
        </w:rPr>
        <w:t xml:space="preserve">Section </w:t>
      </w:r>
      <w:r w:rsidR="00B72344" w:rsidRPr="003C1DC0">
        <w:rPr>
          <w:color w:val="000000"/>
        </w:rPr>
        <w:t xml:space="preserve">2362;  Civ. C. </w:t>
      </w:r>
      <w:r w:rsidR="003C1DC0" w:rsidRPr="003C1DC0">
        <w:rPr>
          <w:color w:val="000000"/>
        </w:rPr>
        <w:t>'</w:t>
      </w:r>
      <w:r w:rsidR="00B72344" w:rsidRPr="003C1DC0">
        <w:rPr>
          <w:color w:val="000000"/>
        </w:rPr>
        <w:t xml:space="preserve">12 </w:t>
      </w:r>
      <w:r w:rsidR="003C1DC0" w:rsidRPr="003C1DC0">
        <w:rPr>
          <w:color w:val="000000"/>
        </w:rPr>
        <w:t xml:space="preserve">Section </w:t>
      </w:r>
      <w:r w:rsidR="00B72344" w:rsidRPr="003C1DC0">
        <w:rPr>
          <w:color w:val="000000"/>
        </w:rPr>
        <w:t xml:space="preserve">1614;  1908 (25) 998;  2002 Act No. 339, </w:t>
      </w:r>
      <w:r w:rsidR="003C1DC0" w:rsidRPr="003C1DC0">
        <w:rPr>
          <w:color w:val="000000"/>
        </w:rPr>
        <w:t xml:space="preserve">Section </w:t>
      </w:r>
      <w:r w:rsidR="00B72344" w:rsidRPr="003C1DC0">
        <w:rPr>
          <w:color w:val="000000"/>
        </w:rPr>
        <w:t xml:space="preserve">22, eff July 2, 2002.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90.</w:t>
      </w:r>
      <w:r w:rsidR="00B72344" w:rsidRPr="003C1DC0">
        <w:t xml:space="preserve"> Board shall advise municipal and county authorities.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The State Board of Health and Environmental Control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1962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39;  1952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39;  1942 Code </w:t>
      </w:r>
      <w:r w:rsidR="003C1DC0" w:rsidRPr="003C1DC0">
        <w:rPr>
          <w:color w:val="000000"/>
        </w:rPr>
        <w:t xml:space="preserve">Section </w:t>
      </w:r>
      <w:r w:rsidR="00B72344" w:rsidRPr="003C1DC0">
        <w:rPr>
          <w:color w:val="000000"/>
        </w:rPr>
        <w:t xml:space="preserve">5013;  1932 Code </w:t>
      </w:r>
      <w:r w:rsidR="003C1DC0" w:rsidRPr="003C1DC0">
        <w:rPr>
          <w:color w:val="000000"/>
        </w:rPr>
        <w:t xml:space="preserve">Section </w:t>
      </w:r>
      <w:r w:rsidR="00B72344" w:rsidRPr="003C1DC0">
        <w:rPr>
          <w:color w:val="000000"/>
        </w:rPr>
        <w:t xml:space="preserve">5056;  Civ. C. </w:t>
      </w:r>
      <w:r w:rsidR="003C1DC0" w:rsidRPr="003C1DC0">
        <w:rPr>
          <w:color w:val="000000"/>
        </w:rPr>
        <w:t>'</w:t>
      </w:r>
      <w:r w:rsidR="00B72344" w:rsidRPr="003C1DC0">
        <w:rPr>
          <w:color w:val="000000"/>
        </w:rPr>
        <w:t xml:space="preserve">22 </w:t>
      </w:r>
      <w:r w:rsidR="003C1DC0" w:rsidRPr="003C1DC0">
        <w:rPr>
          <w:color w:val="000000"/>
        </w:rPr>
        <w:t xml:space="preserve">Section </w:t>
      </w:r>
      <w:r w:rsidR="00B72344" w:rsidRPr="003C1DC0">
        <w:rPr>
          <w:color w:val="000000"/>
        </w:rPr>
        <w:t xml:space="preserve">2364;  Civ. C. </w:t>
      </w:r>
      <w:r w:rsidR="003C1DC0" w:rsidRPr="003C1DC0">
        <w:rPr>
          <w:color w:val="000000"/>
        </w:rPr>
        <w:t>'</w:t>
      </w:r>
      <w:r w:rsidR="00B72344" w:rsidRPr="003C1DC0">
        <w:rPr>
          <w:color w:val="000000"/>
        </w:rPr>
        <w:t xml:space="preserve">12 </w:t>
      </w:r>
      <w:r w:rsidR="003C1DC0" w:rsidRPr="003C1DC0">
        <w:rPr>
          <w:color w:val="000000"/>
        </w:rPr>
        <w:t xml:space="preserve">Section </w:t>
      </w:r>
      <w:r w:rsidR="00B72344" w:rsidRPr="003C1DC0">
        <w:rPr>
          <w:color w:val="000000"/>
        </w:rPr>
        <w:t>1617;  1908 (25) 998;  1972 (57) 2687.</w:t>
      </w: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100.</w:t>
      </w:r>
      <w:r w:rsidR="00B72344" w:rsidRPr="003C1DC0">
        <w:t xml:space="preserve"> Assistance from peace and health officers.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All sheriffs and constables in the several counties of this State and police officers and health officers of cities and towns must aid and assist the Director of the Department of Health and Environmental Control and must carry out and obey his orders, or those of the Department of Health and Environmental Control, to enforce and carry out any and all restrictive measures and quarantine regulations that may be prescribed.  During a state of public health emergency, as defined in Section 44</w:t>
      </w:r>
      <w:r w:rsidR="003C1DC0" w:rsidRPr="003C1DC0">
        <w:rPr>
          <w:color w:val="000000"/>
        </w:rPr>
        <w:noBreakHyphen/>
      </w:r>
      <w:r w:rsidRPr="003C1DC0">
        <w:rPr>
          <w:color w:val="000000"/>
        </w:rPr>
        <w:t>4</w:t>
      </w:r>
      <w:r w:rsidR="003C1DC0" w:rsidRPr="003C1DC0">
        <w:rPr>
          <w:color w:val="000000"/>
        </w:rPr>
        <w:noBreakHyphen/>
      </w:r>
      <w:r w:rsidRPr="003C1DC0">
        <w:rPr>
          <w:color w:val="000000"/>
        </w:rPr>
        <w:t>130, the director may request assistance in enforcing orders issued pursuant to this chapter and pursuant to Chapter 4, Title 44, from the public safety authority, as defined in Section 44</w:t>
      </w:r>
      <w:r w:rsidR="003C1DC0" w:rsidRPr="003C1DC0">
        <w:rPr>
          <w:color w:val="000000"/>
        </w:rPr>
        <w:noBreakHyphen/>
      </w:r>
      <w:r w:rsidRPr="003C1DC0">
        <w:rPr>
          <w:color w:val="000000"/>
        </w:rPr>
        <w:t>4</w:t>
      </w:r>
      <w:r w:rsidR="003C1DC0" w:rsidRPr="003C1DC0">
        <w:rPr>
          <w:color w:val="000000"/>
        </w:rPr>
        <w:noBreakHyphen/>
      </w:r>
      <w:r w:rsidRPr="003C1DC0">
        <w:rPr>
          <w:color w:val="000000"/>
        </w:rPr>
        <w:t xml:space="preserve">130, other state law enforcement authorities, and local law enforcement.  The public safety authority may request assistance from the South Carolina National Guard in enforcing orders made pursuant to this chapter or pursuant to Chapter 4, Title 44.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1962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37;  1952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37;  1942 Code </w:t>
      </w:r>
      <w:r w:rsidR="003C1DC0" w:rsidRPr="003C1DC0">
        <w:rPr>
          <w:color w:val="000000"/>
        </w:rPr>
        <w:t xml:space="preserve">Section </w:t>
      </w:r>
      <w:r w:rsidR="00B72344" w:rsidRPr="003C1DC0">
        <w:rPr>
          <w:color w:val="000000"/>
        </w:rPr>
        <w:t xml:space="preserve">5011;  1932 Code </w:t>
      </w:r>
      <w:r w:rsidR="003C1DC0" w:rsidRPr="003C1DC0">
        <w:rPr>
          <w:color w:val="000000"/>
        </w:rPr>
        <w:t xml:space="preserve">Section </w:t>
      </w:r>
      <w:r w:rsidR="00B72344" w:rsidRPr="003C1DC0">
        <w:rPr>
          <w:color w:val="000000"/>
        </w:rPr>
        <w:t xml:space="preserve">5054;  Civ. C. </w:t>
      </w:r>
      <w:r w:rsidR="003C1DC0" w:rsidRPr="003C1DC0">
        <w:rPr>
          <w:color w:val="000000"/>
        </w:rPr>
        <w:t>'</w:t>
      </w:r>
      <w:r w:rsidR="00B72344" w:rsidRPr="003C1DC0">
        <w:rPr>
          <w:color w:val="000000"/>
        </w:rPr>
        <w:t xml:space="preserve">22 </w:t>
      </w:r>
      <w:r w:rsidR="003C1DC0" w:rsidRPr="003C1DC0">
        <w:rPr>
          <w:color w:val="000000"/>
        </w:rPr>
        <w:t xml:space="preserve">Section </w:t>
      </w:r>
      <w:r w:rsidR="00B72344" w:rsidRPr="003C1DC0">
        <w:rPr>
          <w:color w:val="000000"/>
        </w:rPr>
        <w:t xml:space="preserve">2362;  Civ. C. </w:t>
      </w:r>
      <w:r w:rsidR="003C1DC0" w:rsidRPr="003C1DC0">
        <w:rPr>
          <w:color w:val="000000"/>
        </w:rPr>
        <w:t>'</w:t>
      </w:r>
      <w:r w:rsidR="00B72344" w:rsidRPr="003C1DC0">
        <w:rPr>
          <w:color w:val="000000"/>
        </w:rPr>
        <w:t xml:space="preserve">12 </w:t>
      </w:r>
      <w:r w:rsidR="003C1DC0" w:rsidRPr="003C1DC0">
        <w:rPr>
          <w:color w:val="000000"/>
        </w:rPr>
        <w:t xml:space="preserve">Section </w:t>
      </w:r>
      <w:r w:rsidR="00B72344" w:rsidRPr="003C1DC0">
        <w:rPr>
          <w:color w:val="000000"/>
        </w:rPr>
        <w:t xml:space="preserve">1614;  1908 (25) 998;   1993 Act No. 181, </w:t>
      </w:r>
      <w:r w:rsidR="003C1DC0" w:rsidRPr="003C1DC0">
        <w:rPr>
          <w:color w:val="000000"/>
        </w:rPr>
        <w:t xml:space="preserve">Section </w:t>
      </w:r>
      <w:r w:rsidR="00B72344" w:rsidRPr="003C1DC0">
        <w:rPr>
          <w:color w:val="000000"/>
        </w:rPr>
        <w:t xml:space="preserve">1033;  2002 Act No. 339, </w:t>
      </w:r>
      <w:r w:rsidR="003C1DC0" w:rsidRPr="003C1DC0">
        <w:rPr>
          <w:color w:val="000000"/>
        </w:rPr>
        <w:t xml:space="preserve">Section </w:t>
      </w:r>
      <w:r w:rsidR="00B72344" w:rsidRPr="003C1DC0">
        <w:rPr>
          <w:color w:val="000000"/>
        </w:rPr>
        <w:t xml:space="preserve">23, eff July 2, 2002.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110.</w:t>
      </w:r>
      <w:r w:rsidR="00B72344" w:rsidRPr="003C1DC0">
        <w:t xml:space="preserve"> Duties of Department in regard to public health, in general.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The Department of Health and Environmental Control is invested with all the rights and charged with all the duties pertaining to organizations of like character and is the sole advisor of the State in all questions involving the protection of the public health within its limits. </w:t>
      </w: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It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w:t>
      </w:r>
      <w:r w:rsidR="003C1DC0" w:rsidRPr="003C1DC0">
        <w:rPr>
          <w:color w:val="000000"/>
        </w:rPr>
        <w:noBreakHyphen/>
      </w:r>
      <w:r w:rsidRPr="003C1DC0">
        <w:rPr>
          <w:color w:val="000000"/>
        </w:rPr>
        <w:t>at</w:t>
      </w:r>
      <w:r w:rsidR="003C1DC0" w:rsidRPr="003C1DC0">
        <w:rPr>
          <w:color w:val="000000"/>
        </w:rPr>
        <w:noBreakHyphen/>
      </w:r>
      <w:r w:rsidRPr="003C1DC0">
        <w:rPr>
          <w:color w:val="000000"/>
        </w:rPr>
        <w:t>law for permitting the examination or review.  Patient</w:t>
      </w:r>
      <w:r w:rsidR="003C1DC0" w:rsidRPr="003C1DC0">
        <w:rPr>
          <w:color w:val="000000"/>
        </w:rPr>
        <w:noBreakHyphen/>
      </w:r>
      <w:r w:rsidRPr="003C1DC0">
        <w:rPr>
          <w:color w:val="000000"/>
        </w:rPr>
        <w:t xml:space="preserve">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1962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2;  1952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2;  1942 Code </w:t>
      </w:r>
      <w:r w:rsidR="003C1DC0" w:rsidRPr="003C1DC0">
        <w:rPr>
          <w:color w:val="000000"/>
        </w:rPr>
        <w:t xml:space="preserve">Section </w:t>
      </w:r>
      <w:r w:rsidR="00B72344" w:rsidRPr="003C1DC0">
        <w:rPr>
          <w:color w:val="000000"/>
        </w:rPr>
        <w:t xml:space="preserve">4998;  1932 Code </w:t>
      </w:r>
      <w:r w:rsidR="003C1DC0" w:rsidRPr="003C1DC0">
        <w:rPr>
          <w:color w:val="000000"/>
        </w:rPr>
        <w:t xml:space="preserve">Section </w:t>
      </w:r>
      <w:r w:rsidR="00B72344" w:rsidRPr="003C1DC0">
        <w:rPr>
          <w:color w:val="000000"/>
        </w:rPr>
        <w:t xml:space="preserve">4998;  Civ. C. </w:t>
      </w:r>
      <w:r w:rsidR="003C1DC0" w:rsidRPr="003C1DC0">
        <w:rPr>
          <w:color w:val="000000"/>
        </w:rPr>
        <w:t>'</w:t>
      </w:r>
      <w:r w:rsidR="00B72344" w:rsidRPr="003C1DC0">
        <w:rPr>
          <w:color w:val="000000"/>
        </w:rPr>
        <w:t xml:space="preserve">22 </w:t>
      </w:r>
      <w:r w:rsidR="003C1DC0" w:rsidRPr="003C1DC0">
        <w:rPr>
          <w:color w:val="000000"/>
        </w:rPr>
        <w:t xml:space="preserve">Section </w:t>
      </w:r>
      <w:r w:rsidR="00B72344" w:rsidRPr="003C1DC0">
        <w:rPr>
          <w:color w:val="000000"/>
        </w:rPr>
        <w:t xml:space="preserve">2309;  Civ. C. </w:t>
      </w:r>
      <w:r w:rsidR="003C1DC0" w:rsidRPr="003C1DC0">
        <w:rPr>
          <w:color w:val="000000"/>
        </w:rPr>
        <w:t>'</w:t>
      </w:r>
      <w:r w:rsidR="00B72344" w:rsidRPr="003C1DC0">
        <w:rPr>
          <w:color w:val="000000"/>
        </w:rPr>
        <w:t xml:space="preserve">12 </w:t>
      </w:r>
      <w:r w:rsidR="003C1DC0" w:rsidRPr="003C1DC0">
        <w:rPr>
          <w:color w:val="000000"/>
        </w:rPr>
        <w:t xml:space="preserve">Section </w:t>
      </w:r>
      <w:r w:rsidR="00B72344" w:rsidRPr="003C1DC0">
        <w:rPr>
          <w:color w:val="000000"/>
        </w:rPr>
        <w:t xml:space="preserve">1570;  Civ. C. </w:t>
      </w:r>
      <w:r w:rsidR="003C1DC0" w:rsidRPr="003C1DC0">
        <w:rPr>
          <w:color w:val="000000"/>
        </w:rPr>
        <w:t>'</w:t>
      </w:r>
      <w:r w:rsidR="00B72344" w:rsidRPr="003C1DC0">
        <w:rPr>
          <w:color w:val="000000"/>
        </w:rPr>
        <w:t xml:space="preserve">02 </w:t>
      </w:r>
      <w:r w:rsidR="003C1DC0" w:rsidRPr="003C1DC0">
        <w:rPr>
          <w:color w:val="000000"/>
        </w:rPr>
        <w:t xml:space="preserve">Section </w:t>
      </w:r>
      <w:r w:rsidR="00B72344" w:rsidRPr="003C1DC0">
        <w:rPr>
          <w:color w:val="000000"/>
        </w:rPr>
        <w:t xml:space="preserve">1085;  G. S. 912;  R. S. 957;  1878 (16) 729;  1892 (21) 19;  1916 (29) 958;  1972 (57) 2495;   1988 Act No. 336, </w:t>
      </w:r>
      <w:r w:rsidR="003C1DC0" w:rsidRPr="003C1DC0">
        <w:rPr>
          <w:color w:val="000000"/>
        </w:rPr>
        <w:t xml:space="preserve">Section </w:t>
      </w:r>
      <w:r w:rsidR="00B72344" w:rsidRPr="003C1DC0">
        <w:rPr>
          <w:color w:val="000000"/>
        </w:rPr>
        <w:t>1.</w:t>
      </w: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130.</w:t>
      </w:r>
      <w:r w:rsidR="00B72344" w:rsidRPr="003C1DC0">
        <w:t xml:space="preserve"> Department may establish health districts and district advisory boards of health.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The Department of Health and Environmental Control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 </w:t>
      </w: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The district medical director or administrator shall be secretary of the advisory board and the district advisory board shall elect annually from its membership a chairman.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1962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7;  1952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7;  1942 Code </w:t>
      </w:r>
      <w:r w:rsidR="003C1DC0" w:rsidRPr="003C1DC0">
        <w:rPr>
          <w:color w:val="000000"/>
        </w:rPr>
        <w:t xml:space="preserve">Sections </w:t>
      </w:r>
      <w:r w:rsidR="00B72344" w:rsidRPr="003C1DC0">
        <w:rPr>
          <w:color w:val="000000"/>
        </w:rPr>
        <w:t xml:space="preserve">5000, 5024;  1932 Code </w:t>
      </w:r>
      <w:r w:rsidR="003C1DC0" w:rsidRPr="003C1DC0">
        <w:rPr>
          <w:color w:val="000000"/>
        </w:rPr>
        <w:t xml:space="preserve">Sections </w:t>
      </w:r>
      <w:r w:rsidR="00B72344" w:rsidRPr="003C1DC0">
        <w:rPr>
          <w:color w:val="000000"/>
        </w:rPr>
        <w:t xml:space="preserve">5000, 5039;  Civ. C. </w:t>
      </w:r>
      <w:r w:rsidR="003C1DC0" w:rsidRPr="003C1DC0">
        <w:rPr>
          <w:color w:val="000000"/>
        </w:rPr>
        <w:t>'</w:t>
      </w:r>
      <w:r w:rsidR="00B72344" w:rsidRPr="003C1DC0">
        <w:rPr>
          <w:color w:val="000000"/>
        </w:rPr>
        <w:t xml:space="preserve">22 </w:t>
      </w:r>
      <w:r w:rsidR="003C1DC0" w:rsidRPr="003C1DC0">
        <w:rPr>
          <w:color w:val="000000"/>
        </w:rPr>
        <w:t xml:space="preserve">Sections </w:t>
      </w:r>
      <w:r w:rsidR="00B72344" w:rsidRPr="003C1DC0">
        <w:rPr>
          <w:color w:val="000000"/>
        </w:rPr>
        <w:t xml:space="preserve">2311, 2349;  Civ. C. </w:t>
      </w:r>
      <w:r w:rsidR="003C1DC0" w:rsidRPr="003C1DC0">
        <w:rPr>
          <w:color w:val="000000"/>
        </w:rPr>
        <w:t>'</w:t>
      </w:r>
      <w:r w:rsidR="00B72344" w:rsidRPr="003C1DC0">
        <w:rPr>
          <w:color w:val="000000"/>
        </w:rPr>
        <w:t xml:space="preserve">12 </w:t>
      </w:r>
      <w:r w:rsidR="003C1DC0" w:rsidRPr="003C1DC0">
        <w:rPr>
          <w:color w:val="000000"/>
        </w:rPr>
        <w:t xml:space="preserve">Sections </w:t>
      </w:r>
      <w:r w:rsidR="00B72344" w:rsidRPr="003C1DC0">
        <w:rPr>
          <w:color w:val="000000"/>
        </w:rPr>
        <w:t xml:space="preserve">1572, 1605;  Civ. C. </w:t>
      </w:r>
      <w:r w:rsidR="003C1DC0" w:rsidRPr="003C1DC0">
        <w:rPr>
          <w:color w:val="000000"/>
        </w:rPr>
        <w:t>'</w:t>
      </w:r>
      <w:r w:rsidR="00B72344" w:rsidRPr="003C1DC0">
        <w:rPr>
          <w:color w:val="000000"/>
        </w:rPr>
        <w:t xml:space="preserve">02 </w:t>
      </w:r>
      <w:r w:rsidR="003C1DC0" w:rsidRPr="003C1DC0">
        <w:rPr>
          <w:color w:val="000000"/>
        </w:rPr>
        <w:t xml:space="preserve">Sections </w:t>
      </w:r>
      <w:r w:rsidR="00B72344" w:rsidRPr="003C1DC0">
        <w:rPr>
          <w:color w:val="000000"/>
        </w:rPr>
        <w:t>1087, 1108;  G. S. 914;  R. S. 959, 961;  1878 (16) 729;  1883 (18) 291, 292;  1885 (19) 319;  1892 (21) 20;  1970 (56) 2561.</w:t>
      </w: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140.</w:t>
      </w:r>
      <w:r w:rsidR="00B72344" w:rsidRPr="003C1DC0">
        <w:t xml:space="preserve"> Department may promulgate and enforce rules and regulations for public health.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The Department of Health and Environmental Control may make, adopt, promulgate and enforce reasonable rules and regulations from time to time requiring and providing: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(1) For the thorough sanitation and disinfection of all passenger cars, sleeping cars, steamboats and other vehicles of transportation in this State and all convict camps, penitentiaries, jails, hotels, schools and other places used by or open to the public;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(2) For the sanitation of hotels, restaurants, cafes, drugstores, hot dog and hamburger stands and all other places or establishments providing eating or drinking facilities and all other places known as private nursing homes or places of similar nature, operated for gain or profit;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(3) For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(4) For the sanitation and control of abattoirs, meat markets, whether the same be definitely provided for that purpose or used in connection with other business, and bottling plants;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(5) For the classification of waters and for the safety and sanitation in the harvesting, storing, processing, handling and transportation of mollusks, fin fish and crustaceans;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(6) For the control of disease</w:t>
      </w:r>
      <w:r w:rsidR="003C1DC0" w:rsidRPr="003C1DC0">
        <w:rPr>
          <w:color w:val="000000"/>
        </w:rPr>
        <w:noBreakHyphen/>
      </w:r>
      <w:r w:rsidRPr="003C1DC0">
        <w:rPr>
          <w:color w:val="000000"/>
        </w:rPr>
        <w:t xml:space="preserve">bearing insects, including the impounding of waters;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(7) For the safety, safe operation and sanitation of public swimming pools and other public bathing places, construction, tourist and trailer camps and fairs;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(8) For the control of industrial plants, including the protection of workers from fumes, gases and dust, whether obnoxious or toxic;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(9) For the use of water in air humidifiers;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(10) For the care, segregation and isolation of persons having or suspected of having any communicable, contagious or infectious disease;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(11) 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(12) For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  and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(13) For alteration of safety glazing material standards and the defining of additional structural locations as hazardous areas, and for notice and hearing procedures by which to effect these changes. </w:t>
      </w: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1962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8;  1952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8;  1942 Code </w:t>
      </w:r>
      <w:r w:rsidR="003C1DC0" w:rsidRPr="003C1DC0">
        <w:rPr>
          <w:color w:val="000000"/>
        </w:rPr>
        <w:t xml:space="preserve">Section </w:t>
      </w:r>
      <w:r w:rsidR="00B72344" w:rsidRPr="003C1DC0">
        <w:rPr>
          <w:color w:val="000000"/>
        </w:rPr>
        <w:t xml:space="preserve">5002;  1932 Code </w:t>
      </w:r>
      <w:r w:rsidR="003C1DC0" w:rsidRPr="003C1DC0">
        <w:rPr>
          <w:color w:val="000000"/>
        </w:rPr>
        <w:t xml:space="preserve">Section </w:t>
      </w:r>
      <w:r w:rsidR="00B72344" w:rsidRPr="003C1DC0">
        <w:rPr>
          <w:color w:val="000000"/>
        </w:rPr>
        <w:t xml:space="preserve">5002;  Civ. C. </w:t>
      </w:r>
      <w:r w:rsidR="003C1DC0" w:rsidRPr="003C1DC0">
        <w:rPr>
          <w:color w:val="000000"/>
        </w:rPr>
        <w:t>'</w:t>
      </w:r>
      <w:r w:rsidR="00B72344" w:rsidRPr="003C1DC0">
        <w:rPr>
          <w:color w:val="000000"/>
        </w:rPr>
        <w:t xml:space="preserve">22 </w:t>
      </w:r>
      <w:r w:rsidR="003C1DC0" w:rsidRPr="003C1DC0">
        <w:rPr>
          <w:color w:val="000000"/>
        </w:rPr>
        <w:t xml:space="preserve">Section </w:t>
      </w:r>
      <w:r w:rsidR="00B72344" w:rsidRPr="003C1DC0">
        <w:rPr>
          <w:color w:val="000000"/>
        </w:rPr>
        <w:t xml:space="preserve">2313;  1912 (27) 744;  1926 (34) 1015;  1947 (45) 115;  1968 (55) 3042;  1972 (57) 2687;  1973 (58) 297;  1977 Act No. 153 </w:t>
      </w:r>
      <w:r w:rsidR="003C1DC0" w:rsidRPr="003C1DC0">
        <w:rPr>
          <w:color w:val="000000"/>
        </w:rPr>
        <w:t xml:space="preserve">Sections </w:t>
      </w:r>
      <w:r w:rsidR="00B72344" w:rsidRPr="003C1DC0">
        <w:rPr>
          <w:color w:val="000000"/>
        </w:rPr>
        <w:t>1, 2.</w:t>
      </w: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145.</w:t>
      </w:r>
      <w:r w:rsidR="00B72344" w:rsidRPr="003C1DC0">
        <w:t xml:space="preserve"> Minimum cooking temperature for ground beef;  exceptions.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(A) Notwithstanding any other provision of law, ground beef or any food containing ground beef prepared by a food service provider for public consumption must be cooked to heat all parts of the food to at least one hundred fifty</w:t>
      </w:r>
      <w:r w:rsidR="003C1DC0" w:rsidRPr="003C1DC0">
        <w:rPr>
          <w:color w:val="000000"/>
        </w:rPr>
        <w:noBreakHyphen/>
      </w:r>
      <w:r w:rsidRPr="003C1DC0">
        <w:rPr>
          <w:color w:val="000000"/>
        </w:rPr>
        <w:t>five degrees Fahrenheit (sixty</w:t>
      </w:r>
      <w:r w:rsidR="003C1DC0" w:rsidRPr="003C1DC0">
        <w:rPr>
          <w:color w:val="000000"/>
        </w:rPr>
        <w:noBreakHyphen/>
      </w:r>
      <w:r w:rsidRPr="003C1DC0">
        <w:rPr>
          <w:color w:val="000000"/>
        </w:rPr>
        <w:t xml:space="preserve">eight degrees Celsius), unless otherwise ordered by the immediate consumer.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(B) The food service provider, its business or its employees or agents, are not liable for any adverse affects to the purchaser or anyone else for providing a ground beef product cooked at an internal temperature less than one hundred fifty</w:t>
      </w:r>
      <w:r w:rsidR="003C1DC0" w:rsidRPr="003C1DC0">
        <w:rPr>
          <w:color w:val="000000"/>
        </w:rPr>
        <w:noBreakHyphen/>
      </w:r>
      <w:r w:rsidRPr="003C1DC0">
        <w:rPr>
          <w:color w:val="000000"/>
        </w:rPr>
        <w:t>five degrees Fahrenheit (sixty</w:t>
      </w:r>
      <w:r w:rsidR="003C1DC0" w:rsidRPr="003C1DC0">
        <w:rPr>
          <w:color w:val="000000"/>
        </w:rPr>
        <w:noBreakHyphen/>
      </w:r>
      <w:r w:rsidRPr="003C1DC0">
        <w:rPr>
          <w:color w:val="000000"/>
        </w:rPr>
        <w:t>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rsidR="003C1DC0" w:rsidRPr="003C1DC0">
        <w:rPr>
          <w:color w:val="000000"/>
        </w:rPr>
        <w:noBreakHyphen/>
      </w:r>
      <w:r w:rsidRPr="003C1DC0">
        <w:rPr>
          <w:color w:val="000000"/>
        </w:rPr>
        <w:t>five degrees Fahrenheit (sixty</w:t>
      </w:r>
      <w:r w:rsidR="003C1DC0" w:rsidRPr="003C1DC0">
        <w:rPr>
          <w:color w:val="000000"/>
        </w:rPr>
        <w:noBreakHyphen/>
      </w:r>
      <w:r w:rsidRPr="003C1DC0">
        <w:rPr>
          <w:color w:val="000000"/>
        </w:rPr>
        <w:t xml:space="preserve">eight degrees Celsius), and be given to the purchaser: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(1) in writing;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(2) as stated on the menu;  or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(3) by visible sign warning. </w:t>
      </w: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(C) In order for an immediate consumer or purchaser, as used in this section, to request or order ground beef to be cooked to a temperature less than one hundred fifty</w:t>
      </w:r>
      <w:r w:rsidR="003C1DC0" w:rsidRPr="003C1DC0">
        <w:rPr>
          <w:color w:val="000000"/>
        </w:rPr>
        <w:noBreakHyphen/>
      </w:r>
      <w:r w:rsidRPr="003C1DC0">
        <w:rPr>
          <w:color w:val="000000"/>
        </w:rPr>
        <w:t>five degrees Fahrenheit (sixty</w:t>
      </w:r>
      <w:r w:rsidR="003C1DC0" w:rsidRPr="003C1DC0">
        <w:rPr>
          <w:color w:val="000000"/>
        </w:rPr>
        <w:noBreakHyphen/>
      </w:r>
      <w:r w:rsidRPr="003C1DC0">
        <w:rPr>
          <w:color w:val="000000"/>
        </w:rPr>
        <w:t xml:space="preserve">eight degrees Celsius), the individual must be eighteen years of age or older.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2006 Act No. 338, </w:t>
      </w:r>
      <w:r w:rsidR="003C1DC0" w:rsidRPr="003C1DC0">
        <w:rPr>
          <w:color w:val="000000"/>
        </w:rPr>
        <w:t xml:space="preserve">Section </w:t>
      </w:r>
      <w:r w:rsidR="00B72344" w:rsidRPr="003C1DC0">
        <w:rPr>
          <w:color w:val="000000"/>
        </w:rPr>
        <w:t>1, eff June 8, 2006.</w:t>
      </w: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150.</w:t>
      </w:r>
      <w:r w:rsidR="00B72344" w:rsidRPr="003C1DC0">
        <w:t xml:space="preserve"> Penalty for violating rules of Department.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(A) Except as provided in Section 44</w:t>
      </w:r>
      <w:r w:rsidR="003C1DC0" w:rsidRPr="003C1DC0">
        <w:rPr>
          <w:color w:val="000000"/>
        </w:rPr>
        <w:noBreakHyphen/>
      </w:r>
      <w:r w:rsidRPr="003C1DC0">
        <w:rPr>
          <w:color w:val="000000"/>
        </w:rPr>
        <w:t>1</w:t>
      </w:r>
      <w:r w:rsidR="003C1DC0" w:rsidRPr="003C1DC0">
        <w:rPr>
          <w:color w:val="000000"/>
        </w:rPr>
        <w:noBreakHyphen/>
      </w:r>
      <w:r w:rsidRPr="003C1DC0">
        <w:rPr>
          <w:color w:val="000000"/>
        </w:rPr>
        <w:t>151, a person who after notice violates, disobeys, or refuses, omits, or neglects to comply with a regulation of the Department of Health and Environmental Control, made by the department pursuant to Section 44</w:t>
      </w:r>
      <w:r w:rsidR="003C1DC0" w:rsidRPr="003C1DC0">
        <w:rPr>
          <w:color w:val="000000"/>
        </w:rPr>
        <w:noBreakHyphen/>
      </w:r>
      <w:r w:rsidRPr="003C1DC0">
        <w:rPr>
          <w:color w:val="000000"/>
        </w:rPr>
        <w:t>1</w:t>
      </w:r>
      <w:r w:rsidR="003C1DC0" w:rsidRPr="003C1DC0">
        <w:rPr>
          <w:color w:val="000000"/>
        </w:rPr>
        <w:noBreakHyphen/>
      </w:r>
      <w:r w:rsidRPr="003C1DC0">
        <w:rPr>
          <w:color w:val="000000"/>
        </w:rPr>
        <w:t xml:space="preserve">140, is guilty of a misdemeanor and, upon conviction, must be fined not more than two hundred dollars or imprisoned for thirty days.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(B) A person who after notice violates a rule, regulation, permit, permit condition, final determination, or order of the department issued pursuant to Section 44</w:t>
      </w:r>
      <w:r w:rsidR="003C1DC0" w:rsidRPr="003C1DC0">
        <w:rPr>
          <w:color w:val="000000"/>
        </w:rPr>
        <w:noBreakHyphen/>
      </w:r>
      <w:r w:rsidRPr="003C1DC0">
        <w:rPr>
          <w:color w:val="000000"/>
        </w:rPr>
        <w:t>1</w:t>
      </w:r>
      <w:r w:rsidR="003C1DC0" w:rsidRPr="003C1DC0">
        <w:rPr>
          <w:color w:val="000000"/>
        </w:rPr>
        <w:noBreakHyphen/>
      </w:r>
      <w:r w:rsidRPr="003C1DC0">
        <w:rPr>
          <w:color w:val="000000"/>
        </w:rPr>
        <w:t xml:space="preserve">140 is subject to a civil penalty not to exceed one thousand dollars a day for each violation.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(C) Fines collected pursuant to subsection (B) must be remitted by the department to the State Treasurer for deposit in the state general fund.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(D) The term </w:t>
      </w:r>
      <w:r w:rsidR="003C1DC0" w:rsidRPr="003C1DC0">
        <w:rPr>
          <w:color w:val="000000"/>
        </w:rPr>
        <w:t>"</w:t>
      </w:r>
      <w:r w:rsidRPr="003C1DC0">
        <w:rPr>
          <w:color w:val="000000"/>
        </w:rPr>
        <w:t>notice</w:t>
      </w:r>
      <w:r w:rsidR="003C1DC0" w:rsidRPr="003C1DC0">
        <w:rPr>
          <w:color w:val="000000"/>
        </w:rPr>
        <w:t>"</w:t>
      </w:r>
      <w:r w:rsidRPr="003C1DC0">
        <w:rPr>
          <w:color w:val="000000"/>
        </w:rPr>
        <w:t xml:space="preserve"> as used in this section means either actual notice or constructive notice. </w:t>
      </w: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(E) This section does not apply to fines levied under Section 44</w:t>
      </w:r>
      <w:r w:rsidR="003C1DC0" w:rsidRPr="003C1DC0">
        <w:rPr>
          <w:color w:val="000000"/>
        </w:rPr>
        <w:noBreakHyphen/>
      </w:r>
      <w:r w:rsidRPr="003C1DC0">
        <w:rPr>
          <w:color w:val="000000"/>
        </w:rPr>
        <w:t>1</w:t>
      </w:r>
      <w:r w:rsidR="003C1DC0" w:rsidRPr="003C1DC0">
        <w:rPr>
          <w:color w:val="000000"/>
        </w:rPr>
        <w:noBreakHyphen/>
      </w:r>
      <w:r w:rsidRPr="003C1DC0">
        <w:rPr>
          <w:color w:val="000000"/>
        </w:rPr>
        <w:t>140(8) or any other areas regulated by the South Carolina Occupational Health and Safety Act, Section 41</w:t>
      </w:r>
      <w:r w:rsidR="003C1DC0" w:rsidRPr="003C1DC0">
        <w:rPr>
          <w:color w:val="000000"/>
        </w:rPr>
        <w:noBreakHyphen/>
      </w:r>
      <w:r w:rsidRPr="003C1DC0">
        <w:rPr>
          <w:color w:val="000000"/>
        </w:rPr>
        <w:t>12</w:t>
      </w:r>
      <w:r w:rsidR="003C1DC0" w:rsidRPr="003C1DC0">
        <w:rPr>
          <w:color w:val="000000"/>
        </w:rPr>
        <w:noBreakHyphen/>
      </w:r>
      <w:r w:rsidRPr="003C1DC0">
        <w:rPr>
          <w:color w:val="000000"/>
        </w:rPr>
        <w:t xml:space="preserve">10 et seq.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1962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17;  1952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17;  1942 Code </w:t>
      </w:r>
      <w:r w:rsidR="003C1DC0" w:rsidRPr="003C1DC0">
        <w:rPr>
          <w:color w:val="000000"/>
        </w:rPr>
        <w:t xml:space="preserve">Section </w:t>
      </w:r>
      <w:r w:rsidR="00B72344" w:rsidRPr="003C1DC0">
        <w:rPr>
          <w:color w:val="000000"/>
        </w:rPr>
        <w:t>5002</w:t>
      </w:r>
      <w:r w:rsidR="003C1DC0" w:rsidRPr="003C1DC0">
        <w:rPr>
          <w:color w:val="000000"/>
        </w:rPr>
        <w:noBreakHyphen/>
      </w:r>
      <w:r w:rsidR="00B72344" w:rsidRPr="003C1DC0">
        <w:rPr>
          <w:color w:val="000000"/>
        </w:rPr>
        <w:t xml:space="preserve">1;  1932 Code </w:t>
      </w:r>
      <w:r w:rsidR="003C1DC0" w:rsidRPr="003C1DC0">
        <w:rPr>
          <w:color w:val="000000"/>
        </w:rPr>
        <w:t xml:space="preserve">Section </w:t>
      </w:r>
      <w:r w:rsidR="00B72344" w:rsidRPr="003C1DC0">
        <w:rPr>
          <w:color w:val="000000"/>
        </w:rPr>
        <w:t xml:space="preserve">5003;  Civ. C. </w:t>
      </w:r>
      <w:r w:rsidR="003C1DC0" w:rsidRPr="003C1DC0">
        <w:rPr>
          <w:color w:val="000000"/>
        </w:rPr>
        <w:t>'</w:t>
      </w:r>
      <w:r w:rsidR="00B72344" w:rsidRPr="003C1DC0">
        <w:rPr>
          <w:color w:val="000000"/>
        </w:rPr>
        <w:t xml:space="preserve">22 </w:t>
      </w:r>
      <w:r w:rsidR="003C1DC0" w:rsidRPr="003C1DC0">
        <w:rPr>
          <w:color w:val="000000"/>
        </w:rPr>
        <w:t xml:space="preserve">Section </w:t>
      </w:r>
      <w:r w:rsidR="00B72344" w:rsidRPr="003C1DC0">
        <w:rPr>
          <w:color w:val="000000"/>
        </w:rPr>
        <w:t xml:space="preserve">2314;  Cr. C. </w:t>
      </w:r>
      <w:r w:rsidR="003C1DC0" w:rsidRPr="003C1DC0">
        <w:rPr>
          <w:color w:val="000000"/>
        </w:rPr>
        <w:t>'</w:t>
      </w:r>
      <w:r w:rsidR="00B72344" w:rsidRPr="003C1DC0">
        <w:rPr>
          <w:color w:val="000000"/>
        </w:rPr>
        <w:t xml:space="preserve">22 </w:t>
      </w:r>
      <w:r w:rsidR="003C1DC0" w:rsidRPr="003C1DC0">
        <w:rPr>
          <w:color w:val="000000"/>
        </w:rPr>
        <w:t xml:space="preserve">Section </w:t>
      </w:r>
      <w:r w:rsidR="00B72344" w:rsidRPr="003C1DC0">
        <w:rPr>
          <w:color w:val="000000"/>
        </w:rPr>
        <w:t xml:space="preserve">395;  1912 (27) 744;  1977 Act No. 148 </w:t>
      </w:r>
      <w:r w:rsidR="003C1DC0" w:rsidRPr="003C1DC0">
        <w:rPr>
          <w:color w:val="000000"/>
        </w:rPr>
        <w:t xml:space="preserve">Section </w:t>
      </w:r>
      <w:r w:rsidR="00B72344" w:rsidRPr="003C1DC0">
        <w:rPr>
          <w:color w:val="000000"/>
        </w:rPr>
        <w:t xml:space="preserve">1;  1983 Act No. 144 </w:t>
      </w:r>
      <w:r w:rsidR="003C1DC0" w:rsidRPr="003C1DC0">
        <w:rPr>
          <w:color w:val="000000"/>
        </w:rPr>
        <w:t xml:space="preserve">Section </w:t>
      </w:r>
      <w:r w:rsidR="00B72344" w:rsidRPr="003C1DC0">
        <w:rPr>
          <w:color w:val="000000"/>
        </w:rPr>
        <w:t xml:space="preserve">1;  2006 Act No. 364, </w:t>
      </w:r>
      <w:r w:rsidR="003C1DC0" w:rsidRPr="003C1DC0">
        <w:rPr>
          <w:color w:val="000000"/>
        </w:rPr>
        <w:t xml:space="preserve">Section </w:t>
      </w:r>
      <w:r w:rsidR="00B72344" w:rsidRPr="003C1DC0">
        <w:rPr>
          <w:color w:val="000000"/>
        </w:rPr>
        <w:t xml:space="preserve">1, eff June 9, 2006.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151.</w:t>
      </w:r>
      <w:r w:rsidR="00B72344" w:rsidRPr="003C1DC0">
        <w:t xml:space="preserve"> Penalties for violations involving shellfish.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State Department of Health and Environmental Control, except for weapons, which, following confiscation, shall be disposed of in the manner set forth in </w:t>
      </w:r>
      <w:r w:rsidR="003C1DC0" w:rsidRPr="003C1DC0">
        <w:rPr>
          <w:color w:val="000000"/>
        </w:rPr>
        <w:t xml:space="preserve">Sections </w:t>
      </w:r>
      <w:r w:rsidRPr="003C1DC0">
        <w:rPr>
          <w:color w:val="000000"/>
        </w:rPr>
        <w:t>16</w:t>
      </w:r>
      <w:r w:rsidR="003C1DC0" w:rsidRPr="003C1DC0">
        <w:rPr>
          <w:color w:val="000000"/>
        </w:rPr>
        <w:noBreakHyphen/>
      </w:r>
      <w:r w:rsidRPr="003C1DC0">
        <w:rPr>
          <w:color w:val="000000"/>
        </w:rPr>
        <w:t>23</w:t>
      </w:r>
      <w:r w:rsidR="003C1DC0" w:rsidRPr="003C1DC0">
        <w:rPr>
          <w:color w:val="000000"/>
        </w:rPr>
        <w:noBreakHyphen/>
      </w:r>
      <w:r w:rsidRPr="003C1DC0">
        <w:rPr>
          <w:color w:val="000000"/>
        </w:rPr>
        <w:t>50, 16</w:t>
      </w:r>
      <w:r w:rsidR="003C1DC0" w:rsidRPr="003C1DC0">
        <w:rPr>
          <w:color w:val="000000"/>
        </w:rPr>
        <w:noBreakHyphen/>
      </w:r>
      <w:r w:rsidRPr="003C1DC0">
        <w:rPr>
          <w:color w:val="000000"/>
        </w:rPr>
        <w:t>23</w:t>
      </w:r>
      <w:r w:rsidR="003C1DC0" w:rsidRPr="003C1DC0">
        <w:rPr>
          <w:color w:val="000000"/>
        </w:rPr>
        <w:noBreakHyphen/>
      </w:r>
      <w:r w:rsidRPr="003C1DC0">
        <w:rPr>
          <w:color w:val="000000"/>
        </w:rPr>
        <w:t>460, and 16</w:t>
      </w:r>
      <w:r w:rsidR="003C1DC0" w:rsidRPr="003C1DC0">
        <w:rPr>
          <w:color w:val="000000"/>
        </w:rPr>
        <w:noBreakHyphen/>
      </w:r>
      <w:r w:rsidRPr="003C1DC0">
        <w:rPr>
          <w:color w:val="000000"/>
        </w:rPr>
        <w:t>23</w:t>
      </w:r>
      <w:r w:rsidR="003C1DC0" w:rsidRPr="003C1DC0">
        <w:rPr>
          <w:color w:val="000000"/>
        </w:rPr>
        <w:noBreakHyphen/>
      </w:r>
      <w:r w:rsidRPr="003C1DC0">
        <w:rPr>
          <w:color w:val="000000"/>
        </w:rPr>
        <w:t xml:space="preserve">500.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Pr="003C1DC0"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1983 Act No. 144 </w:t>
      </w:r>
      <w:r w:rsidR="003C1DC0" w:rsidRPr="003C1DC0">
        <w:rPr>
          <w:color w:val="000000"/>
        </w:rPr>
        <w:t xml:space="preserve">Section </w:t>
      </w:r>
      <w:r w:rsidR="00B72344" w:rsidRPr="003C1DC0">
        <w:rPr>
          <w:color w:val="000000"/>
        </w:rPr>
        <w:t xml:space="preserve">2.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152.</w:t>
      </w:r>
      <w:r w:rsidR="00B72344" w:rsidRPr="003C1DC0">
        <w:t xml:space="preserve"> Disposition of revenues from fines and forfeitures for violation of shellfish laws.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w:t>
      </w:r>
      <w:r w:rsidR="003C1DC0" w:rsidRPr="003C1DC0">
        <w:rPr>
          <w:color w:val="000000"/>
        </w:rPr>
        <w:noBreakHyphen/>
      </w:r>
      <w:r w:rsidRPr="003C1DC0">
        <w:rPr>
          <w:color w:val="000000"/>
        </w:rPr>
        <w:t>third of such revenue must be retained by the county treasurer to be used for the general operating needs of the county pursuant to the direction of the governing body of the county.  Two</w:t>
      </w:r>
      <w:r w:rsidR="003C1DC0" w:rsidRPr="003C1DC0">
        <w:rPr>
          <w:color w:val="000000"/>
        </w:rPr>
        <w:noBreakHyphen/>
      </w:r>
      <w:r w:rsidRPr="003C1DC0">
        <w:rPr>
          <w:color w:val="000000"/>
        </w:rPr>
        <w:t>thirds of such revenue must be remitted quarterly to the state Department of Health and Environmental Control of which one</w:t>
      </w:r>
      <w:r w:rsidR="003C1DC0" w:rsidRPr="003C1DC0">
        <w:rPr>
          <w:color w:val="000000"/>
        </w:rPr>
        <w:noBreakHyphen/>
      </w:r>
      <w:r w:rsidRPr="003C1DC0">
        <w:rPr>
          <w:color w:val="000000"/>
        </w:rPr>
        <w:t>half is to be used in enforcing shellfish laws and regulations and one</w:t>
      </w:r>
      <w:r w:rsidR="003C1DC0" w:rsidRPr="003C1DC0">
        <w:rPr>
          <w:color w:val="000000"/>
        </w:rPr>
        <w:noBreakHyphen/>
      </w:r>
      <w:r w:rsidRPr="003C1DC0">
        <w:rPr>
          <w:color w:val="000000"/>
        </w:rPr>
        <w:t>half of such revenue must be remitted quarterly to the state</w:t>
      </w:r>
      <w:r w:rsidR="003C1DC0" w:rsidRPr="003C1DC0">
        <w:rPr>
          <w:color w:val="000000"/>
        </w:rPr>
        <w:t>'</w:t>
      </w:r>
      <w:r w:rsidRPr="003C1DC0">
        <w:rPr>
          <w:color w:val="000000"/>
        </w:rPr>
        <w:t>s general fund.  All monies derived from auction sales of confiscated equipment pursuant to Section 44</w:t>
      </w:r>
      <w:r w:rsidR="003C1DC0" w:rsidRPr="003C1DC0">
        <w:rPr>
          <w:color w:val="000000"/>
        </w:rPr>
        <w:noBreakHyphen/>
      </w:r>
      <w:r w:rsidRPr="003C1DC0">
        <w:rPr>
          <w:color w:val="000000"/>
        </w:rPr>
        <w:t>1</w:t>
      </w:r>
      <w:r w:rsidR="003C1DC0" w:rsidRPr="003C1DC0">
        <w:rPr>
          <w:color w:val="000000"/>
        </w:rPr>
        <w:noBreakHyphen/>
      </w:r>
      <w:r w:rsidRPr="003C1DC0">
        <w:rPr>
          <w:color w:val="000000"/>
        </w:rPr>
        <w:t xml:space="preserve">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state Department of Health and Environmental Control monthly by each magistrate and clerk of court in this State.  A report of monies derived from auction of sales of confiscated equipment must be sent to the state Department of Health and Environmental Control monthly by each sheriff.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1983 Act No. 144 </w:t>
      </w:r>
      <w:r w:rsidR="003C1DC0" w:rsidRPr="003C1DC0">
        <w:rPr>
          <w:color w:val="000000"/>
        </w:rPr>
        <w:t xml:space="preserve">Section </w:t>
      </w:r>
      <w:r w:rsidR="00B72344" w:rsidRPr="003C1DC0">
        <w:rPr>
          <w:color w:val="000000"/>
        </w:rPr>
        <w:t xml:space="preserve">3;  2000 Act No. 245, </w:t>
      </w:r>
      <w:r w:rsidR="003C1DC0" w:rsidRPr="003C1DC0">
        <w:rPr>
          <w:color w:val="000000"/>
        </w:rPr>
        <w:t xml:space="preserve">Section </w:t>
      </w:r>
      <w:r w:rsidR="00B72344" w:rsidRPr="003C1DC0">
        <w:rPr>
          <w:color w:val="000000"/>
        </w:rPr>
        <w:t xml:space="preserve">15.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155.</w:t>
      </w:r>
      <w:r w:rsidR="00B72344" w:rsidRPr="003C1DC0">
        <w:t xml:space="preserve"> Release on bail of person apprehended by shellfish patrolman upon charge of violating health and sanitary aspects of shellfish, crab and shrimp laws or regulations.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Pr="003C1DC0"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1962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17.1;  1977 Act No. 148 </w:t>
      </w:r>
      <w:r w:rsidR="003C1DC0" w:rsidRPr="003C1DC0">
        <w:rPr>
          <w:color w:val="000000"/>
        </w:rPr>
        <w:t xml:space="preserve">Section </w:t>
      </w:r>
      <w:r w:rsidR="00B72344" w:rsidRPr="003C1DC0">
        <w:rPr>
          <w:color w:val="000000"/>
        </w:rPr>
        <w:t xml:space="preserve">2.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160.</w:t>
      </w:r>
      <w:r w:rsidR="00B72344" w:rsidRPr="003C1DC0">
        <w:t xml:space="preserve"> Prosecution of nuisance shall not be affected by rule</w:t>
      </w:r>
      <w:r w:rsidRPr="003C1DC0">
        <w:noBreakHyphen/>
      </w:r>
      <w:r w:rsidR="00B72344" w:rsidRPr="003C1DC0">
        <w:t xml:space="preserve">making power of Department.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Nothing contained in </w:t>
      </w:r>
      <w:r w:rsidR="003C1DC0" w:rsidRPr="003C1DC0">
        <w:rPr>
          <w:color w:val="000000"/>
        </w:rPr>
        <w:t xml:space="preserve">Section </w:t>
      </w:r>
      <w:r w:rsidRPr="003C1DC0">
        <w:rPr>
          <w:color w:val="000000"/>
        </w:rPr>
        <w:t>44</w:t>
      </w:r>
      <w:r w:rsidR="003C1DC0" w:rsidRPr="003C1DC0">
        <w:rPr>
          <w:color w:val="000000"/>
        </w:rPr>
        <w:noBreakHyphen/>
      </w:r>
      <w:r w:rsidRPr="003C1DC0">
        <w:rPr>
          <w:color w:val="000000"/>
        </w:rPr>
        <w:t>1</w:t>
      </w:r>
      <w:r w:rsidR="003C1DC0" w:rsidRPr="003C1DC0">
        <w:rPr>
          <w:color w:val="000000"/>
        </w:rPr>
        <w:noBreakHyphen/>
      </w:r>
      <w:r w:rsidRPr="003C1DC0">
        <w:rPr>
          <w:color w:val="000000"/>
        </w:rPr>
        <w:t xml:space="preserve">140 shall in any way abridge or limit the right of any person to maintain or prosecute any proceedings, civil or criminal, against a person maintaining a nuisance.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1962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10;  1952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10;  1942 Code </w:t>
      </w:r>
      <w:r w:rsidR="003C1DC0" w:rsidRPr="003C1DC0">
        <w:rPr>
          <w:color w:val="000000"/>
        </w:rPr>
        <w:t xml:space="preserve">Section </w:t>
      </w:r>
      <w:r w:rsidR="00B72344" w:rsidRPr="003C1DC0">
        <w:rPr>
          <w:color w:val="000000"/>
        </w:rPr>
        <w:t xml:space="preserve">5002;  1932 Code </w:t>
      </w:r>
      <w:r w:rsidR="003C1DC0" w:rsidRPr="003C1DC0">
        <w:rPr>
          <w:color w:val="000000"/>
        </w:rPr>
        <w:t xml:space="preserve">Section </w:t>
      </w:r>
      <w:r w:rsidR="00B72344" w:rsidRPr="003C1DC0">
        <w:rPr>
          <w:color w:val="000000"/>
        </w:rPr>
        <w:t xml:space="preserve">5002;  Civ. C. </w:t>
      </w:r>
      <w:r w:rsidR="003C1DC0" w:rsidRPr="003C1DC0">
        <w:rPr>
          <w:color w:val="000000"/>
        </w:rPr>
        <w:t>'</w:t>
      </w:r>
      <w:r w:rsidR="00B72344" w:rsidRPr="003C1DC0">
        <w:rPr>
          <w:color w:val="000000"/>
        </w:rPr>
        <w:t xml:space="preserve">22 </w:t>
      </w:r>
      <w:r w:rsidR="003C1DC0" w:rsidRPr="003C1DC0">
        <w:rPr>
          <w:color w:val="000000"/>
        </w:rPr>
        <w:t xml:space="preserve">Section </w:t>
      </w:r>
      <w:r w:rsidR="00B72344" w:rsidRPr="003C1DC0">
        <w:rPr>
          <w:color w:val="000000"/>
        </w:rPr>
        <w:t>2313;  1912 (27) 744;  1926 (34) 1015.</w:t>
      </w: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165.</w:t>
      </w:r>
      <w:r w:rsidR="00B72344" w:rsidRPr="003C1DC0">
        <w:t xml:space="preserve"> Expedited Review Program established;  promulgation of regulations;  pilot programs;  Expedited Review Fund.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(A) There is established within the Department of Health and Environmental Control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(B)(1) Before January 1, 2009, the department shall promulgate regulations necessary to carry out the provisions of this section.  The regulations shall include, but are not limited to, definitions of </w:t>
      </w:r>
      <w:r w:rsidR="003C1DC0" w:rsidRPr="003C1DC0">
        <w:rPr>
          <w:color w:val="000000"/>
        </w:rPr>
        <w:t>"</w:t>
      </w:r>
      <w:r w:rsidRPr="003C1DC0">
        <w:rPr>
          <w:color w:val="000000"/>
        </w:rPr>
        <w:t>completeness</w:t>
      </w:r>
      <w:r w:rsidR="003C1DC0" w:rsidRPr="003C1DC0">
        <w:rPr>
          <w:color w:val="000000"/>
        </w:rPr>
        <w:t>"</w:t>
      </w:r>
      <w:r w:rsidRPr="003C1DC0">
        <w:rPr>
          <w:color w:val="000000"/>
        </w:rPr>
        <w:t xml:space="preserve"> for applications submitted, consideration of joint federal</w:t>
      </w:r>
      <w:r w:rsidR="003C1DC0" w:rsidRPr="003C1DC0">
        <w:rPr>
          <w:color w:val="000000"/>
        </w:rPr>
        <w:noBreakHyphen/>
      </w:r>
      <w:r w:rsidRPr="003C1DC0">
        <w:rPr>
          <w:color w:val="000000"/>
        </w:rPr>
        <w:t xml:space="preserve"> state permitting activities, standards for applications submitted that advance environmental protection, and expedited process application review fees.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r>
      <w:r w:rsidRPr="003C1DC0">
        <w:rPr>
          <w:color w:val="000000"/>
        </w:rPr>
        <w:tab/>
        <w:t xml:space="preserve">(2) Regulations promulgated pursuant to this section must not alter public notice requirements for any permits, certifications, or licenses issued by the department.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 </w:t>
      </w:r>
    </w:p>
    <w:p w:rsidR="00B72344"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 </w:t>
      </w: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(E) No later than January 1, 2008, the department shall report to the Board of Health and Environmental Control the department</w:t>
      </w:r>
      <w:r w:rsidR="003C1DC0" w:rsidRPr="003C1DC0">
        <w:rPr>
          <w:color w:val="000000"/>
        </w:rPr>
        <w:t>'</w:t>
      </w:r>
      <w:r w:rsidRPr="003C1DC0">
        <w:rPr>
          <w:color w:val="000000"/>
        </w:rPr>
        <w:t xml:space="preserve">s findings on the implementation of the pilot expedited review program provided for in subsection (C).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2006 Act No. 307, </w:t>
      </w:r>
      <w:r w:rsidR="003C1DC0" w:rsidRPr="003C1DC0">
        <w:rPr>
          <w:color w:val="000000"/>
        </w:rPr>
        <w:t xml:space="preserve">Section </w:t>
      </w:r>
      <w:r w:rsidR="00B72344" w:rsidRPr="003C1DC0">
        <w:rPr>
          <w:color w:val="000000"/>
        </w:rPr>
        <w:t>1, eff May 24, 2006.</w:t>
      </w: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170.</w:t>
      </w:r>
      <w:r w:rsidR="00B72344" w:rsidRPr="003C1DC0">
        <w:t xml:space="preserve"> Department shall supervise local boards of health.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The Department of Health and Environmental Control may direct and supervise the action of the local boards of health in incorporated cities and towns and in all townships in all matters pertaining to such local boards.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1962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12;  1952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12;  1942 Code </w:t>
      </w:r>
      <w:r w:rsidR="003C1DC0" w:rsidRPr="003C1DC0">
        <w:rPr>
          <w:color w:val="000000"/>
        </w:rPr>
        <w:t xml:space="preserve">Section </w:t>
      </w:r>
      <w:r w:rsidR="00B72344" w:rsidRPr="003C1DC0">
        <w:rPr>
          <w:color w:val="000000"/>
        </w:rPr>
        <w:t xml:space="preserve">5006;  1932 Code </w:t>
      </w:r>
      <w:r w:rsidR="003C1DC0" w:rsidRPr="003C1DC0">
        <w:rPr>
          <w:color w:val="000000"/>
        </w:rPr>
        <w:t xml:space="preserve">Section </w:t>
      </w:r>
      <w:r w:rsidR="00B72344" w:rsidRPr="003C1DC0">
        <w:rPr>
          <w:color w:val="000000"/>
        </w:rPr>
        <w:t xml:space="preserve">5015;  Civ. C. </w:t>
      </w:r>
      <w:r w:rsidR="003C1DC0" w:rsidRPr="003C1DC0">
        <w:rPr>
          <w:color w:val="000000"/>
        </w:rPr>
        <w:t>'</w:t>
      </w:r>
      <w:r w:rsidR="00B72344" w:rsidRPr="003C1DC0">
        <w:rPr>
          <w:color w:val="000000"/>
        </w:rPr>
        <w:t xml:space="preserve">22 </w:t>
      </w:r>
      <w:r w:rsidR="003C1DC0" w:rsidRPr="003C1DC0">
        <w:rPr>
          <w:color w:val="000000"/>
        </w:rPr>
        <w:t xml:space="preserve">Section </w:t>
      </w:r>
      <w:r w:rsidR="00B72344" w:rsidRPr="003C1DC0">
        <w:rPr>
          <w:color w:val="000000"/>
        </w:rPr>
        <w:t xml:space="preserve">2326;  Civ. C. </w:t>
      </w:r>
      <w:r w:rsidR="003C1DC0" w:rsidRPr="003C1DC0">
        <w:rPr>
          <w:color w:val="000000"/>
        </w:rPr>
        <w:t>'</w:t>
      </w:r>
      <w:r w:rsidR="00B72344" w:rsidRPr="003C1DC0">
        <w:rPr>
          <w:color w:val="000000"/>
        </w:rPr>
        <w:t xml:space="preserve">12 </w:t>
      </w:r>
      <w:r w:rsidR="003C1DC0" w:rsidRPr="003C1DC0">
        <w:rPr>
          <w:color w:val="000000"/>
        </w:rPr>
        <w:t xml:space="preserve">Section </w:t>
      </w:r>
      <w:r w:rsidR="00B72344" w:rsidRPr="003C1DC0">
        <w:rPr>
          <w:color w:val="000000"/>
        </w:rPr>
        <w:t xml:space="preserve">1585;  Civ. C. </w:t>
      </w:r>
      <w:r w:rsidR="003C1DC0" w:rsidRPr="003C1DC0">
        <w:rPr>
          <w:color w:val="000000"/>
        </w:rPr>
        <w:t>'</w:t>
      </w:r>
      <w:r w:rsidR="00B72344" w:rsidRPr="003C1DC0">
        <w:rPr>
          <w:color w:val="000000"/>
        </w:rPr>
        <w:t xml:space="preserve">02 </w:t>
      </w:r>
      <w:r w:rsidR="003C1DC0" w:rsidRPr="003C1DC0">
        <w:rPr>
          <w:color w:val="000000"/>
        </w:rPr>
        <w:t xml:space="preserve">Section </w:t>
      </w:r>
      <w:r w:rsidR="00B72344" w:rsidRPr="003C1DC0">
        <w:rPr>
          <w:color w:val="000000"/>
        </w:rPr>
        <w:t>1001;  1901 (23) 733.</w:t>
      </w: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180.</w:t>
      </w:r>
      <w:r w:rsidR="00B72344" w:rsidRPr="003C1DC0">
        <w:t xml:space="preserve"> Department may establish charges for health care.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The Department of Health and Environmental Control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w:t>
      </w:r>
      <w:r w:rsidR="003C1DC0" w:rsidRPr="003C1DC0">
        <w:rPr>
          <w:color w:val="000000"/>
        </w:rPr>
        <w:t>"</w:t>
      </w:r>
      <w:r w:rsidRPr="003C1DC0">
        <w:rPr>
          <w:color w:val="000000"/>
        </w:rPr>
        <w:t>medical care</w:t>
      </w:r>
      <w:r w:rsidR="003C1DC0" w:rsidRPr="003C1DC0">
        <w:rPr>
          <w:color w:val="000000"/>
        </w:rPr>
        <w:t>"</w:t>
      </w:r>
      <w:r w:rsidRPr="003C1DC0">
        <w:rPr>
          <w:color w:val="000000"/>
        </w:rPr>
        <w:t xml:space="preserve"> and </w:t>
      </w:r>
      <w:r w:rsidR="003C1DC0" w:rsidRPr="003C1DC0">
        <w:rPr>
          <w:color w:val="000000"/>
        </w:rPr>
        <w:t>"</w:t>
      </w:r>
      <w:r w:rsidRPr="003C1DC0">
        <w:rPr>
          <w:color w:val="000000"/>
        </w:rPr>
        <w:t>health services</w:t>
      </w:r>
      <w:r w:rsidR="003C1DC0" w:rsidRPr="003C1DC0">
        <w:rPr>
          <w:color w:val="000000"/>
        </w:rPr>
        <w:t>"</w:t>
      </w:r>
      <w:r w:rsidRPr="003C1DC0">
        <w:rPr>
          <w:color w:val="000000"/>
        </w:rPr>
        <w:t xml:space="preserve"> include the services of physicians, dentists, optometrists, nurses, sanitarians, physical therapists, medical social workers, occupational therapists, health aides, speech therapists, X</w:t>
      </w:r>
      <w:r w:rsidR="003C1DC0" w:rsidRPr="003C1DC0">
        <w:rPr>
          <w:color w:val="000000"/>
        </w:rPr>
        <w:noBreakHyphen/>
      </w:r>
      <w:r w:rsidRPr="003C1DC0">
        <w:rPr>
          <w:color w:val="000000"/>
        </w:rPr>
        <w:t xml:space="preserve">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1962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18;  1969 (56) 773;  1970 (56) 2410.</w:t>
      </w: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190.</w:t>
      </w:r>
      <w:r w:rsidR="00B72344" w:rsidRPr="003C1DC0">
        <w:t xml:space="preserve"> Department may investigate ability to pay and determine amount of charges;  contracts for care and treatment.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The Department of Health and Environmental Control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Department should be made freely available in order to protect and promote the public health.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Pr="003C1DC0"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1962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 xml:space="preserve">19;  1969 (56) 773.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200.</w:t>
      </w:r>
      <w:r w:rsidR="00B72344" w:rsidRPr="003C1DC0">
        <w:t xml:space="preserve"> Department may provide home health services.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The Department of Health and Environmental Control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1962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20;  1969 (56) 773.</w:t>
      </w: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210.</w:t>
      </w:r>
      <w:r w:rsidR="00B72344" w:rsidRPr="003C1DC0">
        <w:t xml:space="preserve"> Disposition of moneys collected.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All fees and charges collected pursuant to </w:t>
      </w:r>
      <w:r w:rsidR="003C1DC0" w:rsidRPr="003C1DC0">
        <w:rPr>
          <w:color w:val="000000"/>
        </w:rPr>
        <w:t xml:space="preserve">Sections </w:t>
      </w:r>
      <w:r w:rsidRPr="003C1DC0">
        <w:rPr>
          <w:color w:val="000000"/>
        </w:rPr>
        <w:t>44</w:t>
      </w:r>
      <w:r w:rsidR="003C1DC0" w:rsidRPr="003C1DC0">
        <w:rPr>
          <w:color w:val="000000"/>
        </w:rPr>
        <w:noBreakHyphen/>
      </w:r>
      <w:r w:rsidRPr="003C1DC0">
        <w:rPr>
          <w:color w:val="000000"/>
        </w:rPr>
        <w:t>1</w:t>
      </w:r>
      <w:r w:rsidR="003C1DC0" w:rsidRPr="003C1DC0">
        <w:rPr>
          <w:color w:val="000000"/>
        </w:rPr>
        <w:noBreakHyphen/>
      </w:r>
      <w:r w:rsidRPr="003C1DC0">
        <w:rPr>
          <w:color w:val="000000"/>
        </w:rPr>
        <w:t>180 to 44</w:t>
      </w:r>
      <w:r w:rsidR="003C1DC0" w:rsidRPr="003C1DC0">
        <w:rPr>
          <w:color w:val="000000"/>
        </w:rPr>
        <w:noBreakHyphen/>
      </w:r>
      <w:r w:rsidRPr="003C1DC0">
        <w:rPr>
          <w:color w:val="000000"/>
        </w:rPr>
        <w:t>1</w:t>
      </w:r>
      <w:r w:rsidR="003C1DC0" w:rsidRPr="003C1DC0">
        <w:rPr>
          <w:color w:val="000000"/>
        </w:rPr>
        <w:noBreakHyphen/>
      </w:r>
      <w:r w:rsidRPr="003C1DC0">
        <w:rPr>
          <w:color w:val="000000"/>
        </w:rPr>
        <w:t xml:space="preserve">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Budget and Control Board of the receipts and expenditures made under the provisions of </w:t>
      </w:r>
      <w:r w:rsidR="003C1DC0" w:rsidRPr="003C1DC0">
        <w:rPr>
          <w:color w:val="000000"/>
        </w:rPr>
        <w:t xml:space="preserve">Sections </w:t>
      </w:r>
      <w:r w:rsidRPr="003C1DC0">
        <w:rPr>
          <w:color w:val="000000"/>
        </w:rPr>
        <w:t>44</w:t>
      </w:r>
      <w:r w:rsidR="003C1DC0" w:rsidRPr="003C1DC0">
        <w:rPr>
          <w:color w:val="000000"/>
        </w:rPr>
        <w:noBreakHyphen/>
      </w:r>
      <w:r w:rsidRPr="003C1DC0">
        <w:rPr>
          <w:color w:val="000000"/>
        </w:rPr>
        <w:t>1</w:t>
      </w:r>
      <w:r w:rsidR="003C1DC0" w:rsidRPr="003C1DC0">
        <w:rPr>
          <w:color w:val="000000"/>
        </w:rPr>
        <w:noBreakHyphen/>
      </w:r>
      <w:r w:rsidRPr="003C1DC0">
        <w:rPr>
          <w:color w:val="000000"/>
        </w:rPr>
        <w:t>180 to 44</w:t>
      </w:r>
      <w:r w:rsidR="003C1DC0" w:rsidRPr="003C1DC0">
        <w:rPr>
          <w:color w:val="000000"/>
        </w:rPr>
        <w:noBreakHyphen/>
      </w:r>
      <w:r w:rsidRPr="003C1DC0">
        <w:rPr>
          <w:color w:val="000000"/>
        </w:rPr>
        <w:t>1</w:t>
      </w:r>
      <w:r w:rsidR="003C1DC0" w:rsidRPr="003C1DC0">
        <w:rPr>
          <w:color w:val="000000"/>
        </w:rPr>
        <w:noBreakHyphen/>
      </w:r>
      <w:r w:rsidRPr="003C1DC0">
        <w:rPr>
          <w:color w:val="000000"/>
        </w:rPr>
        <w:t xml:space="preserve">200.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1962 Code </w:t>
      </w:r>
      <w:r w:rsidR="003C1DC0" w:rsidRPr="003C1DC0">
        <w:rPr>
          <w:color w:val="000000"/>
        </w:rPr>
        <w:t xml:space="preserve">Section </w:t>
      </w:r>
      <w:r w:rsidR="00B72344" w:rsidRPr="003C1DC0">
        <w:rPr>
          <w:color w:val="000000"/>
        </w:rPr>
        <w:t>32</w:t>
      </w:r>
      <w:r w:rsidR="003C1DC0" w:rsidRPr="003C1DC0">
        <w:rPr>
          <w:color w:val="000000"/>
        </w:rPr>
        <w:noBreakHyphen/>
      </w:r>
      <w:r w:rsidR="00B72344" w:rsidRPr="003C1DC0">
        <w:rPr>
          <w:color w:val="000000"/>
        </w:rPr>
        <w:t>21;  1969 (56) 773;  1970 (56) 2410.</w:t>
      </w: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215.</w:t>
      </w:r>
      <w:r w:rsidR="00B72344" w:rsidRPr="003C1DC0">
        <w:t xml:space="preserve"> Retaining certain funds.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Notwithstanding Section 13</w:t>
      </w:r>
      <w:r w:rsidR="003C1DC0" w:rsidRPr="003C1DC0">
        <w:rPr>
          <w:color w:val="000000"/>
        </w:rPr>
        <w:noBreakHyphen/>
      </w:r>
      <w:r w:rsidRPr="003C1DC0">
        <w:rPr>
          <w:color w:val="000000"/>
        </w:rPr>
        <w:t>7</w:t>
      </w:r>
      <w:r w:rsidR="003C1DC0" w:rsidRPr="003C1DC0">
        <w:rPr>
          <w:color w:val="000000"/>
        </w:rPr>
        <w:noBreakHyphen/>
      </w:r>
      <w:r w:rsidRPr="003C1DC0">
        <w:rPr>
          <w:color w:val="000000"/>
        </w:rPr>
        <w:t>85, the Department of Health and Environmental Control may retain all funds generated in excess of those funds remitted to the general fund in fiscal year 2000</w:t>
      </w:r>
      <w:r w:rsidR="003C1DC0" w:rsidRPr="003C1DC0">
        <w:rPr>
          <w:color w:val="000000"/>
        </w:rPr>
        <w:noBreakHyphen/>
      </w:r>
      <w:r w:rsidRPr="003C1DC0">
        <w:rPr>
          <w:color w:val="000000"/>
        </w:rPr>
        <w:t>2001 from fees listed in Regulation R61</w:t>
      </w:r>
      <w:r w:rsidR="003C1DC0" w:rsidRPr="003C1DC0">
        <w:rPr>
          <w:color w:val="000000"/>
        </w:rPr>
        <w:noBreakHyphen/>
      </w:r>
      <w:r w:rsidRPr="003C1DC0">
        <w:rPr>
          <w:color w:val="000000"/>
        </w:rPr>
        <w:t xml:space="preserve">64 Title B.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2007 Act No. 49, </w:t>
      </w:r>
      <w:r w:rsidR="003C1DC0" w:rsidRPr="003C1DC0">
        <w:rPr>
          <w:color w:val="000000"/>
        </w:rPr>
        <w:t xml:space="preserve">Section </w:t>
      </w:r>
      <w:r w:rsidR="00B72344" w:rsidRPr="003C1DC0">
        <w:rPr>
          <w:color w:val="000000"/>
        </w:rPr>
        <w:t xml:space="preserve">4, eff June 5, 2007;  Reenacted by 2008 Act No. 353, </w:t>
      </w:r>
      <w:r w:rsidR="003C1DC0" w:rsidRPr="003C1DC0">
        <w:rPr>
          <w:color w:val="000000"/>
        </w:rPr>
        <w:t xml:space="preserve">Section </w:t>
      </w:r>
      <w:r w:rsidR="00B72344" w:rsidRPr="003C1DC0">
        <w:rPr>
          <w:color w:val="000000"/>
        </w:rPr>
        <w:t xml:space="preserve">2, Pt 5.A.1, eff July 1, 2008.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220.</w:t>
      </w:r>
      <w:r w:rsidR="00B72344" w:rsidRPr="003C1DC0">
        <w:t xml:space="preserve"> Skilled and intermediate care nursing facilities licensed by Department shall furnish itemized statements of charges for services.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All skilled and intermediate care nursing facilities licensed by the Department of Health and Environmental Control shall be required to furnish an item</w:t>
      </w:r>
      <w:r w:rsidR="003C1DC0" w:rsidRPr="003C1DC0">
        <w:rPr>
          <w:color w:val="000000"/>
        </w:rPr>
        <w:noBreakHyphen/>
      </w:r>
      <w:r w:rsidRPr="003C1DC0">
        <w:rPr>
          <w:color w:val="000000"/>
        </w:rPr>
        <w:t>by</w:t>
      </w:r>
      <w:r w:rsidR="003C1DC0" w:rsidRPr="003C1DC0">
        <w:rPr>
          <w:color w:val="000000"/>
        </w:rPr>
        <w:noBreakHyphen/>
      </w:r>
      <w:r w:rsidRPr="003C1DC0">
        <w:rPr>
          <w:color w:val="000000"/>
        </w:rPr>
        <w:t xml:space="preserve">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Pr="003C1DC0"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1975 (59) 279.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230.</w:t>
      </w:r>
      <w:r w:rsidR="00B72344" w:rsidRPr="003C1DC0">
        <w:t xml:space="preserve"> Consideration to be given to benefits available to individuals to meet costs of medical or health services.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The Department of Health and Environmental Control 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Pr="003C1DC0"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1977 Act No. 115.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71C"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bCs/>
        </w:rPr>
        <w:t>44</w:t>
      </w:r>
      <w:r w:rsidRPr="003C1DC0">
        <w:rPr>
          <w:rFonts w:cs="Times New Roman"/>
          <w:b/>
          <w:bCs/>
        </w:rPr>
        <w:noBreakHyphen/>
      </w:r>
      <w:r w:rsidR="00B72344" w:rsidRPr="003C1DC0">
        <w:rPr>
          <w:rFonts w:cs="Times New Roman"/>
          <w:b/>
          <w:bCs/>
        </w:rPr>
        <w:t>1</w:t>
      </w:r>
      <w:r w:rsidRPr="003C1DC0">
        <w:rPr>
          <w:rFonts w:cs="Times New Roman"/>
          <w:b/>
          <w:bCs/>
        </w:rPr>
        <w:noBreakHyphen/>
      </w:r>
      <w:r w:rsidR="00B72344" w:rsidRPr="003C1DC0">
        <w:rPr>
          <w:rFonts w:cs="Times New Roman"/>
          <w:b/>
          <w:bCs/>
        </w:rPr>
        <w:t>240.</w:t>
      </w:r>
      <w:r w:rsidR="00B72344" w:rsidRPr="003C1DC0">
        <w:t xml:space="preserve"> </w:t>
      </w:r>
      <w:r w:rsidR="00B72344" w:rsidRPr="003C1DC0">
        <w:rPr>
          <w:bCs/>
        </w:rPr>
        <w:t>Repealed</w:t>
      </w:r>
      <w:r w:rsidR="00B72344" w:rsidRPr="003C1DC0">
        <w:t xml:space="preserve"> by 2010 Act No. 235, </w:t>
      </w:r>
      <w:r w:rsidRPr="003C1DC0">
        <w:t xml:space="preserve">Section </w:t>
      </w:r>
      <w:r w:rsidR="00B72344" w:rsidRPr="003C1DC0">
        <w:t xml:space="preserve">2, eff July 1, 2010. </w:t>
      </w: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260.</w:t>
      </w:r>
      <w:r w:rsidR="00B72344" w:rsidRPr="003C1DC0">
        <w:t xml:space="preserve"> Early periodic screening, diagnosis, and treatment screening;  referral for assistive technology evaluation;  definitions.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w:t>
      </w:r>
      <w:r w:rsidR="003C1DC0" w:rsidRPr="003C1DC0">
        <w:rPr>
          <w:color w:val="000000"/>
        </w:rPr>
        <w:t>"</w:t>
      </w:r>
      <w:r w:rsidRPr="003C1DC0">
        <w:rPr>
          <w:color w:val="000000"/>
        </w:rPr>
        <w:t>assistive technology</w:t>
      </w:r>
      <w:r w:rsidR="003C1DC0" w:rsidRPr="003C1DC0">
        <w:rPr>
          <w:color w:val="000000"/>
        </w:rPr>
        <w:t>"</w:t>
      </w:r>
      <w:r w:rsidRPr="003C1DC0">
        <w:rPr>
          <w:color w:val="000000"/>
        </w:rPr>
        <w:t xml:space="preserve"> means a device or service which is used to increase, maintain, or improve the functional capacities of an individual with a disability.  An </w:t>
      </w:r>
      <w:r w:rsidR="003C1DC0" w:rsidRPr="003C1DC0">
        <w:rPr>
          <w:color w:val="000000"/>
        </w:rPr>
        <w:t>"</w:t>
      </w:r>
      <w:r w:rsidRPr="003C1DC0">
        <w:rPr>
          <w:color w:val="000000"/>
        </w:rPr>
        <w:t>assistive technology device</w:t>
      </w:r>
      <w:r w:rsidR="003C1DC0" w:rsidRPr="003C1DC0">
        <w:rPr>
          <w:color w:val="000000"/>
        </w:rPr>
        <w:t>"</w:t>
      </w:r>
      <w:r w:rsidRPr="003C1DC0">
        <w:rPr>
          <w:color w:val="000000"/>
        </w:rPr>
        <w:t xml:space="preserv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w:t>
      </w:r>
      <w:r w:rsidR="003C1DC0" w:rsidRPr="003C1DC0">
        <w:rPr>
          <w:color w:val="000000"/>
        </w:rPr>
        <w:t>"</w:t>
      </w:r>
      <w:r w:rsidRPr="003C1DC0">
        <w:rPr>
          <w:color w:val="000000"/>
        </w:rPr>
        <w:t>assistive technology service</w:t>
      </w:r>
      <w:r w:rsidR="003C1DC0" w:rsidRPr="003C1DC0">
        <w:rPr>
          <w:color w:val="000000"/>
        </w:rPr>
        <w:t>"</w:t>
      </w:r>
      <w:r w:rsidRPr="003C1DC0">
        <w:rPr>
          <w:color w:val="000000"/>
        </w:rPr>
        <w:t xml:space="preserve"> is a service that directly assists an individual with a disability in the selection, acquisition, or use of an assistive technology device.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Pr="003C1DC0"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1997 Act No. 78, </w:t>
      </w:r>
      <w:r w:rsidR="003C1DC0" w:rsidRPr="003C1DC0">
        <w:rPr>
          <w:color w:val="000000"/>
        </w:rPr>
        <w:t xml:space="preserve">Section </w:t>
      </w:r>
      <w:r w:rsidR="00B72344" w:rsidRPr="003C1DC0">
        <w:rPr>
          <w:color w:val="000000"/>
        </w:rPr>
        <w:t xml:space="preserve">1.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280.</w:t>
      </w:r>
      <w:r w:rsidR="00B72344" w:rsidRPr="003C1DC0">
        <w:t xml:space="preserve"> Coordination with First Steps to School Readiness initiative.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The Board and Department of Health and Environmental Control in establishing priorities and funding for programs and services which impact on children and families during the first years of a child</w:t>
      </w:r>
      <w:r w:rsidR="003C1DC0" w:rsidRPr="003C1DC0">
        <w:rPr>
          <w:color w:val="000000"/>
        </w:rPr>
        <w:t>'</w:t>
      </w:r>
      <w:r w:rsidRPr="003C1DC0">
        <w:rPr>
          <w:color w:val="000000"/>
        </w:rPr>
        <w:t xml:space="preserve">s life, within the powers and duties granted to it, must support, as appropriate, the South Carolina First Steps to School Readiness initiative, as established in Title 59, Chapter 152, at the state and local levels.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1999 Act No. 99, </w:t>
      </w:r>
      <w:r w:rsidR="003C1DC0" w:rsidRPr="003C1DC0">
        <w:rPr>
          <w:color w:val="000000"/>
        </w:rPr>
        <w:t xml:space="preserve">Section </w:t>
      </w:r>
      <w:r w:rsidR="00B72344" w:rsidRPr="003C1DC0">
        <w:rPr>
          <w:color w:val="000000"/>
        </w:rPr>
        <w:t xml:space="preserve">6. </w:t>
      </w: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290.</w:t>
      </w:r>
      <w:r w:rsidR="00B72344" w:rsidRPr="003C1DC0">
        <w:t xml:space="preserve"> Supplier of effluent for irrigation as public utility.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 xml:space="preserve">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department or other regulatory agency.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Pr="003C1DC0"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2007 Act No. 106, </w:t>
      </w:r>
      <w:r w:rsidR="003C1DC0" w:rsidRPr="003C1DC0">
        <w:rPr>
          <w:color w:val="000000"/>
        </w:rPr>
        <w:t xml:space="preserve">Section </w:t>
      </w:r>
      <w:r w:rsidR="00B72344" w:rsidRPr="003C1DC0">
        <w:rPr>
          <w:color w:val="000000"/>
        </w:rPr>
        <w:t xml:space="preserve">2, eff January 1, 2008.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DC0">
        <w:rPr>
          <w:rFonts w:cs="Times New Roman"/>
          <w:b/>
          <w:color w:val="000000"/>
        </w:rPr>
        <w:t xml:space="preserve">SECTION </w:t>
      </w:r>
      <w:r w:rsidR="00B72344" w:rsidRPr="003C1DC0">
        <w:rPr>
          <w:rFonts w:cs="Times New Roman"/>
          <w:b/>
        </w:rPr>
        <w:t>44</w:t>
      </w:r>
      <w:r w:rsidRPr="003C1DC0">
        <w:rPr>
          <w:rFonts w:cs="Times New Roman"/>
          <w:b/>
        </w:rPr>
        <w:noBreakHyphen/>
      </w:r>
      <w:r w:rsidR="00B72344" w:rsidRPr="003C1DC0">
        <w:rPr>
          <w:rFonts w:cs="Times New Roman"/>
          <w:b/>
        </w:rPr>
        <w:t>1</w:t>
      </w:r>
      <w:r w:rsidRPr="003C1DC0">
        <w:rPr>
          <w:rFonts w:cs="Times New Roman"/>
          <w:b/>
        </w:rPr>
        <w:noBreakHyphen/>
      </w:r>
      <w:r w:rsidR="00B72344" w:rsidRPr="003C1DC0">
        <w:rPr>
          <w:rFonts w:cs="Times New Roman"/>
          <w:b/>
        </w:rPr>
        <w:t>300.</w:t>
      </w:r>
      <w:r w:rsidR="00B72344" w:rsidRPr="003C1DC0">
        <w:t xml:space="preserve"> Exemption from enforcement of regulation that would prohibit churches and charitable organizations from serving food to public. </w:t>
      </w:r>
    </w:p>
    <w:p w:rsid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DC0" w:rsidRPr="003C1DC0" w:rsidRDefault="00B72344"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DC0">
        <w:rPr>
          <w:color w:val="000000"/>
        </w:rPr>
        <w:tab/>
        <w:t>The department shall not use any funds appropriated or authorized to the department to enforce Regulation 61</w:t>
      </w:r>
      <w:r w:rsidR="003C1DC0" w:rsidRPr="003C1DC0">
        <w:rPr>
          <w:color w:val="000000"/>
        </w:rPr>
        <w:noBreakHyphen/>
      </w:r>
      <w:r w:rsidRPr="003C1DC0">
        <w:rPr>
          <w:color w:val="000000"/>
        </w:rPr>
        <w:t xml:space="preserve">25 to the extent that its enforcement would prohibit a church or charitable organization from preparing and serving food to the public on their own premises at not more than one function a month or not more than twelve functions a year. </w:t>
      </w:r>
    </w:p>
    <w:p w:rsidR="003C1DC0" w:rsidRPr="003C1DC0" w:rsidRDefault="003C1DC0"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344" w:rsidRPr="003C1DC0">
        <w:rPr>
          <w:color w:val="000000"/>
        </w:rPr>
        <w:t xml:space="preserve">  2008 Act No. 353, </w:t>
      </w:r>
      <w:r w:rsidR="003C1DC0" w:rsidRPr="003C1DC0">
        <w:rPr>
          <w:color w:val="000000"/>
        </w:rPr>
        <w:t xml:space="preserve">Section </w:t>
      </w:r>
      <w:r w:rsidR="00B72344" w:rsidRPr="003C1DC0">
        <w:rPr>
          <w:color w:val="000000"/>
        </w:rPr>
        <w:t xml:space="preserve">2, Pt 5C, eff July 1, 2009. </w:t>
      </w:r>
    </w:p>
    <w:p w:rsidR="00E4471C" w:rsidRDefault="00E4471C"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C1DC0" w:rsidRDefault="00184435" w:rsidP="003C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1DC0" w:rsidSect="003C1D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DC0" w:rsidRDefault="003C1DC0" w:rsidP="003C1DC0">
      <w:r>
        <w:separator/>
      </w:r>
    </w:p>
  </w:endnote>
  <w:endnote w:type="continuationSeparator" w:id="0">
    <w:p w:rsidR="003C1DC0" w:rsidRDefault="003C1DC0" w:rsidP="003C1D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C0" w:rsidRPr="003C1DC0" w:rsidRDefault="003C1DC0" w:rsidP="003C1D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C0" w:rsidRPr="003C1DC0" w:rsidRDefault="003C1DC0" w:rsidP="003C1D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C0" w:rsidRPr="003C1DC0" w:rsidRDefault="003C1DC0" w:rsidP="003C1D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DC0" w:rsidRDefault="003C1DC0" w:rsidP="003C1DC0">
      <w:r>
        <w:separator/>
      </w:r>
    </w:p>
  </w:footnote>
  <w:footnote w:type="continuationSeparator" w:id="0">
    <w:p w:rsidR="003C1DC0" w:rsidRDefault="003C1DC0" w:rsidP="003C1D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C0" w:rsidRPr="003C1DC0" w:rsidRDefault="003C1DC0" w:rsidP="003C1D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C0" w:rsidRPr="003C1DC0" w:rsidRDefault="003C1DC0" w:rsidP="003C1D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C0" w:rsidRPr="003C1DC0" w:rsidRDefault="003C1DC0" w:rsidP="003C1D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7234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A14E6"/>
    <w:rsid w:val="003C0EFB"/>
    <w:rsid w:val="003C1DC0"/>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474D6"/>
    <w:rsid w:val="009C1AED"/>
    <w:rsid w:val="009D78E6"/>
    <w:rsid w:val="009E52EE"/>
    <w:rsid w:val="009E7CCA"/>
    <w:rsid w:val="00A310EE"/>
    <w:rsid w:val="00A34B80"/>
    <w:rsid w:val="00A54BC5"/>
    <w:rsid w:val="00A62FD5"/>
    <w:rsid w:val="00AD6900"/>
    <w:rsid w:val="00B568AE"/>
    <w:rsid w:val="00B72344"/>
    <w:rsid w:val="00B769CF"/>
    <w:rsid w:val="00BB1998"/>
    <w:rsid w:val="00BC4DB4"/>
    <w:rsid w:val="00BD6078"/>
    <w:rsid w:val="00C43F44"/>
    <w:rsid w:val="00C440F6"/>
    <w:rsid w:val="00C47763"/>
    <w:rsid w:val="00CA4158"/>
    <w:rsid w:val="00CD00BB"/>
    <w:rsid w:val="00CD1F98"/>
    <w:rsid w:val="00CE6D48"/>
    <w:rsid w:val="00D349ED"/>
    <w:rsid w:val="00D37A5C"/>
    <w:rsid w:val="00D9055E"/>
    <w:rsid w:val="00DA7ECF"/>
    <w:rsid w:val="00DD7865"/>
    <w:rsid w:val="00E306FD"/>
    <w:rsid w:val="00E4471C"/>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DC0"/>
    <w:rPr>
      <w:rFonts w:ascii="Tahoma" w:hAnsi="Tahoma" w:cs="Tahoma"/>
      <w:sz w:val="16"/>
      <w:szCs w:val="16"/>
    </w:rPr>
  </w:style>
  <w:style w:type="character" w:customStyle="1" w:styleId="BalloonTextChar">
    <w:name w:val="Balloon Text Char"/>
    <w:basedOn w:val="DefaultParagraphFont"/>
    <w:link w:val="BalloonText"/>
    <w:uiPriority w:val="99"/>
    <w:semiHidden/>
    <w:rsid w:val="003C1DC0"/>
    <w:rPr>
      <w:rFonts w:ascii="Tahoma" w:hAnsi="Tahoma" w:cs="Tahoma"/>
      <w:sz w:val="16"/>
      <w:szCs w:val="16"/>
    </w:rPr>
  </w:style>
  <w:style w:type="paragraph" w:styleId="Header">
    <w:name w:val="header"/>
    <w:basedOn w:val="Normal"/>
    <w:link w:val="HeaderChar"/>
    <w:uiPriority w:val="99"/>
    <w:semiHidden/>
    <w:unhideWhenUsed/>
    <w:rsid w:val="003C1DC0"/>
    <w:pPr>
      <w:tabs>
        <w:tab w:val="center" w:pos="4680"/>
        <w:tab w:val="right" w:pos="9360"/>
      </w:tabs>
    </w:pPr>
  </w:style>
  <w:style w:type="character" w:customStyle="1" w:styleId="HeaderChar">
    <w:name w:val="Header Char"/>
    <w:basedOn w:val="DefaultParagraphFont"/>
    <w:link w:val="Header"/>
    <w:uiPriority w:val="99"/>
    <w:semiHidden/>
    <w:rsid w:val="003C1DC0"/>
  </w:style>
  <w:style w:type="paragraph" w:styleId="Footer">
    <w:name w:val="footer"/>
    <w:basedOn w:val="Normal"/>
    <w:link w:val="FooterChar"/>
    <w:uiPriority w:val="99"/>
    <w:semiHidden/>
    <w:unhideWhenUsed/>
    <w:rsid w:val="003C1DC0"/>
    <w:pPr>
      <w:tabs>
        <w:tab w:val="center" w:pos="4680"/>
        <w:tab w:val="right" w:pos="9360"/>
      </w:tabs>
    </w:pPr>
  </w:style>
  <w:style w:type="character" w:customStyle="1" w:styleId="FooterChar">
    <w:name w:val="Footer Char"/>
    <w:basedOn w:val="DefaultParagraphFont"/>
    <w:link w:val="Footer"/>
    <w:uiPriority w:val="99"/>
    <w:semiHidden/>
    <w:rsid w:val="003C1DC0"/>
  </w:style>
  <w:style w:type="character" w:styleId="Hyperlink">
    <w:name w:val="Hyperlink"/>
    <w:basedOn w:val="DefaultParagraphFont"/>
    <w:semiHidden/>
    <w:rsid w:val="00E447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7009</Words>
  <Characters>39955</Characters>
  <Application>Microsoft Office Word</Application>
  <DocSecurity>0</DocSecurity>
  <Lines>332</Lines>
  <Paragraphs>93</Paragraphs>
  <ScaleCrop>false</ScaleCrop>
  <Company>LPITS</Company>
  <LinksUpToDate>false</LinksUpToDate>
  <CharactersWithSpaces>46871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2012-01-04T21:03:00Z</dcterms:created>
  <dcterms:modified xsi:type="dcterms:W3CDTF">2012-01-06T21:20:00Z</dcterms:modified>
</cp:coreProperties>
</file>