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674D">
        <w:t>CHAPTER 29</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674D">
        <w:t xml:space="preserve">Employment and Workforce </w:t>
      </w:r>
      <w:r w:rsidR="005D674D" w:rsidRPr="005D674D">
        <w:noBreakHyphen/>
      </w:r>
      <w:r w:rsidRPr="005D674D">
        <w:t xml:space="preserve"> Department of Employment and Workforce</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Code Commissioner</w:t>
      </w:r>
      <w:r w:rsidR="005D674D" w:rsidRPr="005D674D">
        <w:t>'</w:t>
      </w:r>
      <w:r w:rsidRPr="005D674D">
        <w:t>s Note</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At the direction of the Code Commissioner </w:t>
      </w:r>
      <w:r w:rsidR="005D674D" w:rsidRPr="005D674D">
        <w:t>"</w:t>
      </w:r>
      <w:r w:rsidRPr="005D674D">
        <w:t>Employment and Workforce</w:t>
      </w:r>
      <w:r w:rsidR="005D674D" w:rsidRPr="005D674D">
        <w:t>"</w:t>
      </w:r>
      <w:r w:rsidRPr="005D674D">
        <w:t xml:space="preserve"> substituted for </w:t>
      </w:r>
      <w:r w:rsidR="005D674D" w:rsidRPr="005D674D">
        <w:t>"</w:t>
      </w:r>
      <w:r w:rsidRPr="005D674D">
        <w:t>Employment Security</w:t>
      </w:r>
      <w:r w:rsidR="005D674D" w:rsidRPr="005D674D">
        <w:t>"</w:t>
      </w:r>
      <w:r w:rsidRPr="005D674D">
        <w:t xml:space="preserve"> and </w:t>
      </w:r>
      <w:r w:rsidR="005D674D" w:rsidRPr="005D674D">
        <w:t>"</w:t>
      </w:r>
      <w:r w:rsidRPr="005D674D">
        <w:t>Department of Employment and Workforce</w:t>
      </w:r>
      <w:r w:rsidR="005D674D" w:rsidRPr="005D674D">
        <w:t>"</w:t>
      </w:r>
      <w:r w:rsidRPr="005D674D">
        <w:t xml:space="preserve"> substituted for </w:t>
      </w:r>
      <w:r w:rsidR="005D674D" w:rsidRPr="005D674D">
        <w:t>"</w:t>
      </w:r>
      <w:r w:rsidRPr="005D674D">
        <w:t>Employment Security Commission</w:t>
      </w:r>
      <w:r w:rsidR="005D674D" w:rsidRPr="005D674D">
        <w:t>"</w:t>
      </w:r>
      <w:r w:rsidRPr="005D674D">
        <w:t>, to bring the chapter title in conformance with 2010 Act No. 146.</w:t>
      </w:r>
      <w:bookmarkStart w:id="0" w:name="_GoBack"/>
      <w:bookmarkEnd w:id="0"/>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10.</w:t>
      </w:r>
      <w:r w:rsidR="00ED3BCA" w:rsidRPr="005D674D">
        <w:t xml:space="preserve"> Unemployment Security provisions; administration by Department of Employment and Workforce.</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Chapters 27 through 41 of this title shall be administered by the South Carolina Department of Employment and Workforce.</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51; 1952 Code </w:t>
      </w:r>
      <w:r w:rsidRPr="005D674D">
        <w:t xml:space="preserve">Section </w:t>
      </w:r>
      <w:r w:rsidR="00ED3BCA" w:rsidRPr="005D674D">
        <w:t>68</w:t>
      </w:r>
      <w:r w:rsidRPr="005D674D">
        <w:noBreakHyphen/>
      </w:r>
      <w:r w:rsidR="00ED3BCA" w:rsidRPr="005D674D">
        <w:t xml:space="preserve">51; 1942 Code </w:t>
      </w:r>
      <w:r w:rsidRPr="005D674D">
        <w:t xml:space="preserve">Section </w:t>
      </w:r>
      <w:r w:rsidR="00ED3BCA" w:rsidRPr="005D674D">
        <w:t>7035</w:t>
      </w:r>
      <w:r w:rsidRPr="005D674D">
        <w:noBreakHyphen/>
      </w:r>
      <w:r w:rsidR="00ED3BCA" w:rsidRPr="005D674D">
        <w:t xml:space="preserve">90; 1936 (39) 1716; 1941 (42) 369; 1946 (44) 1474; 1951 (47) 506; 2010 Act No. 146, </w:t>
      </w:r>
      <w:r w:rsidRPr="005D674D">
        <w:t xml:space="preserve">Section </w:t>
      </w:r>
      <w:r w:rsidR="00ED3BCA" w:rsidRPr="005D674D">
        <w:t>4,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Code Commissioner</w:t>
      </w:r>
      <w:r w:rsidR="005D674D" w:rsidRPr="005D674D">
        <w:t>'</w:t>
      </w:r>
      <w:r w:rsidRPr="005D674D">
        <w:t>s Note</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 xml:space="preserve">Pursuant to the directive to the Code Commissioner in 2010 Act No. 146, </w:t>
      </w:r>
      <w:r w:rsidR="005D674D" w:rsidRPr="005D674D">
        <w:t xml:space="preserve">Section </w:t>
      </w:r>
      <w:r w:rsidRPr="005D674D">
        <w:t xml:space="preserve">114, </w:t>
      </w:r>
      <w:r w:rsidR="005D674D" w:rsidRPr="005D674D">
        <w:t>"</w:t>
      </w:r>
      <w:r w:rsidRPr="005D674D">
        <w:t>Department of Employment and Workforce</w:t>
      </w:r>
      <w:r w:rsidR="005D674D" w:rsidRPr="005D674D">
        <w:t>"</w:t>
      </w:r>
      <w:r w:rsidRPr="005D674D">
        <w:t xml:space="preserve"> was substituted for </w:t>
      </w:r>
      <w:r w:rsidR="005D674D" w:rsidRPr="005D674D">
        <w:t>"</w:t>
      </w:r>
      <w:r w:rsidRPr="005D674D">
        <w:t>Department of Workforce</w:t>
      </w:r>
      <w:r w:rsidR="005D674D" w:rsidRPr="005D674D">
        <w:t>"</w:t>
      </w:r>
      <w:r w:rsidRPr="005D674D">
        <w: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The 2010 amendment rewrote this section, replacing the South Carolina Employment Security Commission with the South Carolina Department of Employment and Workforce.</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20.</w:t>
      </w:r>
      <w:r w:rsidR="00ED3BCA" w:rsidRPr="005D674D">
        <w:t xml:space="preserve"> Department of Employment and Workforce; creation; executive director; appointment; removal; compensation.</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There is hereby created the South Carolina Department of Employment and Workforce which must be managed and operated by an executive director nominated by the State Department of Employment and Workforce Review Committee and appointed by the Governor. The term of the executive director is conterminous with that of the Governor and until a successor is appointed pursuant to this act. The executive director is subject to removal by the Governor as provided in Section 1</w:t>
      </w:r>
      <w:r w:rsidR="005D674D" w:rsidRPr="005D674D">
        <w:noBreakHyphen/>
      </w:r>
      <w:r w:rsidRPr="005D674D">
        <w:t>3</w:t>
      </w:r>
      <w:r w:rsidR="005D674D" w:rsidRPr="005D674D">
        <w:noBreakHyphen/>
      </w:r>
      <w:r w:rsidRPr="005D674D">
        <w:t>240(B). The executive director shall receive compensation as established under the provisions of Section 8</w:t>
      </w:r>
      <w:r w:rsidR="005D674D" w:rsidRPr="005D674D">
        <w:noBreakHyphen/>
      </w:r>
      <w:r w:rsidRPr="005D674D">
        <w:t>11</w:t>
      </w:r>
      <w:r w:rsidR="005D674D" w:rsidRPr="005D674D">
        <w:noBreakHyphen/>
      </w:r>
      <w:r w:rsidRPr="005D674D">
        <w:t xml:space="preserve">160 and for which funds have been authorized in the general appropriations act. For the purposes of this chapter, </w:t>
      </w:r>
      <w:r w:rsidR="005D674D" w:rsidRPr="005D674D">
        <w:t>"</w:t>
      </w:r>
      <w:r w:rsidRPr="005D674D">
        <w:t>department</w:t>
      </w:r>
      <w:r w:rsidR="005D674D" w:rsidRPr="005D674D">
        <w:t>"</w:t>
      </w:r>
      <w:r w:rsidRPr="005D674D">
        <w:t xml:space="preserve"> means the South Carolina Department of Employment and Workforce.</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52; 1952 Code </w:t>
      </w:r>
      <w:r w:rsidRPr="005D674D">
        <w:t xml:space="preserve">Section </w:t>
      </w:r>
      <w:r w:rsidR="00ED3BCA" w:rsidRPr="005D674D">
        <w:t>68</w:t>
      </w:r>
      <w:r w:rsidRPr="005D674D">
        <w:noBreakHyphen/>
      </w:r>
      <w:r w:rsidR="00ED3BCA" w:rsidRPr="005D674D">
        <w:t xml:space="preserve">52; 1942 Code </w:t>
      </w:r>
      <w:r w:rsidRPr="005D674D">
        <w:t xml:space="preserve">Section </w:t>
      </w:r>
      <w:r w:rsidR="00ED3BCA" w:rsidRPr="005D674D">
        <w:t>7035</w:t>
      </w:r>
      <w:r w:rsidRPr="005D674D">
        <w:noBreakHyphen/>
      </w:r>
      <w:r w:rsidR="00ED3BCA" w:rsidRPr="005D674D">
        <w:t xml:space="preserve">90; 1936 (39) 1716; 1941 (42) 369; 2010 Act No. 146, </w:t>
      </w:r>
      <w:r w:rsidRPr="005D674D">
        <w:t xml:space="preserve">Section </w:t>
      </w:r>
      <w:r w:rsidR="00ED3BCA" w:rsidRPr="005D674D">
        <w:t>5,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Code Commissioner</w:t>
      </w:r>
      <w:r w:rsidR="005D674D" w:rsidRPr="005D674D">
        <w:t>'</w:t>
      </w:r>
      <w:r w:rsidRPr="005D674D">
        <w:t>s Note</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 xml:space="preserve">Pursuant to the directive to the Code Commissioner in 2010 Act No. 146, </w:t>
      </w:r>
      <w:r w:rsidR="005D674D" w:rsidRPr="005D674D">
        <w:t xml:space="preserve">Section </w:t>
      </w:r>
      <w:r w:rsidRPr="005D674D">
        <w:t xml:space="preserve">114, </w:t>
      </w:r>
      <w:r w:rsidR="005D674D" w:rsidRPr="005D674D">
        <w:t>"</w:t>
      </w:r>
      <w:r w:rsidRPr="005D674D">
        <w:t>Department of Employment and Workforce</w:t>
      </w:r>
      <w:r w:rsidR="005D674D" w:rsidRPr="005D674D">
        <w:t>"</w:t>
      </w:r>
      <w:r w:rsidRPr="005D674D">
        <w:t xml:space="preserve"> was substituted for </w:t>
      </w:r>
      <w:r w:rsidR="005D674D" w:rsidRPr="005D674D">
        <w:t>"</w:t>
      </w:r>
      <w:r w:rsidRPr="005D674D">
        <w:t>Department of Workforce</w:t>
      </w:r>
      <w:r w:rsidR="005D674D" w:rsidRPr="005D674D">
        <w:t>"</w:t>
      </w:r>
      <w:r w:rsidRPr="005D674D">
        <w: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The 2010 amendment rewrote this section to create the South Carolina Department of Employment and Workforce and provide for appointment of its executive director.</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25.</w:t>
      </w:r>
      <w:r w:rsidR="00ED3BCA" w:rsidRPr="005D674D">
        <w:t xml:space="preserve"> Executive Director; discharge of duties.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(A) The executive director shall discharge his duties: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(1) in good faith;</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(2) with the care an ordinarily prudent person in a like position would exercise under similar circumstances; and</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(3) in a manner he reasonably believes to be in the best interests of the department. As used in this chapter, best interests means a balancing of the following:</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(a) achieving the purposes of the department;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(b) preservation of the financial integrity of the department and its ongoing operations; and</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(c) exercise of the powers of the department in accordance with good business practices and the requirements of applicable laws and regulations.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(B) In discharging his duties, the executive director is entitled to rely on information, opinions, reports, or statements, including financial statements and other financial data, if prepared or presented by:</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(1) one or more officers or employees of the State whom the executive director reasonably believes to be reliable and competent in the matters presented; or</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(2) legal counsel, public accountants, or other persons as to matters the executive director reasonably believes are within the person</w:t>
      </w:r>
      <w:r w:rsidR="005D674D" w:rsidRPr="005D674D">
        <w:t>'</w:t>
      </w:r>
      <w:r w:rsidRPr="005D674D">
        <w:t>s professional or expert competence.</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(C) The executive director is not acting in good faith if he has knowledge concerning the matter in question that makes reliance otherwise permitted by subsection (B) unwarranted.</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(D) Nothing in this section gives rise to a cause of action against the executive director or any decision made by the executive director concerning departmental operations or development.</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BCA" w:rsidRPr="005D674D">
        <w:t xml:space="preserve">: 2010 Act No. 146, </w:t>
      </w:r>
      <w:r w:rsidRPr="005D674D">
        <w:t xml:space="preserve">Section </w:t>
      </w:r>
      <w:r w:rsidR="00ED3BCA" w:rsidRPr="005D674D">
        <w:t>120, eff March 30, 2010.</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30.</w:t>
      </w:r>
      <w:r w:rsidR="00ED3BCA" w:rsidRPr="005D674D">
        <w:t xml:space="preserve"> Repealed by 2010 Act No. 146, </w:t>
      </w:r>
      <w:r w:rsidRPr="005D674D">
        <w:t xml:space="preserve">Section </w:t>
      </w:r>
      <w:r w:rsidR="00ED3BCA" w:rsidRPr="005D674D">
        <w:t>123,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Editor</w:t>
      </w:r>
      <w:r w:rsidR="005D674D" w:rsidRPr="005D674D">
        <w:t>'</w:t>
      </w:r>
      <w:r w:rsidRPr="005D674D">
        <w:t>s Note</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Former </w:t>
      </w:r>
      <w:r w:rsidR="005D674D" w:rsidRPr="005D674D">
        <w:t xml:space="preserve">Section </w:t>
      </w:r>
      <w:r w:rsidRPr="005D674D">
        <w:t>41</w:t>
      </w:r>
      <w:r w:rsidR="005D674D" w:rsidRPr="005D674D">
        <w:noBreakHyphen/>
      </w:r>
      <w:r w:rsidRPr="005D674D">
        <w:t>29</w:t>
      </w:r>
      <w:r w:rsidR="005D674D" w:rsidRPr="005D674D">
        <w:noBreakHyphen/>
      </w:r>
      <w:r w:rsidRPr="005D674D">
        <w:t xml:space="preserve">30 was entitled </w:t>
      </w:r>
      <w:r w:rsidR="005D674D" w:rsidRPr="005D674D">
        <w:t>"</w:t>
      </w:r>
      <w:r w:rsidRPr="005D674D">
        <w:t>Secretary</w:t>
      </w:r>
      <w:r w:rsidR="005D674D" w:rsidRPr="005D674D">
        <w:t>"</w:t>
      </w:r>
      <w:r w:rsidRPr="005D674D">
        <w:t xml:space="preserve"> and was derived from 1962 Code </w:t>
      </w:r>
      <w:r w:rsidR="005D674D" w:rsidRPr="005D674D">
        <w:t xml:space="preserve">Section </w:t>
      </w:r>
      <w:r w:rsidRPr="005D674D">
        <w:t>68</w:t>
      </w:r>
      <w:r w:rsidR="005D674D" w:rsidRPr="005D674D">
        <w:noBreakHyphen/>
      </w:r>
      <w:r w:rsidRPr="005D674D">
        <w:t xml:space="preserve">53; 1952 Code </w:t>
      </w:r>
      <w:r w:rsidR="005D674D" w:rsidRPr="005D674D">
        <w:t xml:space="preserve">Section </w:t>
      </w:r>
      <w:r w:rsidRPr="005D674D">
        <w:t>68</w:t>
      </w:r>
      <w:r w:rsidR="005D674D" w:rsidRPr="005D674D">
        <w:noBreakHyphen/>
      </w:r>
      <w:r w:rsidRPr="005D674D">
        <w:t xml:space="preserve">53; 1942 Code </w:t>
      </w:r>
      <w:r w:rsidR="005D674D" w:rsidRPr="005D674D">
        <w:t xml:space="preserve">Section </w:t>
      </w:r>
      <w:r w:rsidRPr="005D674D">
        <w:t>7035</w:t>
      </w:r>
      <w:r w:rsidR="005D674D" w:rsidRPr="005D674D">
        <w:noBreakHyphen/>
      </w:r>
      <w:r w:rsidRPr="005D674D">
        <w:t>91; 1936 (39) 1716; 1939 (41) 487; 1941 (42) 369.</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35.</w:t>
      </w:r>
      <w:r w:rsidR="00ED3BCA" w:rsidRPr="005D674D">
        <w:t xml:space="preserve"> Executive Director; appointment.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(A) The Executive Director of the Department of Employment and Workforce must be appointed pursuant to the procedure set forth in Section 41</w:t>
      </w:r>
      <w:r w:rsidR="005D674D" w:rsidRPr="005D674D">
        <w:noBreakHyphen/>
      </w:r>
      <w:r w:rsidRPr="005D674D">
        <w:t>27</w:t>
      </w:r>
      <w:r w:rsidR="005D674D" w:rsidRPr="005D674D">
        <w:noBreakHyphen/>
      </w:r>
      <w:r w:rsidRPr="005D674D">
        <w:t>720.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(B) The committee must nominate three applicants found qualified to serve as executive director for the Governor</w:t>
      </w:r>
      <w:r w:rsidR="005D674D" w:rsidRPr="005D674D">
        <w:t>'</w:t>
      </w:r>
      <w:r w:rsidRPr="005D674D">
        <w:t>s consideration. In making nominations to the Governor, the committee should consider race, gender, national origin, and other demographic factors to ensure nondiscrimination to the greatest extent possible as to all segments of the population of the State. The committee must also give due consideration to a person</w:t>
      </w:r>
      <w:r w:rsidR="005D674D" w:rsidRPr="005D674D">
        <w:t>'</w:t>
      </w:r>
      <w:r w:rsidRPr="005D674D">
        <w:t xml:space="preserve">s ability, area of expertise, dedication, compassion, common sense, and integrity. If fewer than three applicants are found qualified to serve as executive director, the committee must resolicit for applicants and continue the screening process until three applicants are found qualified </w:t>
      </w:r>
      <w:r w:rsidRPr="005D674D">
        <w:lastRenderedPageBreak/>
        <w:t>and nominated.</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(1) A person may not be appointed to serve as permanent executive director unless the committee finds the person qualified.</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(2) The Governor must transmit the name of his appointee to the Senate for advice and consent.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(3) If the Governor rejects all of the nominees, the committee must reopen the nominating process.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(C) For the committee to find a person qualified, he must have:</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(1) a baccalaureate or more advanced degree from:</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(a) a recognized institution of higher learning requiring face to face contact between its students and instructors prior to completion of the academic program;</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(b) an institution of higher learning that has been accredited by a regional or national accrediting body; or</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(c) an institution of higher learning chartered before 1962; and</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(2) a background of substantial duration and expertise in business, labor and employment, employment benefits, human resource management, or five years</w:t>
      </w:r>
      <w:r w:rsidR="005D674D" w:rsidRPr="005D674D">
        <w:t>'</w:t>
      </w:r>
      <w:r w:rsidRPr="005D674D">
        <w:t xml:space="preserve"> experience as a practicing attorney.</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(D) The committee may find a person qualified although he does not have a background of substantial duration and expertise in one of the five enumerated areas contained in subsection (C)(2) of this section if two</w:t>
      </w:r>
      <w:r w:rsidR="005D674D" w:rsidRPr="005D674D">
        <w:noBreakHyphen/>
      </w:r>
      <w:r w:rsidRPr="005D674D">
        <w:t>thirds of the committee vote to qualify this candidate and provide written justification of their decision in the report as to the qualifications of the candidates.</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2010 Act No. 146, </w:t>
      </w:r>
      <w:r w:rsidRPr="005D674D">
        <w:t xml:space="preserve">Section </w:t>
      </w:r>
      <w:r w:rsidR="00ED3BCA" w:rsidRPr="005D674D">
        <w:t>119,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Code Commissioner</w:t>
      </w:r>
      <w:r w:rsidR="005D674D" w:rsidRPr="005D674D">
        <w:t>'</w:t>
      </w:r>
      <w:r w:rsidRPr="005D674D">
        <w:t>s Note</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 xml:space="preserve">Pursuant to the directive to the Code Commissioner in 2010 Act No. 146, </w:t>
      </w:r>
      <w:r w:rsidR="005D674D" w:rsidRPr="005D674D">
        <w:t xml:space="preserve">Section </w:t>
      </w:r>
      <w:r w:rsidRPr="005D674D">
        <w:t xml:space="preserve">114, </w:t>
      </w:r>
      <w:r w:rsidR="005D674D" w:rsidRPr="005D674D">
        <w:t>"</w:t>
      </w:r>
      <w:r w:rsidRPr="005D674D">
        <w:t>Department of Employment and Workforce</w:t>
      </w:r>
      <w:r w:rsidR="005D674D" w:rsidRPr="005D674D">
        <w:t>"</w:t>
      </w:r>
      <w:r w:rsidRPr="005D674D">
        <w:t xml:space="preserve"> was substituted for </w:t>
      </w:r>
      <w:r w:rsidR="005D674D" w:rsidRPr="005D674D">
        <w:t>"</w:t>
      </w:r>
      <w:r w:rsidRPr="005D674D">
        <w:t>Department of Workforce</w:t>
      </w:r>
      <w:r w:rsidR="005D674D" w:rsidRPr="005D674D">
        <w:t>"</w:t>
      </w:r>
      <w:r w:rsidRPr="005D674D">
        <w: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Editor</w:t>
      </w:r>
      <w:r w:rsidR="005D674D" w:rsidRPr="005D674D">
        <w:t>'</w:t>
      </w:r>
      <w:r w:rsidRPr="005D674D">
        <w:t>s Note</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 xml:space="preserve">2010 Act No. 146, </w:t>
      </w:r>
      <w:r w:rsidR="005D674D" w:rsidRPr="005D674D">
        <w:t xml:space="preserve">Section </w:t>
      </w:r>
      <w:r w:rsidRPr="005D674D">
        <w:t>111, provides as follows:</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w:t>
      </w:r>
      <w:r w:rsidR="00ED3BCA" w:rsidRPr="005D674D">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r w:rsidRPr="005D674D">
        <w: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 xml:space="preserve">2010 Act No. 146, </w:t>
      </w:r>
      <w:r w:rsidR="005D674D" w:rsidRPr="005D674D">
        <w:t xml:space="preserve">Section </w:t>
      </w:r>
      <w:r w:rsidRPr="005D674D">
        <w:t>121, provides as follows:</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w:t>
      </w:r>
      <w:r w:rsidR="00ED3BCA" w:rsidRPr="005D674D">
        <w:t xml:space="preserve">The Governor must appoint a person meeting the requirements for executive director provided in this act to serve as interim executive director. The interim executive director serves until March 31, 2011, or until a successor is appointed pursuant to this act. The interim executive director is appointed upon the advice </w:t>
      </w:r>
      <w:r w:rsidR="00ED3BCA" w:rsidRPr="005D674D">
        <w:lastRenderedPageBreak/>
        <w:t>and consent of the Senate.</w:t>
      </w:r>
      <w:r w:rsidRPr="005D674D">
        <w:t>"</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40.</w:t>
      </w:r>
      <w:r w:rsidR="00ED3BCA" w:rsidRPr="005D674D">
        <w:t xml:space="preserve"> Unemployment Compensation and Employment Service Divisions; directors.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There are created under the department two coordinate divisions, the South Carolina State Employment Service Division, and a division to be known as the Unemployment Compensation Division. Each division must be administered by a full</w:t>
      </w:r>
      <w:r w:rsidR="005D674D" w:rsidRPr="005D674D">
        <w:noBreakHyphen/>
      </w:r>
      <w:r w:rsidRPr="005D674D">
        <w:t>time salaried director, who is subject to the supervision and direction of the department. The department may appoint, fix the compensation of, and prescribe the duties of the directors of these divisions. The director of each division shall be responsible to the department for the administration of his respective division and has the power and authority as vested in him by the department.</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54; 1952 Code </w:t>
      </w:r>
      <w:r w:rsidRPr="005D674D">
        <w:t xml:space="preserve">Section </w:t>
      </w:r>
      <w:r w:rsidR="00ED3BCA" w:rsidRPr="005D674D">
        <w:t>68</w:t>
      </w:r>
      <w:r w:rsidRPr="005D674D">
        <w:noBreakHyphen/>
      </w:r>
      <w:r w:rsidR="00ED3BCA" w:rsidRPr="005D674D">
        <w:t xml:space="preserve">54; 1942 Code </w:t>
      </w:r>
      <w:r w:rsidRPr="005D674D">
        <w:t xml:space="preserve">Section </w:t>
      </w:r>
      <w:r w:rsidR="00ED3BCA" w:rsidRPr="005D674D">
        <w:t>7035</w:t>
      </w:r>
      <w:r w:rsidRPr="005D674D">
        <w:noBreakHyphen/>
      </w:r>
      <w:r w:rsidR="00ED3BCA" w:rsidRPr="005D674D">
        <w:t xml:space="preserve">90; 1936 (39) 1716; 1941 (42) 369; 2010 Act No. 146, </w:t>
      </w:r>
      <w:r w:rsidRPr="005D674D">
        <w:t xml:space="preserve">Section </w:t>
      </w:r>
      <w:r w:rsidR="00ED3BCA" w:rsidRPr="005D674D">
        <w:t xml:space="preserve">33, eff March 30, 2010; 2010 Act No. 234, </w:t>
      </w:r>
      <w:r w:rsidRPr="005D674D">
        <w:t xml:space="preserve">Section </w:t>
      </w:r>
      <w:r w:rsidR="00ED3BCA" w:rsidRPr="005D674D">
        <w:t>6, eff January 1, 2011.</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Editor</w:t>
      </w:r>
      <w:r w:rsidR="005D674D" w:rsidRPr="005D674D">
        <w:t>'</w:t>
      </w:r>
      <w:r w:rsidRPr="005D674D">
        <w:t>s Note</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 xml:space="preserve">2010 Act No. 146, </w:t>
      </w:r>
      <w:r w:rsidR="005D674D" w:rsidRPr="005D674D">
        <w:t xml:space="preserve">Section </w:t>
      </w:r>
      <w:r w:rsidRPr="005D674D">
        <w:t>111, provides as follows:</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w:t>
      </w:r>
      <w:r w:rsidR="00ED3BCA" w:rsidRPr="005D674D">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r w:rsidRPr="005D674D">
        <w: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 xml:space="preserve">The first 2010 amendment substituted </w:t>
      </w:r>
      <w:r w:rsidR="005D674D" w:rsidRPr="005D674D">
        <w:t>"</w:t>
      </w:r>
      <w:r w:rsidRPr="005D674D">
        <w:t>department</w:t>
      </w:r>
      <w:r w:rsidR="005D674D" w:rsidRPr="005D674D">
        <w:t>"</w:t>
      </w:r>
      <w:r w:rsidRPr="005D674D">
        <w:t xml:space="preserve"> for five occurrences of </w:t>
      </w:r>
      <w:r w:rsidR="005D674D" w:rsidRPr="005D674D">
        <w:t>"</w:t>
      </w:r>
      <w:r w:rsidRPr="005D674D">
        <w:t>commission</w:t>
      </w:r>
      <w:r w:rsidR="005D674D" w:rsidRPr="005D674D">
        <w:t>"</w:t>
      </w:r>
      <w:r w:rsidRPr="005D674D">
        <w:t>; and made other nonsubstantive changes.</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The second 2010 amendment, in the first sentence, deleted reference to </w:t>
      </w:r>
      <w:r w:rsidR="005D674D" w:rsidRPr="005D674D">
        <w:t xml:space="preserve">Section </w:t>
      </w:r>
      <w:r w:rsidRPr="005D674D">
        <w:t>41</w:t>
      </w:r>
      <w:r w:rsidR="005D674D" w:rsidRPr="005D674D">
        <w:noBreakHyphen/>
      </w:r>
      <w:r w:rsidRPr="005D674D">
        <w:t>5</w:t>
      </w:r>
      <w:r w:rsidR="005D674D" w:rsidRPr="005D674D">
        <w:noBreakHyphen/>
      </w:r>
      <w:r w:rsidRPr="005D674D">
        <w:t>10; and deleted the former fourth sentence relating to nonpartisan appointments.</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50.</w:t>
      </w:r>
      <w:r w:rsidR="00ED3BCA" w:rsidRPr="005D674D">
        <w:t xml:space="preserve"> Appointment of advisory councils.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The executive director may appoint local or industry advisory councils, composed in each case of equal numbers of employer representatives and employee representatives, who may fairly be regarded as representatives because of their vocation, employment or affiliations, and of members representing the general public as the executive director designates. Local councils shall aid the department in formulating a policy and discussing problems relating to the administration of Chapters 27 through 41 of this title, and in assuring impartiality and freedom from political influence in the solution of those problems. Members of local advisory councils must serve without compensation, must receive per diem, mileage, and subsistence as provided by law for members of boards, commissions, and committees.</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55; 1952 Code </w:t>
      </w:r>
      <w:r w:rsidRPr="005D674D">
        <w:t xml:space="preserve">Section </w:t>
      </w:r>
      <w:r w:rsidR="00ED3BCA" w:rsidRPr="005D674D">
        <w:t>68</w:t>
      </w:r>
      <w:r w:rsidRPr="005D674D">
        <w:noBreakHyphen/>
      </w:r>
      <w:r w:rsidR="00ED3BCA" w:rsidRPr="005D674D">
        <w:t xml:space="preserve">55; 1942 Code </w:t>
      </w:r>
      <w:r w:rsidRPr="005D674D">
        <w:t xml:space="preserve">Section </w:t>
      </w:r>
      <w:r w:rsidR="00ED3BCA" w:rsidRPr="005D674D">
        <w:t>7035</w:t>
      </w:r>
      <w:r w:rsidRPr="005D674D">
        <w:noBreakHyphen/>
      </w:r>
      <w:r w:rsidR="00ED3BCA" w:rsidRPr="005D674D">
        <w:t xml:space="preserve">91; 1936 (39) 1716; 1939 (41) 487; 1941 (42) 369; 2010 Act No. 146, </w:t>
      </w:r>
      <w:r w:rsidRPr="005D674D">
        <w:t xml:space="preserve">Section </w:t>
      </w:r>
      <w:r w:rsidR="00ED3BCA" w:rsidRPr="005D674D">
        <w:t>34,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The 2010 amendment rewrote this section to authorize the executive director to appoint advisory councils; substituted </w:t>
      </w:r>
      <w:r w:rsidR="005D674D" w:rsidRPr="005D674D">
        <w:t>"</w:t>
      </w:r>
      <w:r w:rsidRPr="005D674D">
        <w:t>department</w:t>
      </w:r>
      <w:r w:rsidR="005D674D" w:rsidRPr="005D674D">
        <w:t>"</w:t>
      </w:r>
      <w:r w:rsidRPr="005D674D">
        <w:t xml:space="preserve"> for </w:t>
      </w:r>
      <w:r w:rsidR="005D674D" w:rsidRPr="005D674D">
        <w:t>"</w:t>
      </w:r>
      <w:r w:rsidRPr="005D674D">
        <w:t>commission</w:t>
      </w:r>
      <w:r w:rsidR="005D674D" w:rsidRPr="005D674D">
        <w:t>"</w:t>
      </w:r>
      <w:r w:rsidRPr="005D674D">
        <w:t xml:space="preserve"> following </w:t>
      </w:r>
      <w:r w:rsidR="005D674D" w:rsidRPr="005D674D">
        <w:t>"</w:t>
      </w:r>
      <w:r w:rsidRPr="005D674D">
        <w:t>councils shall aid the</w:t>
      </w:r>
      <w:r w:rsidR="005D674D" w:rsidRPr="005D674D">
        <w:t>"</w:t>
      </w:r>
      <w:r w:rsidRPr="005D674D">
        <w:t xml:space="preserve"> in the second sentence; substituted </w:t>
      </w:r>
      <w:r w:rsidR="005D674D" w:rsidRPr="005D674D">
        <w:t>"</w:t>
      </w:r>
      <w:r w:rsidRPr="005D674D">
        <w:t>must receive per diem, mileage, and subsistence as provided by law for members of boards, commissions, and committees</w:t>
      </w:r>
      <w:r w:rsidR="005D674D" w:rsidRPr="005D674D">
        <w:t>"</w:t>
      </w:r>
      <w:r w:rsidRPr="005D674D">
        <w:t xml:space="preserve"> for </w:t>
      </w:r>
      <w:r w:rsidR="005D674D" w:rsidRPr="005D674D">
        <w:t>"</w:t>
      </w:r>
      <w:r w:rsidRPr="005D674D">
        <w:t>shall be reimbursed for any necessary expenses</w:t>
      </w:r>
      <w:r w:rsidR="005D674D" w:rsidRPr="005D674D">
        <w:t>"</w:t>
      </w:r>
      <w:r w:rsidRPr="005D674D">
        <w:t>; and made other nonsubstantive changes throughout the section.</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60.</w:t>
      </w:r>
      <w:r w:rsidR="00ED3BCA" w:rsidRPr="005D674D">
        <w:t xml:space="preserve"> Repealed by 2010 Act No. 146, </w:t>
      </w:r>
      <w:r w:rsidRPr="005D674D">
        <w:t xml:space="preserve">Section </w:t>
      </w:r>
      <w:r w:rsidR="00ED3BCA" w:rsidRPr="005D674D">
        <w:t>123,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Editor</w:t>
      </w:r>
      <w:r w:rsidR="005D674D" w:rsidRPr="005D674D">
        <w:t>'</w:t>
      </w:r>
      <w:r w:rsidRPr="005D674D">
        <w:t>s Note</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Former </w:t>
      </w:r>
      <w:r w:rsidR="005D674D" w:rsidRPr="005D674D">
        <w:t xml:space="preserve">Section </w:t>
      </w:r>
      <w:r w:rsidRPr="005D674D">
        <w:t>41</w:t>
      </w:r>
      <w:r w:rsidR="005D674D" w:rsidRPr="005D674D">
        <w:noBreakHyphen/>
      </w:r>
      <w:r w:rsidRPr="005D674D">
        <w:t>29</w:t>
      </w:r>
      <w:r w:rsidR="005D674D" w:rsidRPr="005D674D">
        <w:noBreakHyphen/>
      </w:r>
      <w:r w:rsidRPr="005D674D">
        <w:t xml:space="preserve">60 was entitled </w:t>
      </w:r>
      <w:r w:rsidR="005D674D" w:rsidRPr="005D674D">
        <w:t>"</w:t>
      </w:r>
      <w:r w:rsidRPr="005D674D">
        <w:t>Organization; procedure; seal</w:t>
      </w:r>
      <w:r w:rsidR="005D674D" w:rsidRPr="005D674D">
        <w:t>"</w:t>
      </w:r>
      <w:r w:rsidRPr="005D674D">
        <w:t xml:space="preserve"> and was derived from 1962 Code </w:t>
      </w:r>
      <w:r w:rsidR="005D674D" w:rsidRPr="005D674D">
        <w:t xml:space="preserve">Section </w:t>
      </w:r>
      <w:r w:rsidRPr="005D674D">
        <w:t>68</w:t>
      </w:r>
      <w:r w:rsidR="005D674D" w:rsidRPr="005D674D">
        <w:noBreakHyphen/>
      </w:r>
      <w:r w:rsidRPr="005D674D">
        <w:t xml:space="preserve">56; 1952 Code </w:t>
      </w:r>
      <w:r w:rsidR="005D674D" w:rsidRPr="005D674D">
        <w:t xml:space="preserve">Section </w:t>
      </w:r>
      <w:r w:rsidRPr="005D674D">
        <w:t>68</w:t>
      </w:r>
      <w:r w:rsidR="005D674D" w:rsidRPr="005D674D">
        <w:noBreakHyphen/>
      </w:r>
      <w:r w:rsidRPr="005D674D">
        <w:t xml:space="preserve">56; 1942 Code </w:t>
      </w:r>
      <w:r w:rsidR="005D674D" w:rsidRPr="005D674D">
        <w:t xml:space="preserve">Section </w:t>
      </w:r>
      <w:r w:rsidRPr="005D674D">
        <w:t>7035</w:t>
      </w:r>
      <w:r w:rsidR="005D674D" w:rsidRPr="005D674D">
        <w:noBreakHyphen/>
      </w:r>
      <w:r w:rsidRPr="005D674D">
        <w:t>91; 1936 (39) 1716; 1939 (41) 487; 1941 (42) 369.</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70.</w:t>
      </w:r>
      <w:r w:rsidR="00ED3BCA" w:rsidRPr="005D674D">
        <w:t xml:space="preserve"> Employment of personnel.</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Subject to the provisions of Chapters 27 through 41 of this title, the department may employ or retain on a contract basis other accountants, attorneys, experts necessary to perform the department</w:t>
      </w:r>
      <w:r w:rsidR="005D674D" w:rsidRPr="005D674D">
        <w:t>'</w:t>
      </w:r>
      <w:r w:rsidRPr="005D674D">
        <w:t>s duties.</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57; 1952 Code </w:t>
      </w:r>
      <w:r w:rsidRPr="005D674D">
        <w:t xml:space="preserve">Section </w:t>
      </w:r>
      <w:r w:rsidR="00ED3BCA" w:rsidRPr="005D674D">
        <w:t>68</w:t>
      </w:r>
      <w:r w:rsidRPr="005D674D">
        <w:noBreakHyphen/>
      </w:r>
      <w:r w:rsidR="00ED3BCA" w:rsidRPr="005D674D">
        <w:t xml:space="preserve">57; 1942 Code </w:t>
      </w:r>
      <w:r w:rsidRPr="005D674D">
        <w:t xml:space="preserve">Section </w:t>
      </w:r>
      <w:r w:rsidR="00ED3BCA" w:rsidRPr="005D674D">
        <w:t>7035</w:t>
      </w:r>
      <w:r w:rsidRPr="005D674D">
        <w:noBreakHyphen/>
      </w:r>
      <w:r w:rsidR="00ED3BCA" w:rsidRPr="005D674D">
        <w:t xml:space="preserve">91; 1936 (39) 1716; 1939 (41) 487; 1941 (42) 369; 2010 Act No. 146, </w:t>
      </w:r>
      <w:r w:rsidRPr="005D674D">
        <w:t xml:space="preserve">Section </w:t>
      </w:r>
      <w:r w:rsidR="00ED3BCA" w:rsidRPr="005D674D">
        <w:t>35,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The 2010 amendment rewrote this section to authorize the department to employ or contract with personnel to perform the department</w:t>
      </w:r>
      <w:r w:rsidR="005D674D" w:rsidRPr="005D674D">
        <w:t>'</w:t>
      </w:r>
      <w:r w:rsidRPr="005D674D">
        <w:t>s duties.</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80.</w:t>
      </w:r>
      <w:r w:rsidR="00ED3BCA" w:rsidRPr="005D674D">
        <w:t xml:space="preserve"> Classification of positions; salary schedules; personnel standards.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The department shall:</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(1) classify all positions under Chapters 27 through 41 of this title except those exempted by the Federal Social Security Act or regulations of the Secretary of Labor or his successors; and</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(2) establish salary schedules and minimum personnel standards. These standards must conform to the minimum standards prescribed under the provisions of Section 303(a)(1) of the Federal Social Security Act, as amended, and applicable state law and regulations.</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58; 1952 Code </w:t>
      </w:r>
      <w:r w:rsidRPr="005D674D">
        <w:t xml:space="preserve">Section </w:t>
      </w:r>
      <w:r w:rsidR="00ED3BCA" w:rsidRPr="005D674D">
        <w:t>68</w:t>
      </w:r>
      <w:r w:rsidRPr="005D674D">
        <w:noBreakHyphen/>
      </w:r>
      <w:r w:rsidR="00ED3BCA" w:rsidRPr="005D674D">
        <w:t xml:space="preserve">58; 1942 Code </w:t>
      </w:r>
      <w:r w:rsidRPr="005D674D">
        <w:t xml:space="preserve">Section </w:t>
      </w:r>
      <w:r w:rsidR="00ED3BCA" w:rsidRPr="005D674D">
        <w:t>7035</w:t>
      </w:r>
      <w:r w:rsidRPr="005D674D">
        <w:noBreakHyphen/>
      </w:r>
      <w:r w:rsidR="00ED3BCA" w:rsidRPr="005D674D">
        <w:t xml:space="preserve">91; 1936 (39) 1716; 1939 (41) 487; 1941 (42) 369; 1957 (50) 580; 2010 Act No. 146, </w:t>
      </w:r>
      <w:r w:rsidRPr="005D674D">
        <w:t xml:space="preserve">Section </w:t>
      </w:r>
      <w:r w:rsidR="00ED3BCA" w:rsidRPr="005D674D">
        <w:t>36,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The 2010 amendment substituted </w:t>
      </w:r>
      <w:r w:rsidR="005D674D" w:rsidRPr="005D674D">
        <w:t>"</w:t>
      </w:r>
      <w:r w:rsidRPr="005D674D">
        <w:t>department</w:t>
      </w:r>
      <w:r w:rsidR="005D674D" w:rsidRPr="005D674D">
        <w:t>"</w:t>
      </w:r>
      <w:r w:rsidRPr="005D674D">
        <w:t xml:space="preserve"> for </w:t>
      </w:r>
      <w:r w:rsidR="005D674D" w:rsidRPr="005D674D">
        <w:t>"</w:t>
      </w:r>
      <w:r w:rsidRPr="005D674D">
        <w:t>Commission</w:t>
      </w:r>
      <w:r w:rsidR="005D674D" w:rsidRPr="005D674D">
        <w:t>"</w:t>
      </w:r>
      <w:r w:rsidRPr="005D674D">
        <w:t xml:space="preserve">; added subsection designations (1) and (2); added </w:t>
      </w:r>
      <w:r w:rsidR="005D674D" w:rsidRPr="005D674D">
        <w:t>"</w:t>
      </w:r>
      <w:r w:rsidRPr="005D674D">
        <w:t>, and applicable state law and regulations</w:t>
      </w:r>
      <w:r w:rsidR="005D674D" w:rsidRPr="005D674D">
        <w:t>"</w:t>
      </w:r>
      <w:r w:rsidRPr="005D674D">
        <w:t xml:space="preserve"> at the send of subsection (2); and made other nonsubstantive changes.</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SECTIONS </w:t>
      </w:r>
      <w:r w:rsidR="00ED3BCA" w:rsidRPr="005D674D">
        <w:rPr>
          <w:b/>
        </w:rPr>
        <w:t>41</w:t>
      </w:r>
      <w:r w:rsidRPr="005D674D">
        <w:rPr>
          <w:b/>
        </w:rPr>
        <w:noBreakHyphen/>
      </w:r>
      <w:r w:rsidR="00ED3BCA" w:rsidRPr="005D674D">
        <w:rPr>
          <w:b/>
        </w:rPr>
        <w:t>29</w:t>
      </w:r>
      <w:r w:rsidRPr="005D674D">
        <w:rPr>
          <w:b/>
        </w:rPr>
        <w:noBreakHyphen/>
      </w:r>
      <w:r w:rsidR="00ED3BCA" w:rsidRPr="005D674D">
        <w:rPr>
          <w:b/>
        </w:rPr>
        <w:t>90, 41</w:t>
      </w:r>
      <w:r w:rsidRPr="005D674D">
        <w:rPr>
          <w:b/>
        </w:rPr>
        <w:noBreakHyphen/>
      </w:r>
      <w:r w:rsidR="00ED3BCA" w:rsidRPr="005D674D">
        <w:rPr>
          <w:b/>
        </w:rPr>
        <w:t>29</w:t>
      </w:r>
      <w:r w:rsidRPr="005D674D">
        <w:rPr>
          <w:b/>
        </w:rPr>
        <w:noBreakHyphen/>
      </w:r>
      <w:r w:rsidR="00ED3BCA" w:rsidRPr="005D674D">
        <w:rPr>
          <w:b/>
        </w:rPr>
        <w:t>100.</w:t>
      </w:r>
      <w:r w:rsidR="00ED3BCA" w:rsidRPr="005D674D">
        <w:t xml:space="preserve"> Repealed by 2010 Act No. 146, </w:t>
      </w:r>
      <w:r w:rsidRPr="005D674D">
        <w:t xml:space="preserve">Section </w:t>
      </w:r>
      <w:r w:rsidR="00ED3BCA" w:rsidRPr="005D674D">
        <w:t>123,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Editor</w:t>
      </w:r>
      <w:r w:rsidR="005D674D" w:rsidRPr="005D674D">
        <w:t>'</w:t>
      </w:r>
      <w:r w:rsidRPr="005D674D">
        <w:t>s Note</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 xml:space="preserve">Former </w:t>
      </w:r>
      <w:r w:rsidR="005D674D" w:rsidRPr="005D674D">
        <w:t xml:space="preserve">Section </w:t>
      </w:r>
      <w:r w:rsidRPr="005D674D">
        <w:t>41</w:t>
      </w:r>
      <w:r w:rsidR="005D674D" w:rsidRPr="005D674D">
        <w:noBreakHyphen/>
      </w:r>
      <w:r w:rsidRPr="005D674D">
        <w:t>29</w:t>
      </w:r>
      <w:r w:rsidR="005D674D" w:rsidRPr="005D674D">
        <w:noBreakHyphen/>
      </w:r>
      <w:r w:rsidRPr="005D674D">
        <w:t xml:space="preserve">90 was entitled </w:t>
      </w:r>
      <w:r w:rsidR="005D674D" w:rsidRPr="005D674D">
        <w:t>"</w:t>
      </w:r>
      <w:r w:rsidRPr="005D674D">
        <w:t>Regulations as to appointment, promotion and demotion of employees</w:t>
      </w:r>
      <w:r w:rsidR="005D674D" w:rsidRPr="005D674D">
        <w:t>"</w:t>
      </w:r>
      <w:r w:rsidRPr="005D674D">
        <w:t xml:space="preserve"> and was derived from 1962 Code </w:t>
      </w:r>
      <w:r w:rsidR="005D674D" w:rsidRPr="005D674D">
        <w:t xml:space="preserve">Section </w:t>
      </w:r>
      <w:r w:rsidRPr="005D674D">
        <w:t>68</w:t>
      </w:r>
      <w:r w:rsidR="005D674D" w:rsidRPr="005D674D">
        <w:noBreakHyphen/>
      </w:r>
      <w:r w:rsidRPr="005D674D">
        <w:t xml:space="preserve">59; 1952 Code </w:t>
      </w:r>
      <w:r w:rsidR="005D674D" w:rsidRPr="005D674D">
        <w:t xml:space="preserve">Section </w:t>
      </w:r>
      <w:r w:rsidRPr="005D674D">
        <w:t>68</w:t>
      </w:r>
      <w:r w:rsidR="005D674D" w:rsidRPr="005D674D">
        <w:noBreakHyphen/>
      </w:r>
      <w:r w:rsidRPr="005D674D">
        <w:t xml:space="preserve">59; 1942 Code </w:t>
      </w:r>
      <w:r w:rsidR="005D674D" w:rsidRPr="005D674D">
        <w:t xml:space="preserve">Section </w:t>
      </w:r>
      <w:r w:rsidRPr="005D674D">
        <w:t>7035</w:t>
      </w:r>
      <w:r w:rsidR="005D674D" w:rsidRPr="005D674D">
        <w:noBreakHyphen/>
      </w:r>
      <w:r w:rsidRPr="005D674D">
        <w:t>91; 1936 (39) 1716; 1939 (41) 487; 1941 (42) 369.</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Former </w:t>
      </w:r>
      <w:r w:rsidR="005D674D" w:rsidRPr="005D674D">
        <w:t xml:space="preserve">Section </w:t>
      </w:r>
      <w:r w:rsidRPr="005D674D">
        <w:t>41</w:t>
      </w:r>
      <w:r w:rsidR="005D674D" w:rsidRPr="005D674D">
        <w:noBreakHyphen/>
      </w:r>
      <w:r w:rsidRPr="005D674D">
        <w:t>29</w:t>
      </w:r>
      <w:r w:rsidR="005D674D" w:rsidRPr="005D674D">
        <w:noBreakHyphen/>
      </w:r>
      <w:r w:rsidRPr="005D674D">
        <w:t xml:space="preserve">100 was entitled </w:t>
      </w:r>
      <w:r w:rsidR="005D674D" w:rsidRPr="005D674D">
        <w:t>"</w:t>
      </w:r>
      <w:r w:rsidRPr="005D674D">
        <w:t>Delegation of authority; bonds</w:t>
      </w:r>
      <w:r w:rsidR="005D674D" w:rsidRPr="005D674D">
        <w:t>"</w:t>
      </w:r>
      <w:r w:rsidRPr="005D674D">
        <w:t xml:space="preserve"> and was derived from 1962 Code </w:t>
      </w:r>
      <w:r w:rsidR="005D674D" w:rsidRPr="005D674D">
        <w:t xml:space="preserve">Section </w:t>
      </w:r>
      <w:r w:rsidRPr="005D674D">
        <w:t>68</w:t>
      </w:r>
      <w:r w:rsidR="005D674D" w:rsidRPr="005D674D">
        <w:noBreakHyphen/>
      </w:r>
      <w:r w:rsidRPr="005D674D">
        <w:t xml:space="preserve">60; 1952 Code </w:t>
      </w:r>
      <w:r w:rsidR="005D674D" w:rsidRPr="005D674D">
        <w:t xml:space="preserve">Section </w:t>
      </w:r>
      <w:r w:rsidRPr="005D674D">
        <w:t>68</w:t>
      </w:r>
      <w:r w:rsidR="005D674D" w:rsidRPr="005D674D">
        <w:noBreakHyphen/>
      </w:r>
      <w:r w:rsidRPr="005D674D">
        <w:t xml:space="preserve">60; 1942 Code </w:t>
      </w:r>
      <w:r w:rsidR="005D674D" w:rsidRPr="005D674D">
        <w:t xml:space="preserve">Section </w:t>
      </w:r>
      <w:r w:rsidRPr="005D674D">
        <w:t>7035</w:t>
      </w:r>
      <w:r w:rsidR="005D674D" w:rsidRPr="005D674D">
        <w:noBreakHyphen/>
      </w:r>
      <w:r w:rsidRPr="005D674D">
        <w:t>91; 1936 (39) 1716; 1939 (41) 487; 1941 (42) 369.</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110.</w:t>
      </w:r>
      <w:r w:rsidR="00ED3BCA" w:rsidRPr="005D674D">
        <w:t xml:space="preserve"> Duties and powers of Department.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The department must promulgate regulations necessary to carry out the provisions of Chapters 27 through 41 of this title, employ personnel, make expenditures, require reports not otherwise provided for in these chapters, conduct investigations or take other action as it considers necessary or suitable to administer its duties and exercise its powers pursuant to the title.</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61; 1952 Code </w:t>
      </w:r>
      <w:r w:rsidRPr="005D674D">
        <w:t xml:space="preserve">Section </w:t>
      </w:r>
      <w:r w:rsidR="00ED3BCA" w:rsidRPr="005D674D">
        <w:t>68</w:t>
      </w:r>
      <w:r w:rsidRPr="005D674D">
        <w:noBreakHyphen/>
      </w:r>
      <w:r w:rsidR="00ED3BCA" w:rsidRPr="005D674D">
        <w:t xml:space="preserve">61; 1942 Code </w:t>
      </w:r>
      <w:r w:rsidRPr="005D674D">
        <w:t xml:space="preserve">Section </w:t>
      </w:r>
      <w:r w:rsidR="00ED3BCA" w:rsidRPr="005D674D">
        <w:t>7035</w:t>
      </w:r>
      <w:r w:rsidRPr="005D674D">
        <w:noBreakHyphen/>
      </w:r>
      <w:r w:rsidR="00ED3BCA" w:rsidRPr="005D674D">
        <w:t xml:space="preserve">91; 1936 (39) 1716; 1939 (41) 487; 1941 (42) 369; 2010 Act No. 146, </w:t>
      </w:r>
      <w:r w:rsidRPr="005D674D">
        <w:t xml:space="preserve">Section </w:t>
      </w:r>
      <w:r w:rsidR="00ED3BCA" w:rsidRPr="005D674D">
        <w:t>37,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The 2010 amendment rewrote this section to set out the duties and powers of the department.</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120.</w:t>
      </w:r>
      <w:r w:rsidR="00ED3BCA" w:rsidRPr="005D674D">
        <w:t xml:space="preserve"> Employment stabilization; report requirements; joint electronic filing.</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(A)(1) The department, with the advice and aid of its advisory councils and through its appropriate divisions, shall take appropriate steps to:</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(a) reduce and prevent unemployment;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(b) encourage and assist in adopting practical methods of vocational training, retraining, and vocational guidance;</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(c) investigate, recommend, advise, and assist in establishing and operating, by a municipality, county, school district, and the State, of reserves for public works to be used in times of business depression and unemployment;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(d) promote the reemployment of unemployed workers throughout the State in every other way that is feasible; and</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(e) promote the joint electronic filing of Employer Unemployment Insurance Benefits Payments and Reports in conjunction with South Carolina Business One Stop to provide employment units a single point of contact for reporting and paying state taxes.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(2) While pursuing these goals, the department also shall carry on and publish the results of statistical surveys, investigations, and research studies.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(B) The department may require from an employing unit for the department</w:t>
      </w:r>
      <w:r w:rsidR="005D674D" w:rsidRPr="005D674D">
        <w:t>'</w:t>
      </w:r>
      <w:r w:rsidRPr="005D674D">
        <w:t>s cooperation with the Bureau of Labor Statistics of the United States Department of Labor or its successor agency the United States Bureau of Labor Statistics report to:</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(1) assign industry codes to South Carolina employers under the ES</w:t>
      </w:r>
      <w:r w:rsidR="005D674D" w:rsidRPr="005D674D">
        <w:noBreakHyphen/>
      </w:r>
      <w:r w:rsidRPr="005D674D">
        <w:t>202 Covered Employment and Wages Program;</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(2) collect employment information on multiple worksites for South Carolina employers under the ES</w:t>
      </w:r>
      <w:r w:rsidR="005D674D" w:rsidRPr="005D674D">
        <w:noBreakHyphen/>
      </w:r>
      <w:r w:rsidRPr="005D674D">
        <w:t>202 Covered Employment and Wages Program;</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(3) collect monthly employment, hours, and earnings from South Carolina employers under the BLS</w:t>
      </w:r>
      <w:r w:rsidR="005D674D" w:rsidRPr="005D674D">
        <w:noBreakHyphen/>
      </w:r>
      <w:r w:rsidRPr="005D674D">
        <w:t>790 Current Employment Statistics Program;</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(4) collect employment information from federal employers under the ES</w:t>
      </w:r>
      <w:r w:rsidR="005D674D" w:rsidRPr="005D674D">
        <w:noBreakHyphen/>
      </w:r>
      <w:r w:rsidRPr="005D674D">
        <w:t>202 Covered Employment and Wages Program; and</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(5) collect occupational employment and wage information from South Carolina employers under the Occupational Employment Statistics Program.</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 xml:space="preserve">(C) As used in this section, </w:t>
      </w:r>
      <w:r w:rsidR="005D674D" w:rsidRPr="005D674D">
        <w:t>"</w:t>
      </w:r>
      <w:r w:rsidRPr="005D674D">
        <w:t>employing unit</w:t>
      </w:r>
      <w:r w:rsidR="005D674D" w:rsidRPr="005D674D">
        <w:t>"</w:t>
      </w:r>
      <w:r w:rsidRPr="005D674D">
        <w:t xml:space="preserve"> means an entity employing more than twenty individuals.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(D) The department must institute the following measures to the fullest extent possible under state and federal law:</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(1) increase eligibility reviews and investigations as to violations of Sections 41</w:t>
      </w:r>
      <w:r w:rsidR="005D674D" w:rsidRPr="005D674D">
        <w:noBreakHyphen/>
      </w:r>
      <w:r w:rsidRPr="005D674D">
        <w:t>35</w:t>
      </w:r>
      <w:r w:rsidR="005D674D" w:rsidRPr="005D674D">
        <w:noBreakHyphen/>
      </w:r>
      <w:r w:rsidRPr="005D674D">
        <w:t>110 and 41</w:t>
      </w:r>
      <w:r w:rsidR="005D674D" w:rsidRPr="005D674D">
        <w:noBreakHyphen/>
      </w:r>
      <w:r w:rsidRPr="005D674D">
        <w:t>35</w:t>
      </w:r>
      <w:r w:rsidR="005D674D" w:rsidRPr="005D674D">
        <w:noBreakHyphen/>
      </w:r>
      <w:r w:rsidRPr="005D674D">
        <w:t>120 and enforce appropriate disqualifications and penalties;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(2) increase investigations of violations of Chapter 41, Title 41 and enforce appropriate penalties;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(3) increase investigations of violations of Article 3, Chapter 31, Title 41 and enforce appropriate penalties;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(4) keep detailed voting and attendance records at all department and appellate panel hearings and make them available to the General Assembly;</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(5) keep detailed travel and expense records for department employees and appellate panelists and make them available to the General Assembly;</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(6) continue to work with the South Carolina Office of Research and Statistics of the Revenue and Fiscal Affairs Office to develop and continuously improve a customer service portal, to include increased interagency integration and data sharing, and keep the General Assembly regularly informed of its progress in upgrading its computer system through a possible multistate compact in cooperation with the federal government;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(7) report to the Chairman of the House Ways and Means Committee and the Chairman of the Senate Labor, Commerce and Industry Committee within five days of the effective date of this act as to the degree the department can accomplish or cannot accomplish each subitem in this subsection, and provide reasons why a subitem cannot be accomplished if the department cannot do so;</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(8) report to the Chairman of the House Ways and Means Committee and the Chairman of the Senate Labor, Commerce and Industry Committee on the first day of each month in Fiscal Years 2010 and 2011 on the progress of each request; and</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(9) take all other actions necessary and prudent to effectively and efficiently manage the state</w:t>
      </w:r>
      <w:r w:rsidR="005D674D" w:rsidRPr="005D674D">
        <w:t>'</w:t>
      </w:r>
      <w:r w:rsidRPr="005D674D">
        <w:t>s unemployment benefits program.</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62; 1952 Code </w:t>
      </w:r>
      <w:r w:rsidRPr="005D674D">
        <w:t xml:space="preserve">Section </w:t>
      </w:r>
      <w:r w:rsidR="00ED3BCA" w:rsidRPr="005D674D">
        <w:t>68</w:t>
      </w:r>
      <w:r w:rsidRPr="005D674D">
        <w:noBreakHyphen/>
      </w:r>
      <w:r w:rsidR="00ED3BCA" w:rsidRPr="005D674D">
        <w:t xml:space="preserve">62; 1942 Code </w:t>
      </w:r>
      <w:r w:rsidRPr="005D674D">
        <w:t xml:space="preserve">Section </w:t>
      </w:r>
      <w:r w:rsidR="00ED3BCA" w:rsidRPr="005D674D">
        <w:t>7035</w:t>
      </w:r>
      <w:r w:rsidRPr="005D674D">
        <w:noBreakHyphen/>
      </w:r>
      <w:r w:rsidR="00ED3BCA" w:rsidRPr="005D674D">
        <w:t xml:space="preserve">91; 1936 (39) 1716; 1939 (41) 487; 1941 (42) 369; 2002 Act No. 203, </w:t>
      </w:r>
      <w:r w:rsidRPr="005D674D">
        <w:t xml:space="preserve">Section </w:t>
      </w:r>
      <w:r w:rsidR="00ED3BCA" w:rsidRPr="005D674D">
        <w:t xml:space="preserve">1, eff April 10, 2002; 2010 Act No. 146, </w:t>
      </w:r>
      <w:r w:rsidRPr="005D674D">
        <w:t xml:space="preserve">Section </w:t>
      </w:r>
      <w:r w:rsidR="00ED3BCA" w:rsidRPr="005D674D">
        <w:t>38,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Code Commissioner</w:t>
      </w:r>
      <w:r w:rsidR="005D674D" w:rsidRPr="005D674D">
        <w:t>'</w:t>
      </w:r>
      <w:r w:rsidRPr="005D674D">
        <w:t>s Note</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D674D" w:rsidRPr="005D674D">
        <w:t xml:space="preserve">Section </w:t>
      </w:r>
      <w:r w:rsidRPr="005D674D">
        <w:t>5(D)(1).</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 xml:space="preserve">The 2002 amendment designated subsection (A), in subsection (A), inserted </w:t>
      </w:r>
      <w:r w:rsidR="005D674D" w:rsidRPr="005D674D">
        <w:t>"</w:t>
      </w:r>
      <w:r w:rsidRPr="005D674D">
        <w:t>statistical surveys,</w:t>
      </w:r>
      <w:r w:rsidR="005D674D" w:rsidRPr="005D674D">
        <w:t>"</w:t>
      </w:r>
      <w:r w:rsidRPr="005D674D">
        <w:t xml:space="preserve"> preceding </w:t>
      </w:r>
      <w:r w:rsidR="005D674D" w:rsidRPr="005D674D">
        <w:t>"</w:t>
      </w:r>
      <w:r w:rsidRPr="005D674D">
        <w:t>investigations and research studies</w:t>
      </w:r>
      <w:r w:rsidR="005D674D" w:rsidRPr="005D674D">
        <w:t>"</w:t>
      </w:r>
      <w:r w:rsidRPr="005D674D">
        <w:t>; and added subsections (B) and (C).</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The 2010 amendment rewrote this section to require the department to take steps to stabilize employment in South Carolina, promote joint electronic filing requirements, and to report to and cooperate with various federal and state governmental entities.</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130.</w:t>
      </w:r>
      <w:r w:rsidR="00ED3BCA" w:rsidRPr="005D674D">
        <w:t xml:space="preserve"> Repealed by 2010 Act No. 146, </w:t>
      </w:r>
      <w:r w:rsidRPr="005D674D">
        <w:t xml:space="preserve">Section </w:t>
      </w:r>
      <w:r w:rsidR="00ED3BCA" w:rsidRPr="005D674D">
        <w:t>123,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Editor</w:t>
      </w:r>
      <w:r w:rsidR="005D674D" w:rsidRPr="005D674D">
        <w:t>'</w:t>
      </w:r>
      <w:r w:rsidRPr="005D674D">
        <w:t>s Note</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Former </w:t>
      </w:r>
      <w:r w:rsidR="005D674D" w:rsidRPr="005D674D">
        <w:t xml:space="preserve">Section </w:t>
      </w:r>
      <w:r w:rsidRPr="005D674D">
        <w:t>41</w:t>
      </w:r>
      <w:r w:rsidR="005D674D" w:rsidRPr="005D674D">
        <w:noBreakHyphen/>
      </w:r>
      <w:r w:rsidRPr="005D674D">
        <w:t>29</w:t>
      </w:r>
      <w:r w:rsidR="005D674D" w:rsidRPr="005D674D">
        <w:noBreakHyphen/>
      </w:r>
      <w:r w:rsidRPr="005D674D">
        <w:t xml:space="preserve">130 was entitled </w:t>
      </w:r>
      <w:r w:rsidR="005D674D" w:rsidRPr="005D674D">
        <w:t>"</w:t>
      </w:r>
      <w:r w:rsidRPr="005D674D">
        <w:t>Rules and regulations</w:t>
      </w:r>
      <w:r w:rsidR="005D674D" w:rsidRPr="005D674D">
        <w:t>"</w:t>
      </w:r>
      <w:r w:rsidRPr="005D674D">
        <w:t xml:space="preserve"> and was derived from 1962 Code </w:t>
      </w:r>
      <w:r w:rsidR="005D674D" w:rsidRPr="005D674D">
        <w:t xml:space="preserve">Section </w:t>
      </w:r>
      <w:r w:rsidRPr="005D674D">
        <w:t>68</w:t>
      </w:r>
      <w:r w:rsidR="005D674D" w:rsidRPr="005D674D">
        <w:noBreakHyphen/>
      </w:r>
      <w:r w:rsidRPr="005D674D">
        <w:t xml:space="preserve">63; 1952 Code </w:t>
      </w:r>
      <w:r w:rsidR="005D674D" w:rsidRPr="005D674D">
        <w:t xml:space="preserve">Section </w:t>
      </w:r>
      <w:r w:rsidRPr="005D674D">
        <w:t>68</w:t>
      </w:r>
      <w:r w:rsidR="005D674D" w:rsidRPr="005D674D">
        <w:noBreakHyphen/>
      </w:r>
      <w:r w:rsidRPr="005D674D">
        <w:t xml:space="preserve">63; 1942 Code </w:t>
      </w:r>
      <w:r w:rsidR="005D674D" w:rsidRPr="005D674D">
        <w:t xml:space="preserve">Section </w:t>
      </w:r>
      <w:r w:rsidRPr="005D674D">
        <w:t>7035</w:t>
      </w:r>
      <w:r w:rsidR="005D674D" w:rsidRPr="005D674D">
        <w:noBreakHyphen/>
      </w:r>
      <w:r w:rsidRPr="005D674D">
        <w:t>91; 1936 (39) 1716; 1939 (41) 487; 1941 (42) 369.</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140.</w:t>
      </w:r>
      <w:r w:rsidR="00ED3BCA" w:rsidRPr="005D674D">
        <w:t xml:space="preserve"> Reciprocal agreements.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The department may enter an arrangement with the appropriate agency of another state or of the federal government with respect to the combination of wages: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(1) An agreement with the federal government where wages or services, upon the basis of which an individual may become entitled to benefits under an unemployment compensation law of the federal government, are considered wages for employment by an employer for the purpose of Sections 41</w:t>
      </w:r>
      <w:r w:rsidR="005D674D" w:rsidRPr="005D674D">
        <w:noBreakHyphen/>
      </w:r>
      <w:r w:rsidRPr="005D674D">
        <w:t>35</w:t>
      </w:r>
      <w:r w:rsidR="005D674D" w:rsidRPr="005D674D">
        <w:noBreakHyphen/>
      </w:r>
      <w:r w:rsidRPr="005D674D">
        <w:t>10 to 41</w:t>
      </w:r>
      <w:r w:rsidR="005D674D" w:rsidRPr="005D674D">
        <w:noBreakHyphen/>
      </w:r>
      <w:r w:rsidRPr="005D674D">
        <w:t>35</w:t>
      </w:r>
      <w:r w:rsidR="005D674D" w:rsidRPr="005D674D">
        <w:noBreakHyphen/>
      </w:r>
      <w:r w:rsidRPr="005D674D">
        <w:t>100 if the agency of the federal government agrees to reimburse the fund for the portion of benefits paid under Chapters 27 through 41 of this title on the basis of these wages or services as the department finds will be fair and reasonable and the department will reimburse the agency of the federal government with a reasonable portion of benefits paid under law of the federal government on the basis of employment or wages for employment by employers the department finds will be fair and reasonable to all affected interests.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(2) The department shall participate in an arrangement for the payment of compensation on the basis of combining an individual</w:t>
      </w:r>
      <w:r w:rsidR="005D674D" w:rsidRPr="005D674D">
        <w:t>'</w:t>
      </w:r>
      <w:r w:rsidRPr="005D674D">
        <w:t>s wages and employment covered under Chapters 27 through 41 of this title with his wages and employment covered under the unemployment compensation law of another state approved by the United States Secretary of Labor in consultation with the state unemployment compensation agencies as reasonably calculated to assure the prompt and full payment of compensation in those situations and that includes provisions for:</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(a) applying the base period of a single state law to a claim involving the combining of an individual</w:t>
      </w:r>
      <w:r w:rsidR="005D674D" w:rsidRPr="005D674D">
        <w:t>'</w:t>
      </w:r>
      <w:r w:rsidRPr="005D674D">
        <w:t>s wages and employment covered under two or more state unemployment compensation laws; and</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(b) avoiding the duplicate use of wages and employment by reason of this combining.</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(3) This reimbursement is considered a benefit for the purpose of Section 41</w:t>
      </w:r>
      <w:r w:rsidR="005D674D" w:rsidRPr="005D674D">
        <w:noBreakHyphen/>
      </w:r>
      <w:r w:rsidRPr="005D674D">
        <w:t>35</w:t>
      </w:r>
      <w:r w:rsidR="005D674D" w:rsidRPr="005D674D">
        <w:noBreakHyphen/>
      </w:r>
      <w:r w:rsidRPr="005D674D">
        <w:t>50 and Article 1, Chapter 33 of this title. The department may make to another state or federal agency and receive from another state or federal agency reimbursement from or to the fund in accordance with and made pursuant to this section.</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64; 1952 Code </w:t>
      </w:r>
      <w:r w:rsidRPr="005D674D">
        <w:t xml:space="preserve">Section </w:t>
      </w:r>
      <w:r w:rsidR="00ED3BCA" w:rsidRPr="005D674D">
        <w:t>68</w:t>
      </w:r>
      <w:r w:rsidRPr="005D674D">
        <w:noBreakHyphen/>
      </w:r>
      <w:r w:rsidR="00ED3BCA" w:rsidRPr="005D674D">
        <w:t xml:space="preserve">64; 1942 Code </w:t>
      </w:r>
      <w:r w:rsidRPr="005D674D">
        <w:t xml:space="preserve">Section </w:t>
      </w:r>
      <w:r w:rsidR="00ED3BCA" w:rsidRPr="005D674D">
        <w:t>7035</w:t>
      </w:r>
      <w:r w:rsidRPr="005D674D">
        <w:noBreakHyphen/>
      </w:r>
      <w:r w:rsidR="00ED3BCA" w:rsidRPr="005D674D">
        <w:t xml:space="preserve">91; 1936 (39) 1716; 1939 (41) 487; 1941 (42) 369; 1957 (50) 580; 1971 (57) 950; 1973 (58) 248; 2010 Act No. 146, </w:t>
      </w:r>
      <w:r w:rsidRPr="005D674D">
        <w:t xml:space="preserve">Section </w:t>
      </w:r>
      <w:r w:rsidR="00ED3BCA" w:rsidRPr="005D674D">
        <w:t>39,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The 2010 amendment substituted </w:t>
      </w:r>
      <w:r w:rsidR="005D674D" w:rsidRPr="005D674D">
        <w:t>"</w:t>
      </w:r>
      <w:r w:rsidRPr="005D674D">
        <w:t>department</w:t>
      </w:r>
      <w:r w:rsidR="005D674D" w:rsidRPr="005D674D">
        <w:t>"</w:t>
      </w:r>
      <w:r w:rsidRPr="005D674D">
        <w:t xml:space="preserve"> for </w:t>
      </w:r>
      <w:r w:rsidR="005D674D" w:rsidRPr="005D674D">
        <w:t>"</w:t>
      </w:r>
      <w:r w:rsidRPr="005D674D">
        <w:t>Commission</w:t>
      </w:r>
      <w:r w:rsidR="005D674D" w:rsidRPr="005D674D">
        <w:t>"</w:t>
      </w:r>
      <w:r w:rsidRPr="005D674D">
        <w:t xml:space="preserve"> throughout this section; and made other nonsubstantive changes.</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150.</w:t>
      </w:r>
      <w:r w:rsidR="00ED3BCA" w:rsidRPr="005D674D">
        <w:t xml:space="preserve"> Records; inspection and copying; confidentiality; violation; penalty.</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An employing unit must keep true and accurate work records containing information the department prescribes. These records must be open to inspection and subject to being copied by the department or its authorized representative at a reasonable time and as often as necessary. The department and the chairman of an appeal tribunal may require from an employing unit a sworn or unsworn report with respect to persons employed by it that he or it considers necessary for the effective administration of Chapters 27 through 41 of this title. Information obtained in this manner or from an individual pursuant to the administration of these chapters, except to the extent necessary for the proper administration of such chapters, shall be held confidential and may not be published or be open to public inspection, other than to the public employees in the performance of their public duties, in any manner revealing the individual</w:t>
      </w:r>
      <w:r w:rsidR="005D674D" w:rsidRPr="005D674D">
        <w:t>'</w:t>
      </w:r>
      <w:r w:rsidRPr="005D674D">
        <w:t>s or employing unit</w:t>
      </w:r>
      <w:r w:rsidR="005D674D" w:rsidRPr="005D674D">
        <w:t>'</w:t>
      </w:r>
      <w:r w:rsidRPr="005D674D">
        <w:t>s identity. However, a claimant or his legal representative at a hearing before an appeal tribunal must be supplied information from these records to the extent necessary for the proper presentation of his claim. An employee or member of the department who violates a provision of this section must be fined not less than twenty dollars or more than five hundred dollars, imprisoned for not longer than ninety days, or both.</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65; 1952 Code </w:t>
      </w:r>
      <w:r w:rsidRPr="005D674D">
        <w:t xml:space="preserve">Section </w:t>
      </w:r>
      <w:r w:rsidR="00ED3BCA" w:rsidRPr="005D674D">
        <w:t>68</w:t>
      </w:r>
      <w:r w:rsidRPr="005D674D">
        <w:noBreakHyphen/>
      </w:r>
      <w:r w:rsidR="00ED3BCA" w:rsidRPr="005D674D">
        <w:t xml:space="preserve">65; 1942 Code </w:t>
      </w:r>
      <w:r w:rsidRPr="005D674D">
        <w:t xml:space="preserve">Section </w:t>
      </w:r>
      <w:r w:rsidR="00ED3BCA" w:rsidRPr="005D674D">
        <w:t>7035</w:t>
      </w:r>
      <w:r w:rsidRPr="005D674D">
        <w:noBreakHyphen/>
      </w:r>
      <w:r w:rsidR="00ED3BCA" w:rsidRPr="005D674D">
        <w:t xml:space="preserve">91; 1936 (39) 1716; 1939 (41) 487; 1941 (42) 369; 2010 Act No. 146, </w:t>
      </w:r>
      <w:r w:rsidRPr="005D674D">
        <w:t xml:space="preserve">Section </w:t>
      </w:r>
      <w:r w:rsidR="00ED3BCA" w:rsidRPr="005D674D">
        <w:t xml:space="preserve">40, eff March 30, 2010; 2011 Act No. 3, </w:t>
      </w:r>
      <w:r w:rsidRPr="005D674D">
        <w:t xml:space="preserve">Section </w:t>
      </w:r>
      <w:r w:rsidR="00ED3BCA" w:rsidRPr="005D674D">
        <w:t>4, eff March 14, 2011.</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 xml:space="preserve">The 2010 amendment substituted </w:t>
      </w:r>
      <w:r w:rsidR="005D674D" w:rsidRPr="005D674D">
        <w:t>"</w:t>
      </w:r>
      <w:r w:rsidRPr="005D674D">
        <w:t>department</w:t>
      </w:r>
      <w:r w:rsidR="005D674D" w:rsidRPr="005D674D">
        <w:t>"</w:t>
      </w:r>
      <w:r w:rsidRPr="005D674D">
        <w:t xml:space="preserve"> for </w:t>
      </w:r>
      <w:r w:rsidR="005D674D" w:rsidRPr="005D674D">
        <w:t>"</w:t>
      </w:r>
      <w:r w:rsidRPr="005D674D">
        <w:t>Commission</w:t>
      </w:r>
      <w:r w:rsidR="005D674D" w:rsidRPr="005D674D">
        <w:t>"</w:t>
      </w:r>
      <w:r w:rsidRPr="005D674D">
        <w:t xml:space="preserve"> throughout this section; and made other nonsubstantive changes.</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The 2011 amendment substituted </w:t>
      </w:r>
      <w:r w:rsidR="005D674D" w:rsidRPr="005D674D">
        <w:t>"</w:t>
      </w:r>
      <w:r w:rsidRPr="005D674D">
        <w:t>five hundred dollars</w:t>
      </w:r>
      <w:r w:rsidR="005D674D" w:rsidRPr="005D674D">
        <w:t>"</w:t>
      </w:r>
      <w:r w:rsidRPr="005D674D">
        <w:t xml:space="preserve"> for </w:t>
      </w:r>
      <w:r w:rsidR="005D674D" w:rsidRPr="005D674D">
        <w:t>"</w:t>
      </w:r>
      <w:r w:rsidRPr="005D674D">
        <w:t>two hundred dollars</w:t>
      </w:r>
      <w:r w:rsidR="005D674D" w:rsidRPr="005D674D">
        <w:t>"</w:t>
      </w:r>
      <w:r w:rsidRPr="005D674D">
        <w:t xml:space="preserve"> in the last sentence.</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160.</w:t>
      </w:r>
      <w:r w:rsidR="00ED3BCA" w:rsidRPr="005D674D">
        <w:t xml:space="preserve"> Information generally confidential.</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Except as otherwise provided in Chapters 27 through 41 of this Title information obtained from any employing unit or individual pursuant to the administration of such chapters and determinations as to the benefit rights of any individual shall be held confidential and shall not be disclosed or be open to public inspection in any manner revealing the individual</w:t>
      </w:r>
      <w:r w:rsidR="005D674D" w:rsidRPr="005D674D">
        <w:t>'</w:t>
      </w:r>
      <w:r w:rsidRPr="005D674D">
        <w:t>s or employing unit</w:t>
      </w:r>
      <w:r w:rsidR="005D674D" w:rsidRPr="005D674D">
        <w:t>'</w:t>
      </w:r>
      <w:r w:rsidRPr="005D674D">
        <w:t>s identity.</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66; 1952 Code </w:t>
      </w:r>
      <w:r w:rsidRPr="005D674D">
        <w:t xml:space="preserve">Section </w:t>
      </w:r>
      <w:r w:rsidR="00ED3BCA" w:rsidRPr="005D674D">
        <w:t>68</w:t>
      </w:r>
      <w:r w:rsidRPr="005D674D">
        <w:noBreakHyphen/>
      </w:r>
      <w:r w:rsidR="00ED3BCA" w:rsidRPr="005D674D">
        <w:t xml:space="preserve">66; 1942 Code </w:t>
      </w:r>
      <w:r w:rsidRPr="005D674D">
        <w:t xml:space="preserve">Section </w:t>
      </w:r>
      <w:r w:rsidR="00ED3BCA" w:rsidRPr="005D674D">
        <w:t>7035</w:t>
      </w:r>
      <w:r w:rsidRPr="005D674D">
        <w:noBreakHyphen/>
      </w:r>
      <w:r w:rsidR="00ED3BCA" w:rsidRPr="005D674D">
        <w:t>91; 1936 (39) 1716; 1939 (41) 487; 1941 (42) 369.</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170.</w:t>
      </w:r>
      <w:r w:rsidR="00ED3BCA" w:rsidRPr="005D674D">
        <w:t xml:space="preserve"> Permitted disclosure of information.</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(A) A claimant or his legal representative must be supplied with information from the records, to the extent necessary for the proper presentation of his claim in a proceeding pursuant to Chapters 27 through 41, subject to restrictions the department may prescribe by regulation.</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(B)(1) Upon written request, the department may furnish information obtained through the administration of Chapters 27 through 42 including, but not limited to, the name, address, ordinary occupation, wages, and employment status of a covered worker or recipient of benefits and the recipient</w:t>
      </w:r>
      <w:r w:rsidR="005D674D" w:rsidRPr="005D674D">
        <w:t>'</w:t>
      </w:r>
      <w:r w:rsidRPr="005D674D">
        <w:t>s rights to additional benefits pursuant to Chapters 27 through 41, to:</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(a) an agency or agent of the United States charged with the administration of public works or assistance through public employment;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(b) a state agency similarly charged or charged with workforce development or training or with jobs recruitment;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(c) an agency or entity to which disclosure is permitted or required by federal statute or regulation or by state law; and</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(d) any private or public person or organization when the disclosure is necessary to permit private or public contracting parties to assist in the operation and management of the department in instances where certain departmental functions may be delegated to private or public parties to increase the department</w:t>
      </w:r>
      <w:r w:rsidR="005D674D" w:rsidRPr="005D674D">
        <w:t>'</w:t>
      </w:r>
      <w:r w:rsidRPr="005D674D">
        <w:t>s efficiency or quality of service to the public. The private or public person or organization shall use the information or records solely for the purpose for which the information was disclosed and shall be bound by the same rules of privacy and confidentiality as department employees.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(2) This disclosure is subject to restrictions the department may prescribe by regulation.</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(C)(1) The State Employment Office must furnish, upon request of a public agency administering the Temporary Assistance to Needy Families (TANF) or child support programs, a state agency administering food stamp coupons, a state or federal agency administering the new hire directory, or a public housing authority, information in its possession relating to:</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(a) an individual who is receiving, has received, or has applied for unemployment insurance;</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(b) the amount of benefits being received;</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(c) the current home address of these individuals;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(d) whether an offer of work has been refused and, if so, a description of the job and the terms, conditions, and rate of pay;</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(e) in the case of requests from a public housing authority, a listing of the current employer and previous employers for the available preceding six calendar quarters;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(f) in the case of requests from the state or federal agency that issues food stamp coupons or the new hire directory, a listing of the current employer and address and previous employers and their addresses, including wage information, for the available preceding six calendar quarters.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The requesting agency is responsible for reimbursing the department for actual costs incurred in supplying the information. This information must be provided in the most useful and economical format possible.</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67; 1952 Code </w:t>
      </w:r>
      <w:r w:rsidRPr="005D674D">
        <w:t xml:space="preserve">Section </w:t>
      </w:r>
      <w:r w:rsidR="00ED3BCA" w:rsidRPr="005D674D">
        <w:t>68</w:t>
      </w:r>
      <w:r w:rsidRPr="005D674D">
        <w:noBreakHyphen/>
      </w:r>
      <w:r w:rsidR="00ED3BCA" w:rsidRPr="005D674D">
        <w:t xml:space="preserve">67; 1942 Code </w:t>
      </w:r>
      <w:r w:rsidRPr="005D674D">
        <w:t xml:space="preserve">Section </w:t>
      </w:r>
      <w:r w:rsidR="00ED3BCA" w:rsidRPr="005D674D">
        <w:t>7035</w:t>
      </w:r>
      <w:r w:rsidRPr="005D674D">
        <w:noBreakHyphen/>
      </w:r>
      <w:r w:rsidR="00ED3BCA" w:rsidRPr="005D674D">
        <w:t xml:space="preserve">91; 1936 (39) 1716; 1939 (41) 487; 1941 (42) 369; 1977 Act No. 161 </w:t>
      </w:r>
      <w:r w:rsidRPr="005D674D">
        <w:t xml:space="preserve">Section </w:t>
      </w:r>
      <w:r w:rsidR="00ED3BCA" w:rsidRPr="005D674D">
        <w:t xml:space="preserve">8; 1995 Act No. 98, </w:t>
      </w:r>
      <w:r w:rsidRPr="005D674D">
        <w:t xml:space="preserve">Section </w:t>
      </w:r>
      <w:r w:rsidR="00ED3BCA" w:rsidRPr="005D674D">
        <w:t xml:space="preserve">3, eff June 12, 1995; 1997 Act No. 71, </w:t>
      </w:r>
      <w:r w:rsidRPr="005D674D">
        <w:t xml:space="preserve">Section </w:t>
      </w:r>
      <w:r w:rsidR="00ED3BCA" w:rsidRPr="005D674D">
        <w:t xml:space="preserve">42, eff June 10, 1997; 2002 Act No. 203, </w:t>
      </w:r>
      <w:r w:rsidRPr="005D674D">
        <w:t xml:space="preserve">Section </w:t>
      </w:r>
      <w:r w:rsidR="00ED3BCA" w:rsidRPr="005D674D">
        <w:t xml:space="preserve">2, eff April 10, 2002; 2010 Act No. 146, </w:t>
      </w:r>
      <w:r w:rsidRPr="005D674D">
        <w:t xml:space="preserve">Section </w:t>
      </w:r>
      <w:r w:rsidR="00ED3BCA" w:rsidRPr="005D674D">
        <w:t xml:space="preserve">41, eff March 30, 2010; 2011 Act No. 3, </w:t>
      </w:r>
      <w:r w:rsidRPr="005D674D">
        <w:t xml:space="preserve">Section </w:t>
      </w:r>
      <w:r w:rsidR="00ED3BCA" w:rsidRPr="005D674D">
        <w:t>5, eff March 14, 2011.</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The 1995 amendment revised subsection (2) of this section.</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The 1997 amendment rewrote this section.</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The 2002 amendment, in subsection (A), deleted the second and third sentences; redesignated former subsection (B) as (C), and added a new subsection (B) relating to disclosure of covered worker information to specific agencies upon written request.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 xml:space="preserve">The 2010 amendment substituted </w:t>
      </w:r>
      <w:r w:rsidR="005D674D" w:rsidRPr="005D674D">
        <w:t>"</w:t>
      </w:r>
      <w:r w:rsidRPr="005D674D">
        <w:t>department</w:t>
      </w:r>
      <w:r w:rsidR="005D674D" w:rsidRPr="005D674D">
        <w:t>"</w:t>
      </w:r>
      <w:r w:rsidRPr="005D674D">
        <w:t xml:space="preserve"> for </w:t>
      </w:r>
      <w:r w:rsidR="005D674D" w:rsidRPr="005D674D">
        <w:t>"</w:t>
      </w:r>
      <w:r w:rsidRPr="005D674D">
        <w:t>commission</w:t>
      </w:r>
      <w:r w:rsidR="005D674D" w:rsidRPr="005D674D">
        <w:t>"</w:t>
      </w:r>
      <w:r w:rsidRPr="005D674D">
        <w:t xml:space="preserve"> throughout this section; redesignated the subparagraphs of subsections (B) and (C); and made other nonsubstantive changes.</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The 2011 amendment in subsection (B)(1)(b), inserted </w:t>
      </w:r>
      <w:r w:rsidR="005D674D" w:rsidRPr="005D674D">
        <w:t>"</w:t>
      </w:r>
      <w:r w:rsidRPr="005D674D">
        <w:t>or charged with workforce development or training or with jobs recruitment</w:t>
      </w:r>
      <w:r w:rsidR="005D674D" w:rsidRPr="005D674D">
        <w:t>"</w:t>
      </w:r>
      <w:r w:rsidRPr="005D674D">
        <w:t xml:space="preserve">, and deleted </w:t>
      </w:r>
      <w:r w:rsidR="005D674D" w:rsidRPr="005D674D">
        <w:t>"</w:t>
      </w:r>
      <w:r w:rsidRPr="005D674D">
        <w:t>and</w:t>
      </w:r>
      <w:r w:rsidR="005D674D" w:rsidRPr="005D674D">
        <w:t>"</w:t>
      </w:r>
      <w:r w:rsidRPr="005D674D">
        <w:t xml:space="preserve"> at the end; in subsection (B)(1)(c), added </w:t>
      </w:r>
      <w:r w:rsidR="005D674D" w:rsidRPr="005D674D">
        <w:t>"</w:t>
      </w:r>
      <w:r w:rsidRPr="005D674D">
        <w:t>; and</w:t>
      </w:r>
      <w:r w:rsidR="005D674D" w:rsidRPr="005D674D">
        <w:t>"</w:t>
      </w:r>
      <w:r w:rsidRPr="005D674D">
        <w:t xml:space="preserve"> at the end; and inserted subsection (B)(1)(d) relating to delegation of work to public or private parties.</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180.</w:t>
      </w:r>
      <w:r w:rsidR="00ED3BCA" w:rsidRPr="005D674D">
        <w:t xml:space="preserve"> Reports shall be kept to minimum.</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The department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pursuant to Section 41</w:t>
      </w:r>
      <w:r w:rsidR="005D674D" w:rsidRPr="005D674D">
        <w:noBreakHyphen/>
      </w:r>
      <w:r w:rsidRPr="005D674D">
        <w:t>29</w:t>
      </w:r>
      <w:r w:rsidR="005D674D" w:rsidRPr="005D674D">
        <w:noBreakHyphen/>
      </w:r>
      <w:r w:rsidRPr="005D674D">
        <w:t>140.</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68; 1952 Code </w:t>
      </w:r>
      <w:r w:rsidRPr="005D674D">
        <w:t xml:space="preserve">Section </w:t>
      </w:r>
      <w:r w:rsidR="00ED3BCA" w:rsidRPr="005D674D">
        <w:t>68</w:t>
      </w:r>
      <w:r w:rsidRPr="005D674D">
        <w:noBreakHyphen/>
      </w:r>
      <w:r w:rsidR="00ED3BCA" w:rsidRPr="005D674D">
        <w:t xml:space="preserve">68; 1942 Code </w:t>
      </w:r>
      <w:r w:rsidRPr="005D674D">
        <w:t xml:space="preserve">Section </w:t>
      </w:r>
      <w:r w:rsidR="00ED3BCA" w:rsidRPr="005D674D">
        <w:t>7035</w:t>
      </w:r>
      <w:r w:rsidRPr="005D674D">
        <w:noBreakHyphen/>
      </w:r>
      <w:r w:rsidR="00ED3BCA" w:rsidRPr="005D674D">
        <w:t xml:space="preserve">91; 1936 (39) 1716; 1939 (41) 487; 1941 (42) 369; 1972 (57) 2309; 2010 Act No. 146, </w:t>
      </w:r>
      <w:r w:rsidRPr="005D674D">
        <w:t xml:space="preserve">Section </w:t>
      </w:r>
      <w:r w:rsidR="00ED3BCA" w:rsidRPr="005D674D">
        <w:t xml:space="preserve">42, eff March 30, 2010; 2011 Act No. 3, </w:t>
      </w:r>
      <w:r w:rsidRPr="005D674D">
        <w:t xml:space="preserve">Section </w:t>
      </w:r>
      <w:r w:rsidR="00ED3BCA" w:rsidRPr="005D674D">
        <w:t>6, eff March 14, 2011.</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 xml:space="preserve">The 2010 amendment substituted </w:t>
      </w:r>
      <w:r w:rsidR="005D674D" w:rsidRPr="005D674D">
        <w:t>"</w:t>
      </w:r>
      <w:r w:rsidRPr="005D674D">
        <w:t>department</w:t>
      </w:r>
      <w:r w:rsidR="005D674D" w:rsidRPr="005D674D">
        <w:t>"</w:t>
      </w:r>
      <w:r w:rsidRPr="005D674D">
        <w:t xml:space="preserve"> for </w:t>
      </w:r>
      <w:r w:rsidR="005D674D" w:rsidRPr="005D674D">
        <w:t>"</w:t>
      </w:r>
      <w:r w:rsidRPr="005D674D">
        <w:t>Commission</w:t>
      </w:r>
      <w:r w:rsidR="005D674D" w:rsidRPr="005D674D">
        <w:t>"</w:t>
      </w:r>
      <w:r w:rsidRPr="005D674D">
        <w:t>; and made one other nonsubstantive change.</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The 2011 amendment deleted </w:t>
      </w:r>
      <w:r w:rsidR="005D674D" w:rsidRPr="005D674D">
        <w:t>"</w:t>
      </w:r>
      <w:r w:rsidRPr="005D674D">
        <w:t>, it shall not require reports as to the earnings of individual employees more frequently than quarterly</w:t>
      </w:r>
      <w:r w:rsidR="005D674D" w:rsidRPr="005D674D">
        <w:t>"</w:t>
      </w:r>
      <w:r w:rsidRPr="005D674D">
        <w:t xml:space="preserve"> from the end.</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190.</w:t>
      </w:r>
      <w:r w:rsidR="00ED3BCA" w:rsidRPr="005D674D">
        <w:t xml:space="preserve"> Witnesses, oaths, certifications, production of books and the like.</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In the discharge of the duties imposed by Chapters 27 through 41 of this title, the department or a duly authorized representative of it may administer an oath and affirmation, take a deposition, certify to an official act and issue a subpoena to compel the attendance of a witness and the production of books, papers, correspondence, memoranda and other records considered necessary as evidence in connection with a disputed claim or the administration of Chapters 27 through 41 of this title.</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69; 1952 Code </w:t>
      </w:r>
      <w:r w:rsidRPr="005D674D">
        <w:t xml:space="preserve">Section </w:t>
      </w:r>
      <w:r w:rsidR="00ED3BCA" w:rsidRPr="005D674D">
        <w:t>68</w:t>
      </w:r>
      <w:r w:rsidRPr="005D674D">
        <w:noBreakHyphen/>
      </w:r>
      <w:r w:rsidR="00ED3BCA" w:rsidRPr="005D674D">
        <w:t xml:space="preserve">69; 1942 Code </w:t>
      </w:r>
      <w:r w:rsidRPr="005D674D">
        <w:t xml:space="preserve">Section </w:t>
      </w:r>
      <w:r w:rsidR="00ED3BCA" w:rsidRPr="005D674D">
        <w:t>7035</w:t>
      </w:r>
      <w:r w:rsidRPr="005D674D">
        <w:noBreakHyphen/>
      </w:r>
      <w:r w:rsidR="00ED3BCA" w:rsidRPr="005D674D">
        <w:t xml:space="preserve">91; 1936 (39) 1716; 1939 (41) 487; 1941 (42) 369; 1966 (54) 2640; 2010 Act No. 146, </w:t>
      </w:r>
      <w:r w:rsidRPr="005D674D">
        <w:t xml:space="preserve">Section </w:t>
      </w:r>
      <w:r w:rsidR="00ED3BCA" w:rsidRPr="005D674D">
        <w:t>43,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The 2010 amendment substituted </w:t>
      </w:r>
      <w:r w:rsidR="005D674D" w:rsidRPr="005D674D">
        <w:t>"</w:t>
      </w:r>
      <w:r w:rsidRPr="005D674D">
        <w:t>department</w:t>
      </w:r>
      <w:r w:rsidR="005D674D" w:rsidRPr="005D674D">
        <w:t>"</w:t>
      </w:r>
      <w:r w:rsidRPr="005D674D">
        <w:t xml:space="preserve"> for </w:t>
      </w:r>
      <w:r w:rsidR="005D674D" w:rsidRPr="005D674D">
        <w:t>"</w:t>
      </w:r>
      <w:r w:rsidRPr="005D674D">
        <w:t>Commission</w:t>
      </w:r>
      <w:r w:rsidR="005D674D" w:rsidRPr="005D674D">
        <w:t>"</w:t>
      </w:r>
      <w:r w:rsidRPr="005D674D">
        <w:t>; and made other nonsubstantive changes.</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200.</w:t>
      </w:r>
      <w:r w:rsidR="00ED3BCA" w:rsidRPr="005D674D">
        <w:t xml:space="preserve"> Self</w:t>
      </w:r>
      <w:r w:rsidRPr="005D674D">
        <w:noBreakHyphen/>
      </w:r>
      <w:r w:rsidR="00ED3BCA" w:rsidRPr="005D674D">
        <w:t>incriminating testimony.</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A person must not be excused from attending and testifying or from producing books, papers, correspondence, memoranda, or other records before the department, an appeal tribunal, or their duly authorized representative or in obedience to the subpoena of them in a cause or proceeding before the department or an appeal tribunal on the ground that the testimony or evidence, documentary or otherwise, required of him may tend to incriminate him or subject him to a penalty or forfeiture. An individual must not be prosecuted or subjected to a penalty or forfeiture for or on account of a transaction, matter, or thing concerning which he is compelled, after having claimed his privilege against self incrimination, to testify or produce evidence, documentary or otherwise, except that the individual testifying must not be exempt from prosecution and punishment for perjury committed in testifying.</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70; 1952 Code </w:t>
      </w:r>
      <w:r w:rsidRPr="005D674D">
        <w:t xml:space="preserve">Section </w:t>
      </w:r>
      <w:r w:rsidR="00ED3BCA" w:rsidRPr="005D674D">
        <w:t>68</w:t>
      </w:r>
      <w:r w:rsidRPr="005D674D">
        <w:noBreakHyphen/>
      </w:r>
      <w:r w:rsidR="00ED3BCA" w:rsidRPr="005D674D">
        <w:t xml:space="preserve">70; 1942 Code </w:t>
      </w:r>
      <w:r w:rsidRPr="005D674D">
        <w:t xml:space="preserve">Section </w:t>
      </w:r>
      <w:r w:rsidR="00ED3BCA" w:rsidRPr="005D674D">
        <w:t>7035</w:t>
      </w:r>
      <w:r w:rsidRPr="005D674D">
        <w:noBreakHyphen/>
      </w:r>
      <w:r w:rsidR="00ED3BCA" w:rsidRPr="005D674D">
        <w:t xml:space="preserve">91; 1936 (39) 1716; 1939 (41) 487; 1941 (42) 369; 1966 (54) 2640; 2010 Act No. 146, </w:t>
      </w:r>
      <w:r w:rsidRPr="005D674D">
        <w:t xml:space="preserve">Section </w:t>
      </w:r>
      <w:r w:rsidR="00ED3BCA" w:rsidRPr="005D674D">
        <w:t>44,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The 2010 amendment substituted </w:t>
      </w:r>
      <w:r w:rsidR="005D674D" w:rsidRPr="005D674D">
        <w:t>"</w:t>
      </w:r>
      <w:r w:rsidRPr="005D674D">
        <w:t>department</w:t>
      </w:r>
      <w:r w:rsidR="005D674D" w:rsidRPr="005D674D">
        <w:t>"</w:t>
      </w:r>
      <w:r w:rsidRPr="005D674D">
        <w:t xml:space="preserve"> for two occurrences of </w:t>
      </w:r>
      <w:r w:rsidR="005D674D" w:rsidRPr="005D674D">
        <w:t>"</w:t>
      </w:r>
      <w:r w:rsidRPr="005D674D">
        <w:t>Commission</w:t>
      </w:r>
      <w:r w:rsidR="005D674D" w:rsidRPr="005D674D">
        <w:t>"</w:t>
      </w:r>
      <w:r w:rsidRPr="005D674D">
        <w:t>; and made other nonsubstantive changes.</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210.</w:t>
      </w:r>
      <w:r w:rsidR="00ED3BCA" w:rsidRPr="005D674D">
        <w:t xml:space="preserve"> Penalties for contumacy or failure to obey subpoena.</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(1) In case of contumacy by a person or refusal to obey a subpoena issued to a person, a court of this State or judge of this State within the jurisdiction of which the person guilty of contumacy or refusal to obey is found, resides, or transacts business, upon application by the department or a duly authorized representative may issue to him an order requiring him to appear before the department or a duly authorized representative of the department to produce evidence if ordered to do so or to give testimony touching the matter under investigation or in question. Failure to obey an order of the court may be punished as a contempt of the order.</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(2) A person who, without just cause, fails or refuses to attend and testify; to answer a lawful inquiry; or to produce books, papers, correspondence, memoranda and other records, if it is in his power to do this in accordance with a subpoena of the department or a duly authorized representative, must be punished by a fine of not less than twenty nor more than two hundred dollars or by imprisonment for not more than thirty days. Each failure to obey a subpoena constitutes a separate offense.</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71; 1952 Code </w:t>
      </w:r>
      <w:r w:rsidRPr="005D674D">
        <w:t xml:space="preserve">Section </w:t>
      </w:r>
      <w:r w:rsidR="00ED3BCA" w:rsidRPr="005D674D">
        <w:t>68</w:t>
      </w:r>
      <w:r w:rsidRPr="005D674D">
        <w:noBreakHyphen/>
      </w:r>
      <w:r w:rsidR="00ED3BCA" w:rsidRPr="005D674D">
        <w:t xml:space="preserve">71; 1942 Code </w:t>
      </w:r>
      <w:r w:rsidRPr="005D674D">
        <w:t xml:space="preserve">Section </w:t>
      </w:r>
      <w:r w:rsidR="00ED3BCA" w:rsidRPr="005D674D">
        <w:t>7035</w:t>
      </w:r>
      <w:r w:rsidRPr="005D674D">
        <w:noBreakHyphen/>
      </w:r>
      <w:r w:rsidR="00ED3BCA" w:rsidRPr="005D674D">
        <w:t xml:space="preserve">91; 1936 (39) 1716; 1939 (41) 487; 1941 (42) 369; 1966 (54) 2640; 2010 Act No. 146, </w:t>
      </w:r>
      <w:r w:rsidRPr="005D674D">
        <w:t xml:space="preserve">Section </w:t>
      </w:r>
      <w:r w:rsidR="00ED3BCA" w:rsidRPr="005D674D">
        <w:t>45,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The 2010 amendment substituted </w:t>
      </w:r>
      <w:r w:rsidR="005D674D" w:rsidRPr="005D674D">
        <w:t>"</w:t>
      </w:r>
      <w:r w:rsidRPr="005D674D">
        <w:t>department</w:t>
      </w:r>
      <w:r w:rsidR="005D674D" w:rsidRPr="005D674D">
        <w:t>"</w:t>
      </w:r>
      <w:r w:rsidRPr="005D674D">
        <w:t xml:space="preserve"> for three occurrences of </w:t>
      </w:r>
      <w:r w:rsidR="005D674D" w:rsidRPr="005D674D">
        <w:t>"</w:t>
      </w:r>
      <w:r w:rsidRPr="005D674D">
        <w:t>Commission</w:t>
      </w:r>
      <w:r w:rsidR="005D674D" w:rsidRPr="005D674D">
        <w:t>"</w:t>
      </w:r>
      <w:r w:rsidRPr="005D674D">
        <w:t>; and made other nonsubstantive changes throughout this section.</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220.</w:t>
      </w:r>
      <w:r w:rsidR="00ED3BCA" w:rsidRPr="005D674D">
        <w:t xml:space="preserve"> Examination of returns or reports of national banks.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The department may request the Comptroller of the Currency of the United States to cause an examination of the correctness of a return or report of a national banking association rendered pursuant to the provisions of Chapters 27 through 41 of this title, and may in connection with this request transmit this report or return it to the Comptroller of the Currency of the United States as provided in Section 3305(c) of the federal Internal Revenue Code.</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72; 1952 Code </w:t>
      </w:r>
      <w:r w:rsidRPr="005D674D">
        <w:t xml:space="preserve">Section </w:t>
      </w:r>
      <w:r w:rsidR="00ED3BCA" w:rsidRPr="005D674D">
        <w:t>68</w:t>
      </w:r>
      <w:r w:rsidRPr="005D674D">
        <w:noBreakHyphen/>
      </w:r>
      <w:r w:rsidR="00ED3BCA" w:rsidRPr="005D674D">
        <w:t xml:space="preserve">72; 1942 Code </w:t>
      </w:r>
      <w:r w:rsidRPr="005D674D">
        <w:t xml:space="preserve">Section </w:t>
      </w:r>
      <w:r w:rsidR="00ED3BCA" w:rsidRPr="005D674D">
        <w:t>7035</w:t>
      </w:r>
      <w:r w:rsidRPr="005D674D">
        <w:noBreakHyphen/>
      </w:r>
      <w:r w:rsidR="00ED3BCA" w:rsidRPr="005D674D">
        <w:t xml:space="preserve">91; 1936 (39) 1716; 1939 (41) 487; 1941 (42) 369; 1957 (50) 580; 2010 Act No. 146, </w:t>
      </w:r>
      <w:r w:rsidRPr="005D674D">
        <w:t xml:space="preserve">Section </w:t>
      </w:r>
      <w:r w:rsidR="00ED3BCA" w:rsidRPr="005D674D">
        <w:t>46,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The 2010 amendment substituted </w:t>
      </w:r>
      <w:r w:rsidR="005D674D" w:rsidRPr="005D674D">
        <w:t>"</w:t>
      </w:r>
      <w:r w:rsidRPr="005D674D">
        <w:t>department</w:t>
      </w:r>
      <w:r w:rsidR="005D674D" w:rsidRPr="005D674D">
        <w:t>"</w:t>
      </w:r>
      <w:r w:rsidRPr="005D674D">
        <w:t xml:space="preserve"> for </w:t>
      </w:r>
      <w:r w:rsidR="005D674D" w:rsidRPr="005D674D">
        <w:t>"</w:t>
      </w:r>
      <w:r w:rsidRPr="005D674D">
        <w:t>Commission</w:t>
      </w:r>
      <w:r w:rsidR="005D674D" w:rsidRPr="005D674D">
        <w:t>"</w:t>
      </w:r>
      <w:r w:rsidRPr="005D674D">
        <w:t>; and made other nonsubstantive changes.</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230.</w:t>
      </w:r>
      <w:r w:rsidR="00ED3BCA" w:rsidRPr="005D674D">
        <w:t xml:space="preserve"> State and Federal cooperation.</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(1) In the administration of Chapters 27 through 41 of this title, the department must cooperate with the United States Secretary of Labor to the fullest extent consistent with the provisions of these chapters, and act, through the promulgation of appropriate rules, regulations, administrative methods and standards, as necessary to secure to this State and its citizens all advantages available under the provisions of the Social Security Act that relate to unemployment compensation, the Federal Unemployment Tax Act, the Wagner</w:t>
      </w:r>
      <w:r w:rsidR="005D674D" w:rsidRPr="005D674D">
        <w:noBreakHyphen/>
      </w:r>
      <w:r w:rsidRPr="005D674D">
        <w:t>Peyser Act, and the Federal</w:t>
      </w:r>
      <w:r w:rsidR="005D674D" w:rsidRPr="005D674D">
        <w:noBreakHyphen/>
      </w:r>
      <w:r w:rsidRPr="005D674D">
        <w:t>State Extended Unemployment Compensation Act of 1970.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(2) In the administration of the provisions in Article 3 Chapter 35, of this title, which are enacted to conform with the requirements of the Federal</w:t>
      </w:r>
      <w:r w:rsidR="005D674D" w:rsidRPr="005D674D">
        <w:noBreakHyphen/>
      </w:r>
      <w:r w:rsidRPr="005D674D">
        <w:t>State Extended Unemployment Compensation Act of 1970, the department must act as necessary to:</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(a) ensure that the provisions are interpreted and applied to meet the requirements of the federal act as interpreted by the United States Secretary of Labor; and</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(b) secure to this State the full reimbursement of the federal share of extended benefits paid pursuant to this title that are reimbursable under the federal act.</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73; 1952 Code </w:t>
      </w:r>
      <w:r w:rsidRPr="005D674D">
        <w:t xml:space="preserve">Section </w:t>
      </w:r>
      <w:r w:rsidR="00ED3BCA" w:rsidRPr="005D674D">
        <w:t>68</w:t>
      </w:r>
      <w:r w:rsidRPr="005D674D">
        <w:noBreakHyphen/>
      </w:r>
      <w:r w:rsidR="00ED3BCA" w:rsidRPr="005D674D">
        <w:t xml:space="preserve">73; 1942 Code </w:t>
      </w:r>
      <w:r w:rsidRPr="005D674D">
        <w:t xml:space="preserve">Section </w:t>
      </w:r>
      <w:r w:rsidR="00ED3BCA" w:rsidRPr="005D674D">
        <w:t>7035</w:t>
      </w:r>
      <w:r w:rsidRPr="005D674D">
        <w:noBreakHyphen/>
      </w:r>
      <w:r w:rsidR="00ED3BCA" w:rsidRPr="005D674D">
        <w:t xml:space="preserve">91; 1936 (39) 1716; 1939 (41) 487; 1941 (42) 369; 1957 (50) 580; 1971 (57) 950; 2010 Act No. 146, </w:t>
      </w:r>
      <w:r w:rsidRPr="005D674D">
        <w:t xml:space="preserve">Section </w:t>
      </w:r>
      <w:r w:rsidR="00ED3BCA" w:rsidRPr="005D674D">
        <w:t>47,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The 2010 amendment substituted </w:t>
      </w:r>
      <w:r w:rsidR="005D674D" w:rsidRPr="005D674D">
        <w:t>"</w:t>
      </w:r>
      <w:r w:rsidRPr="005D674D">
        <w:t>department</w:t>
      </w:r>
      <w:r w:rsidR="005D674D" w:rsidRPr="005D674D">
        <w:t>"</w:t>
      </w:r>
      <w:r w:rsidRPr="005D674D">
        <w:t xml:space="preserve"> for </w:t>
      </w:r>
      <w:r w:rsidR="005D674D" w:rsidRPr="005D674D">
        <w:t>"</w:t>
      </w:r>
      <w:r w:rsidRPr="005D674D">
        <w:t>Commission</w:t>
      </w:r>
      <w:r w:rsidR="005D674D" w:rsidRPr="005D674D">
        <w:t>"</w:t>
      </w:r>
      <w:r w:rsidRPr="005D674D">
        <w:t>; and made other nonsubstantive changes throughout this section.</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240.</w:t>
      </w:r>
      <w:r w:rsidR="00ED3BCA" w:rsidRPr="005D674D">
        <w:t xml:space="preserve"> Cooperation with Railroad Retirement Board and other Federal agencies.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The department may make the state</w:t>
      </w:r>
      <w:r w:rsidR="005D674D" w:rsidRPr="005D674D">
        <w:t>'</w:t>
      </w:r>
      <w:r w:rsidRPr="005D674D">
        <w:t>s record relating to the administration of Chapters 27 through 41 of this title available to the Railroad Retirement Board and may furnish the Railroad Retirement Board, at the board</w:t>
      </w:r>
      <w:r w:rsidR="005D674D" w:rsidRPr="005D674D">
        <w:t>'</w:t>
      </w:r>
      <w:r w:rsidRPr="005D674D">
        <w:t>s expense, copies of this record as the Railroad Retirement Board considers necessary for its purposes. The department may afford reasonable cooperation with an agency of the United States charged with the administration of an unemployment insurance law.</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74; 1952 Code </w:t>
      </w:r>
      <w:r w:rsidRPr="005D674D">
        <w:t xml:space="preserve">Section </w:t>
      </w:r>
      <w:r w:rsidR="00ED3BCA" w:rsidRPr="005D674D">
        <w:t>68</w:t>
      </w:r>
      <w:r w:rsidRPr="005D674D">
        <w:noBreakHyphen/>
      </w:r>
      <w:r w:rsidR="00ED3BCA" w:rsidRPr="005D674D">
        <w:t xml:space="preserve">74; 1942 Code </w:t>
      </w:r>
      <w:r w:rsidRPr="005D674D">
        <w:t xml:space="preserve">Section </w:t>
      </w:r>
      <w:r w:rsidR="00ED3BCA" w:rsidRPr="005D674D">
        <w:t>7035</w:t>
      </w:r>
      <w:r w:rsidRPr="005D674D">
        <w:noBreakHyphen/>
      </w:r>
      <w:r w:rsidR="00ED3BCA" w:rsidRPr="005D674D">
        <w:t xml:space="preserve">91; 1936 (39) 1716; 1939 (41) 487; 1941 (42) 369; 2010 Act No. 146, </w:t>
      </w:r>
      <w:r w:rsidRPr="005D674D">
        <w:t xml:space="preserve">Section </w:t>
      </w:r>
      <w:r w:rsidR="00ED3BCA" w:rsidRPr="005D674D">
        <w:t>48,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The 2010 amendment substituted </w:t>
      </w:r>
      <w:r w:rsidR="005D674D" w:rsidRPr="005D674D">
        <w:t>"</w:t>
      </w:r>
      <w:r w:rsidRPr="005D674D">
        <w:t>department</w:t>
      </w:r>
      <w:r w:rsidR="005D674D" w:rsidRPr="005D674D">
        <w:t>"</w:t>
      </w:r>
      <w:r w:rsidRPr="005D674D">
        <w:t xml:space="preserve"> for two occurrences of </w:t>
      </w:r>
      <w:r w:rsidR="005D674D" w:rsidRPr="005D674D">
        <w:t>"</w:t>
      </w:r>
      <w:r w:rsidRPr="005D674D">
        <w:t>Commission</w:t>
      </w:r>
      <w:r w:rsidR="005D674D" w:rsidRPr="005D674D">
        <w:t>"</w:t>
      </w:r>
      <w:r w:rsidRPr="005D674D">
        <w:t>; and made other nonsubstantive changes.</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250.</w:t>
      </w:r>
      <w:r w:rsidR="00ED3BCA" w:rsidRPr="005D674D">
        <w:t xml:space="preserve"> Publication of certain material; internet access.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The department must: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(A) print and make available for public distribution the text of Chapters 27 through 41 of this title and its: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(1) regulations;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(2) annual reports to the Governor and General Assembly; and</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(3) other material the department considers relevant and suitable; or</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(B) make the information required by subsection (A) available on its Internet website.</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75; 1952 Code </w:t>
      </w:r>
      <w:r w:rsidRPr="005D674D">
        <w:t xml:space="preserve">Section </w:t>
      </w:r>
      <w:r w:rsidR="00ED3BCA" w:rsidRPr="005D674D">
        <w:t>68</w:t>
      </w:r>
      <w:r w:rsidRPr="005D674D">
        <w:noBreakHyphen/>
      </w:r>
      <w:r w:rsidR="00ED3BCA" w:rsidRPr="005D674D">
        <w:t xml:space="preserve">75; 1942 Code </w:t>
      </w:r>
      <w:r w:rsidRPr="005D674D">
        <w:t xml:space="preserve">Section </w:t>
      </w:r>
      <w:r w:rsidR="00ED3BCA" w:rsidRPr="005D674D">
        <w:t>7035</w:t>
      </w:r>
      <w:r w:rsidRPr="005D674D">
        <w:noBreakHyphen/>
      </w:r>
      <w:r w:rsidR="00ED3BCA" w:rsidRPr="005D674D">
        <w:t xml:space="preserve">91; 1936 (39) 1716; 1939 (41) 487; 1941 (42) 369; 2010 Act No. 146, </w:t>
      </w:r>
      <w:r w:rsidRPr="005D674D">
        <w:t xml:space="preserve">Section </w:t>
      </w:r>
      <w:r w:rsidR="00ED3BCA" w:rsidRPr="005D674D">
        <w:t xml:space="preserve">49, eff March 30, 2010; 2011 Act No. 3, </w:t>
      </w:r>
      <w:r w:rsidRPr="005D674D">
        <w:t xml:space="preserve">Section </w:t>
      </w:r>
      <w:r w:rsidR="00ED3BCA" w:rsidRPr="005D674D">
        <w:t>7, eff March 14, 2011.</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The 2010 amendment rewrote this section to require the department to make certain materials available in print and on its internet web site.</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The 2011 amendment in subsection (A)(3), substituted </w:t>
      </w:r>
      <w:r w:rsidR="005D674D" w:rsidRPr="005D674D">
        <w:t>"</w:t>
      </w:r>
      <w:r w:rsidRPr="005D674D">
        <w:t>or</w:t>
      </w:r>
      <w:r w:rsidR="005D674D" w:rsidRPr="005D674D">
        <w:t>"</w:t>
      </w:r>
      <w:r w:rsidRPr="005D674D">
        <w:t xml:space="preserve"> for </w:t>
      </w:r>
      <w:r w:rsidR="005D674D" w:rsidRPr="005D674D">
        <w:t>"</w:t>
      </w:r>
      <w:r w:rsidRPr="005D674D">
        <w:t>and</w:t>
      </w:r>
      <w:r w:rsidR="005D674D" w:rsidRPr="005D674D">
        <w:t>"</w:t>
      </w:r>
      <w:r w:rsidRPr="005D674D">
        <w:t xml:space="preserve">; and in subsection (B) substituted </w:t>
      </w:r>
      <w:r w:rsidR="005D674D" w:rsidRPr="005D674D">
        <w:t>"</w:t>
      </w:r>
      <w:r w:rsidRPr="005D674D">
        <w:t>make the information required by subsection (A) available</w:t>
      </w:r>
      <w:r w:rsidR="005D674D" w:rsidRPr="005D674D">
        <w:t>"</w:t>
      </w:r>
      <w:r w:rsidRPr="005D674D">
        <w:t xml:space="preserve"> for </w:t>
      </w:r>
      <w:r w:rsidR="005D674D" w:rsidRPr="005D674D">
        <w:t>"</w:t>
      </w:r>
      <w:r w:rsidRPr="005D674D">
        <w:t>furnish this material to a person on request and make it available</w:t>
      </w:r>
      <w:r w:rsidR="005D674D" w:rsidRPr="005D674D">
        <w:t>"</w:t>
      </w:r>
      <w:r w:rsidRPr="005D674D">
        <w:t>.</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260.</w:t>
      </w:r>
      <w:r w:rsidR="00ED3BCA" w:rsidRPr="005D674D">
        <w:t xml:space="preserve"> Repealed by 2010 Act No. 146, </w:t>
      </w:r>
      <w:r w:rsidRPr="005D674D">
        <w:t xml:space="preserve">Section </w:t>
      </w:r>
      <w:r w:rsidR="00ED3BCA" w:rsidRPr="005D674D">
        <w:t>123,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Editor</w:t>
      </w:r>
      <w:r w:rsidR="005D674D" w:rsidRPr="005D674D">
        <w:t>'</w:t>
      </w:r>
      <w:r w:rsidRPr="005D674D">
        <w:t>s Note</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Former </w:t>
      </w:r>
      <w:r w:rsidR="005D674D" w:rsidRPr="005D674D">
        <w:t xml:space="preserve">Section </w:t>
      </w:r>
      <w:r w:rsidRPr="005D674D">
        <w:t>41</w:t>
      </w:r>
      <w:r w:rsidR="005D674D" w:rsidRPr="005D674D">
        <w:noBreakHyphen/>
      </w:r>
      <w:r w:rsidRPr="005D674D">
        <w:t>29</w:t>
      </w:r>
      <w:r w:rsidR="005D674D" w:rsidRPr="005D674D">
        <w:noBreakHyphen/>
      </w:r>
      <w:r w:rsidRPr="005D674D">
        <w:t xml:space="preserve">260 was entitled </w:t>
      </w:r>
      <w:r w:rsidR="005D674D" w:rsidRPr="005D674D">
        <w:t>"</w:t>
      </w:r>
      <w:r w:rsidRPr="005D674D">
        <w:t>Commissioners may file opinions</w:t>
      </w:r>
      <w:r w:rsidR="005D674D" w:rsidRPr="005D674D">
        <w:t>"</w:t>
      </w:r>
      <w:r w:rsidRPr="005D674D">
        <w:t xml:space="preserve"> and was derived from 1962 Code </w:t>
      </w:r>
      <w:r w:rsidR="005D674D" w:rsidRPr="005D674D">
        <w:t xml:space="preserve">Section </w:t>
      </w:r>
      <w:r w:rsidRPr="005D674D">
        <w:t>68</w:t>
      </w:r>
      <w:r w:rsidR="005D674D" w:rsidRPr="005D674D">
        <w:noBreakHyphen/>
      </w:r>
      <w:r w:rsidRPr="005D674D">
        <w:t xml:space="preserve">76; 1952 Code </w:t>
      </w:r>
      <w:r w:rsidR="005D674D" w:rsidRPr="005D674D">
        <w:t xml:space="preserve">Section </w:t>
      </w:r>
      <w:r w:rsidRPr="005D674D">
        <w:t>68</w:t>
      </w:r>
      <w:r w:rsidR="005D674D" w:rsidRPr="005D674D">
        <w:noBreakHyphen/>
      </w:r>
      <w:r w:rsidRPr="005D674D">
        <w:t>76; 1943 (43) 318.</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270.</w:t>
      </w:r>
      <w:r w:rsidR="00ED3BCA" w:rsidRPr="005D674D">
        <w:t xml:space="preserve"> Emergency unemployment compensation system.</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Notwithstanding the provisions of Chapters 27 through 41 of this title, the department may promulgate regulations necessary for the operation of an emergency unemployment compensation system in the event of an enemy attack or natural disaster, as declared by the President of the United States, that disrupts or endangers the department</w:t>
      </w:r>
      <w:r w:rsidR="005D674D" w:rsidRPr="005D674D">
        <w:t>'</w:t>
      </w:r>
      <w:r w:rsidRPr="005D674D">
        <w:t>s usual procedures or facilities.</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77; 1957 (50) 580; 2010 Act No. 146, </w:t>
      </w:r>
      <w:r w:rsidRPr="005D674D">
        <w:t xml:space="preserve">Section </w:t>
      </w:r>
      <w:r w:rsidR="00ED3BCA" w:rsidRPr="005D674D">
        <w:t xml:space="preserve">50, eff March 30, 2010; 2011 Act No. 3, </w:t>
      </w:r>
      <w:r w:rsidRPr="005D674D">
        <w:t xml:space="preserve">Section </w:t>
      </w:r>
      <w:r w:rsidR="00ED3BCA" w:rsidRPr="005D674D">
        <w:t>8, eff March 14, 2011.</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 xml:space="preserve">The 2010 amendment substituted </w:t>
      </w:r>
      <w:r w:rsidR="005D674D" w:rsidRPr="005D674D">
        <w:t>"</w:t>
      </w:r>
      <w:r w:rsidRPr="005D674D">
        <w:t>department</w:t>
      </w:r>
      <w:r w:rsidR="005D674D" w:rsidRPr="005D674D">
        <w:t>"</w:t>
      </w:r>
      <w:r w:rsidRPr="005D674D">
        <w:t xml:space="preserve"> for two occurrences of </w:t>
      </w:r>
      <w:r w:rsidR="005D674D" w:rsidRPr="005D674D">
        <w:t>"</w:t>
      </w:r>
      <w:r w:rsidRPr="005D674D">
        <w:t>Commission</w:t>
      </w:r>
      <w:r w:rsidR="005D674D" w:rsidRPr="005D674D">
        <w:t>"</w:t>
      </w:r>
      <w:r w:rsidRPr="005D674D">
        <w:t>; and made other nonsubstantive changes.</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The 2011 amendment substituted </w:t>
      </w:r>
      <w:r w:rsidR="005D674D" w:rsidRPr="005D674D">
        <w:t>"</w:t>
      </w:r>
      <w:r w:rsidRPr="005D674D">
        <w:t>may promulgate</w:t>
      </w:r>
      <w:r w:rsidR="005D674D" w:rsidRPr="005D674D">
        <w:t>"</w:t>
      </w:r>
      <w:r w:rsidRPr="005D674D">
        <w:t xml:space="preserve"> for </w:t>
      </w:r>
      <w:r w:rsidR="005D674D" w:rsidRPr="005D674D">
        <w:t>"</w:t>
      </w:r>
      <w:r w:rsidRPr="005D674D">
        <w:t>must promulgate</w:t>
      </w:r>
      <w:r w:rsidR="005D674D" w:rsidRPr="005D674D">
        <w:t>"</w:t>
      </w:r>
      <w:r w:rsidRPr="005D674D">
        <w:t xml:space="preserve">, and inserted </w:t>
      </w:r>
      <w:r w:rsidR="005D674D" w:rsidRPr="005D674D">
        <w:t>"</w:t>
      </w:r>
      <w:r w:rsidRPr="005D674D">
        <w:t>or natural disaster, as declared by the President of the United States,</w:t>
      </w:r>
      <w:r w:rsidR="005D674D" w:rsidRPr="005D674D">
        <w:t>"</w:t>
      </w:r>
      <w:r w:rsidRPr="005D674D">
        <w:t>.</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280.</w:t>
      </w:r>
      <w:r w:rsidR="00ED3BCA" w:rsidRPr="005D674D">
        <w:t xml:space="preserve"> Annual reports.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Not later than the fifteenth day of January annually, the department shall submit to the Governor and the General Assembly a report covering the administration and operation of Chapters 27 through 41 of this title during the preceding fiscal year and make recommendations for amendments to these chapters as the department considers proper. These reports must include a balance sheet of the money in the fund in which there must be provided, if possible, a reserve against the liability in future years to pay benefits in excess of the then current contributions, which reserves must be set up by the department in accordance with accepted actuarial principles on the basis of statistics of employment, business activity, and other relevant factors for the longest possible period.</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78; 1952 Code </w:t>
      </w:r>
      <w:r w:rsidRPr="005D674D">
        <w:t xml:space="preserve">Section </w:t>
      </w:r>
      <w:r w:rsidR="00ED3BCA" w:rsidRPr="005D674D">
        <w:t>68</w:t>
      </w:r>
      <w:r w:rsidRPr="005D674D">
        <w:noBreakHyphen/>
      </w:r>
      <w:r w:rsidR="00ED3BCA" w:rsidRPr="005D674D">
        <w:t xml:space="preserve">78; 1942 Code </w:t>
      </w:r>
      <w:r w:rsidRPr="005D674D">
        <w:t xml:space="preserve">Section </w:t>
      </w:r>
      <w:r w:rsidR="00ED3BCA" w:rsidRPr="005D674D">
        <w:t>7035</w:t>
      </w:r>
      <w:r w:rsidRPr="005D674D">
        <w:noBreakHyphen/>
      </w:r>
      <w:r w:rsidR="00ED3BCA" w:rsidRPr="005D674D">
        <w:t xml:space="preserve">91; 1936 (39) 1716; 1939 (41) 487; 1941 (42) 369; 2010 Act No. 146, </w:t>
      </w:r>
      <w:r w:rsidRPr="005D674D">
        <w:t xml:space="preserve">Section </w:t>
      </w:r>
      <w:r w:rsidR="00ED3BCA" w:rsidRPr="005D674D">
        <w:t>51,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The 2010 amendment substituted </w:t>
      </w:r>
      <w:r w:rsidR="005D674D" w:rsidRPr="005D674D">
        <w:t>"</w:t>
      </w:r>
      <w:r w:rsidRPr="005D674D">
        <w:t>department</w:t>
      </w:r>
      <w:r w:rsidR="005D674D" w:rsidRPr="005D674D">
        <w:t>"</w:t>
      </w:r>
      <w:r w:rsidRPr="005D674D">
        <w:t xml:space="preserve"> for three occurrences of </w:t>
      </w:r>
      <w:r w:rsidR="005D674D" w:rsidRPr="005D674D">
        <w:t>"</w:t>
      </w:r>
      <w:r w:rsidRPr="005D674D">
        <w:t>Commission</w:t>
      </w:r>
      <w:r w:rsidR="005D674D" w:rsidRPr="005D674D">
        <w:t>"</w:t>
      </w:r>
      <w:r w:rsidRPr="005D674D">
        <w:t>; and made other nonsubstantive changes.</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290.</w:t>
      </w:r>
      <w:r w:rsidR="00ED3BCA" w:rsidRPr="005D674D">
        <w:t xml:space="preserve"> Recommendations as to change in contribution or benefit rates.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When the department believes a change in contribution or benefit rates is necessary to protect the solvency of the fund, it promptly must inform the Governor and the General Assembly of this information and make recommendations regarding it.</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1962 Code </w:t>
      </w:r>
      <w:r w:rsidRPr="005D674D">
        <w:t xml:space="preserve">Section </w:t>
      </w:r>
      <w:r w:rsidR="00ED3BCA" w:rsidRPr="005D674D">
        <w:t>68</w:t>
      </w:r>
      <w:r w:rsidRPr="005D674D">
        <w:noBreakHyphen/>
      </w:r>
      <w:r w:rsidR="00ED3BCA" w:rsidRPr="005D674D">
        <w:t xml:space="preserve">79; 1952 Code </w:t>
      </w:r>
      <w:r w:rsidRPr="005D674D">
        <w:t xml:space="preserve">Section </w:t>
      </w:r>
      <w:r w:rsidR="00ED3BCA" w:rsidRPr="005D674D">
        <w:t>68</w:t>
      </w:r>
      <w:r w:rsidRPr="005D674D">
        <w:noBreakHyphen/>
      </w:r>
      <w:r w:rsidR="00ED3BCA" w:rsidRPr="005D674D">
        <w:t xml:space="preserve">79; 1942 Code </w:t>
      </w:r>
      <w:r w:rsidRPr="005D674D">
        <w:t xml:space="preserve">Section </w:t>
      </w:r>
      <w:r w:rsidR="00ED3BCA" w:rsidRPr="005D674D">
        <w:t>7035</w:t>
      </w:r>
      <w:r w:rsidRPr="005D674D">
        <w:noBreakHyphen/>
      </w:r>
      <w:r w:rsidR="00ED3BCA" w:rsidRPr="005D674D">
        <w:t xml:space="preserve">91; 1936 (39) 1716; 1939 (41) 487; 1941 (42) 369; 2010 Act No. 146, </w:t>
      </w:r>
      <w:r w:rsidRPr="005D674D">
        <w:t xml:space="preserve">Section </w:t>
      </w:r>
      <w:r w:rsidR="00ED3BCA" w:rsidRPr="005D674D">
        <w:t>52,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 xml:space="preserve">The 2010 amendment substituted </w:t>
      </w:r>
      <w:r w:rsidR="005D674D" w:rsidRPr="005D674D">
        <w:t>"</w:t>
      </w:r>
      <w:r w:rsidRPr="005D674D">
        <w:t>department</w:t>
      </w:r>
      <w:r w:rsidR="005D674D" w:rsidRPr="005D674D">
        <w:t>"</w:t>
      </w:r>
      <w:r w:rsidRPr="005D674D">
        <w:t xml:space="preserve"> for </w:t>
      </w:r>
      <w:r w:rsidR="005D674D" w:rsidRPr="005D674D">
        <w:t>"</w:t>
      </w:r>
      <w:r w:rsidRPr="005D674D">
        <w:t>Commission</w:t>
      </w:r>
      <w:r w:rsidR="005D674D" w:rsidRPr="005D674D">
        <w:t>"</w:t>
      </w:r>
      <w:r w:rsidRPr="005D674D">
        <w:t>; and made other nonsubstantive changes.</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300.</w:t>
      </w:r>
      <w:r w:rsidR="00ED3BCA" w:rsidRPr="005D674D">
        <w:t xml:space="preserve"> Department of Employment and Workforce Appellate Panel; creation; purpose; powers; composition.</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(A) There is created the Department of Employment and Workforce Appellate Panel within the Department of Employment and Workforce, which is separate and distinct from the department</w:t>
      </w:r>
      <w:r w:rsidR="005D674D" w:rsidRPr="005D674D">
        <w:t>'</w:t>
      </w:r>
      <w:r w:rsidRPr="005D674D">
        <w:t>s divisions. The sole purpose of the panel is to hear and decide appeals from decisions of the department</w:t>
      </w:r>
      <w:r w:rsidR="005D674D" w:rsidRPr="005D674D">
        <w:t>'</w:t>
      </w:r>
      <w:r w:rsidRPr="005D674D">
        <w:t>s divisions.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(B)(1) The panel initially must be comprised of the members of the South Carolina Department of Employment and Workforce serving on the day before the effective date of this act. These initial panel members may serve in that temporary capacity until their successors are elected pursuant to this section.</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(2) The members of the appellate panel must be elected by the General Assembly, in joint session, for terms of four years and until their successors have been elected and qualified, commencing on the first day of July in each presidential election year. Initial elections for members of the appellate panel must be held before May 22, 2010. The seats on the appellate panel are designated as Seat 1, Seat 2, and Seat 3.</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(3) The appellate panel must elect one of its members to be chairman. A vacancy must be filled by the Governor through a temporary appointment until the next session of the General Assembly, at which time a joint session of the General Assembly shall elect an appellate panelist to fill the unexpired term.</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(4) The appellate panelists shall receive such compensation as may be established under the provisions of Section 8</w:t>
      </w:r>
      <w:r w:rsidR="005D674D" w:rsidRPr="005D674D">
        <w:noBreakHyphen/>
      </w:r>
      <w:r w:rsidRPr="005D674D">
        <w:t>11</w:t>
      </w:r>
      <w:r w:rsidR="005D674D" w:rsidRPr="005D674D">
        <w:noBreakHyphen/>
      </w:r>
      <w:r w:rsidRPr="005D674D">
        <w:t>160 and for which funds have been authorized in the general appropriations act but not to exceed compensation that is commensurate with their hearing duties.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(C) A party only may appeal from a decision of the department directly to the panel. A party only may appeal a decision of the panel to an administrative law court in the manner provided in Section 41</w:t>
      </w:r>
      <w:r w:rsidR="005D674D" w:rsidRPr="005D674D">
        <w:noBreakHyphen/>
      </w:r>
      <w:r w:rsidRPr="005D674D">
        <w:t>35</w:t>
      </w:r>
      <w:r w:rsidR="005D674D" w:rsidRPr="005D674D">
        <w:noBreakHyphen/>
      </w:r>
      <w:r w:rsidRPr="005D674D">
        <w:t>750.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(D) A quorum must consist of two panel members and is necessary to hear or decide an appeal under subsection (C). A decision of the panel must be rendered in writing and is subject to disclosure under the Freedom of Information Act.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(E)(1) The Department of Employment and Workforce Review Committee must screen a person and find him qualified before he may be elected to serve as a member of the appellate panel. The qualifications that each panelist must possess, include, but are not limited to:</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(a) a baccalaureate or more advanced degree from:</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r>
      <w:r w:rsidRPr="005D674D">
        <w:tab/>
        <w:t>(i) a recognized institution of higher learning requiring face</w:t>
      </w:r>
      <w:r w:rsidR="005D674D" w:rsidRPr="005D674D">
        <w:noBreakHyphen/>
      </w:r>
      <w:r w:rsidRPr="005D674D">
        <w:t>to</w:t>
      </w:r>
      <w:r w:rsidR="005D674D" w:rsidRPr="005D674D">
        <w:noBreakHyphen/>
      </w:r>
      <w:r w:rsidRPr="005D674D">
        <w:t>face contact between its students and instructors prior to completion of the academic program;</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r>
      <w:r w:rsidRPr="005D674D">
        <w:tab/>
        <w:t>(ii) an institution of higher learning that has been accredited by a regional or national accrediting body; or</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r>
      <w:r w:rsidRPr="005D674D">
        <w:tab/>
        <w:t>(iii) an institution of higher learning chartered before 1962; or</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(b) a background of at least five years in any combination of the following fields of expertise:</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r>
      <w:r w:rsidRPr="005D674D">
        <w:tab/>
        <w:t>(i) general business administration;</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r>
      <w:r w:rsidRPr="005D674D">
        <w:tab/>
        <w:t>(ii) general business management;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r>
      <w:r w:rsidRPr="005D674D">
        <w:tab/>
        <w:t>(iii) management at the Department of Employment and Workforce, or its predecessor;</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r>
      <w:r w:rsidRPr="005D674D">
        <w:tab/>
        <w:t>(iv) human resources management;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r>
      <w:r w:rsidRPr="005D674D">
        <w:tab/>
        <w:t>(v) finance; or</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r>
      <w:r w:rsidRPr="005D674D">
        <w:tab/>
        <w:t>(vi) law.</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(2) A member of the General Assembly may not be elected to serve as a panelist or appointed to be a panelist while serving in the General Assembly; nor shall a member of the General Assembly be elected or appointed to be a panelist for a period of two years after the member either:</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(a) ceases to be a member of the General Assembly; or</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r>
      <w:r w:rsidRPr="005D674D">
        <w:tab/>
        <w:t>(b) fails to file for election to the General Assembly in accordance with Section 7</w:t>
      </w:r>
      <w:r w:rsidR="005D674D" w:rsidRPr="005D674D">
        <w:noBreakHyphen/>
      </w:r>
      <w:r w:rsidRPr="005D674D">
        <w:t>11</w:t>
      </w:r>
      <w:r w:rsidR="005D674D" w:rsidRPr="005D674D">
        <w:noBreakHyphen/>
      </w:r>
      <w:r w:rsidRPr="005D674D">
        <w:t>15.</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(3) When screening an appellate panel candidate and making its findings regarding the candidate, the South Carolina Department of Employment and Workforce Review Committee must give due consideration to a person</w:t>
      </w:r>
      <w:r w:rsidR="005D674D" w:rsidRPr="005D674D">
        <w:t>'</w:t>
      </w:r>
      <w:r w:rsidRPr="005D674D">
        <w:t>s ability, area of expertise, dedication, compassion, common sense, and integrity.</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(F)(1) A panelist is bound by the Code of Judicial Conduct, as contained in Rule 501 of the South Carolina Appellate Court Rules, and the State Ethics Commission is responsible for enforcement and administration of Rule 501 pursuant to Section 8</w:t>
      </w:r>
      <w:r w:rsidR="005D674D" w:rsidRPr="005D674D">
        <w:noBreakHyphen/>
      </w:r>
      <w:r w:rsidRPr="005D674D">
        <w:t>13</w:t>
      </w:r>
      <w:r w:rsidR="005D674D" w:rsidRPr="005D674D">
        <w:noBreakHyphen/>
      </w:r>
      <w:r w:rsidRPr="005D674D">
        <w:t>320. A panelist also must comply with the applicable requirements of Chapter 13, Title 8.</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r>
      <w:r w:rsidRPr="005D674D">
        <w:tab/>
        <w:t>(2) A panelist and his administrative assistant annually must attend and successfully complete a workshop of at least three continuing education hours in ethics.</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(G) Notwithstanding another provision of law, it shall be mandatory for a member of the Department of Employment and Workforce Appellate Panel to retire not later than the end of the fiscal year in which he reaches his seventy</w:t>
      </w:r>
      <w:r w:rsidR="005D674D" w:rsidRPr="005D674D">
        <w:noBreakHyphen/>
      </w:r>
      <w:r w:rsidRPr="005D674D">
        <w:t>second birthday.</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2010 Act No. 146, </w:t>
      </w:r>
      <w:r w:rsidRPr="005D674D">
        <w:t xml:space="preserve">Section </w:t>
      </w:r>
      <w:r w:rsidR="00ED3BCA" w:rsidRPr="005D674D">
        <w:t xml:space="preserve">1, eff March 30, 2010; 2010 Act No. 234, </w:t>
      </w:r>
      <w:r w:rsidRPr="005D674D">
        <w:t xml:space="preserve">Section </w:t>
      </w:r>
      <w:r w:rsidR="00ED3BCA" w:rsidRPr="005D674D">
        <w:t xml:space="preserve">9, eff January 1, 2011; 2011 Act No. 63, </w:t>
      </w:r>
      <w:r w:rsidRPr="005D674D">
        <w:t xml:space="preserve">Section </w:t>
      </w:r>
      <w:r w:rsidR="00ED3BCA" w:rsidRPr="005D674D">
        <w:t>18, eff June 14, 2011.</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Code Commissioner</w:t>
      </w:r>
      <w:r w:rsidR="005D674D" w:rsidRPr="005D674D">
        <w:t>'</w:t>
      </w:r>
      <w:r w:rsidRPr="005D674D">
        <w:t>s Note</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 xml:space="preserve">Pursuant to the directive to the Code Commissioner in 2010 Act No. 146, </w:t>
      </w:r>
      <w:r w:rsidR="005D674D" w:rsidRPr="005D674D">
        <w:t xml:space="preserve">Section </w:t>
      </w:r>
      <w:r w:rsidRPr="005D674D">
        <w:t xml:space="preserve">114, </w:t>
      </w:r>
      <w:r w:rsidR="005D674D" w:rsidRPr="005D674D">
        <w:t>"</w:t>
      </w:r>
      <w:r w:rsidRPr="005D674D">
        <w:t>Department of Employment and Workforce</w:t>
      </w:r>
      <w:r w:rsidR="005D674D" w:rsidRPr="005D674D">
        <w:t>"</w:t>
      </w:r>
      <w:r w:rsidRPr="005D674D">
        <w:t xml:space="preserve"> was substituted for </w:t>
      </w:r>
      <w:r w:rsidR="005D674D" w:rsidRPr="005D674D">
        <w:t>"</w:t>
      </w:r>
      <w:r w:rsidRPr="005D674D">
        <w:t>Department of Workforce</w:t>
      </w:r>
      <w:r w:rsidR="005D674D" w:rsidRPr="005D674D">
        <w:t>"</w:t>
      </w:r>
      <w:r w:rsidRPr="005D674D">
        <w: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Editor</w:t>
      </w:r>
      <w:r w:rsidR="005D674D" w:rsidRPr="005D674D">
        <w:t>'</w:t>
      </w:r>
      <w:r w:rsidRPr="005D674D">
        <w:t>s Note</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 xml:space="preserve">2010 Act No. 146, </w:t>
      </w:r>
      <w:r w:rsidR="005D674D" w:rsidRPr="005D674D">
        <w:t xml:space="preserve">Section </w:t>
      </w:r>
      <w:r w:rsidRPr="005D674D">
        <w:t>111, provides as follows:</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w:t>
      </w:r>
      <w:r w:rsidR="00ED3BCA" w:rsidRPr="005D674D">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r w:rsidRPr="005D674D">
        <w: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Effect of Amendment</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The 2010 amendment added subsection (G) relating to the Department of Employment and Workforce Appellate Panel.</w:t>
      </w:r>
    </w:p>
    <w:p w:rsidR="005D674D" w:rsidRP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74D">
        <w:t>The 2011 amendment in subsection (B)(2) added the last sentence relating to the appellate panel designations.</w:t>
      </w:r>
    </w:p>
    <w:p w:rsidR="005D674D" w:rsidRP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rPr>
          <w:b/>
        </w:rPr>
        <w:t xml:space="preserve">SECTION </w:t>
      </w:r>
      <w:r w:rsidR="00ED3BCA" w:rsidRPr="005D674D">
        <w:rPr>
          <w:b/>
        </w:rPr>
        <w:t>41</w:t>
      </w:r>
      <w:r w:rsidRPr="005D674D">
        <w:rPr>
          <w:b/>
        </w:rPr>
        <w:noBreakHyphen/>
      </w:r>
      <w:r w:rsidR="00ED3BCA" w:rsidRPr="005D674D">
        <w:rPr>
          <w:b/>
        </w:rPr>
        <w:t>29</w:t>
      </w:r>
      <w:r w:rsidRPr="005D674D">
        <w:rPr>
          <w:b/>
        </w:rPr>
        <w:noBreakHyphen/>
      </w:r>
      <w:r w:rsidR="00ED3BCA" w:rsidRPr="005D674D">
        <w:rPr>
          <w:b/>
        </w:rPr>
        <w:t>310.</w:t>
      </w:r>
      <w:r w:rsidR="00ED3BCA" w:rsidRPr="005D674D">
        <w:t xml:space="preserve"> Workforce Investment Act transferred to Department of Employment and Workforce.</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ab/>
        <w:t>The Workforce Investment Act program created by the Workforce Investment Act of 1988 and transferred to the Department of Commerce by Executive Order 2005</w:t>
      </w:r>
      <w:r w:rsidR="005D674D" w:rsidRPr="005D674D">
        <w:noBreakHyphen/>
      </w:r>
      <w:r w:rsidRPr="005D674D">
        <w:t>09 is transferred to the Department of Employment and Workforce on the effective date of this section.</w:t>
      </w: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674D" w:rsidRDefault="005D674D"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3BCA" w:rsidRPr="005D674D">
        <w:t xml:space="preserve">: 2010 Act No. 146, </w:t>
      </w:r>
      <w:r w:rsidRPr="005D674D">
        <w:t xml:space="preserve">Section </w:t>
      </w:r>
      <w:r w:rsidR="00ED3BCA" w:rsidRPr="005D674D">
        <w:t>2, eff March 30, 2010.</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Code Commissioner</w:t>
      </w:r>
      <w:r w:rsidR="005D674D" w:rsidRPr="005D674D">
        <w:t>'</w:t>
      </w:r>
      <w:r w:rsidRPr="005D674D">
        <w:t>s Note</w:t>
      </w:r>
    </w:p>
    <w:p w:rsidR="005D674D" w:rsidRDefault="00ED3BCA"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74D">
        <w:t xml:space="preserve">Pursuant to the directive to the Code Commissioner in 2010 Act No. 146, </w:t>
      </w:r>
      <w:r w:rsidR="005D674D" w:rsidRPr="005D674D">
        <w:t xml:space="preserve">Section </w:t>
      </w:r>
      <w:r w:rsidRPr="005D674D">
        <w:t xml:space="preserve">114, </w:t>
      </w:r>
      <w:r w:rsidR="005D674D" w:rsidRPr="005D674D">
        <w:t>"</w:t>
      </w:r>
      <w:r w:rsidRPr="005D674D">
        <w:t>Department of Employment and Workforce</w:t>
      </w:r>
      <w:r w:rsidR="005D674D" w:rsidRPr="005D674D">
        <w:t>"</w:t>
      </w:r>
      <w:r w:rsidRPr="005D674D">
        <w:t xml:space="preserve"> was substituted for </w:t>
      </w:r>
      <w:r w:rsidR="005D674D" w:rsidRPr="005D674D">
        <w:t>"</w:t>
      </w:r>
      <w:r w:rsidRPr="005D674D">
        <w:t>Department of Workforce</w:t>
      </w:r>
      <w:r w:rsidR="005D674D" w:rsidRPr="005D674D">
        <w:t>"</w:t>
      </w:r>
      <w:r w:rsidRPr="005D674D">
        <w:t>.</w:t>
      </w:r>
    </w:p>
    <w:p w:rsidR="00184435" w:rsidRPr="005D674D" w:rsidRDefault="00184435" w:rsidP="005D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D674D" w:rsidSect="005D674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74D" w:rsidRDefault="005D674D" w:rsidP="005D674D">
      <w:r>
        <w:separator/>
      </w:r>
    </w:p>
  </w:endnote>
  <w:endnote w:type="continuationSeparator" w:id="0">
    <w:p w:rsidR="005D674D" w:rsidRDefault="005D674D" w:rsidP="005D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74D" w:rsidRPr="005D674D" w:rsidRDefault="005D674D" w:rsidP="005D67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74D" w:rsidRPr="005D674D" w:rsidRDefault="005D674D" w:rsidP="005D67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74D" w:rsidRPr="005D674D" w:rsidRDefault="005D674D" w:rsidP="005D67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74D" w:rsidRDefault="005D674D" w:rsidP="005D674D">
      <w:r>
        <w:separator/>
      </w:r>
    </w:p>
  </w:footnote>
  <w:footnote w:type="continuationSeparator" w:id="0">
    <w:p w:rsidR="005D674D" w:rsidRDefault="005D674D" w:rsidP="005D6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74D" w:rsidRPr="005D674D" w:rsidRDefault="005D674D" w:rsidP="005D67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74D" w:rsidRPr="005D674D" w:rsidRDefault="005D674D" w:rsidP="005D67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74D" w:rsidRPr="005D674D" w:rsidRDefault="005D674D" w:rsidP="005D67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BC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674D"/>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D3BCA"/>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AC2C0-9F72-4A3A-9BCE-268D79E1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3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3BCA"/>
    <w:rPr>
      <w:rFonts w:ascii="Courier New" w:eastAsiaTheme="minorEastAsia" w:hAnsi="Courier New" w:cs="Courier New"/>
      <w:sz w:val="20"/>
      <w:szCs w:val="20"/>
    </w:rPr>
  </w:style>
  <w:style w:type="paragraph" w:styleId="Header">
    <w:name w:val="header"/>
    <w:basedOn w:val="Normal"/>
    <w:link w:val="HeaderChar"/>
    <w:uiPriority w:val="99"/>
    <w:unhideWhenUsed/>
    <w:rsid w:val="005D674D"/>
    <w:pPr>
      <w:tabs>
        <w:tab w:val="center" w:pos="4680"/>
        <w:tab w:val="right" w:pos="9360"/>
      </w:tabs>
    </w:pPr>
  </w:style>
  <w:style w:type="character" w:customStyle="1" w:styleId="HeaderChar">
    <w:name w:val="Header Char"/>
    <w:basedOn w:val="DefaultParagraphFont"/>
    <w:link w:val="Header"/>
    <w:uiPriority w:val="99"/>
    <w:rsid w:val="005D674D"/>
    <w:rPr>
      <w:rFonts w:cs="Times New Roman"/>
      <w:szCs w:val="24"/>
    </w:rPr>
  </w:style>
  <w:style w:type="paragraph" w:styleId="Footer">
    <w:name w:val="footer"/>
    <w:basedOn w:val="Normal"/>
    <w:link w:val="FooterChar"/>
    <w:uiPriority w:val="99"/>
    <w:unhideWhenUsed/>
    <w:rsid w:val="005D674D"/>
    <w:pPr>
      <w:tabs>
        <w:tab w:val="center" w:pos="4680"/>
        <w:tab w:val="right" w:pos="9360"/>
      </w:tabs>
    </w:pPr>
  </w:style>
  <w:style w:type="character" w:customStyle="1" w:styleId="FooterChar">
    <w:name w:val="Footer Char"/>
    <w:basedOn w:val="DefaultParagraphFont"/>
    <w:link w:val="Footer"/>
    <w:uiPriority w:val="99"/>
    <w:rsid w:val="005D674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19</Pages>
  <Words>7205</Words>
  <Characters>41070</Characters>
  <Application>Microsoft Office Word</Application>
  <DocSecurity>0</DocSecurity>
  <Lines>342</Lines>
  <Paragraphs>96</Paragraphs>
  <ScaleCrop>false</ScaleCrop>
  <Company>Legislative Services Agency (LSA)</Company>
  <LinksUpToDate>false</LinksUpToDate>
  <CharactersWithSpaces>48179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2016-10-13T12:57:00Z</dcterms:created>
  <dcterms:modified xsi:type="dcterms:W3CDTF">2016-10-13T12:57:00Z</dcterms:modified>
</cp:coreProperties>
</file>