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A5CF4">
        <w:t>CHAPTER 11</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A5CF4">
        <w:t>Designation and Nomination of Candidates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170" w:rsidRPr="00EA5CF4">
        <w:t xml:space="preserve"> 1</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A5CF4">
        <w:t>Methods of Nomination</w:t>
      </w:r>
      <w:bookmarkStart w:id="0" w:name="_GoBack"/>
      <w:bookmarkEnd w:id="0"/>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10.</w:t>
      </w:r>
      <w:r w:rsidR="00410170" w:rsidRPr="00EA5CF4">
        <w:t xml:space="preserve"> Methods of nominating candidates.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w:t>
      </w:r>
      <w:r w:rsidR="00EA5CF4" w:rsidRPr="00EA5CF4">
        <w:t>’</w:t>
      </w:r>
      <w:r w:rsidRPr="00EA5CF4">
        <w:t>s nominee for that office in that election if the candidate first selected as the party</w:t>
      </w:r>
      <w:r w:rsidR="00EA5CF4" w:rsidRPr="00EA5CF4">
        <w:t>’</w:t>
      </w:r>
      <w:r w:rsidRPr="00EA5CF4">
        <w:t>s nominee dies, resigns, is disqualified, or otherwise ceases to become the party</w:t>
      </w:r>
      <w:r w:rsidR="00EA5CF4" w:rsidRPr="00EA5CF4">
        <w:t>’</w:t>
      </w:r>
      <w:r w:rsidRPr="00EA5CF4">
        <w:t>s nominee for that office before the election is held.</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1962 Code </w:t>
      </w:r>
      <w:r w:rsidRPr="00EA5CF4">
        <w:t xml:space="preserve">Section </w:t>
      </w:r>
      <w:r w:rsidR="00410170" w:rsidRPr="00EA5CF4">
        <w:t>23</w:t>
      </w:r>
      <w:r w:rsidRPr="00EA5CF4">
        <w:noBreakHyphen/>
      </w:r>
      <w:r w:rsidR="00410170" w:rsidRPr="00EA5CF4">
        <w:t xml:space="preserve">263; 1952 Code </w:t>
      </w:r>
      <w:r w:rsidRPr="00EA5CF4">
        <w:t xml:space="preserve">Section </w:t>
      </w:r>
      <w:r w:rsidR="00410170" w:rsidRPr="00EA5CF4">
        <w:t>23</w:t>
      </w:r>
      <w:r w:rsidRPr="00EA5CF4">
        <w:noBreakHyphen/>
      </w:r>
      <w:r w:rsidR="00410170" w:rsidRPr="00EA5CF4">
        <w:t xml:space="preserve">263; 1950 (46) 2059; 1982 Act No. 419, </w:t>
      </w:r>
      <w:r w:rsidRPr="00EA5CF4">
        <w:t xml:space="preserve">Section </w:t>
      </w:r>
      <w:r w:rsidR="00410170" w:rsidRPr="00EA5CF4">
        <w:t xml:space="preserve">5, eff June 8, 1982; 2013 Act No. 61, </w:t>
      </w:r>
      <w:r w:rsidRPr="00EA5CF4">
        <w:t xml:space="preserve">Section </w:t>
      </w:r>
      <w:r w:rsidR="00410170" w:rsidRPr="00EA5CF4">
        <w:t>1, eff June 25, 2013.</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2013 Act No. 61, </w:t>
      </w:r>
      <w:r w:rsidR="00EA5CF4" w:rsidRPr="00EA5CF4">
        <w:t xml:space="preserve">Sections </w:t>
      </w:r>
      <w:r w:rsidRPr="00EA5CF4">
        <w:t xml:space="preserve"> 11, 14, provide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11. In order to educate various parties regarding the provisions contained in this act, the following notifications must be made: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(1) The State Election Commission must notify each county election commission of the provisions of this act.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(2) The State Election Commission must post the provisions of this act on its website.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(3) Each state party executive committee must notify their respective county executive parties of the provisions of this act.</w:t>
      </w:r>
      <w:r w:rsidRPr="00EA5CF4">
        <w: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14. This act takes effect upon preclearance approval by the United States Department of Justice or approval by a declaratory judgment issued by the United States District Court for the District of Columbia, whichever occurs first.</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amendment by 2013 Act No. 61 became effective June 25, 2013, see South Carolina Libertarian Party v. South Carolina State Election Com</w:t>
      </w:r>
      <w:r w:rsidR="00EA5CF4" w:rsidRPr="00EA5CF4">
        <w:t>’</w:t>
      </w:r>
      <w:r w:rsidRPr="00EA5CF4">
        <w:t>n, 407 S.C. 612, 757 S.E.2d 707 (2014).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1982 amendment added the proviso at the end of the section.</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The 2013 amendment substituted </w:t>
      </w:r>
      <w:r w:rsidR="00EA5CF4" w:rsidRPr="00EA5CF4">
        <w:t>“</w:t>
      </w:r>
      <w:r w:rsidRPr="00EA5CF4">
        <w:t>however, a person</w:t>
      </w:r>
      <w:r w:rsidR="00EA5CF4" w:rsidRPr="00EA5CF4">
        <w:t>”</w:t>
      </w:r>
      <w:r w:rsidRPr="00EA5CF4">
        <w:t xml:space="preserve"> for </w:t>
      </w:r>
      <w:r w:rsidR="00EA5CF4" w:rsidRPr="00EA5CF4">
        <w:t>“</w:t>
      </w:r>
      <w:r w:rsidRPr="00EA5CF4">
        <w:t>provided no person</w:t>
      </w:r>
      <w:r w:rsidR="00EA5CF4" w:rsidRPr="00EA5CF4">
        <w:t>”</w:t>
      </w:r>
      <w:r w:rsidRPr="00EA5CF4">
        <w:t xml:space="preserve">, inserted </w:t>
      </w:r>
      <w:r w:rsidR="00EA5CF4" w:rsidRPr="00EA5CF4">
        <w:t>“</w:t>
      </w:r>
      <w:r w:rsidRPr="00EA5CF4">
        <w:t>not</w:t>
      </w:r>
      <w:r w:rsidR="00EA5CF4" w:rsidRPr="00EA5CF4">
        <w:t>”</w:t>
      </w:r>
      <w:r w:rsidRPr="00EA5CF4">
        <w:t xml:space="preserve"> after </w:t>
      </w:r>
      <w:r w:rsidR="00EA5CF4" w:rsidRPr="00EA5CF4">
        <w:t>“</w:t>
      </w:r>
      <w:r w:rsidRPr="00EA5CF4">
        <w:t>in a party primary or party convention shall</w:t>
      </w:r>
      <w:r w:rsidR="00EA5CF4" w:rsidRPr="00EA5CF4">
        <w:t>”</w:t>
      </w:r>
      <w:r w:rsidRPr="00EA5CF4">
        <w:t xml:space="preserve">, substituted </w:t>
      </w:r>
      <w:r w:rsidR="00EA5CF4" w:rsidRPr="00EA5CF4">
        <w:t>“</w:t>
      </w:r>
      <w:r w:rsidRPr="00EA5CF4">
        <w:t>does</w:t>
      </w:r>
      <w:r w:rsidR="00EA5CF4" w:rsidRPr="00EA5CF4">
        <w:t>”</w:t>
      </w:r>
      <w:r w:rsidRPr="00EA5CF4">
        <w:t xml:space="preserve"> for </w:t>
      </w:r>
      <w:r w:rsidR="00EA5CF4" w:rsidRPr="00EA5CF4">
        <w:t>“</w:t>
      </w:r>
      <w:r w:rsidRPr="00EA5CF4">
        <w:t>shall</w:t>
      </w:r>
      <w:r w:rsidR="00EA5CF4" w:rsidRPr="00EA5CF4">
        <w:t>”</w:t>
      </w:r>
      <w:r w:rsidRPr="00EA5CF4">
        <w:t xml:space="preserve"> after </w:t>
      </w:r>
      <w:r w:rsidR="00EA5CF4" w:rsidRPr="00EA5CF4">
        <w:t>“</w:t>
      </w:r>
      <w:r w:rsidRPr="00EA5CF4">
        <w:t>except that this section</w:t>
      </w:r>
      <w:r w:rsidR="00EA5CF4" w:rsidRPr="00EA5CF4">
        <w:t>”</w:t>
      </w:r>
      <w:r w:rsidRPr="00EA5CF4">
        <w:t>, and made other nonsubstantive changes.</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15.</w:t>
      </w:r>
      <w:r w:rsidR="00410170" w:rsidRPr="00EA5CF4">
        <w:t xml:space="preserve"> Qualifications to run as a candidate in general elections.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(2) Candidates seeking nomination for the State Senate or House of Representatives must file their statements of intention of candidacy and party pledge and submit any filing fees with the county board of voter registration and elections in the county of their residence. The state executive committees must certify candidates pursuant to Section 7</w:t>
      </w:r>
      <w:r w:rsidR="00EA5CF4" w:rsidRPr="00EA5CF4">
        <w:noBreakHyphen/>
      </w:r>
      <w:r w:rsidRPr="00EA5CF4">
        <w:t>13</w:t>
      </w:r>
      <w:r w:rsidR="00EA5CF4" w:rsidRPr="00EA5CF4">
        <w:noBreakHyphen/>
      </w:r>
      <w:r w:rsidRPr="00EA5CF4">
        <w:t>40.</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lastRenderedPageBreak/>
        <w:tab/>
      </w:r>
      <w:r w:rsidRPr="00EA5CF4">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(B) Except as provided herein, the election commission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No candidate</w:t>
      </w:r>
      <w:r w:rsidR="00EA5CF4" w:rsidRPr="00EA5CF4">
        <w:t>’</w:t>
      </w:r>
      <w:r w:rsidRPr="00EA5CF4">
        <w:t>s name may appear on a primary election ballot, convention slate of candidates, general election ballot, or special election ballot, except as otherwise provided by law, if (1) the candidate</w:t>
      </w:r>
      <w:r w:rsidR="00EA5CF4" w:rsidRPr="00EA5CF4">
        <w:t>’</w:t>
      </w:r>
      <w:r w:rsidRPr="00EA5CF4">
        <w:t>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EA5CF4" w:rsidRPr="00EA5CF4">
        <w:noBreakHyphen/>
      </w:r>
      <w:r w:rsidRPr="00EA5CF4">
        <w:t>13</w:t>
      </w:r>
      <w:r w:rsidR="00EA5CF4" w:rsidRPr="00EA5CF4">
        <w:noBreakHyphen/>
      </w:r>
      <w:r w:rsidRPr="00EA5CF4">
        <w:t>40 and 7</w:t>
      </w:r>
      <w:r w:rsidR="00EA5CF4" w:rsidRPr="00EA5CF4">
        <w:noBreakHyphen/>
      </w:r>
      <w:r w:rsidRPr="00EA5CF4">
        <w:t>13</w:t>
      </w:r>
      <w:r w:rsidR="00EA5CF4" w:rsidRPr="00EA5CF4">
        <w:noBreakHyphen/>
      </w:r>
      <w:r w:rsidRPr="00EA5CF4">
        <w:t>350, as applicable. The candidate</w:t>
      </w:r>
      <w:r w:rsidR="00EA5CF4" w:rsidRPr="00EA5CF4">
        <w:t>’</w:t>
      </w:r>
      <w:r w:rsidRPr="00EA5CF4">
        <w:t>s name must appear if the candidate produces the signed and dated copy of his timely filed statement of intention of candidacy. An error or omission by a person seeking to qualify as a candidate pursuant to this section that is not directly related to a constitutional or statutory qualification for that office must be construed in a manner that favors the person</w:t>
      </w:r>
      <w:r w:rsidR="00EA5CF4" w:rsidRPr="00EA5CF4">
        <w:t>’</w:t>
      </w:r>
      <w:r w:rsidRPr="00EA5CF4">
        <w:t>s access to the ballot.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(C) The statement of intention of candidacy required in this section and in Section 7</w:t>
      </w:r>
      <w:r w:rsidR="00EA5CF4" w:rsidRPr="00EA5CF4">
        <w:noBreakHyphen/>
      </w:r>
      <w:r w:rsidRPr="00EA5CF4">
        <w:t>13</w:t>
      </w:r>
      <w:r w:rsidR="00EA5CF4" w:rsidRPr="00EA5CF4">
        <w:noBreakHyphen/>
      </w:r>
      <w:r w:rsidRPr="00EA5CF4">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must file three signed copies and the election commission with whom it is filed must stamp each copy with the date and time received, keep one copy, return one copy to the candidate, and send one copy to the appropriate political party executive committee.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(D) The candidate must file three signed copies of the party pledge, as required pursuant to Section 7</w:t>
      </w:r>
      <w:r w:rsidR="00EA5CF4" w:rsidRPr="00EA5CF4">
        <w:noBreakHyphen/>
      </w:r>
      <w:r w:rsidRPr="00EA5CF4">
        <w:t>11</w:t>
      </w:r>
      <w:r w:rsidR="00EA5CF4" w:rsidRPr="00EA5CF4">
        <w:noBreakHyphen/>
      </w:r>
      <w:r w:rsidRPr="00EA5CF4">
        <w:t>210, and the election commission with whom it is filed must stamp each copy with the date and time received, return one copy to the candidate, and send one copy to the appropriate political party executive committee.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(E) 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(G) The county chairman of a political party and the chairman of the state executive committee of a political party may designate a person to observe the filings made at the election commission pursuant to this section.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(H) 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1988 Act No. 363, </w:t>
      </w:r>
      <w:r w:rsidRPr="00EA5CF4">
        <w:t xml:space="preserve">Section </w:t>
      </w:r>
      <w:r w:rsidR="00410170" w:rsidRPr="00EA5CF4">
        <w:t xml:space="preserve">1, eff March 14, 1988; 1990 Act No. 583, </w:t>
      </w:r>
      <w:r w:rsidRPr="00EA5CF4">
        <w:t xml:space="preserve">Section </w:t>
      </w:r>
      <w:r w:rsidR="00410170" w:rsidRPr="00EA5CF4">
        <w:t xml:space="preserve">1, eff June 11, 1990; 1996 Act No. 226, </w:t>
      </w:r>
      <w:r w:rsidRPr="00EA5CF4">
        <w:t xml:space="preserve">Section </w:t>
      </w:r>
      <w:r w:rsidR="00410170" w:rsidRPr="00EA5CF4">
        <w:t xml:space="preserve">1, eff February 12, 1996; 2000 Act No. 236, </w:t>
      </w:r>
      <w:r w:rsidRPr="00EA5CF4">
        <w:t xml:space="preserve">Section </w:t>
      </w:r>
      <w:r w:rsidR="00410170" w:rsidRPr="00EA5CF4">
        <w:t xml:space="preserve">1, eff March 7, 2000; 2003 Act No. 3, </w:t>
      </w:r>
      <w:r w:rsidRPr="00EA5CF4">
        <w:t xml:space="preserve">Section </w:t>
      </w:r>
      <w:r w:rsidR="00410170" w:rsidRPr="00EA5CF4">
        <w:t>1, eff upon approval (became law without the Governor</w:t>
      </w:r>
      <w:r w:rsidRPr="00EA5CF4">
        <w:t>’</w:t>
      </w:r>
      <w:r w:rsidR="00410170" w:rsidRPr="00EA5CF4">
        <w:t xml:space="preserve">s signature on January 16, 2003); 2013 Act No. 61, </w:t>
      </w:r>
      <w:r w:rsidRPr="00EA5CF4">
        <w:t xml:space="preserve">Section </w:t>
      </w:r>
      <w:r w:rsidR="00410170" w:rsidRPr="00EA5CF4">
        <w:t>2, eff June 25, 2013.</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lastRenderedPageBreak/>
        <w:t>Code Commissioner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Pursuant to the directive in 2014 Act No. 196, </w:t>
      </w:r>
      <w:r w:rsidR="00EA5CF4" w:rsidRPr="00EA5CF4">
        <w:t xml:space="preserve">Section </w:t>
      </w:r>
      <w:r w:rsidRPr="00EA5CF4">
        <w:t xml:space="preserve">8, at the direction of the Code Commissioner, references in this section to county election commissions or commissioners or county boards of voter registration were changed to the </w:t>
      </w:r>
      <w:r w:rsidR="00EA5CF4" w:rsidRPr="00EA5CF4">
        <w:t>“</w:t>
      </w:r>
      <w:r w:rsidRPr="00EA5CF4">
        <w:t>Board of Voter Registration and Elections</w:t>
      </w:r>
      <w:r w:rsidR="00EA5CF4" w:rsidRPr="00EA5CF4">
        <w:t>”</w:t>
      </w:r>
      <w:r w:rsidRPr="00EA5CF4">
        <w:t xml:space="preserve"> and board members as appropriate.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1990 Act No. 583, </w:t>
      </w:r>
      <w:r w:rsidR="00EA5CF4" w:rsidRPr="00EA5CF4">
        <w:t xml:space="preserve">Section </w:t>
      </w:r>
      <w:r w:rsidRPr="00EA5CF4">
        <w:t>2, provides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The amendment to Section 7</w:t>
      </w:r>
      <w:r w:rsidRPr="00EA5CF4">
        <w:noBreakHyphen/>
      </w:r>
      <w:r w:rsidR="00410170" w:rsidRPr="00EA5CF4">
        <w:t>11</w:t>
      </w:r>
      <w:r w:rsidRPr="00EA5CF4">
        <w:noBreakHyphen/>
      </w:r>
      <w:r w:rsidR="00410170" w:rsidRPr="00EA5CF4">
        <w:t>15 of the 1976 Code, as contained in Section 1 of this act, extends the time for filing a statement of candidacy or petition as provided by a local law governing a nonpartisan school trustee election for the general election of 1990 and all general elections conducted after that time.</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1992 Act No. 289, </w:t>
      </w:r>
      <w:r w:rsidR="00EA5CF4" w:rsidRPr="00EA5CF4">
        <w:t xml:space="preserve">Section </w:t>
      </w:r>
      <w:r w:rsidRPr="00EA5CF4">
        <w:t>3 effective March 12, 1992, provides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3. Notwithstanding the provisions of Section 7</w:t>
      </w:r>
      <w:r w:rsidRPr="00EA5CF4">
        <w:noBreakHyphen/>
      </w:r>
      <w:r w:rsidR="00410170" w:rsidRPr="00EA5CF4">
        <w:t>11</w:t>
      </w:r>
      <w:r w:rsidRPr="00EA5CF4">
        <w:noBreakHyphen/>
      </w:r>
      <w:r w:rsidR="00410170" w:rsidRPr="00EA5CF4">
        <w:t>15 of the 1976 Code, for 1992 only, the dates for filing for all candidates seeking nomination by a political party primary, political party convention, or petition is between noon June first and noon June twenty</w:t>
      </w:r>
      <w:r w:rsidRPr="00EA5CF4">
        <w:noBreakHyphen/>
      </w:r>
      <w:r w:rsidR="00410170" w:rsidRPr="00EA5CF4">
        <w:t>fifth.</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1997 Act No. 1, </w:t>
      </w:r>
      <w:r w:rsidR="00EA5CF4" w:rsidRPr="00EA5CF4">
        <w:t xml:space="preserve">Section </w:t>
      </w:r>
      <w:r w:rsidRPr="00EA5CF4">
        <w:t>6, eff February 12, 1997, provides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6. For purposes of the 1997 election for the members of the House of Representatives to be elected from those election districts revised by the provisions of Section 2</w:t>
      </w:r>
      <w:r w:rsidRPr="00EA5CF4">
        <w:noBreakHyphen/>
      </w:r>
      <w:r w:rsidR="00410170" w:rsidRPr="00EA5CF4">
        <w:t>1</w:t>
      </w:r>
      <w:r w:rsidRPr="00EA5CF4">
        <w:noBreakHyphen/>
      </w:r>
      <w:r w:rsidR="00410170" w:rsidRPr="00EA5CF4">
        <w:t>25 of the 1976 Code, as amended by Section 1 of this act, and for the members of the Senate to be elected from those election districts revised by Section 4 of this act, the following provisions apply:</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(1) Notwithstanding the provisions of Section 7</w:t>
      </w:r>
      <w:r w:rsidRPr="00EA5CF4">
        <w:noBreakHyphen/>
      </w:r>
      <w:r w:rsidR="00410170" w:rsidRPr="00EA5CF4">
        <w:t>11</w:t>
      </w:r>
      <w:r w:rsidRPr="00EA5CF4">
        <w:noBreakHyphen/>
      </w:r>
      <w:r w:rsidR="00410170" w:rsidRPr="00EA5CF4">
        <w:t>15 of the 1976 Code, the dates for filing for all candidates seeking nomination by a political party primary or political party convention are between noon on June second and noon on June sixteenth.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(2) Notwithstanding the provisions of Section 7</w:t>
      </w:r>
      <w:r w:rsidRPr="00EA5CF4">
        <w:noBreakHyphen/>
      </w:r>
      <w:r w:rsidR="00410170" w:rsidRPr="00EA5CF4">
        <w:t>11</w:t>
      </w:r>
      <w:r w:rsidRPr="00EA5CF4">
        <w:noBreakHyphen/>
      </w:r>
      <w:r w:rsidR="00410170" w:rsidRPr="00EA5CF4">
        <w:t>210 of the 1976 Code, the date for filing the notice of candidacy and pledge is by noon on June sixteenth.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(3) Notwithstanding the provisions of Section 7</w:t>
      </w:r>
      <w:r w:rsidRPr="00EA5CF4">
        <w:noBreakHyphen/>
      </w:r>
      <w:r w:rsidR="00410170" w:rsidRPr="00EA5CF4">
        <w:t>13</w:t>
      </w:r>
      <w:r w:rsidRPr="00EA5CF4">
        <w:noBreakHyphen/>
      </w:r>
      <w:r w:rsidR="00410170" w:rsidRPr="00EA5CF4">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(4) Notwithstanding the provisions of Section 7</w:t>
      </w:r>
      <w:r w:rsidRPr="00EA5CF4">
        <w:noBreakHyphen/>
      </w:r>
      <w:r w:rsidR="00410170" w:rsidRPr="00EA5CF4">
        <w:t>13</w:t>
      </w:r>
      <w:r w:rsidRPr="00EA5CF4">
        <w:noBreakHyphen/>
      </w:r>
      <w:r w:rsidR="00410170" w:rsidRPr="00EA5CF4">
        <w:t>40 of the 1976 Code, the date for primary elections is the second Tuesday in August.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(5) For these elections held in 1997 only, if run</w:t>
      </w:r>
      <w:r w:rsidRPr="00EA5CF4">
        <w:noBreakHyphen/>
      </w:r>
      <w:r w:rsidR="00410170" w:rsidRPr="00EA5CF4">
        <w:t>off primary elections are necessary they must be held on August twenty</w:t>
      </w:r>
      <w:r w:rsidRPr="00EA5CF4">
        <w:noBreakHyphen/>
      </w:r>
      <w:r w:rsidR="00410170" w:rsidRPr="00EA5CF4">
        <w:t>sixth.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(6) Notwithstanding the provisions of Section 7</w:t>
      </w:r>
      <w:r w:rsidRPr="00EA5CF4">
        <w:noBreakHyphen/>
      </w:r>
      <w:r w:rsidR="00410170" w:rsidRPr="00EA5CF4">
        <w:t>13</w:t>
      </w:r>
      <w:r w:rsidRPr="00EA5CF4">
        <w:noBreakHyphen/>
      </w:r>
      <w:r w:rsidR="00410170" w:rsidRPr="00EA5CF4">
        <w:t>351 of the 1976 Code, all candidates seeking nomination by petition must file these petitions with the State Election Commission no later than noon on September ninth.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(7) Notwithstanding the provisions of Section 7</w:t>
      </w:r>
      <w:r w:rsidRPr="00EA5CF4">
        <w:noBreakHyphen/>
      </w:r>
      <w:r w:rsidR="00410170" w:rsidRPr="00EA5CF4">
        <w:t>13</w:t>
      </w:r>
      <w:r w:rsidRPr="00EA5CF4">
        <w:noBreakHyphen/>
      </w:r>
      <w:r w:rsidR="00410170" w:rsidRPr="00EA5CF4">
        <w:t>350 of the 1976 Code, the names of all nominees to be placed on the special election ballots must be certified by the respective political party to the appropriate election commissioners by noon on September eleventh.</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2013 Act No. 61, </w:t>
      </w:r>
      <w:r w:rsidR="00EA5CF4" w:rsidRPr="00EA5CF4">
        <w:t xml:space="preserve">Sections </w:t>
      </w:r>
      <w:r w:rsidRPr="00EA5CF4">
        <w:t xml:space="preserve"> 11, 14, provide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11. In order to educate various parties regarding the provisions contained in this act, the following notifications must be made: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(1) The State Election Commission must notify each county election commission of the provisions of this act.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(2) The State Election Commission must post the provisions of this act on its website.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(3) Each state party executive committee must notify their respective county executive parties of the provisions of this act.</w:t>
      </w:r>
      <w:r w:rsidRPr="00EA5CF4">
        <w: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14. This act takes effect upon preclearance approval by the United States Department of Justice or approval by a declaratory judgment issued by the United States District Court for the District of Columbia, whichever occurs first.</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amendment by 2013 Act No. 61 became effective June 25, 2013, see South Carolina Libertarian Party v. South Carolina State Election Com</w:t>
      </w:r>
      <w:r w:rsidR="00EA5CF4" w:rsidRPr="00EA5CF4">
        <w:t>’</w:t>
      </w:r>
      <w:r w:rsidRPr="00EA5CF4">
        <w:t>n, 407 S.C. 612, 757 S.E.2d 707 (2014).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1990 amendment added the fifth unnumbered paragraph pertaining to nonpartisan school trustee elections.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1996 amendment revised this section.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2000 amendment added the second sentence of the third undesignated paragraph relating to candidates</w:t>
      </w:r>
      <w:r w:rsidR="00EA5CF4" w:rsidRPr="00EA5CF4">
        <w:t>’</w:t>
      </w:r>
      <w:r w:rsidRPr="00EA5CF4">
        <w:t xml:space="preserve"> qualifications, and, in the fourth undesignated paragraph, added </w:t>
      </w:r>
      <w:r w:rsidR="00EA5CF4" w:rsidRPr="00EA5CF4">
        <w:t>“</w:t>
      </w:r>
      <w:r w:rsidRPr="00EA5CF4">
        <w:t>State House of Representatives or</w:t>
      </w:r>
      <w:r w:rsidR="00EA5CF4" w:rsidRPr="00EA5CF4">
        <w:t>”</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2003 amendment, in the second undesignated paragraph of item (3), designated (1) and added (2) and made nonsubstantive changes in items (1), (2), and the third undesignated paragraph of item (3).</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The 2013 amendment rewrote the section.</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20.</w:t>
      </w:r>
      <w:r w:rsidR="00410170" w:rsidRPr="00EA5CF4">
        <w:t xml:space="preserve"> Conduct of party conventions or party primary elections generally; presidential preference primaries.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(2) If the state committee of a certified political party which received at least five percent of the popular vote in South Carolina for the party</w:t>
      </w:r>
      <w:r w:rsidR="00EA5CF4" w:rsidRPr="00EA5CF4">
        <w:t>’</w:t>
      </w:r>
      <w:r w:rsidRPr="00EA5CF4">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EA5CF4" w:rsidRPr="00EA5CF4">
        <w:noBreakHyphen/>
      </w:r>
      <w:r w:rsidRPr="00EA5CF4">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EA5CF4" w:rsidRPr="00EA5CF4">
        <w:t>’</w:t>
      </w:r>
      <w:r w:rsidRPr="00EA5CF4">
        <w:t>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(3) The political party shall give written notice to the State Election Commission of the date set for the party</w:t>
      </w:r>
      <w:r w:rsidR="00EA5CF4" w:rsidRPr="00EA5CF4">
        <w:t>’</w:t>
      </w:r>
      <w:r w:rsidRPr="00EA5CF4">
        <w:t>s presidential preference primary no later than ninety days before the date of the primary.</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(4) Nothing in this section prevents a political party from conducting a presidential preference primary pursuant to the provisions of Section 7</w:t>
      </w:r>
      <w:r w:rsidR="00EA5CF4" w:rsidRPr="00EA5CF4">
        <w:noBreakHyphen/>
      </w:r>
      <w:r w:rsidRPr="00EA5CF4">
        <w:t>11</w:t>
      </w:r>
      <w:r w:rsidR="00EA5CF4" w:rsidRPr="00EA5CF4">
        <w:noBreakHyphen/>
      </w:r>
      <w:r w:rsidRPr="00EA5CF4">
        <w:t>25.</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1962 Code </w:t>
      </w:r>
      <w:r w:rsidRPr="00EA5CF4">
        <w:t xml:space="preserve">Section </w:t>
      </w:r>
      <w:r w:rsidR="00410170" w:rsidRPr="00EA5CF4">
        <w:t>23</w:t>
      </w:r>
      <w:r w:rsidRPr="00EA5CF4">
        <w:noBreakHyphen/>
      </w:r>
      <w:r w:rsidR="00410170" w:rsidRPr="00EA5CF4">
        <w:t xml:space="preserve">252; 1952 Code </w:t>
      </w:r>
      <w:r w:rsidRPr="00EA5CF4">
        <w:t xml:space="preserve">Section </w:t>
      </w:r>
      <w:r w:rsidR="00410170" w:rsidRPr="00EA5CF4">
        <w:t>23</w:t>
      </w:r>
      <w:r w:rsidRPr="00EA5CF4">
        <w:noBreakHyphen/>
      </w:r>
      <w:r w:rsidR="00410170" w:rsidRPr="00EA5CF4">
        <w:t xml:space="preserve">252; 1950 (46) 2059; 1974 (58) 2866; 1991 Act No. 47, </w:t>
      </w:r>
      <w:r w:rsidRPr="00EA5CF4">
        <w:t xml:space="preserve">Section </w:t>
      </w:r>
      <w:r w:rsidR="00410170" w:rsidRPr="00EA5CF4">
        <w:t xml:space="preserve">1, eff May 1, 1991; 1992 Act No. 489, </w:t>
      </w:r>
      <w:r w:rsidRPr="00EA5CF4">
        <w:t xml:space="preserve">Section </w:t>
      </w:r>
      <w:r w:rsidR="00410170" w:rsidRPr="00EA5CF4">
        <w:t xml:space="preserve">3, eff July 1, 1992; 2007 Act No. 81, </w:t>
      </w:r>
      <w:r w:rsidRPr="00EA5CF4">
        <w:t xml:space="preserve">Section </w:t>
      </w:r>
      <w:r w:rsidR="00410170" w:rsidRPr="00EA5CF4">
        <w:t xml:space="preserve">1, eff June 19, 2007; 2014 Act No. 256 (H.4732), </w:t>
      </w:r>
      <w:r w:rsidRPr="00EA5CF4">
        <w:t xml:space="preserve">Section </w:t>
      </w:r>
      <w:r w:rsidR="00410170" w:rsidRPr="00EA5CF4">
        <w:t>1, eff June 6, 2014.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1991 amendment added the second paragraph.</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1992 amendment, in the second paragraph, added the third sentence.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2007 amendment designated the existing undesignated paragraphs as subsection (A) and paragraph (B)(1) and added paragraphs (B)(2) to (B)(4) relating to conducting presidential preference primaries.</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2014 Act No. 256, </w:t>
      </w:r>
      <w:r w:rsidR="00EA5CF4" w:rsidRPr="00EA5CF4">
        <w:t xml:space="preserve">Section </w:t>
      </w:r>
      <w:r w:rsidRPr="00EA5CF4">
        <w:t>1, in subsections (B)(2) and (B)(4), deleted reference to the 2008 election cycle.</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25.</w:t>
      </w:r>
      <w:r w:rsidR="00410170" w:rsidRPr="00EA5CF4">
        <w:t xml:space="preserve"> Advisory primaries conducted by political party.</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Nothing in this chapter nor any other provision of law may be construed as either requiring or prohibiting a political party in this State from conducting advisory primaries according to the party</w:t>
      </w:r>
      <w:r w:rsidR="00EA5CF4" w:rsidRPr="00EA5CF4">
        <w:t>’</w:t>
      </w:r>
      <w:r w:rsidRPr="00EA5CF4">
        <w:t>s own rules and at the party</w:t>
      </w:r>
      <w:r w:rsidR="00EA5CF4" w:rsidRPr="00EA5CF4">
        <w:t>’</w:t>
      </w:r>
      <w:r w:rsidRPr="00EA5CF4">
        <w:t>s expense.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1992 Act No. 253, </w:t>
      </w:r>
      <w:r w:rsidRPr="00EA5CF4">
        <w:t xml:space="preserve">Section </w:t>
      </w:r>
      <w:r w:rsidR="00410170" w:rsidRPr="00EA5CF4">
        <w:t xml:space="preserve">14, eff February 19, 1992; 2007 Act No. 81, </w:t>
      </w:r>
      <w:r w:rsidRPr="00EA5CF4">
        <w:t xml:space="preserve">Section </w:t>
      </w:r>
      <w:r w:rsidR="00410170" w:rsidRPr="00EA5CF4">
        <w:t xml:space="preserve">3, eff June 19, 2007; 2014 Act No. 256 (H.4732), </w:t>
      </w:r>
      <w:r w:rsidRPr="00EA5CF4">
        <w:t xml:space="preserve">Section </w:t>
      </w:r>
      <w:r w:rsidR="00410170" w:rsidRPr="00EA5CF4">
        <w:t>2, eff June 6, 2014.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2007 amendment rewrote this section to except presidential preference primaries.</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2014 Act No. 256, </w:t>
      </w:r>
      <w:r w:rsidR="00EA5CF4" w:rsidRPr="00EA5CF4">
        <w:t xml:space="preserve">Section </w:t>
      </w:r>
      <w:r w:rsidRPr="00EA5CF4">
        <w:t xml:space="preserve">2, deleted from the beginning </w:t>
      </w:r>
      <w:r w:rsidR="00EA5CF4" w:rsidRPr="00EA5CF4">
        <w:t>“</w:t>
      </w:r>
      <w:r w:rsidRPr="00EA5CF4">
        <w:t>Except for the provisions of Section 7</w:t>
      </w:r>
      <w:r w:rsidR="00EA5CF4" w:rsidRPr="00EA5CF4">
        <w:noBreakHyphen/>
      </w:r>
      <w:r w:rsidRPr="00EA5CF4">
        <w:t>11</w:t>
      </w:r>
      <w:r w:rsidR="00EA5CF4" w:rsidRPr="00EA5CF4">
        <w:noBreakHyphen/>
      </w:r>
      <w:r w:rsidRPr="00EA5CF4">
        <w:t>20 related to presidential preference primaries,</w:t>
      </w:r>
      <w:r w:rsidR="00EA5CF4" w:rsidRPr="00EA5CF4">
        <w:t>”</w:t>
      </w:r>
      <w:r w:rsidRPr="00EA5CF4">
        <w:t>.</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30.</w:t>
      </w:r>
      <w:r w:rsidR="00410170" w:rsidRPr="00EA5CF4">
        <w:t xml:space="preserve"> Convention nomination of candidates.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(A) A party may choose to change from nomination of candidates by primary to a method to nominate candidates by convention for all offices including, but not limited to, Governor, Lieutenant Governor, United States Senator, United States House of Representatives, Circuit Solicitor, State Senator, and members of the State House of Representatives if:</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(1) there is a three</w:t>
      </w:r>
      <w:r w:rsidR="00EA5CF4" w:rsidRPr="00EA5CF4">
        <w:noBreakHyphen/>
      </w:r>
      <w:r w:rsidRPr="00EA5CF4">
        <w:t>fourths vote of the total membership of the convention to use the convention nomination process; and</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(2) a majority of voters in that party</w:t>
      </w:r>
      <w:r w:rsidR="00EA5CF4" w:rsidRPr="00EA5CF4">
        <w:t>’</w:t>
      </w:r>
      <w:r w:rsidRPr="00EA5CF4">
        <w:t>s next primary election approve the use of the convention nomination process.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(B) A party may not choose to nominate by party convention for an election cycle in which the filing period for candidates has begun.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(D) Nothing in this section requires a political party that has nominated candidates by convention in the previous election cycle to hold a primary in order to continue using the convention method to nominate candidates.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1962 Code </w:t>
      </w:r>
      <w:r w:rsidRPr="00EA5CF4">
        <w:t xml:space="preserve">Section </w:t>
      </w:r>
      <w:r w:rsidR="00410170" w:rsidRPr="00EA5CF4">
        <w:t>23</w:t>
      </w:r>
      <w:r w:rsidRPr="00EA5CF4">
        <w:noBreakHyphen/>
      </w:r>
      <w:r w:rsidR="00410170" w:rsidRPr="00EA5CF4">
        <w:t xml:space="preserve">264; 1952 Code </w:t>
      </w:r>
      <w:r w:rsidRPr="00EA5CF4">
        <w:t xml:space="preserve">Section </w:t>
      </w:r>
      <w:r w:rsidR="00410170" w:rsidRPr="00EA5CF4">
        <w:t>23</w:t>
      </w:r>
      <w:r w:rsidRPr="00EA5CF4">
        <w:noBreakHyphen/>
      </w:r>
      <w:r w:rsidR="00410170" w:rsidRPr="00EA5CF4">
        <w:t xml:space="preserve">264; 1950 (46) 2059; 1964 (53) 1744; 1966 (54) 2093; 1968 (55) 2316; 1972 (57) 2531; 1974 (58) 2124; 1984 Act No. 403, </w:t>
      </w:r>
      <w:r w:rsidRPr="00EA5CF4">
        <w:t xml:space="preserve">Section </w:t>
      </w:r>
      <w:r w:rsidR="00410170" w:rsidRPr="00EA5CF4">
        <w:t xml:space="preserve">1, eff May 24, 1984; 2013 Act No. 61, </w:t>
      </w:r>
      <w:r w:rsidRPr="00EA5CF4">
        <w:t xml:space="preserve">Section </w:t>
      </w:r>
      <w:r w:rsidR="00410170" w:rsidRPr="00EA5CF4">
        <w:t xml:space="preserve">3, eff June 25, 2013; 2014 Act No. 196 (S.815), </w:t>
      </w:r>
      <w:r w:rsidRPr="00EA5CF4">
        <w:t xml:space="preserve">Section </w:t>
      </w:r>
      <w:r w:rsidR="00410170" w:rsidRPr="00EA5CF4">
        <w:t>6, eff June 2, 2014.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2013 Act No. 61, </w:t>
      </w:r>
      <w:r w:rsidR="00EA5CF4" w:rsidRPr="00EA5CF4">
        <w:t xml:space="preserve">Sections </w:t>
      </w:r>
      <w:r w:rsidRPr="00EA5CF4">
        <w:t xml:space="preserve"> 11, 14, provide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11. In order to educate various parties regarding the provisions contained in this act, the following notifications must be made: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(1) The State Election Commission must notify each county election commission of the provisions of this act.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(2) The State Election Commission must post the provisions of this act on its website.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(3) Each state party executive committee must notify their respective county executive parties of the provisions of this act.</w:t>
      </w:r>
      <w:r w:rsidRPr="00EA5CF4">
        <w: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14. This act takes effect upon preclearance approval by the United States Department of Justice or approval by a declaratory judgment issued by the United States District Court for the District of Columbia, whichever occurs first.</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amendment by 2013 Act No. 61 became effective June 25, 2013, see South Carolina Libertarian Party v. South Carolina State Election Com</w:t>
      </w:r>
      <w:r w:rsidR="00EA5CF4" w:rsidRPr="00EA5CF4">
        <w:t>’</w:t>
      </w:r>
      <w:r w:rsidRPr="00EA5CF4">
        <w:t>n, 407 S.C. 612, 757 S.E.2d 707 (2014).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1984 amendment substantially reworded this section.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2013 amendment rewrote the section.</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2014 Act No. 196, </w:t>
      </w:r>
      <w:r w:rsidR="00EA5CF4" w:rsidRPr="00EA5CF4">
        <w:t xml:space="preserve">Section </w:t>
      </w:r>
      <w:r w:rsidRPr="00EA5CF4">
        <w:t xml:space="preserve">6, in subsection (A), substituted </w:t>
      </w:r>
      <w:r w:rsidR="00EA5CF4" w:rsidRPr="00EA5CF4">
        <w:t>“</w:t>
      </w:r>
      <w:r w:rsidRPr="00EA5CF4">
        <w:t>change from nomination of candidates by primary to a method to nominate candidates by convention</w:t>
      </w:r>
      <w:r w:rsidR="00EA5CF4" w:rsidRPr="00EA5CF4">
        <w:t>”</w:t>
      </w:r>
      <w:r w:rsidRPr="00EA5CF4">
        <w:t xml:space="preserve"> for </w:t>
      </w:r>
      <w:r w:rsidR="00EA5CF4" w:rsidRPr="00EA5CF4">
        <w:t>“</w:t>
      </w:r>
      <w:r w:rsidRPr="00EA5CF4">
        <w:t>nominate candidates</w:t>
      </w:r>
      <w:r w:rsidR="00EA5CF4" w:rsidRPr="00EA5CF4">
        <w:t>”</w:t>
      </w:r>
      <w:r w:rsidRPr="00EA5CF4">
        <w:t>; and added subsection (D).</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40.</w:t>
      </w:r>
      <w:r w:rsidR="00410170" w:rsidRPr="00EA5CF4">
        <w:t xml:space="preserve"> Names and addresses of candidates for House of Representatives shall be reported to State Election Commission.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EA5CF4" w:rsidRPr="00EA5CF4">
        <w:noBreakHyphen/>
      </w:r>
      <w:r w:rsidRPr="00EA5CF4">
        <w:t>four hours after the close of the filing period for the House of Representatives.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170" w:rsidRPr="00EA5CF4">
        <w:t xml:space="preserve">: 1962 Code </w:t>
      </w:r>
      <w:r w:rsidRPr="00EA5CF4">
        <w:t xml:space="preserve">Section </w:t>
      </w:r>
      <w:r w:rsidR="00410170" w:rsidRPr="00EA5CF4">
        <w:t>23</w:t>
      </w:r>
      <w:r w:rsidRPr="00EA5CF4">
        <w:noBreakHyphen/>
      </w:r>
      <w:r w:rsidR="00410170" w:rsidRPr="00EA5CF4">
        <w:t>265.4; 1974 (58) 2400.</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50.</w:t>
      </w:r>
      <w:r w:rsidR="00410170" w:rsidRPr="00EA5CF4">
        <w:t xml:space="preserve"> Substitution where party nominee dies, becomes disqualified or resigns for legitimate nonpolitical reason.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00EA5CF4" w:rsidRPr="00EA5CF4">
        <w:t>“</w:t>
      </w:r>
      <w:r w:rsidRPr="00EA5CF4">
        <w:t>Legitimate nonpolitical reason</w:t>
      </w:r>
      <w:r w:rsidR="00EA5CF4" w:rsidRPr="00EA5CF4">
        <w:t>”</w:t>
      </w:r>
      <w:r w:rsidRPr="00EA5CF4">
        <w:t xml:space="preserve"> as used in this section is limited to:</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(a) reasons of health, which include any health condition which, in the written opinion of a medical doctor, would be harmful to the health of the candidate if he continued;</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(b) family crises, which include circumstances which would substantially alter the duties and responsibilities of the candidate to the family or to a family business;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This affidavit must be filed with the state party chairman of the nominee</w:t>
      </w:r>
      <w:r w:rsidR="00EA5CF4" w:rsidRPr="00EA5CF4">
        <w:t>’</w:t>
      </w:r>
      <w:r w:rsidRPr="00EA5CF4">
        <w:t>s party and also with the board of voter registration and elections of the county if the office concerned is countywide or less and with the State Election Commission if the office is statewide, multi</w:t>
      </w:r>
      <w:r w:rsidR="00EA5CF4" w:rsidRPr="00EA5CF4">
        <w:noBreakHyphen/>
      </w:r>
      <w:r w:rsidRPr="00EA5CF4">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EA5CF4" w:rsidRPr="00EA5CF4">
        <w:t>’</w:t>
      </w:r>
      <w:r w:rsidRPr="00EA5CF4">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EA5CF4" w:rsidRPr="00EA5CF4">
        <w:noBreakHyphen/>
      </w:r>
      <w:r w:rsidRPr="00EA5CF4">
        <w:t>eight day period in the manner authorized by Section 7</w:t>
      </w:r>
      <w:r w:rsidR="00EA5CF4" w:rsidRPr="00EA5CF4">
        <w:noBreakHyphen/>
      </w:r>
      <w:r w:rsidRPr="00EA5CF4">
        <w:t>13</w:t>
      </w:r>
      <w:r w:rsidR="00EA5CF4" w:rsidRPr="00EA5CF4">
        <w:noBreakHyphen/>
      </w:r>
      <w:r w:rsidRPr="00EA5CF4">
        <w:t>190(D).</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1962 Code </w:t>
      </w:r>
      <w:r w:rsidRPr="00EA5CF4">
        <w:t xml:space="preserve">Section </w:t>
      </w:r>
      <w:r w:rsidR="00410170" w:rsidRPr="00EA5CF4">
        <w:t>23</w:t>
      </w:r>
      <w:r w:rsidRPr="00EA5CF4">
        <w:noBreakHyphen/>
      </w:r>
      <w:r w:rsidR="00410170" w:rsidRPr="00EA5CF4">
        <w:t xml:space="preserve">266; 1952 Code </w:t>
      </w:r>
      <w:r w:rsidRPr="00EA5CF4">
        <w:t xml:space="preserve">Section </w:t>
      </w:r>
      <w:r w:rsidR="00410170" w:rsidRPr="00EA5CF4">
        <w:t>23</w:t>
      </w:r>
      <w:r w:rsidRPr="00EA5CF4">
        <w:noBreakHyphen/>
      </w:r>
      <w:r w:rsidR="00410170" w:rsidRPr="00EA5CF4">
        <w:t xml:space="preserve">266; 1950 (46) 2059; 1968 (55) 2316; 1978 Act No. 432, eff March 13, 1978; 1991 Act No. 81, </w:t>
      </w:r>
      <w:r w:rsidRPr="00EA5CF4">
        <w:t xml:space="preserve">Section </w:t>
      </w:r>
      <w:r w:rsidR="00410170" w:rsidRPr="00EA5CF4">
        <w:t xml:space="preserve">1, eff May 27, 1991; 2006 Act No. 256, </w:t>
      </w:r>
      <w:r w:rsidRPr="00EA5CF4">
        <w:t xml:space="preserve">Section </w:t>
      </w:r>
      <w:r w:rsidR="00410170" w:rsidRPr="00EA5CF4">
        <w:t>1, eff January 1, 2007.</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Code Commissioner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Pursuant to the directive in 2014 Act No. 196, </w:t>
      </w:r>
      <w:r w:rsidR="00EA5CF4" w:rsidRPr="00EA5CF4">
        <w:t xml:space="preserve">Section </w:t>
      </w:r>
      <w:r w:rsidRPr="00EA5CF4">
        <w:t xml:space="preserve">8, at the direction of the Code Commissioner, references in this section to county election commissions or commissioners or county boards of voter registration were changed to the </w:t>
      </w:r>
      <w:r w:rsidR="00EA5CF4" w:rsidRPr="00EA5CF4">
        <w:t>“</w:t>
      </w:r>
      <w:r w:rsidRPr="00EA5CF4">
        <w:t>Board of Voter Registration and Elections</w:t>
      </w:r>
      <w:r w:rsidR="00EA5CF4" w:rsidRPr="00EA5CF4">
        <w:t>”</w:t>
      </w:r>
      <w:r w:rsidRPr="00EA5CF4">
        <w:t xml:space="preserve"> and board members as appropriate.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preamble to 1978 Act No. 432 provides in part: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 xml:space="preserve">Whereas, it is the intent of the General Assembly to prohibit substitute candidates for those who qualify without the intention of pursuing an office; and the desired effect is to eliminate those persons commonly known as </w:t>
      </w:r>
      <w:r w:rsidRPr="00EA5CF4">
        <w:t>‘</w:t>
      </w:r>
      <w:r w:rsidR="00410170" w:rsidRPr="00EA5CF4">
        <w:t>ghost candidates.</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1978 amendment substantially rewrote the section so as to limit substitutions for nominees to specific circumstances and require Election Commission approval to authorize substitutions.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The 1991 amendment in the first sentence added </w:t>
      </w:r>
      <w:r w:rsidR="00EA5CF4" w:rsidRPr="00EA5CF4">
        <w:t>“</w:t>
      </w:r>
      <w:r w:rsidRPr="00EA5CF4">
        <w:t>who was nominated by a method other than party primary election</w:t>
      </w:r>
      <w:r w:rsidR="00EA5CF4" w:rsidRPr="00EA5CF4">
        <w:t>”</w:t>
      </w:r>
      <w:r w:rsidRPr="00EA5CF4">
        <w:t xml:space="preserve"> and deleted </w:t>
      </w:r>
      <w:r w:rsidR="00EA5CF4" w:rsidRPr="00EA5CF4">
        <w:t>“</w:t>
      </w:r>
      <w:r w:rsidRPr="00EA5CF4">
        <w:t>or primary</w:t>
      </w:r>
      <w:r w:rsidR="00EA5CF4" w:rsidRPr="00EA5CF4">
        <w:t>”</w:t>
      </w:r>
      <w:r w:rsidRPr="00EA5CF4">
        <w:t xml:space="preserve"> following </w:t>
      </w:r>
      <w:r w:rsidR="00EA5CF4" w:rsidRPr="00EA5CF4">
        <w:t>“</w:t>
      </w:r>
      <w:r w:rsidRPr="00EA5CF4">
        <w:t>convention</w:t>
      </w:r>
      <w:r w:rsidR="00EA5CF4" w:rsidRPr="00EA5CF4">
        <w:t>”</w:t>
      </w:r>
      <w:r w:rsidRPr="00EA5CF4">
        <w:t>; rewrote the third paragraph; and made grammatical changes.</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The 2006 amendment, in the first sentence of the last undesignated paragraph, deleted </w:t>
      </w:r>
      <w:r w:rsidR="00EA5CF4" w:rsidRPr="00EA5CF4">
        <w:t>“</w:t>
      </w:r>
      <w:r w:rsidRPr="00EA5CF4">
        <w:t>including members of the General Assembly</w:t>
      </w:r>
      <w:r w:rsidR="00EA5CF4" w:rsidRPr="00EA5CF4">
        <w:t>”</w:t>
      </w:r>
      <w:r w:rsidRPr="00EA5CF4">
        <w:t xml:space="preserve"> following </w:t>
      </w:r>
      <w:r w:rsidR="00EA5CF4" w:rsidRPr="00EA5CF4">
        <w:t>“</w:t>
      </w:r>
      <w:r w:rsidRPr="00EA5CF4">
        <w:t>countywide or less</w:t>
      </w:r>
      <w:r w:rsidR="00EA5CF4" w:rsidRPr="00EA5CF4">
        <w:t>”</w:t>
      </w:r>
      <w:r w:rsidRPr="00EA5CF4">
        <w:t xml:space="preserve"> and added at the end </w:t>
      </w:r>
      <w:r w:rsidR="00EA5CF4" w:rsidRPr="00EA5CF4">
        <w:t>“</w:t>
      </w:r>
      <w:r w:rsidRPr="00EA5CF4">
        <w:t>multi</w:t>
      </w:r>
      <w:r w:rsidR="00EA5CF4" w:rsidRPr="00EA5CF4">
        <w:noBreakHyphen/>
      </w:r>
      <w:r w:rsidRPr="00EA5CF4">
        <w:t>county, or for a member of the General Assembly</w:t>
      </w:r>
      <w:r w:rsidR="00EA5CF4" w:rsidRPr="00EA5CF4">
        <w:t>”</w:t>
      </w:r>
      <w:r w:rsidRPr="00EA5CF4">
        <w:t xml:space="preserve">; and at the beginning of the second sentence, substituted </w:t>
      </w:r>
      <w:r w:rsidR="00EA5CF4" w:rsidRPr="00EA5CF4">
        <w:t>“</w:t>
      </w:r>
      <w:r w:rsidRPr="00EA5CF4">
        <w:t>A substitution of candidates is not authorized</w:t>
      </w:r>
      <w:r w:rsidR="00EA5CF4" w:rsidRPr="00EA5CF4">
        <w:t>”</w:t>
      </w:r>
      <w:r w:rsidRPr="00EA5CF4">
        <w:t xml:space="preserve"> for </w:t>
      </w:r>
      <w:r w:rsidR="00EA5CF4" w:rsidRPr="00EA5CF4">
        <w:t>“</w:t>
      </w:r>
      <w:r w:rsidRPr="00EA5CF4">
        <w:t>No substitution of candidates is authorized</w:t>
      </w:r>
      <w:r w:rsidR="00EA5CF4" w:rsidRPr="00EA5CF4">
        <w:t>”</w:t>
      </w:r>
      <w:r w:rsidRPr="00EA5CF4">
        <w:t>.</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53.</w:t>
      </w:r>
      <w:r w:rsidR="00410170" w:rsidRPr="00EA5CF4">
        <w:t xml:space="preserve"> Nomination of substitute candidate.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If the executive committee of a political party substitutes a candidate for a general or special election pursuant to Section 7</w:t>
      </w:r>
      <w:r w:rsidR="00EA5CF4" w:rsidRPr="00EA5CF4">
        <w:noBreakHyphen/>
      </w:r>
      <w:r w:rsidRPr="00EA5CF4">
        <w:t>11</w:t>
      </w:r>
      <w:r w:rsidR="00EA5CF4" w:rsidRPr="00EA5CF4">
        <w:noBreakHyphen/>
      </w:r>
      <w:r w:rsidRPr="00EA5CF4">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EA5CF4" w:rsidRPr="00EA5CF4">
        <w:noBreakHyphen/>
      </w:r>
      <w:r w:rsidRPr="00EA5CF4">
        <w:t>11</w:t>
      </w:r>
      <w:r w:rsidR="00EA5CF4" w:rsidRPr="00EA5CF4">
        <w:noBreakHyphen/>
      </w:r>
      <w:r w:rsidRPr="00EA5CF4">
        <w:t>50, that party is prohibited from nominating a candidate for that office.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170" w:rsidRPr="00EA5CF4">
        <w:t xml:space="preserve">: 2006 Act No. 337, </w:t>
      </w:r>
      <w:r w:rsidRPr="00EA5CF4">
        <w:t xml:space="preserve">Section </w:t>
      </w:r>
      <w:r w:rsidR="00410170" w:rsidRPr="00EA5CF4">
        <w:t>1, eff June 8, 2006.</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55.</w:t>
      </w:r>
      <w:r w:rsidR="00410170" w:rsidRPr="00EA5CF4">
        <w:t xml:space="preserve"> Substitution of candidates where nominee selected by primary election.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If a party nominee dies, becomes disqualified after his nomination, or resigns his candidacy for a legitimate nonpolitical reason as defined in Section 7</w:t>
      </w:r>
      <w:r w:rsidR="00EA5CF4" w:rsidRPr="00EA5CF4">
        <w:noBreakHyphen/>
      </w:r>
      <w:r w:rsidRPr="00EA5CF4">
        <w:t>11</w:t>
      </w:r>
      <w:r w:rsidR="00EA5CF4" w:rsidRPr="00EA5CF4">
        <w:noBreakHyphen/>
      </w:r>
      <w:r w:rsidRPr="00EA5CF4">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EA5CF4" w:rsidRPr="00EA5CF4">
        <w:noBreakHyphen/>
      </w:r>
      <w:r w:rsidRPr="00EA5CF4">
        <w:t xml:space="preserve">eight day period in the manner authorized by </w:t>
      </w:r>
      <w:r w:rsidR="00EA5CF4" w:rsidRPr="00EA5CF4">
        <w:t xml:space="preserve">Section </w:t>
      </w:r>
      <w:r w:rsidRPr="00EA5CF4">
        <w:t>7</w:t>
      </w:r>
      <w:r w:rsidR="00EA5CF4" w:rsidRPr="00EA5CF4">
        <w:noBreakHyphen/>
      </w:r>
      <w:r w:rsidRPr="00EA5CF4">
        <w:t>13</w:t>
      </w:r>
      <w:r w:rsidR="00EA5CF4" w:rsidRPr="00EA5CF4">
        <w:noBreakHyphen/>
      </w:r>
      <w:r w:rsidRPr="00EA5CF4">
        <w:t>190(D).</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 xml:space="preserve">The procedures for resigning a candidacy under this section for legitimate nonpolitical reasons are the same as provided in </w:t>
      </w:r>
      <w:r w:rsidR="00EA5CF4" w:rsidRPr="00EA5CF4">
        <w:t xml:space="preserve">Section </w:t>
      </w:r>
      <w:r w:rsidRPr="00EA5CF4">
        <w:t>7</w:t>
      </w:r>
      <w:r w:rsidR="00EA5CF4" w:rsidRPr="00EA5CF4">
        <w:noBreakHyphen/>
      </w:r>
      <w:r w:rsidRPr="00EA5CF4">
        <w:t>11</w:t>
      </w:r>
      <w:r w:rsidR="00EA5CF4" w:rsidRPr="00EA5CF4">
        <w:noBreakHyphen/>
      </w:r>
      <w:r w:rsidRPr="00EA5CF4">
        <w:t>50.</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170" w:rsidRPr="00EA5CF4">
        <w:t xml:space="preserve">: 1991 Act No. 81, </w:t>
      </w:r>
      <w:r w:rsidRPr="00EA5CF4">
        <w:t xml:space="preserve">Section </w:t>
      </w:r>
      <w:r w:rsidR="00410170" w:rsidRPr="00EA5CF4">
        <w:t>2, eff May 27, 1991.</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60.</w:t>
      </w:r>
      <w:r w:rsidR="00410170" w:rsidRPr="00EA5CF4">
        <w:t xml:space="preserve"> Repealed by 1984 Act No. 403, </w:t>
      </w:r>
      <w:r w:rsidRPr="00EA5CF4">
        <w:t xml:space="preserve">Section </w:t>
      </w:r>
      <w:r w:rsidR="00410170" w:rsidRPr="00EA5CF4">
        <w:t>2, eff May 24, 1984.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Former </w:t>
      </w:r>
      <w:r w:rsidR="00EA5CF4" w:rsidRPr="00EA5CF4">
        <w:t xml:space="preserve">Section </w:t>
      </w:r>
      <w:r w:rsidRPr="00EA5CF4">
        <w:t>7</w:t>
      </w:r>
      <w:r w:rsidR="00EA5CF4" w:rsidRPr="00EA5CF4">
        <w:noBreakHyphen/>
      </w:r>
      <w:r w:rsidRPr="00EA5CF4">
        <w:t>11</w:t>
      </w:r>
      <w:r w:rsidR="00EA5CF4" w:rsidRPr="00EA5CF4">
        <w:noBreakHyphen/>
      </w:r>
      <w:r w:rsidRPr="00EA5CF4">
        <w:t xml:space="preserve">60 was entitled </w:t>
      </w:r>
      <w:r w:rsidR="00EA5CF4" w:rsidRPr="00EA5CF4">
        <w:t>“</w:t>
      </w:r>
      <w:r w:rsidRPr="00EA5CF4">
        <w:t>Permissible number of nominees for State Senator from any county</w:t>
      </w:r>
      <w:r w:rsidR="00EA5CF4" w:rsidRPr="00EA5CF4">
        <w:t>”</w:t>
      </w:r>
      <w:r w:rsidRPr="00EA5CF4">
        <w:t xml:space="preserve"> and was derived from 1962 Code </w:t>
      </w:r>
      <w:r w:rsidR="00EA5CF4" w:rsidRPr="00EA5CF4">
        <w:t xml:space="preserve">Section </w:t>
      </w:r>
      <w:r w:rsidRPr="00EA5CF4">
        <w:t>23</w:t>
      </w:r>
      <w:r w:rsidR="00EA5CF4" w:rsidRPr="00EA5CF4">
        <w:noBreakHyphen/>
      </w:r>
      <w:r w:rsidRPr="00EA5CF4">
        <w:t>267; 1966 (54) 2093.</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70.</w:t>
      </w:r>
      <w:r w:rsidR="00410170" w:rsidRPr="00EA5CF4">
        <w:t xml:space="preserve"> Nomination by petition.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A candidate</w:t>
      </w:r>
      <w:r w:rsidR="00EA5CF4" w:rsidRPr="00EA5CF4">
        <w:t>’</w:t>
      </w:r>
      <w:r w:rsidRPr="00EA5CF4">
        <w:t>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1962 Code </w:t>
      </w:r>
      <w:r w:rsidRPr="00EA5CF4">
        <w:t xml:space="preserve">Section </w:t>
      </w:r>
      <w:r w:rsidR="00410170" w:rsidRPr="00EA5CF4">
        <w:t>23</w:t>
      </w:r>
      <w:r w:rsidRPr="00EA5CF4">
        <w:noBreakHyphen/>
      </w:r>
      <w:r w:rsidR="00410170" w:rsidRPr="00EA5CF4">
        <w:t xml:space="preserve">400.16; 1952 Code </w:t>
      </w:r>
      <w:r w:rsidRPr="00EA5CF4">
        <w:t xml:space="preserve">Section </w:t>
      </w:r>
      <w:r w:rsidR="00410170" w:rsidRPr="00EA5CF4">
        <w:t>23</w:t>
      </w:r>
      <w:r w:rsidRPr="00EA5CF4">
        <w:noBreakHyphen/>
      </w:r>
      <w:r w:rsidR="00410170" w:rsidRPr="00EA5CF4">
        <w:t xml:space="preserve">313; 1950 (46) 2059; 1956 (49) 1739; 1961 (52) 548; 1964 (53) 1744; 1966 (54) 2340; 1968 (55) 2316; 1972 (57) 2531; 1974 (58) 2124, 2866; 1984 Act No. 405, </w:t>
      </w:r>
      <w:r w:rsidRPr="00EA5CF4">
        <w:t xml:space="preserve">Section </w:t>
      </w:r>
      <w:r w:rsidR="00410170" w:rsidRPr="00EA5CF4">
        <w:t>2, eff May 24, 1984.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Code Commissioner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Pursuant to the directive in 2014 Act No. 196, </w:t>
      </w:r>
      <w:r w:rsidR="00EA5CF4" w:rsidRPr="00EA5CF4">
        <w:t xml:space="preserve">Section </w:t>
      </w:r>
      <w:r w:rsidRPr="00EA5CF4">
        <w:t xml:space="preserve">8, at the direction of the Code Commissioner, references in this section to county election commissions or commissioners or county boards of voter registration were changed to the </w:t>
      </w:r>
      <w:r w:rsidR="00EA5CF4" w:rsidRPr="00EA5CF4">
        <w:t>“</w:t>
      </w:r>
      <w:r w:rsidRPr="00EA5CF4">
        <w:t>Board of Voter Registration and Elections</w:t>
      </w:r>
      <w:r w:rsidR="00EA5CF4" w:rsidRPr="00EA5CF4">
        <w:t>”</w:t>
      </w:r>
      <w:r w:rsidRPr="00EA5CF4">
        <w:t xml:space="preserve"> and board members as appropriate.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The 1984 amendment substituted </w:t>
      </w:r>
      <w:r w:rsidR="00EA5CF4" w:rsidRPr="00EA5CF4">
        <w:t>“</w:t>
      </w:r>
      <w:r w:rsidRPr="00EA5CF4">
        <w:t>one hundred and twenty</w:t>
      </w:r>
      <w:r w:rsidR="00EA5CF4" w:rsidRPr="00EA5CF4">
        <w:t>”</w:t>
      </w:r>
      <w:r w:rsidRPr="00EA5CF4">
        <w:t xml:space="preserve"> for </w:t>
      </w:r>
      <w:r w:rsidR="00EA5CF4" w:rsidRPr="00EA5CF4">
        <w:t>“</w:t>
      </w:r>
      <w:r w:rsidRPr="00EA5CF4">
        <w:t>ninety</w:t>
      </w:r>
      <w:r w:rsidR="00EA5CF4" w:rsidRPr="00EA5CF4">
        <w:t>”</w:t>
      </w:r>
      <w:r w:rsidRPr="00EA5CF4">
        <w:t xml:space="preserve"> in the last sentence of the first paragraph, and made grammatical changes at various locations.</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71.</w:t>
      </w:r>
      <w:r w:rsidR="00410170" w:rsidRPr="00EA5CF4">
        <w:t xml:space="preserve"> Petitions in election for commissioners of public service districts.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 xml:space="preserve">Notwithstanding the provisions of </w:t>
      </w:r>
      <w:r w:rsidR="00EA5CF4" w:rsidRPr="00EA5CF4">
        <w:t xml:space="preserve">Section </w:t>
      </w:r>
      <w:r w:rsidRPr="00EA5CF4">
        <w:t>7</w:t>
      </w:r>
      <w:r w:rsidR="00EA5CF4" w:rsidRPr="00EA5CF4">
        <w:noBreakHyphen/>
      </w:r>
      <w:r w:rsidRPr="00EA5CF4">
        <w:t>11</w:t>
      </w:r>
      <w:r w:rsidR="00EA5CF4" w:rsidRPr="00EA5CF4">
        <w:noBreakHyphen/>
      </w:r>
      <w:r w:rsidRPr="00EA5CF4">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170" w:rsidRPr="00EA5CF4">
        <w:t>: 1978 Act No. 597 eff July 18, 1978.</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80.</w:t>
      </w:r>
      <w:r w:rsidR="00410170" w:rsidRPr="00EA5CF4">
        <w:t xml:space="preserve"> Form of nominating petition.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All nominating petitions for any political office or petition of any political party seeking certification as such in the State of South Carolina shall be standardized as follows: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(1) Shall be on good quality original bond paper sized 8 1/2</w:t>
      </w:r>
      <w:r w:rsidR="00EA5CF4" w:rsidRPr="00EA5CF4">
        <w:t>’’</w:t>
      </w:r>
      <w:r w:rsidRPr="00EA5CF4">
        <w:t xml:space="preserve"> X 14</w:t>
      </w:r>
      <w:r w:rsidR="00EA5CF4" w:rsidRPr="00EA5CF4">
        <w:t>’’</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(2) Shall contain a concise statement of purpose; in the case of nomination of candidates, the name of the candidate, the office for which he offers and the date of the election for such office shall be contained in such petition.</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(3) Shall contain in separate columns from left to right the following:</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r>
      <w:r w:rsidRPr="00EA5CF4">
        <w:tab/>
        <w:t>(a) Signature of voter and printed name of voter;</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r>
      <w:r w:rsidRPr="00EA5CF4">
        <w:tab/>
        <w:t>(b) Address of residence where registered; and</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r>
      <w:r w:rsidRPr="00EA5CF4">
        <w:tab/>
        <w:t>(c) Precinct of voter.</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(4) No single petition page shall contain the signatures of registered voters from different counties.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(5) All signatures of registered voters shall be numbered consecutively.</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r>
      <w:r w:rsidRPr="00EA5CF4">
        <w:tab/>
        <w:t>(6) Petitions with more than one page must have the pages consecutively numbered upon filing with the appropriate authority.</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The State Election Commission may furnish petition forms to the county election officials and to interested persons.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1962 Code </w:t>
      </w:r>
      <w:r w:rsidRPr="00EA5CF4">
        <w:t xml:space="preserve">Section </w:t>
      </w:r>
      <w:r w:rsidR="00410170" w:rsidRPr="00EA5CF4">
        <w:t>23</w:t>
      </w:r>
      <w:r w:rsidRPr="00EA5CF4">
        <w:noBreakHyphen/>
      </w:r>
      <w:r w:rsidR="00410170" w:rsidRPr="00EA5CF4">
        <w:t xml:space="preserve">400.16:1; 1974 (58) 2866; 1984 Act No. 510, </w:t>
      </w:r>
      <w:r w:rsidRPr="00EA5CF4">
        <w:t xml:space="preserve">Section </w:t>
      </w:r>
      <w:r w:rsidR="00410170" w:rsidRPr="00EA5CF4">
        <w:t>16, eff June 28, 1984.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The 1984 amendment substantially reworded item (3).</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85.</w:t>
      </w:r>
      <w:r w:rsidR="00410170" w:rsidRPr="00EA5CF4">
        <w:t xml:space="preserve"> Verification of petition; bases for rejection of petitioners.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 xml:space="preserve">No signatures on a petition may be rejected if the address of a voter, registration certificate number of a voter, or the precinct of a voter, as required by </w:t>
      </w:r>
      <w:r w:rsidR="00EA5CF4" w:rsidRPr="00EA5CF4">
        <w:t xml:space="preserve">Section </w:t>
      </w:r>
      <w:r w:rsidRPr="00EA5CF4">
        <w:t>7</w:t>
      </w:r>
      <w:r w:rsidR="00EA5CF4" w:rsidRPr="00EA5CF4">
        <w:noBreakHyphen/>
      </w:r>
      <w:r w:rsidRPr="00EA5CF4">
        <w:t>11</w:t>
      </w:r>
      <w:r w:rsidR="00EA5CF4" w:rsidRPr="00EA5CF4">
        <w:noBreakHyphen/>
      </w:r>
      <w:r w:rsidRPr="00EA5CF4">
        <w:t xml:space="preserve">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items (2) or (3) of Subsection (C) of </w:t>
      </w:r>
      <w:r w:rsidR="00EA5CF4" w:rsidRPr="00EA5CF4">
        <w:t xml:space="preserve">Section </w:t>
      </w:r>
      <w:r w:rsidRPr="00EA5CF4">
        <w:t>7</w:t>
      </w:r>
      <w:r w:rsidR="00EA5CF4" w:rsidRPr="00EA5CF4">
        <w:noBreakHyphen/>
      </w:r>
      <w:r w:rsidRPr="00EA5CF4">
        <w:t>3</w:t>
      </w:r>
      <w:r w:rsidR="00EA5CF4" w:rsidRPr="00EA5CF4">
        <w:noBreakHyphen/>
      </w:r>
      <w:r w:rsidRPr="00EA5CF4">
        <w:t>20.</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1984 Act No. 263, </w:t>
      </w:r>
      <w:r w:rsidRPr="00EA5CF4">
        <w:t xml:space="preserve">Section </w:t>
      </w:r>
      <w:r w:rsidR="00410170" w:rsidRPr="00EA5CF4">
        <w:t>2, eff January 27, 1984.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Code Commissioner</w:t>
      </w:r>
      <w:r w:rsidR="00EA5CF4" w:rsidRPr="00EA5CF4">
        <w:t>’</w:t>
      </w:r>
      <w:r w:rsidRPr="00EA5CF4">
        <w:t>s Note</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Pursuant to the directive in 2014 Act No. 196, </w:t>
      </w:r>
      <w:r w:rsidR="00EA5CF4" w:rsidRPr="00EA5CF4">
        <w:t xml:space="preserve">Section </w:t>
      </w:r>
      <w:r w:rsidRPr="00EA5CF4">
        <w:t xml:space="preserve">8, at the direction of the Code Commissioner, references in this section to county election commissions or commissioners or county boards of voter registration were changed to the </w:t>
      </w:r>
      <w:r w:rsidR="00EA5CF4" w:rsidRPr="00EA5CF4">
        <w:t>“</w:t>
      </w:r>
      <w:r w:rsidRPr="00EA5CF4">
        <w:t>Board of Voter Registration and Elections</w:t>
      </w:r>
      <w:r w:rsidR="00EA5CF4" w:rsidRPr="00EA5CF4">
        <w:t>”</w:t>
      </w:r>
      <w:r w:rsidRPr="00EA5CF4">
        <w:t xml:space="preserve"> and board members as appropriate.</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90.</w:t>
      </w:r>
      <w:r w:rsidR="00410170" w:rsidRPr="00EA5CF4">
        <w:t xml:space="preserve"> Unopposed candidates.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1962 Code </w:t>
      </w:r>
      <w:r w:rsidRPr="00EA5CF4">
        <w:t xml:space="preserve">Section </w:t>
      </w:r>
      <w:r w:rsidR="00410170" w:rsidRPr="00EA5CF4">
        <w:t>23</w:t>
      </w:r>
      <w:r w:rsidRPr="00EA5CF4">
        <w:noBreakHyphen/>
      </w:r>
      <w:r w:rsidR="00410170" w:rsidRPr="00EA5CF4">
        <w:t xml:space="preserve">400.76; 1952 Code </w:t>
      </w:r>
      <w:r w:rsidRPr="00EA5CF4">
        <w:t xml:space="preserve">Section </w:t>
      </w:r>
      <w:r w:rsidR="00410170" w:rsidRPr="00EA5CF4">
        <w:t>23</w:t>
      </w:r>
      <w:r w:rsidRPr="00EA5CF4">
        <w:noBreakHyphen/>
      </w:r>
      <w:r w:rsidR="00410170" w:rsidRPr="00EA5CF4">
        <w:t>375; 1950 (46) 2059; 1966 (54) 2340.</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170" w:rsidRPr="00EA5CF4">
        <w:t xml:space="preserve"> 3</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A5CF4">
        <w:t>Notice of Candidacy; Candidate</w:t>
      </w:r>
      <w:r w:rsidR="00EA5CF4" w:rsidRPr="00EA5CF4">
        <w:t>’</w:t>
      </w:r>
      <w:r w:rsidRPr="00EA5CF4">
        <w:t>s Pledge and Affidavits</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210.</w:t>
      </w:r>
      <w:r w:rsidR="00410170" w:rsidRPr="00EA5CF4">
        <w:t xml:space="preserve"> Notice of candidacy and pledge.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EA5CF4" w:rsidRPr="00EA5CF4">
        <w:noBreakHyphen/>
      </w:r>
      <w:r w:rsidRPr="00EA5CF4">
        <w:t>11</w:t>
      </w:r>
      <w:r w:rsidR="00EA5CF4" w:rsidRPr="00EA5CF4">
        <w:noBreakHyphen/>
      </w:r>
      <w:r w:rsidRPr="00EA5CF4">
        <w:t>15 by twelve o</w:t>
      </w:r>
      <w:r w:rsidR="00EA5CF4" w:rsidRPr="00EA5CF4">
        <w:t>’</w:t>
      </w:r>
      <w:r w:rsidRPr="00EA5CF4">
        <w:t xml:space="preserve">clock noon on March thirtieth a party pledge in the following form, the blanks being properly filled in and the party pledge signed by the candidate: </w:t>
      </w:r>
      <w:r w:rsidR="00EA5CF4" w:rsidRPr="00EA5CF4">
        <w:t>“</w:t>
      </w:r>
      <w:r w:rsidRPr="00EA5CF4">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EA5CF4" w:rsidRPr="00EA5CF4">
        <w:noBreakHyphen/>
      </w:r>
      <w:r w:rsidRPr="00EA5CF4">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EA5CF4" w:rsidRPr="00EA5CF4">
        <w:t>”</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w:t>
      </w:r>
      <w:r w:rsidR="00EA5CF4" w:rsidRPr="00EA5CF4">
        <w:t>’</w:t>
      </w:r>
      <w:r w:rsidRPr="00EA5CF4">
        <w:t>clock noon on March thirtieth a like party pledge.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In the event that a person who was defeated as a candidate for nomination to an office in a party</w:t>
      </w:r>
      <w:r w:rsidR="00EA5CF4" w:rsidRPr="00EA5CF4">
        <w:t>’</w:t>
      </w:r>
      <w:r w:rsidRPr="00EA5CF4">
        <w:t>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170" w:rsidRPr="00EA5CF4">
        <w:t xml:space="preserve">: 1962 Code </w:t>
      </w:r>
      <w:r w:rsidRPr="00EA5CF4">
        <w:t xml:space="preserve">Section </w:t>
      </w:r>
      <w:r w:rsidR="00410170" w:rsidRPr="00EA5CF4">
        <w:t>23</w:t>
      </w:r>
      <w:r w:rsidRPr="00EA5CF4">
        <w:noBreakHyphen/>
      </w:r>
      <w:r w:rsidR="00410170" w:rsidRPr="00EA5CF4">
        <w:t xml:space="preserve">400.72; 1952 Code </w:t>
      </w:r>
      <w:r w:rsidRPr="00EA5CF4">
        <w:t xml:space="preserve">Section </w:t>
      </w:r>
      <w:r w:rsidR="00410170" w:rsidRPr="00EA5CF4">
        <w:t>23</w:t>
      </w:r>
      <w:r w:rsidRPr="00EA5CF4">
        <w:noBreakHyphen/>
      </w:r>
      <w:r w:rsidR="00410170" w:rsidRPr="00EA5CF4">
        <w:t xml:space="preserve">373; 1950 (46) 2059; 1964 (53) 1778; 1966 (54) 2093, 2340; 1968 (55) 2277; 1974 (58) 2124; 1977 Act No. 133 </w:t>
      </w:r>
      <w:r w:rsidRPr="00EA5CF4">
        <w:t xml:space="preserve">Section </w:t>
      </w:r>
      <w:r w:rsidR="00410170" w:rsidRPr="00EA5CF4">
        <w:t xml:space="preserve">4; 1996 Act No. 226, </w:t>
      </w:r>
      <w:r w:rsidRPr="00EA5CF4">
        <w:t xml:space="preserve">Section </w:t>
      </w:r>
      <w:r w:rsidR="00410170" w:rsidRPr="00EA5CF4">
        <w:t xml:space="preserve">2, eff February 12, 1996; 2000 Act No. 236, </w:t>
      </w:r>
      <w:r w:rsidRPr="00EA5CF4">
        <w:t xml:space="preserve">Section </w:t>
      </w:r>
      <w:r w:rsidR="00410170" w:rsidRPr="00EA5CF4">
        <w:t xml:space="preserve">2, eff March 7, 2000; 2013 Act No. 61, </w:t>
      </w:r>
      <w:r w:rsidRPr="00EA5CF4">
        <w:t xml:space="preserve">Section </w:t>
      </w:r>
      <w:r w:rsidR="00410170" w:rsidRPr="00EA5CF4">
        <w:t>4, eff June 25, 2013.</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Code Commissioner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Pursuant to the directive in 2014 Act No. 196, </w:t>
      </w:r>
      <w:r w:rsidR="00EA5CF4" w:rsidRPr="00EA5CF4">
        <w:t xml:space="preserve">Section </w:t>
      </w:r>
      <w:r w:rsidRPr="00EA5CF4">
        <w:t xml:space="preserve">8, at the direction of the Code Commissioner, references in this section to county election commissions or commissioners or county boards of voter registration were changed to the </w:t>
      </w:r>
      <w:r w:rsidR="00EA5CF4" w:rsidRPr="00EA5CF4">
        <w:t>“</w:t>
      </w:r>
      <w:r w:rsidRPr="00EA5CF4">
        <w:t>Board of Voter Registration and Elections</w:t>
      </w:r>
      <w:r w:rsidR="00EA5CF4" w:rsidRPr="00EA5CF4">
        <w:t>”</w:t>
      </w:r>
      <w:r w:rsidRPr="00EA5CF4">
        <w:t xml:space="preserve"> and board members as appropriate.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1992 Act No. 289, </w:t>
      </w:r>
      <w:r w:rsidR="00EA5CF4" w:rsidRPr="00EA5CF4">
        <w:t xml:space="preserve">Section </w:t>
      </w:r>
      <w:r w:rsidRPr="00EA5CF4">
        <w:t>4 effective March 12, 1992, reads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4. Notwithstanding the provisions of Section 7</w:t>
      </w:r>
      <w:r w:rsidRPr="00EA5CF4">
        <w:noBreakHyphen/>
      </w:r>
      <w:r w:rsidR="00410170" w:rsidRPr="00EA5CF4">
        <w:t>11</w:t>
      </w:r>
      <w:r w:rsidRPr="00EA5CF4">
        <w:noBreakHyphen/>
      </w:r>
      <w:r w:rsidR="00410170" w:rsidRPr="00EA5CF4">
        <w:t>210 of the 1976 Code, for 1992 only, the date for filing the notice of candidacy and pledge is by noon on June twenty</w:t>
      </w:r>
      <w:r w:rsidRPr="00EA5CF4">
        <w:noBreakHyphen/>
      </w:r>
      <w:r w:rsidR="00410170" w:rsidRPr="00EA5CF4">
        <w:t>fifth.</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1997 Act No. 1, </w:t>
      </w:r>
      <w:r w:rsidR="00EA5CF4" w:rsidRPr="00EA5CF4">
        <w:t xml:space="preserve">Section </w:t>
      </w:r>
      <w:r w:rsidRPr="00EA5CF4">
        <w:t>6, eff February 12, 1997, provides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6. For purposes of the 1997 election for the members of the House of Representatives to be elected from those election districts revised by the provisions of Section 2</w:t>
      </w:r>
      <w:r w:rsidRPr="00EA5CF4">
        <w:noBreakHyphen/>
      </w:r>
      <w:r w:rsidR="00410170" w:rsidRPr="00EA5CF4">
        <w:t>1</w:t>
      </w:r>
      <w:r w:rsidRPr="00EA5CF4">
        <w:noBreakHyphen/>
      </w:r>
      <w:r w:rsidR="00410170" w:rsidRPr="00EA5CF4">
        <w:t>25 of the 1976 Code, as amended by Section 1 of this act, and for the members of the Senate to be elected from those election districts revised by Section 4 of this act, the following provisions apply:</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(1) Notwithstanding the provisions of Section 7</w:t>
      </w:r>
      <w:r w:rsidRPr="00EA5CF4">
        <w:noBreakHyphen/>
      </w:r>
      <w:r w:rsidR="00410170" w:rsidRPr="00EA5CF4">
        <w:t>11</w:t>
      </w:r>
      <w:r w:rsidRPr="00EA5CF4">
        <w:noBreakHyphen/>
      </w:r>
      <w:r w:rsidR="00410170" w:rsidRPr="00EA5CF4">
        <w:t>15 of the 1976 Code, the dates for filing for all candidates seeking nomination by a political party primary or political party convention are between noon on June second and noon on June sixteenth.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(2) Notwithstanding the provisions of Section 7</w:t>
      </w:r>
      <w:r w:rsidRPr="00EA5CF4">
        <w:noBreakHyphen/>
      </w:r>
      <w:r w:rsidR="00410170" w:rsidRPr="00EA5CF4">
        <w:t>11</w:t>
      </w:r>
      <w:r w:rsidRPr="00EA5CF4">
        <w:noBreakHyphen/>
      </w:r>
      <w:r w:rsidR="00410170" w:rsidRPr="00EA5CF4">
        <w:t>210 of the 1976 Code, the date for filing the notice of candidacy and pledge is by noon on June sixteenth.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(3) Notwithstanding the provisions of Section 7</w:t>
      </w:r>
      <w:r w:rsidRPr="00EA5CF4">
        <w:noBreakHyphen/>
      </w:r>
      <w:r w:rsidR="00410170" w:rsidRPr="00EA5CF4">
        <w:t>13</w:t>
      </w:r>
      <w:r w:rsidRPr="00EA5CF4">
        <w:noBreakHyphen/>
      </w:r>
      <w:r w:rsidR="00410170" w:rsidRPr="00EA5CF4">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(4) Notwithstanding the provisions of Section 7</w:t>
      </w:r>
      <w:r w:rsidRPr="00EA5CF4">
        <w:noBreakHyphen/>
      </w:r>
      <w:r w:rsidR="00410170" w:rsidRPr="00EA5CF4">
        <w:t>13</w:t>
      </w:r>
      <w:r w:rsidRPr="00EA5CF4">
        <w:noBreakHyphen/>
      </w:r>
      <w:r w:rsidR="00410170" w:rsidRPr="00EA5CF4">
        <w:t>40 of the 1976 Code, the date for primary elections is the second Tuesday in August.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(5) For these elections held in 1997 only, if run</w:t>
      </w:r>
      <w:r w:rsidRPr="00EA5CF4">
        <w:noBreakHyphen/>
      </w:r>
      <w:r w:rsidR="00410170" w:rsidRPr="00EA5CF4">
        <w:t>off primary elections are necessary they must be held on August twenty</w:t>
      </w:r>
      <w:r w:rsidRPr="00EA5CF4">
        <w:noBreakHyphen/>
      </w:r>
      <w:r w:rsidR="00410170" w:rsidRPr="00EA5CF4">
        <w:t>sixth.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(6) Notwithstanding the provisions of Section 7</w:t>
      </w:r>
      <w:r w:rsidRPr="00EA5CF4">
        <w:noBreakHyphen/>
      </w:r>
      <w:r w:rsidR="00410170" w:rsidRPr="00EA5CF4">
        <w:t>13</w:t>
      </w:r>
      <w:r w:rsidRPr="00EA5CF4">
        <w:noBreakHyphen/>
      </w:r>
      <w:r w:rsidR="00410170" w:rsidRPr="00EA5CF4">
        <w:t>351 of the 1976 Code, all candidates seeking nomination by petition must file these petitions with the State Election Commission no later than noon on September ninth.</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(7) Notwithstanding the provisions of Section 7</w:t>
      </w:r>
      <w:r w:rsidRPr="00EA5CF4">
        <w:noBreakHyphen/>
      </w:r>
      <w:r w:rsidR="00410170" w:rsidRPr="00EA5CF4">
        <w:t>13</w:t>
      </w:r>
      <w:r w:rsidRPr="00EA5CF4">
        <w:noBreakHyphen/>
      </w:r>
      <w:r w:rsidR="00410170" w:rsidRPr="00EA5CF4">
        <w:t>350 of the 1976 Code, the names of all nominees to be placed on the special election ballots must be certified by the respective political party to the appropriate election commissioners by noon on September eleventh.</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2013 Act No. 61, </w:t>
      </w:r>
      <w:r w:rsidR="00EA5CF4" w:rsidRPr="00EA5CF4">
        <w:t xml:space="preserve">Sections </w:t>
      </w:r>
      <w:r w:rsidRPr="00EA5CF4">
        <w:t xml:space="preserve"> 11, 14, provide as follows: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11. In order to educate various parties regarding the provisions contained in this act, the following notifications must be made: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(1) The State Election Commission must notify each county election commission of the provisions of this act.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(2) The State Election Commission must post the provisions of this act on its website.</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(3) Each state party executive committee must notify their respective county executive parties of the provisions of this act.</w:t>
      </w:r>
      <w:r w:rsidRPr="00EA5CF4">
        <w: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w:t>
      </w:r>
      <w:r w:rsidR="00410170" w:rsidRPr="00EA5CF4">
        <w:t>SECTION 14. This act takes effect upon preclearance approval by the United States Department of Justice or approval by a declaratory judgment issued by the United States District Court for the District of Columbia, whichever occurs first.</w:t>
      </w:r>
      <w:r w:rsidRPr="00EA5CF4">
        <w: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amendment by 2013 Act No. 61 became effective June 25, 2013, see South Carolina Libertarian Party v. South Carolina State Election Com</w:t>
      </w:r>
      <w:r w:rsidR="00EA5CF4" w:rsidRPr="00EA5CF4">
        <w:t>’</w:t>
      </w:r>
      <w:r w:rsidRPr="00EA5CF4">
        <w:t>n, 407 S.C. 612, 757 S.E.2d 707 (2014).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Effect of Amendment</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The 1977 amendment substituted the words </w:t>
      </w:r>
      <w:r w:rsidR="00EA5CF4" w:rsidRPr="00EA5CF4">
        <w:t>“</w:t>
      </w:r>
      <w:r w:rsidRPr="00EA5CF4">
        <w:t>April thirtieth</w:t>
      </w:r>
      <w:r w:rsidR="00EA5CF4" w:rsidRPr="00EA5CF4">
        <w:t>”</w:t>
      </w:r>
      <w:r w:rsidRPr="00EA5CF4">
        <w:t xml:space="preserve"> for the words </w:t>
      </w:r>
      <w:r w:rsidR="00EA5CF4" w:rsidRPr="00EA5CF4">
        <w:t>“</w:t>
      </w:r>
      <w:r w:rsidRPr="00EA5CF4">
        <w:t>the third Thursday following the State convention</w:t>
      </w:r>
      <w:r w:rsidR="00EA5CF4" w:rsidRPr="00EA5CF4">
        <w:t>”</w:t>
      </w:r>
      <w:r w:rsidRPr="00EA5CF4">
        <w:t xml:space="preserve"> in the first paragraph of this section, inserted the words </w:t>
      </w:r>
      <w:r w:rsidR="00EA5CF4" w:rsidRPr="00EA5CF4">
        <w:t>“</w:t>
      </w:r>
      <w:r w:rsidRPr="00EA5CF4">
        <w:t>member of the Senate, member of the House of Representatives and</w:t>
      </w:r>
      <w:r w:rsidR="00EA5CF4" w:rsidRPr="00EA5CF4">
        <w:t>”</w:t>
      </w:r>
      <w:r w:rsidRPr="00EA5CF4">
        <w:t xml:space="preserve"> in the second paragraph, and substituted the words </w:t>
      </w:r>
      <w:r w:rsidR="00EA5CF4" w:rsidRPr="00EA5CF4">
        <w:t>“</w:t>
      </w:r>
      <w:r w:rsidRPr="00EA5CF4">
        <w:t>March thirtieth</w:t>
      </w:r>
      <w:r w:rsidR="00EA5CF4" w:rsidRPr="00EA5CF4">
        <w:t>”</w:t>
      </w:r>
      <w:r w:rsidRPr="00EA5CF4">
        <w:t xml:space="preserve"> for the words </w:t>
      </w:r>
      <w:r w:rsidR="00EA5CF4" w:rsidRPr="00EA5CF4">
        <w:t>“</w:t>
      </w:r>
      <w:r w:rsidRPr="00EA5CF4">
        <w:t>the third Tuesday following the county convention</w:t>
      </w:r>
      <w:r w:rsidR="00EA5CF4" w:rsidRPr="00EA5CF4">
        <w:t>”</w:t>
      </w:r>
      <w:r w:rsidRPr="00EA5CF4">
        <w:t xml:space="preserve"> in the same paragraph.</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1996 amendment made minor revisions of style and provided for a March notice or pledge filing date.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The 2000 amendment rewrote the first undesignated paragraph.</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The 2013 amendment, in the first paragraph, substituted </w:t>
      </w:r>
      <w:r w:rsidR="00EA5CF4" w:rsidRPr="00EA5CF4">
        <w:t>“</w:t>
      </w:r>
      <w:r w:rsidRPr="00EA5CF4">
        <w:t>appropriate election commission, pursuant to Section 7</w:t>
      </w:r>
      <w:r w:rsidR="00EA5CF4" w:rsidRPr="00EA5CF4">
        <w:noBreakHyphen/>
      </w:r>
      <w:r w:rsidRPr="00EA5CF4">
        <w:t>11</w:t>
      </w:r>
      <w:r w:rsidR="00EA5CF4" w:rsidRPr="00EA5CF4">
        <w:noBreakHyphen/>
      </w:r>
      <w:r w:rsidRPr="00EA5CF4">
        <w:t>15</w:t>
      </w:r>
      <w:r w:rsidR="00EA5CF4" w:rsidRPr="00EA5CF4">
        <w:t>”</w:t>
      </w:r>
      <w:r w:rsidRPr="00EA5CF4">
        <w:t xml:space="preserve"> for </w:t>
      </w:r>
      <w:r w:rsidR="00EA5CF4" w:rsidRPr="00EA5CF4">
        <w:t>“</w:t>
      </w:r>
      <w:r w:rsidRPr="00EA5CF4">
        <w:t>treasurer of the state committee</w:t>
      </w:r>
      <w:r w:rsidR="00EA5CF4" w:rsidRPr="00EA5CF4">
        <w:t>”</w:t>
      </w:r>
      <w:r w:rsidRPr="00EA5CF4">
        <w:t xml:space="preserve">, and twice substituted </w:t>
      </w:r>
      <w:r w:rsidR="00EA5CF4" w:rsidRPr="00EA5CF4">
        <w:t>“</w:t>
      </w:r>
      <w:r w:rsidRPr="00EA5CF4">
        <w:t>party pledge</w:t>
      </w:r>
      <w:r w:rsidR="00EA5CF4" w:rsidRPr="00EA5CF4">
        <w:t>”</w:t>
      </w:r>
      <w:r w:rsidRPr="00EA5CF4">
        <w:t xml:space="preserve"> for </w:t>
      </w:r>
      <w:r w:rsidR="00EA5CF4" w:rsidRPr="00EA5CF4">
        <w:t>“</w:t>
      </w:r>
      <w:r w:rsidRPr="00EA5CF4">
        <w:t>notice or pledge</w:t>
      </w:r>
      <w:r w:rsidR="00EA5CF4" w:rsidRPr="00EA5CF4">
        <w:t>”</w:t>
      </w:r>
      <w:r w:rsidRPr="00EA5CF4">
        <w:t xml:space="preserve">; in the second paragraph, substituted </w:t>
      </w:r>
      <w:r w:rsidR="00EA5CF4" w:rsidRPr="00EA5CF4">
        <w:t>“</w:t>
      </w:r>
      <w:r w:rsidRPr="00EA5CF4">
        <w:t>election commission of the county in which they reside by twelve o</w:t>
      </w:r>
      <w:r w:rsidR="00EA5CF4" w:rsidRPr="00EA5CF4">
        <w:t>’</w:t>
      </w:r>
      <w:r w:rsidRPr="00EA5CF4">
        <w:t>clock noon on March thirtieth a like party pledge</w:t>
      </w:r>
      <w:r w:rsidR="00EA5CF4" w:rsidRPr="00EA5CF4">
        <w:t>”</w:t>
      </w:r>
      <w:r w:rsidRPr="00EA5CF4">
        <w:t xml:space="preserve"> for </w:t>
      </w:r>
      <w:r w:rsidR="00EA5CF4" w:rsidRPr="00EA5CF4">
        <w:t>“</w:t>
      </w:r>
      <w:r w:rsidRPr="00EA5CF4">
        <w:t>chairman or other officer as may be named by the county committee of the county in which they reside by twelve o</w:t>
      </w:r>
      <w:r w:rsidR="00EA5CF4" w:rsidRPr="00EA5CF4">
        <w:t>’</w:t>
      </w:r>
      <w:r w:rsidRPr="00EA5CF4">
        <w:t>clock noon on March thirtieth a like notice and pledge</w:t>
      </w:r>
      <w:r w:rsidR="00EA5CF4" w:rsidRPr="00EA5CF4">
        <w:t>”</w:t>
      </w:r>
      <w:r w:rsidRPr="00EA5CF4">
        <w:t>; and rewrote the third sentence.</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220.</w:t>
      </w:r>
      <w:r w:rsidR="00410170" w:rsidRPr="00EA5CF4">
        <w:t xml:space="preserve"> Repealed by 2013 Act No. 61, </w:t>
      </w:r>
      <w:r w:rsidRPr="00EA5CF4">
        <w:t xml:space="preserve">Section </w:t>
      </w:r>
      <w:r w:rsidR="00410170" w:rsidRPr="00EA5CF4">
        <w:t>10, eff June 25, 2013.</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Former </w:t>
      </w:r>
      <w:r w:rsidR="00EA5CF4" w:rsidRPr="00EA5CF4">
        <w:t xml:space="preserve">Section </w:t>
      </w:r>
      <w:r w:rsidRPr="00EA5CF4">
        <w:t>7</w:t>
      </w:r>
      <w:r w:rsidR="00EA5CF4" w:rsidRPr="00EA5CF4">
        <w:noBreakHyphen/>
      </w:r>
      <w:r w:rsidRPr="00EA5CF4">
        <w:t>11</w:t>
      </w:r>
      <w:r w:rsidR="00EA5CF4" w:rsidRPr="00EA5CF4">
        <w:noBreakHyphen/>
      </w:r>
      <w:r w:rsidRPr="00EA5CF4">
        <w:t xml:space="preserve">220 was titled Notice or pledge by candidates for State Senator and was derived from 1962 Code </w:t>
      </w:r>
      <w:r w:rsidR="00EA5CF4" w:rsidRPr="00EA5CF4">
        <w:t xml:space="preserve">Section </w:t>
      </w:r>
      <w:r w:rsidRPr="00EA5CF4">
        <w:t>23</w:t>
      </w:r>
      <w:r w:rsidR="00EA5CF4" w:rsidRPr="00EA5CF4">
        <w:noBreakHyphen/>
      </w:r>
      <w:r w:rsidRPr="00EA5CF4">
        <w:t>400.73; 1966 (54) 2093, 2340. 3.15.</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The amendment by 2013 Act No. 61 became effective June 25, 2013, see South Carolina Libertarian Party v. South Carolina State Election Com</w:t>
      </w:r>
      <w:r w:rsidR="00EA5CF4" w:rsidRPr="00EA5CF4">
        <w:t>’</w:t>
      </w:r>
      <w:r w:rsidRPr="00EA5CF4">
        <w:t>n, 407 S.C. 612, 757 S.E.2d 707 (2014).</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230.</w:t>
      </w:r>
      <w:r w:rsidR="00410170" w:rsidRPr="00EA5CF4">
        <w:t xml:space="preserve"> Repealed by 1979 Act No. 47, </w:t>
      </w:r>
      <w:r w:rsidRPr="00EA5CF4">
        <w:t xml:space="preserve">Section </w:t>
      </w:r>
      <w:r w:rsidR="00410170" w:rsidRPr="00EA5CF4">
        <w:t>1, eff April 16, 1979.</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Former </w:t>
      </w:r>
      <w:r w:rsidR="00EA5CF4" w:rsidRPr="00EA5CF4">
        <w:t xml:space="preserve">Section </w:t>
      </w:r>
      <w:r w:rsidRPr="00EA5CF4">
        <w:t>7</w:t>
      </w:r>
      <w:r w:rsidR="00EA5CF4" w:rsidRPr="00EA5CF4">
        <w:noBreakHyphen/>
      </w:r>
      <w:r w:rsidRPr="00EA5CF4">
        <w:t>11</w:t>
      </w:r>
      <w:r w:rsidR="00EA5CF4" w:rsidRPr="00EA5CF4">
        <w:noBreakHyphen/>
      </w:r>
      <w:r w:rsidRPr="00EA5CF4">
        <w:t xml:space="preserve">230 was entitled </w:t>
      </w:r>
      <w:r w:rsidR="00EA5CF4" w:rsidRPr="00EA5CF4">
        <w:t>“</w:t>
      </w:r>
      <w:r w:rsidRPr="00EA5CF4">
        <w:t>Making and filing of pledge by candidate; effect of failure to comply; penalty for violating pledge</w:t>
      </w:r>
      <w:r w:rsidR="00EA5CF4" w:rsidRPr="00EA5CF4">
        <w:t>”</w:t>
      </w:r>
      <w:r w:rsidRPr="00EA5CF4">
        <w:t xml:space="preserve"> and was derived from 1962 Code </w:t>
      </w:r>
      <w:r w:rsidR="00EA5CF4" w:rsidRPr="00EA5CF4">
        <w:t xml:space="preserve">Section </w:t>
      </w:r>
      <w:r w:rsidRPr="00EA5CF4">
        <w:t>23</w:t>
      </w:r>
      <w:r w:rsidR="00EA5CF4" w:rsidRPr="00EA5CF4">
        <w:noBreakHyphen/>
      </w:r>
      <w:r w:rsidRPr="00EA5CF4">
        <w:t xml:space="preserve">265; 1952 Code </w:t>
      </w:r>
      <w:r w:rsidR="00EA5CF4" w:rsidRPr="00EA5CF4">
        <w:t xml:space="preserve">Section </w:t>
      </w:r>
      <w:r w:rsidRPr="00EA5CF4">
        <w:t>23</w:t>
      </w:r>
      <w:r w:rsidR="00EA5CF4" w:rsidRPr="00EA5CF4">
        <w:noBreakHyphen/>
      </w:r>
      <w:r w:rsidRPr="00EA5CF4">
        <w:t>265; 1950 (46) 2059; 1952 (47) 1712; 1966 (54) 2093; 1971 (57) 85.</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For similar provisions, see </w:t>
      </w:r>
      <w:r w:rsidR="00EA5CF4" w:rsidRPr="00EA5CF4">
        <w:t xml:space="preserve">Section </w:t>
      </w:r>
      <w:r w:rsidRPr="00EA5CF4">
        <w:t>7</w:t>
      </w:r>
      <w:r w:rsidR="00EA5CF4" w:rsidRPr="00EA5CF4">
        <w:noBreakHyphen/>
      </w:r>
      <w:r w:rsidRPr="00EA5CF4">
        <w:t>11</w:t>
      </w:r>
      <w:r w:rsidR="00EA5CF4" w:rsidRPr="00EA5CF4">
        <w:noBreakHyphen/>
      </w:r>
      <w:r w:rsidRPr="00EA5CF4">
        <w:t xml:space="preserve">210. See also </w:t>
      </w:r>
      <w:r w:rsidR="00EA5CF4" w:rsidRPr="00EA5CF4">
        <w:t xml:space="preserve">Sections </w:t>
      </w:r>
      <w:r w:rsidRPr="00EA5CF4">
        <w:t xml:space="preserve"> 8</w:t>
      </w:r>
      <w:r w:rsidR="00EA5CF4" w:rsidRPr="00EA5CF4">
        <w:noBreakHyphen/>
      </w:r>
      <w:r w:rsidRPr="00EA5CF4">
        <w:t>13</w:t>
      </w:r>
      <w:r w:rsidR="00EA5CF4" w:rsidRPr="00EA5CF4">
        <w:noBreakHyphen/>
      </w:r>
      <w:r w:rsidRPr="00EA5CF4">
        <w:t>10 et seq., for Ethics, rules of conduct and campaign practices.</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240.</w:t>
      </w:r>
      <w:r w:rsidR="00410170" w:rsidRPr="00EA5CF4">
        <w:t xml:space="preserve"> Repealed by 1979 Act No. 47, </w:t>
      </w:r>
      <w:r w:rsidRPr="00EA5CF4">
        <w:t xml:space="preserve">Section </w:t>
      </w:r>
      <w:r w:rsidR="00410170" w:rsidRPr="00EA5CF4">
        <w:t>1, eff, April 16, 1979.</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Former </w:t>
      </w:r>
      <w:r w:rsidR="00EA5CF4" w:rsidRPr="00EA5CF4">
        <w:t xml:space="preserve">Section </w:t>
      </w:r>
      <w:r w:rsidRPr="00EA5CF4">
        <w:t>7</w:t>
      </w:r>
      <w:r w:rsidR="00EA5CF4" w:rsidRPr="00EA5CF4">
        <w:noBreakHyphen/>
      </w:r>
      <w:r w:rsidRPr="00EA5CF4">
        <w:t>11</w:t>
      </w:r>
      <w:r w:rsidR="00EA5CF4" w:rsidRPr="00EA5CF4">
        <w:noBreakHyphen/>
      </w:r>
      <w:r w:rsidRPr="00EA5CF4">
        <w:t xml:space="preserve">240 was entitled </w:t>
      </w:r>
      <w:r w:rsidR="00EA5CF4" w:rsidRPr="00EA5CF4">
        <w:t>“</w:t>
      </w:r>
      <w:r w:rsidRPr="00EA5CF4">
        <w:t>Successful political candidates shall file affidavits as to vote</w:t>
      </w:r>
      <w:r w:rsidR="00EA5CF4" w:rsidRPr="00EA5CF4">
        <w:noBreakHyphen/>
      </w:r>
      <w:r w:rsidRPr="00EA5CF4">
        <w:t>buying</w:t>
      </w:r>
      <w:r w:rsidR="00EA5CF4" w:rsidRPr="00EA5CF4">
        <w:t>”</w:t>
      </w:r>
      <w:r w:rsidRPr="00EA5CF4">
        <w:t xml:space="preserve"> and was derived from 1962 Code </w:t>
      </w:r>
      <w:r w:rsidR="00EA5CF4" w:rsidRPr="00EA5CF4">
        <w:t xml:space="preserve">Section </w:t>
      </w:r>
      <w:r w:rsidRPr="00EA5CF4">
        <w:t>23</w:t>
      </w:r>
      <w:r w:rsidR="00EA5CF4" w:rsidRPr="00EA5CF4">
        <w:noBreakHyphen/>
      </w:r>
      <w:r w:rsidRPr="00EA5CF4">
        <w:t>265.2; 1962 (52) 1694; 1971 (57) 85.</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For similar provisions, see </w:t>
      </w:r>
      <w:r w:rsidR="00EA5CF4" w:rsidRPr="00EA5CF4">
        <w:t xml:space="preserve">Section </w:t>
      </w:r>
      <w:r w:rsidRPr="00EA5CF4">
        <w:t>7</w:t>
      </w:r>
      <w:r w:rsidR="00EA5CF4" w:rsidRPr="00EA5CF4">
        <w:noBreakHyphen/>
      </w:r>
      <w:r w:rsidRPr="00EA5CF4">
        <w:t>11</w:t>
      </w:r>
      <w:r w:rsidR="00EA5CF4" w:rsidRPr="00EA5CF4">
        <w:noBreakHyphen/>
      </w:r>
      <w:r w:rsidRPr="00EA5CF4">
        <w:t xml:space="preserve">210. See also </w:t>
      </w:r>
      <w:r w:rsidR="00EA5CF4" w:rsidRPr="00EA5CF4">
        <w:t xml:space="preserve">Sections </w:t>
      </w:r>
      <w:r w:rsidRPr="00EA5CF4">
        <w:t xml:space="preserve"> 8</w:t>
      </w:r>
      <w:r w:rsidR="00EA5CF4" w:rsidRPr="00EA5CF4">
        <w:noBreakHyphen/>
      </w:r>
      <w:r w:rsidRPr="00EA5CF4">
        <w:t>13</w:t>
      </w:r>
      <w:r w:rsidR="00EA5CF4" w:rsidRPr="00EA5CF4">
        <w:noBreakHyphen/>
      </w:r>
      <w:r w:rsidRPr="00EA5CF4">
        <w:t>10 et seq., for Ethics, rules of conduct and campaign practices.</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250.</w:t>
      </w:r>
      <w:r w:rsidR="00410170" w:rsidRPr="00EA5CF4">
        <w:t xml:space="preserve"> Repealed by 1979 Act No. 47, </w:t>
      </w:r>
      <w:r w:rsidRPr="00EA5CF4">
        <w:t xml:space="preserve">Section </w:t>
      </w:r>
      <w:r w:rsidR="00410170" w:rsidRPr="00EA5CF4">
        <w:t>1, eff, April 16, 1979.</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Former </w:t>
      </w:r>
      <w:r w:rsidR="00EA5CF4" w:rsidRPr="00EA5CF4">
        <w:t xml:space="preserve">Section </w:t>
      </w:r>
      <w:r w:rsidRPr="00EA5CF4">
        <w:t>7</w:t>
      </w:r>
      <w:r w:rsidR="00EA5CF4" w:rsidRPr="00EA5CF4">
        <w:noBreakHyphen/>
      </w:r>
      <w:r w:rsidRPr="00EA5CF4">
        <w:t>11</w:t>
      </w:r>
      <w:r w:rsidR="00EA5CF4" w:rsidRPr="00EA5CF4">
        <w:noBreakHyphen/>
      </w:r>
      <w:r w:rsidRPr="00EA5CF4">
        <w:t xml:space="preserve">250 was entitled </w:t>
      </w:r>
      <w:r w:rsidR="00EA5CF4" w:rsidRPr="00EA5CF4">
        <w:t>“</w:t>
      </w:r>
      <w:r w:rsidRPr="00EA5CF4">
        <w:t>Places where notice of candidacy, pledge of candidates and statement of expenses shall be filed</w:t>
      </w:r>
      <w:r w:rsidR="00EA5CF4" w:rsidRPr="00EA5CF4">
        <w:t>”</w:t>
      </w:r>
      <w:r w:rsidRPr="00EA5CF4">
        <w:t xml:space="preserve"> and was derived from 1962 Code </w:t>
      </w:r>
      <w:r w:rsidR="00EA5CF4" w:rsidRPr="00EA5CF4">
        <w:t xml:space="preserve">Section </w:t>
      </w:r>
      <w:r w:rsidRPr="00EA5CF4">
        <w:t>23</w:t>
      </w:r>
      <w:r w:rsidR="00EA5CF4" w:rsidRPr="00EA5CF4">
        <w:noBreakHyphen/>
      </w:r>
      <w:r w:rsidRPr="00EA5CF4">
        <w:t>265.3; 1974 (58) 2124.</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For similar provisions, see </w:t>
      </w:r>
      <w:r w:rsidR="00EA5CF4" w:rsidRPr="00EA5CF4">
        <w:t xml:space="preserve">Section </w:t>
      </w:r>
      <w:r w:rsidRPr="00EA5CF4">
        <w:t>7</w:t>
      </w:r>
      <w:r w:rsidR="00EA5CF4" w:rsidRPr="00EA5CF4">
        <w:noBreakHyphen/>
      </w:r>
      <w:r w:rsidRPr="00EA5CF4">
        <w:t>11</w:t>
      </w:r>
      <w:r w:rsidR="00EA5CF4" w:rsidRPr="00EA5CF4">
        <w:noBreakHyphen/>
      </w:r>
      <w:r w:rsidRPr="00EA5CF4">
        <w:t xml:space="preserve">210. See also </w:t>
      </w:r>
      <w:r w:rsidR="00EA5CF4" w:rsidRPr="00EA5CF4">
        <w:t xml:space="preserve">Sections </w:t>
      </w:r>
      <w:r w:rsidRPr="00EA5CF4">
        <w:t xml:space="preserve"> 8</w:t>
      </w:r>
      <w:r w:rsidR="00EA5CF4" w:rsidRPr="00EA5CF4">
        <w:noBreakHyphen/>
      </w:r>
      <w:r w:rsidRPr="00EA5CF4">
        <w:t>13</w:t>
      </w:r>
      <w:r w:rsidR="00EA5CF4" w:rsidRPr="00EA5CF4">
        <w:noBreakHyphen/>
      </w:r>
      <w:r w:rsidRPr="00EA5CF4">
        <w:t>10 et seq., for Ethics, rules of conduct and campaign practices.</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170" w:rsidRPr="00EA5CF4">
        <w:t xml:space="preserve"> 5</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A5CF4">
        <w:t>Assessment of Candidates</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410.</w:t>
      </w:r>
      <w:r w:rsidR="00410170" w:rsidRPr="00EA5CF4">
        <w:t xml:space="preserve"> Repealed by 1996 Act No. 434, </w:t>
      </w:r>
      <w:r w:rsidRPr="00EA5CF4">
        <w:t xml:space="preserve">Section </w:t>
      </w:r>
      <w:r w:rsidR="00410170" w:rsidRPr="00EA5CF4">
        <w:t>25, eff June 4, 1996.</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P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5CF4">
        <w:t xml:space="preserve">Former </w:t>
      </w:r>
      <w:r w:rsidR="00EA5CF4" w:rsidRPr="00EA5CF4">
        <w:t xml:space="preserve">Section </w:t>
      </w:r>
      <w:r w:rsidRPr="00EA5CF4">
        <w:t>7</w:t>
      </w:r>
      <w:r w:rsidR="00EA5CF4" w:rsidRPr="00EA5CF4">
        <w:noBreakHyphen/>
      </w:r>
      <w:r w:rsidRPr="00EA5CF4">
        <w:t>11</w:t>
      </w:r>
      <w:r w:rsidR="00EA5CF4" w:rsidRPr="00EA5CF4">
        <w:noBreakHyphen/>
      </w:r>
      <w:r w:rsidRPr="00EA5CF4">
        <w:t xml:space="preserve">410 was entitled </w:t>
      </w:r>
      <w:r w:rsidR="00EA5CF4" w:rsidRPr="00EA5CF4">
        <w:t>“</w:t>
      </w:r>
      <w:r w:rsidRPr="00EA5CF4">
        <w:t>Assessments payable by candidates</w:t>
      </w:r>
      <w:r w:rsidR="00EA5CF4" w:rsidRPr="00EA5CF4">
        <w:t>”</w:t>
      </w:r>
      <w:r w:rsidRPr="00EA5CF4">
        <w:t xml:space="preserve"> and was derived from 1962 Code </w:t>
      </w:r>
      <w:r w:rsidR="00EA5CF4" w:rsidRPr="00EA5CF4">
        <w:t xml:space="preserve">Section </w:t>
      </w:r>
      <w:r w:rsidRPr="00EA5CF4">
        <w:t>23</w:t>
      </w:r>
      <w:r w:rsidR="00EA5CF4" w:rsidRPr="00EA5CF4">
        <w:noBreakHyphen/>
      </w:r>
      <w:r w:rsidRPr="00EA5CF4">
        <w:t xml:space="preserve">400.74; 1952 Code </w:t>
      </w:r>
      <w:r w:rsidR="00EA5CF4" w:rsidRPr="00EA5CF4">
        <w:t xml:space="preserve">Section </w:t>
      </w:r>
      <w:r w:rsidRPr="00EA5CF4">
        <w:t>23</w:t>
      </w:r>
      <w:r w:rsidR="00EA5CF4" w:rsidRPr="00EA5CF4">
        <w:noBreakHyphen/>
      </w:r>
      <w:r w:rsidRPr="00EA5CF4">
        <w:t>374; 1950 (46) 2059; 1966 (54) 2093, 2340.</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420.</w:t>
      </w:r>
      <w:r w:rsidR="00410170" w:rsidRPr="00EA5CF4">
        <w:t xml:space="preserve"> Amounts and proration of assessments to be paid by candidates for State Senator in multi</w:t>
      </w:r>
      <w:r w:rsidRPr="00EA5CF4">
        <w:noBreakHyphen/>
      </w:r>
      <w:r w:rsidR="00410170" w:rsidRPr="00EA5CF4">
        <w:t>county districts.</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ab/>
        <w:t>In multi</w:t>
      </w:r>
      <w:r w:rsidR="00EA5CF4" w:rsidRPr="00EA5CF4">
        <w:noBreakHyphen/>
      </w:r>
      <w:r w:rsidRPr="00EA5CF4">
        <w:t xml:space="preserve">county senatorial districts, the amounts of assessments to be paid by candidates for the office of State Senator at the time and place of filing notwithstanding the provisions of </w:t>
      </w:r>
      <w:r w:rsidR="00EA5CF4" w:rsidRPr="00EA5CF4">
        <w:t xml:space="preserve">Section </w:t>
      </w:r>
      <w:r w:rsidRPr="00EA5CF4">
        <w:t>7</w:t>
      </w:r>
      <w:r w:rsidR="00EA5CF4" w:rsidRPr="00EA5CF4">
        <w:noBreakHyphen/>
      </w:r>
      <w:r w:rsidRPr="00EA5CF4">
        <w:t>11</w:t>
      </w:r>
      <w:r w:rsidR="00EA5CF4" w:rsidRPr="00EA5CF4">
        <w:noBreakHyphen/>
      </w:r>
      <w:r w:rsidRPr="00EA5CF4">
        <w:t>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w:t>
      </w: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170" w:rsidRPr="00EA5CF4">
        <w:t xml:space="preserve">: 1962 Code </w:t>
      </w:r>
      <w:r w:rsidRPr="00EA5CF4">
        <w:t xml:space="preserve">Section </w:t>
      </w:r>
      <w:r w:rsidR="00410170" w:rsidRPr="00EA5CF4">
        <w:t>23</w:t>
      </w:r>
      <w:r w:rsidRPr="00EA5CF4">
        <w:noBreakHyphen/>
      </w:r>
      <w:r w:rsidR="00410170" w:rsidRPr="00EA5CF4">
        <w:t>400.75; 1966 (54) 2093, 2340.</w:t>
      </w:r>
    </w:p>
    <w:p w:rsidR="00EA5CF4" w:rsidRP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5CF4" w:rsidRDefault="00EA5CF4"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rPr>
          <w:b/>
        </w:rPr>
        <w:t xml:space="preserve">SECTION </w:t>
      </w:r>
      <w:r w:rsidR="00410170" w:rsidRPr="00EA5CF4">
        <w:rPr>
          <w:b/>
        </w:rPr>
        <w:t>7</w:t>
      </w:r>
      <w:r w:rsidRPr="00EA5CF4">
        <w:rPr>
          <w:b/>
        </w:rPr>
        <w:noBreakHyphen/>
      </w:r>
      <w:r w:rsidR="00410170" w:rsidRPr="00EA5CF4">
        <w:rPr>
          <w:b/>
        </w:rPr>
        <w:t>11</w:t>
      </w:r>
      <w:r w:rsidRPr="00EA5CF4">
        <w:rPr>
          <w:b/>
        </w:rPr>
        <w:noBreakHyphen/>
      </w:r>
      <w:r w:rsidR="00410170" w:rsidRPr="00EA5CF4">
        <w:rPr>
          <w:b/>
        </w:rPr>
        <w:t>430.</w:t>
      </w:r>
      <w:r w:rsidR="00410170" w:rsidRPr="00EA5CF4">
        <w:t xml:space="preserve"> Repealed by 1996 Act No. 434, </w:t>
      </w:r>
      <w:r w:rsidRPr="00EA5CF4">
        <w:t xml:space="preserve">Section </w:t>
      </w:r>
      <w:r w:rsidR="00410170" w:rsidRPr="00EA5CF4">
        <w:t>25, eff June 4, 1996.</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Editor</w:t>
      </w:r>
      <w:r w:rsidR="00EA5CF4" w:rsidRPr="00EA5CF4">
        <w:t>’</w:t>
      </w:r>
      <w:r w:rsidRPr="00EA5CF4">
        <w:t>s Note</w:t>
      </w:r>
    </w:p>
    <w:p w:rsidR="00EA5CF4" w:rsidRDefault="00410170"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5CF4">
        <w:t xml:space="preserve">Former </w:t>
      </w:r>
      <w:r w:rsidR="00EA5CF4" w:rsidRPr="00EA5CF4">
        <w:t xml:space="preserve">Section </w:t>
      </w:r>
      <w:r w:rsidRPr="00EA5CF4">
        <w:t>7</w:t>
      </w:r>
      <w:r w:rsidR="00EA5CF4" w:rsidRPr="00EA5CF4">
        <w:noBreakHyphen/>
      </w:r>
      <w:r w:rsidRPr="00EA5CF4">
        <w:t>11</w:t>
      </w:r>
      <w:r w:rsidR="00EA5CF4" w:rsidRPr="00EA5CF4">
        <w:noBreakHyphen/>
      </w:r>
      <w:r w:rsidRPr="00EA5CF4">
        <w:t xml:space="preserve">430 was entitled </w:t>
      </w:r>
      <w:r w:rsidR="00EA5CF4" w:rsidRPr="00EA5CF4">
        <w:t>“</w:t>
      </w:r>
      <w:r w:rsidRPr="00EA5CF4">
        <w:t>Amounts and proration of assessments to be paid by candidates for House of Representatives</w:t>
      </w:r>
      <w:r w:rsidR="00EA5CF4" w:rsidRPr="00EA5CF4">
        <w:t>”</w:t>
      </w:r>
      <w:r w:rsidRPr="00EA5CF4">
        <w:t xml:space="preserve"> and was derived from 1962 Code </w:t>
      </w:r>
      <w:r w:rsidR="00EA5CF4" w:rsidRPr="00EA5CF4">
        <w:t xml:space="preserve">Section </w:t>
      </w:r>
      <w:r w:rsidRPr="00EA5CF4">
        <w:t>23</w:t>
      </w:r>
      <w:r w:rsidR="00EA5CF4" w:rsidRPr="00EA5CF4">
        <w:noBreakHyphen/>
      </w:r>
      <w:r w:rsidRPr="00EA5CF4">
        <w:t>400.75:1; 1974 (58) 2124.</w:t>
      </w:r>
    </w:p>
    <w:p w:rsidR="00F25049" w:rsidRPr="00EA5CF4" w:rsidRDefault="00F25049" w:rsidP="00EA5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A5CF4" w:rsidSect="00EA5C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CF4" w:rsidRDefault="00EA5CF4" w:rsidP="00EA5CF4">
      <w:pPr>
        <w:spacing w:after="0" w:line="240" w:lineRule="auto"/>
      </w:pPr>
      <w:r>
        <w:separator/>
      </w:r>
    </w:p>
  </w:endnote>
  <w:endnote w:type="continuationSeparator" w:id="0">
    <w:p w:rsidR="00EA5CF4" w:rsidRDefault="00EA5CF4" w:rsidP="00EA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4" w:rsidRPr="00EA5CF4" w:rsidRDefault="00EA5CF4" w:rsidP="00EA5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4" w:rsidRPr="00EA5CF4" w:rsidRDefault="00EA5CF4" w:rsidP="00EA5C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4" w:rsidRPr="00EA5CF4" w:rsidRDefault="00EA5CF4" w:rsidP="00EA5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CF4" w:rsidRDefault="00EA5CF4" w:rsidP="00EA5CF4">
      <w:pPr>
        <w:spacing w:after="0" w:line="240" w:lineRule="auto"/>
      </w:pPr>
      <w:r>
        <w:separator/>
      </w:r>
    </w:p>
  </w:footnote>
  <w:footnote w:type="continuationSeparator" w:id="0">
    <w:p w:rsidR="00EA5CF4" w:rsidRDefault="00EA5CF4" w:rsidP="00EA5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4" w:rsidRPr="00EA5CF4" w:rsidRDefault="00EA5CF4" w:rsidP="00EA5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4" w:rsidRPr="00EA5CF4" w:rsidRDefault="00EA5CF4" w:rsidP="00EA5C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F4" w:rsidRPr="00EA5CF4" w:rsidRDefault="00EA5CF4" w:rsidP="00EA5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70"/>
    <w:rsid w:val="00410170"/>
    <w:rsid w:val="00EA5C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D7AEC-5C53-4FC3-8F34-18C84AF2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0170"/>
    <w:rPr>
      <w:rFonts w:ascii="Courier New" w:eastAsia="Times New Roman" w:hAnsi="Courier New" w:cs="Courier New"/>
      <w:sz w:val="20"/>
      <w:szCs w:val="20"/>
    </w:rPr>
  </w:style>
  <w:style w:type="paragraph" w:styleId="Header">
    <w:name w:val="header"/>
    <w:basedOn w:val="Normal"/>
    <w:link w:val="HeaderChar"/>
    <w:uiPriority w:val="99"/>
    <w:unhideWhenUsed/>
    <w:rsid w:val="00EA5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CF4"/>
    <w:rPr>
      <w:rFonts w:ascii="Times New Roman" w:hAnsi="Times New Roman" w:cs="Times New Roman"/>
    </w:rPr>
  </w:style>
  <w:style w:type="paragraph" w:styleId="Footer">
    <w:name w:val="footer"/>
    <w:basedOn w:val="Normal"/>
    <w:link w:val="FooterChar"/>
    <w:uiPriority w:val="99"/>
    <w:unhideWhenUsed/>
    <w:rsid w:val="00EA5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C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7207</Words>
  <Characters>41083</Characters>
  <Application>Microsoft Office Word</Application>
  <DocSecurity>0</DocSecurity>
  <Lines>342</Lines>
  <Paragraphs>96</Paragraphs>
  <ScaleCrop>false</ScaleCrop>
  <Company>Legislative Services Agency (LSA)</Company>
  <LinksUpToDate>false</LinksUpToDate>
  <CharactersWithSpaces>48194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2017-10-24T16:34:00Z</dcterms:created>
  <dcterms:modified xsi:type="dcterms:W3CDTF">2017-10-24T16:34:00Z</dcterms:modified>
</cp:coreProperties>
</file>