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7BD" w:rsidRDefault="00B552C4"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07BD">
        <w:rPr>
          <w:lang w:val="en-PH"/>
        </w:rPr>
        <w:t>CHAPTER 53</w:t>
      </w:r>
    </w:p>
    <w:p w:rsidR="000807BD" w:rsidRPr="000807BD" w:rsidRDefault="00B552C4"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07BD">
        <w:rPr>
          <w:lang w:val="en-PH"/>
        </w:rPr>
        <w:t>Transportation Of Litter</w:t>
      </w:r>
      <w:bookmarkStart w:id="0" w:name="_GoBack"/>
      <w:bookmarkEnd w:id="0"/>
    </w:p>
    <w:p w:rsidR="000807BD" w:rsidRPr="000807BD" w:rsidRDefault="000807BD"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07BD" w:rsidRDefault="000807BD"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7BD">
        <w:rPr>
          <w:b/>
          <w:lang w:val="en-PH"/>
        </w:rPr>
        <w:t xml:space="preserve">SECTION </w:t>
      </w:r>
      <w:r w:rsidR="00B552C4" w:rsidRPr="000807BD">
        <w:rPr>
          <w:b/>
          <w:lang w:val="en-PH"/>
        </w:rPr>
        <w:t>48</w:t>
      </w:r>
      <w:r w:rsidRPr="000807BD">
        <w:rPr>
          <w:b/>
          <w:lang w:val="en-PH"/>
        </w:rPr>
        <w:noBreakHyphen/>
      </w:r>
      <w:r w:rsidR="00B552C4" w:rsidRPr="000807BD">
        <w:rPr>
          <w:b/>
          <w:lang w:val="en-PH"/>
        </w:rPr>
        <w:t>53</w:t>
      </w:r>
      <w:r w:rsidRPr="000807BD">
        <w:rPr>
          <w:b/>
          <w:lang w:val="en-PH"/>
        </w:rPr>
        <w:noBreakHyphen/>
      </w:r>
      <w:r w:rsidR="00B552C4" w:rsidRPr="000807BD">
        <w:rPr>
          <w:b/>
          <w:lang w:val="en-PH"/>
        </w:rPr>
        <w:t>10.</w:t>
      </w:r>
      <w:r w:rsidR="00B552C4" w:rsidRPr="000807BD">
        <w:rPr>
          <w:lang w:val="en-PH"/>
        </w:rPr>
        <w:t xml:space="preserve"> Definitions.</w:t>
      </w:r>
    </w:p>
    <w:p w:rsidR="000807BD" w:rsidRDefault="00B552C4"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7BD">
        <w:rPr>
          <w:lang w:val="en-PH"/>
        </w:rPr>
        <w:tab/>
        <w:t>As used in this chapter:</w:t>
      </w:r>
    </w:p>
    <w:p w:rsidR="000807BD" w:rsidRDefault="00B552C4"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7BD">
        <w:rPr>
          <w:lang w:val="en-PH"/>
        </w:rPr>
        <w:tab/>
      </w:r>
      <w:r w:rsidRPr="000807BD">
        <w:rPr>
          <w:lang w:val="en-PH"/>
        </w:rPr>
        <w:tab/>
        <w:t>(1) "Litter"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w:t>
      </w:r>
    </w:p>
    <w:p w:rsidR="000807BD" w:rsidRDefault="00B552C4"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7BD">
        <w:rPr>
          <w:lang w:val="en-PH"/>
        </w:rPr>
        <w:tab/>
      </w:r>
      <w:r w:rsidRPr="000807BD">
        <w:rPr>
          <w:lang w:val="en-PH"/>
        </w:rPr>
        <w:tab/>
        <w:t>(2) "Vehicle" means every device capable of being moved upon a public highway and in, upon, or by which any persons or property is or may be transported or drawn upon a public highway, excepting devices moved by human or animal power or used exclusively upon stationary rails or tracks.</w:t>
      </w:r>
    </w:p>
    <w:p w:rsidR="000807BD" w:rsidRDefault="000807BD"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7BD" w:rsidRPr="000807BD" w:rsidRDefault="000807BD"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52C4" w:rsidRPr="000807BD">
        <w:rPr>
          <w:lang w:val="en-PH"/>
        </w:rPr>
        <w:t xml:space="preserve">: 1989 Act No. 104, </w:t>
      </w:r>
      <w:r w:rsidRPr="000807BD">
        <w:rPr>
          <w:lang w:val="en-PH"/>
        </w:rPr>
        <w:t xml:space="preserve">Section </w:t>
      </w:r>
      <w:r w:rsidR="00B552C4" w:rsidRPr="000807BD">
        <w:rPr>
          <w:lang w:val="en-PH"/>
        </w:rPr>
        <w:t>1.</w:t>
      </w:r>
    </w:p>
    <w:p w:rsidR="000807BD" w:rsidRPr="000807BD" w:rsidRDefault="000807BD"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7BD" w:rsidRDefault="000807BD"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7BD">
        <w:rPr>
          <w:b/>
          <w:lang w:val="en-PH"/>
        </w:rPr>
        <w:t xml:space="preserve">SECTION </w:t>
      </w:r>
      <w:r w:rsidR="00B552C4" w:rsidRPr="000807BD">
        <w:rPr>
          <w:b/>
          <w:lang w:val="en-PH"/>
        </w:rPr>
        <w:t>48</w:t>
      </w:r>
      <w:r w:rsidRPr="000807BD">
        <w:rPr>
          <w:b/>
          <w:lang w:val="en-PH"/>
        </w:rPr>
        <w:noBreakHyphen/>
      </w:r>
      <w:r w:rsidR="00B552C4" w:rsidRPr="000807BD">
        <w:rPr>
          <w:b/>
          <w:lang w:val="en-PH"/>
        </w:rPr>
        <w:t>53</w:t>
      </w:r>
      <w:r w:rsidRPr="000807BD">
        <w:rPr>
          <w:b/>
          <w:lang w:val="en-PH"/>
        </w:rPr>
        <w:noBreakHyphen/>
      </w:r>
      <w:r w:rsidR="00B552C4" w:rsidRPr="000807BD">
        <w:rPr>
          <w:b/>
          <w:lang w:val="en-PH"/>
        </w:rPr>
        <w:t>20.</w:t>
      </w:r>
      <w:r w:rsidR="00B552C4" w:rsidRPr="000807BD">
        <w:rPr>
          <w:lang w:val="en-PH"/>
        </w:rPr>
        <w:t xml:space="preserve"> Litter to be covered to prevent it from escaping from vehicle during transportation.</w:t>
      </w:r>
    </w:p>
    <w:p w:rsidR="000807BD" w:rsidRDefault="00B552C4"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7BD">
        <w:rPr>
          <w:lang w:val="en-PH"/>
        </w:rPr>
        <w:tab/>
        <w:t>No vehicle which transports litter may be driven or moved on any highway unless the litter is secured by means of a covering which is fastened securely so as to prevent any of its load from dropping, sifting, leaking, or otherwise escaping from the vehicle.</w:t>
      </w:r>
    </w:p>
    <w:p w:rsidR="000807BD" w:rsidRDefault="000807BD"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7BD" w:rsidRPr="000807BD" w:rsidRDefault="000807BD"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52C4" w:rsidRPr="000807BD">
        <w:rPr>
          <w:lang w:val="en-PH"/>
        </w:rPr>
        <w:t xml:space="preserve">: 1989 Act No. 104, </w:t>
      </w:r>
      <w:r w:rsidRPr="000807BD">
        <w:rPr>
          <w:lang w:val="en-PH"/>
        </w:rPr>
        <w:t xml:space="preserve">Section </w:t>
      </w:r>
      <w:r w:rsidR="00B552C4" w:rsidRPr="000807BD">
        <w:rPr>
          <w:lang w:val="en-PH"/>
        </w:rPr>
        <w:t>1.</w:t>
      </w:r>
    </w:p>
    <w:p w:rsidR="000807BD" w:rsidRPr="000807BD" w:rsidRDefault="000807BD"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7BD" w:rsidRDefault="000807BD"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7BD">
        <w:rPr>
          <w:b/>
          <w:lang w:val="en-PH"/>
        </w:rPr>
        <w:t xml:space="preserve">SECTION </w:t>
      </w:r>
      <w:r w:rsidR="00B552C4" w:rsidRPr="000807BD">
        <w:rPr>
          <w:b/>
          <w:lang w:val="en-PH"/>
        </w:rPr>
        <w:t>48</w:t>
      </w:r>
      <w:r w:rsidRPr="000807BD">
        <w:rPr>
          <w:b/>
          <w:lang w:val="en-PH"/>
        </w:rPr>
        <w:noBreakHyphen/>
      </w:r>
      <w:r w:rsidR="00B552C4" w:rsidRPr="000807BD">
        <w:rPr>
          <w:b/>
          <w:lang w:val="en-PH"/>
        </w:rPr>
        <w:t>53</w:t>
      </w:r>
      <w:r w:rsidRPr="000807BD">
        <w:rPr>
          <w:b/>
          <w:lang w:val="en-PH"/>
        </w:rPr>
        <w:noBreakHyphen/>
      </w:r>
      <w:r w:rsidR="00B552C4" w:rsidRPr="000807BD">
        <w:rPr>
          <w:b/>
          <w:lang w:val="en-PH"/>
        </w:rPr>
        <w:t>30.</w:t>
      </w:r>
      <w:r w:rsidR="00B552C4" w:rsidRPr="000807BD">
        <w:rPr>
          <w:lang w:val="en-PH"/>
        </w:rPr>
        <w:t xml:space="preserve"> Penalties.</w:t>
      </w:r>
    </w:p>
    <w:p w:rsidR="000807BD" w:rsidRDefault="00B552C4"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7BD">
        <w:rPr>
          <w:lang w:val="en-PH"/>
        </w:rPr>
        <w:tab/>
        <w:t>A person violating the provisions of this chapter is guilty of a misdemeanor and, upon conviction, must be fined not less than fifty nor more than two hundred dollars for each offense.</w:t>
      </w:r>
    </w:p>
    <w:p w:rsidR="000807BD" w:rsidRDefault="000807BD"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7BD" w:rsidRDefault="000807BD"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52C4" w:rsidRPr="000807BD">
        <w:rPr>
          <w:lang w:val="en-PH"/>
        </w:rPr>
        <w:t xml:space="preserve">: 1989 Act No. 104, </w:t>
      </w:r>
      <w:r w:rsidRPr="000807BD">
        <w:rPr>
          <w:lang w:val="en-PH"/>
        </w:rPr>
        <w:t xml:space="preserve">Section </w:t>
      </w:r>
      <w:r w:rsidR="00B552C4" w:rsidRPr="000807BD">
        <w:rPr>
          <w:lang w:val="en-PH"/>
        </w:rPr>
        <w:t>1.</w:t>
      </w:r>
    </w:p>
    <w:p w:rsidR="00F25049" w:rsidRPr="000807BD" w:rsidRDefault="00F25049" w:rsidP="00080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07BD" w:rsidSect="000807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7BD" w:rsidRDefault="000807BD" w:rsidP="000807BD">
      <w:r>
        <w:separator/>
      </w:r>
    </w:p>
  </w:endnote>
  <w:endnote w:type="continuationSeparator" w:id="0">
    <w:p w:rsidR="000807BD" w:rsidRDefault="000807BD" w:rsidP="0008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7BD" w:rsidRPr="000807BD" w:rsidRDefault="000807BD" w:rsidP="00080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7BD" w:rsidRPr="000807BD" w:rsidRDefault="000807BD" w:rsidP="00080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7BD" w:rsidRPr="000807BD" w:rsidRDefault="000807BD" w:rsidP="0008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7BD" w:rsidRDefault="000807BD" w:rsidP="000807BD">
      <w:r>
        <w:separator/>
      </w:r>
    </w:p>
  </w:footnote>
  <w:footnote w:type="continuationSeparator" w:id="0">
    <w:p w:rsidR="000807BD" w:rsidRDefault="000807BD" w:rsidP="0008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7BD" w:rsidRPr="000807BD" w:rsidRDefault="000807BD" w:rsidP="00080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7BD" w:rsidRPr="000807BD" w:rsidRDefault="000807BD" w:rsidP="00080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7BD" w:rsidRPr="000807BD" w:rsidRDefault="000807BD" w:rsidP="00080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2C4"/>
    <w:rsid w:val="000807BD"/>
    <w:rsid w:val="00B552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79EAD-996B-4EE7-B370-60C3CDA4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52C4"/>
    <w:rPr>
      <w:rFonts w:ascii="Courier New" w:eastAsiaTheme="minorEastAsia" w:hAnsi="Courier New" w:cs="Courier New"/>
      <w:sz w:val="20"/>
      <w:szCs w:val="20"/>
    </w:rPr>
  </w:style>
  <w:style w:type="paragraph" w:styleId="Header">
    <w:name w:val="header"/>
    <w:basedOn w:val="Normal"/>
    <w:link w:val="HeaderChar"/>
    <w:uiPriority w:val="99"/>
    <w:unhideWhenUsed/>
    <w:rsid w:val="000807BD"/>
    <w:pPr>
      <w:tabs>
        <w:tab w:val="center" w:pos="4680"/>
        <w:tab w:val="right" w:pos="9360"/>
      </w:tabs>
    </w:pPr>
  </w:style>
  <w:style w:type="character" w:customStyle="1" w:styleId="HeaderChar">
    <w:name w:val="Header Char"/>
    <w:basedOn w:val="DefaultParagraphFont"/>
    <w:link w:val="Header"/>
    <w:uiPriority w:val="99"/>
    <w:rsid w:val="000807BD"/>
  </w:style>
  <w:style w:type="paragraph" w:styleId="Footer">
    <w:name w:val="footer"/>
    <w:basedOn w:val="Normal"/>
    <w:link w:val="FooterChar"/>
    <w:uiPriority w:val="99"/>
    <w:unhideWhenUsed/>
    <w:rsid w:val="000807BD"/>
    <w:pPr>
      <w:tabs>
        <w:tab w:val="center" w:pos="4680"/>
        <w:tab w:val="right" w:pos="9360"/>
      </w:tabs>
    </w:pPr>
  </w:style>
  <w:style w:type="character" w:customStyle="1" w:styleId="FooterChar">
    <w:name w:val="Footer Char"/>
    <w:basedOn w:val="DefaultParagraphFont"/>
    <w:link w:val="Footer"/>
    <w:uiPriority w:val="99"/>
    <w:rsid w:val="00080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Company>Legislative Services Agency</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