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0391C" w:rsidRDefault="0040391C" w:rsidP="00514A3B">
      <w:bookmarkStart w:id="0" w:name="_GoBack"/>
      <w:bookmarkEnd w:id="0"/>
      <w:r>
        <w:t>Agency Name: Board of Barber Examiners - Labor, Licensing and Regulation</w:t>
      </w:r>
    </w:p>
    <w:p w:rsidR="0040391C" w:rsidRDefault="0040391C" w:rsidP="00514A3B">
      <w:r>
        <w:t>Statutory Authority: 40-1-50, 40-1-70, 40-7-50, and 40-7-60</w:t>
      </w:r>
    </w:p>
    <w:p w:rsidR="00A84CDB" w:rsidRDefault="00514A3B" w:rsidP="00514A3B">
      <w:r>
        <w:t>Document Number: 4713</w:t>
      </w:r>
    </w:p>
    <w:p w:rsidR="00514A3B" w:rsidRDefault="0040391C" w:rsidP="00514A3B">
      <w:r>
        <w:t>Proposed in State Register Volume and Issue: 40/10</w:t>
      </w:r>
    </w:p>
    <w:p w:rsidR="0055387F" w:rsidRDefault="0055387F" w:rsidP="00514A3B">
      <w:r>
        <w:t>House Committee: Regulations and Administrative Procedures Committee</w:t>
      </w:r>
    </w:p>
    <w:p w:rsidR="0055387F" w:rsidRDefault="0055387F" w:rsidP="00514A3B">
      <w:r>
        <w:t>Senate Committee: Labor, Commerce and Industry Committee</w:t>
      </w:r>
    </w:p>
    <w:p w:rsidR="00871EBD" w:rsidRDefault="00871EBD" w:rsidP="00514A3B">
      <w:r>
        <w:t>120 Day Review Expiration Date for Automatic Approval: 05/10/2017</w:t>
      </w:r>
    </w:p>
    <w:p w:rsidR="00742D3E" w:rsidRDefault="00742D3E" w:rsidP="00514A3B">
      <w:r>
        <w:t>Final in State Register Volume and Issue: 41/5</w:t>
      </w:r>
    </w:p>
    <w:p w:rsidR="00742D3E" w:rsidRDefault="0040391C" w:rsidP="00514A3B">
      <w:r>
        <w:t xml:space="preserve">Status: </w:t>
      </w:r>
      <w:r w:rsidR="00742D3E">
        <w:t>Final</w:t>
      </w:r>
    </w:p>
    <w:p w:rsidR="0040391C" w:rsidRDefault="0040391C" w:rsidP="00514A3B">
      <w:r>
        <w:t>Subject: Barbershop Requirements; Applications for Inspection and Registration and Shop License</w:t>
      </w:r>
    </w:p>
    <w:p w:rsidR="0040391C" w:rsidRDefault="0040391C" w:rsidP="00514A3B"/>
    <w:p w:rsidR="00514A3B" w:rsidRDefault="00514A3B" w:rsidP="00514A3B">
      <w:r>
        <w:t>History: 4713</w:t>
      </w:r>
    </w:p>
    <w:p w:rsidR="00514A3B" w:rsidRDefault="00514A3B" w:rsidP="00514A3B"/>
    <w:p w:rsidR="00514A3B" w:rsidRDefault="00514A3B" w:rsidP="00514A3B">
      <w:pPr>
        <w:tabs>
          <w:tab w:val="left" w:pos="475"/>
          <w:tab w:val="left" w:pos="2304"/>
          <w:tab w:val="center" w:pos="6494"/>
          <w:tab w:val="left" w:pos="7373"/>
          <w:tab w:val="left" w:pos="8554"/>
        </w:tabs>
      </w:pPr>
      <w:r>
        <w:rPr>
          <w:u w:val="single"/>
        </w:rPr>
        <w:t>By</w:t>
      </w:r>
      <w:r>
        <w:rPr>
          <w:u w:val="single"/>
        </w:rPr>
        <w:tab/>
        <w:t>Date</w:t>
      </w:r>
      <w:r>
        <w:rPr>
          <w:u w:val="single"/>
        </w:rPr>
        <w:tab/>
        <w:t>Action Description</w:t>
      </w:r>
      <w:r>
        <w:rPr>
          <w:u w:val="single"/>
        </w:rPr>
        <w:tab/>
        <w:t>Jt. Res. No.</w:t>
      </w:r>
      <w:r>
        <w:rPr>
          <w:u w:val="single"/>
        </w:rPr>
        <w:tab/>
        <w:t>Expiration Date</w:t>
      </w:r>
    </w:p>
    <w:p w:rsidR="00514A3B" w:rsidRDefault="0040391C" w:rsidP="00514A3B">
      <w:pPr>
        <w:tabs>
          <w:tab w:val="left" w:pos="475"/>
          <w:tab w:val="left" w:pos="2304"/>
          <w:tab w:val="center" w:pos="6494"/>
          <w:tab w:val="left" w:pos="7373"/>
          <w:tab w:val="left" w:pos="8554"/>
        </w:tabs>
      </w:pPr>
      <w:r>
        <w:t>-</w:t>
      </w:r>
      <w:r>
        <w:tab/>
        <w:t>10/28/2016</w:t>
      </w:r>
      <w:r>
        <w:tab/>
        <w:t xml:space="preserve">Proposed </w:t>
      </w:r>
      <w:proofErr w:type="spellStart"/>
      <w:r>
        <w:t>Reg</w:t>
      </w:r>
      <w:proofErr w:type="spellEnd"/>
      <w:r>
        <w:t xml:space="preserve"> Published in SR</w:t>
      </w:r>
      <w:r>
        <w:tab/>
      </w:r>
    </w:p>
    <w:p w:rsidR="0040391C" w:rsidRDefault="00871EBD" w:rsidP="00514A3B">
      <w:pPr>
        <w:tabs>
          <w:tab w:val="left" w:pos="475"/>
          <w:tab w:val="left" w:pos="2304"/>
          <w:tab w:val="center" w:pos="6494"/>
          <w:tab w:val="left" w:pos="7373"/>
          <w:tab w:val="left" w:pos="8554"/>
        </w:tabs>
      </w:pPr>
      <w:r>
        <w:t>-</w:t>
      </w:r>
      <w:r>
        <w:tab/>
        <w:t>01/10/2017</w:t>
      </w:r>
      <w:r>
        <w:tab/>
        <w:t xml:space="preserve">Received by Lt. </w:t>
      </w:r>
      <w:proofErr w:type="spellStart"/>
      <w:r>
        <w:t>Gov</w:t>
      </w:r>
      <w:proofErr w:type="spellEnd"/>
      <w:r>
        <w:t xml:space="preserve"> &amp; Speaker</w:t>
      </w:r>
      <w:r>
        <w:tab/>
      </w:r>
      <w:r>
        <w:tab/>
        <w:t>05/10/2017</w:t>
      </w:r>
    </w:p>
    <w:p w:rsidR="00871EBD" w:rsidRDefault="0055387F" w:rsidP="00514A3B">
      <w:pPr>
        <w:tabs>
          <w:tab w:val="left" w:pos="475"/>
          <w:tab w:val="left" w:pos="2304"/>
          <w:tab w:val="center" w:pos="6494"/>
          <w:tab w:val="left" w:pos="7373"/>
          <w:tab w:val="left" w:pos="8554"/>
        </w:tabs>
      </w:pPr>
      <w:r>
        <w:t>H</w:t>
      </w:r>
      <w:r>
        <w:tab/>
        <w:t>01/10/2017</w:t>
      </w:r>
      <w:r>
        <w:tab/>
        <w:t>Referred to Committee</w:t>
      </w:r>
      <w:r>
        <w:tab/>
      </w:r>
    </w:p>
    <w:p w:rsidR="0055387F" w:rsidRDefault="0055387F" w:rsidP="00514A3B">
      <w:pPr>
        <w:tabs>
          <w:tab w:val="left" w:pos="475"/>
          <w:tab w:val="left" w:pos="2304"/>
          <w:tab w:val="center" w:pos="6494"/>
          <w:tab w:val="left" w:pos="7373"/>
          <w:tab w:val="left" w:pos="8554"/>
        </w:tabs>
      </w:pPr>
      <w:r>
        <w:t>S</w:t>
      </w:r>
      <w:r>
        <w:tab/>
        <w:t>01/10/2017</w:t>
      </w:r>
      <w:r>
        <w:tab/>
        <w:t>Referred to Committee</w:t>
      </w:r>
      <w:r>
        <w:tab/>
      </w:r>
    </w:p>
    <w:p w:rsidR="0055387F" w:rsidRDefault="00A829BE" w:rsidP="00514A3B">
      <w:pPr>
        <w:tabs>
          <w:tab w:val="left" w:pos="475"/>
          <w:tab w:val="left" w:pos="2304"/>
          <w:tab w:val="center" w:pos="6494"/>
          <w:tab w:val="left" w:pos="7373"/>
          <w:tab w:val="left" w:pos="8554"/>
        </w:tabs>
      </w:pPr>
      <w:r>
        <w:t>S</w:t>
      </w:r>
      <w:r>
        <w:tab/>
        <w:t>01/31/2017</w:t>
      </w:r>
      <w:r>
        <w:tab/>
        <w:t>Resolution Introduced to Approve</w:t>
      </w:r>
      <w:r>
        <w:tab/>
        <w:t>327</w:t>
      </w:r>
    </w:p>
    <w:p w:rsidR="00A829BE" w:rsidRDefault="007F5E9C" w:rsidP="00514A3B">
      <w:pPr>
        <w:tabs>
          <w:tab w:val="left" w:pos="475"/>
          <w:tab w:val="left" w:pos="2304"/>
          <w:tab w:val="center" w:pos="6494"/>
          <w:tab w:val="left" w:pos="7373"/>
          <w:tab w:val="left" w:pos="8554"/>
        </w:tabs>
      </w:pPr>
      <w:r>
        <w:t>H</w:t>
      </w:r>
      <w:r>
        <w:tab/>
        <w:t>05/03/2017</w:t>
      </w:r>
      <w:r>
        <w:tab/>
        <w:t>Resolution Introduced to Approve</w:t>
      </w:r>
      <w:r>
        <w:tab/>
        <w:t>4251</w:t>
      </w:r>
    </w:p>
    <w:p w:rsidR="007F5E9C" w:rsidRDefault="00742D3E" w:rsidP="00514A3B">
      <w:pPr>
        <w:tabs>
          <w:tab w:val="left" w:pos="475"/>
          <w:tab w:val="left" w:pos="2304"/>
          <w:tab w:val="center" w:pos="6494"/>
          <w:tab w:val="left" w:pos="7373"/>
          <w:tab w:val="left" w:pos="8554"/>
        </w:tabs>
      </w:pPr>
      <w:r>
        <w:t>-</w:t>
      </w:r>
      <w:r>
        <w:tab/>
        <w:t>05/10/2017</w:t>
      </w:r>
      <w:r>
        <w:tab/>
        <w:t>Approved by:  Expiration Date</w:t>
      </w:r>
    </w:p>
    <w:p w:rsidR="00742D3E" w:rsidRDefault="00742D3E" w:rsidP="00514A3B">
      <w:pPr>
        <w:tabs>
          <w:tab w:val="left" w:pos="475"/>
          <w:tab w:val="left" w:pos="2304"/>
          <w:tab w:val="center" w:pos="6494"/>
          <w:tab w:val="left" w:pos="7373"/>
          <w:tab w:val="left" w:pos="8554"/>
        </w:tabs>
      </w:pPr>
      <w:r>
        <w:t>-</w:t>
      </w:r>
      <w:r>
        <w:tab/>
        <w:t>05/26/2017</w:t>
      </w:r>
      <w:r>
        <w:tab/>
        <w:t>Effective Date unless otherwise</w:t>
      </w:r>
    </w:p>
    <w:p w:rsidR="00742D3E" w:rsidRDefault="00742D3E" w:rsidP="00514A3B">
      <w:pPr>
        <w:tabs>
          <w:tab w:val="left" w:pos="475"/>
          <w:tab w:val="left" w:pos="2304"/>
          <w:tab w:val="center" w:pos="6494"/>
          <w:tab w:val="left" w:pos="7373"/>
          <w:tab w:val="left" w:pos="8554"/>
        </w:tabs>
      </w:pPr>
      <w:r>
        <w:tab/>
      </w:r>
      <w:r>
        <w:tab/>
      </w:r>
      <w:proofErr w:type="gramStart"/>
      <w:r>
        <w:t>provided</w:t>
      </w:r>
      <w:proofErr w:type="gramEnd"/>
      <w:r>
        <w:t xml:space="preserve"> for in the Regulation</w:t>
      </w:r>
    </w:p>
    <w:p w:rsidR="00742D3E" w:rsidRPr="00742D3E" w:rsidRDefault="00742D3E" w:rsidP="00514A3B">
      <w:pPr>
        <w:tabs>
          <w:tab w:val="left" w:pos="475"/>
          <w:tab w:val="left" w:pos="2304"/>
          <w:tab w:val="center" w:pos="6494"/>
          <w:tab w:val="left" w:pos="7373"/>
          <w:tab w:val="left" w:pos="8554"/>
        </w:tabs>
      </w:pPr>
    </w:p>
    <w:p w:rsidR="00217D1B" w:rsidRDefault="00514A3B" w:rsidP="00EA2C5B">
      <w:pPr>
        <w:jc w:val="center"/>
      </w:pPr>
      <w:r>
        <w:br w:type="page"/>
      </w:r>
      <w:r w:rsidR="00217D1B">
        <w:lastRenderedPageBreak/>
        <w:t>Document No. 4713</w:t>
      </w:r>
    </w:p>
    <w:p w:rsidR="00217D1B" w:rsidRPr="00057A50" w:rsidRDefault="00217D1B" w:rsidP="00057A50">
      <w:pPr>
        <w:jc w:val="center"/>
        <w:rPr>
          <w:b/>
        </w:rPr>
      </w:pPr>
      <w:r w:rsidRPr="00057A50">
        <w:rPr>
          <w:b/>
        </w:rPr>
        <w:t>DEPARTMENT OF LABOR, LICENSING AND REGULATION</w:t>
      </w:r>
    </w:p>
    <w:p w:rsidR="00217D1B" w:rsidRPr="00057A50" w:rsidRDefault="00217D1B" w:rsidP="00057A50">
      <w:pPr>
        <w:jc w:val="center"/>
        <w:rPr>
          <w:b/>
        </w:rPr>
      </w:pPr>
      <w:r w:rsidRPr="00057A50">
        <w:rPr>
          <w:b/>
        </w:rPr>
        <w:t>BOARD OF BARBER EXAMINERS</w:t>
      </w:r>
    </w:p>
    <w:p w:rsidR="00217D1B" w:rsidRDefault="00217D1B" w:rsidP="00057A50">
      <w:pPr>
        <w:jc w:val="center"/>
      </w:pPr>
      <w:r>
        <w:t>CHAPTER 17</w:t>
      </w:r>
    </w:p>
    <w:p w:rsidR="00217D1B" w:rsidRPr="00624527" w:rsidRDefault="00217D1B" w:rsidP="00951461">
      <w:pPr>
        <w:jc w:val="center"/>
      </w:pPr>
      <w:r>
        <w:t>Statutory Authority: 1976 Code Sections 40-1-50, 40-1-70, 40-7-50, and 40-7-60</w:t>
      </w:r>
    </w:p>
    <w:p w:rsidR="00217D1B" w:rsidRDefault="00217D1B" w:rsidP="00057A50"/>
    <w:p w:rsidR="00217D1B" w:rsidRPr="00951461" w:rsidRDefault="00217D1B" w:rsidP="00057A50">
      <w:r>
        <w:t>17-20. Barbershop Requirements; Applications for Inspection and Registration and Shop License.</w:t>
      </w:r>
    </w:p>
    <w:p w:rsidR="00217D1B" w:rsidRDefault="00217D1B" w:rsidP="00057A50"/>
    <w:p w:rsidR="00217D1B" w:rsidRPr="00401C51" w:rsidRDefault="00217D1B" w:rsidP="00057A50">
      <w:pPr>
        <w:rPr>
          <w:b/>
        </w:rPr>
      </w:pPr>
      <w:r>
        <w:rPr>
          <w:b/>
        </w:rPr>
        <w:t>Synopsis</w:t>
      </w:r>
      <w:r w:rsidRPr="00401C51">
        <w:rPr>
          <w:b/>
        </w:rPr>
        <w:t>:</w:t>
      </w:r>
    </w:p>
    <w:p w:rsidR="00217D1B" w:rsidRDefault="00217D1B" w:rsidP="00057A50"/>
    <w:p w:rsidR="00217D1B" w:rsidRDefault="00217D1B" w:rsidP="00057A50">
      <w:r>
        <w:tab/>
        <w:t>The Board of Barber Examiners proposes to remove the fee for barbershop inspection and registration from Regulation 17-20.</w:t>
      </w:r>
    </w:p>
    <w:p w:rsidR="00217D1B" w:rsidRDefault="00217D1B" w:rsidP="00057A50"/>
    <w:p w:rsidR="00217D1B" w:rsidRDefault="00217D1B" w:rsidP="00057A50">
      <w:r>
        <w:tab/>
      </w:r>
      <w:r w:rsidRPr="003973EA">
        <w:t xml:space="preserve">A Notice of Drafting was published in the </w:t>
      </w:r>
      <w:r w:rsidRPr="00951461">
        <w:rPr>
          <w:i/>
        </w:rPr>
        <w:t>State Register</w:t>
      </w:r>
      <w:r w:rsidRPr="003973EA">
        <w:t xml:space="preserve"> on </w:t>
      </w:r>
      <w:r w:rsidRPr="0075638C">
        <w:t>September 23, 2016</w:t>
      </w:r>
      <w:r w:rsidRPr="00951461">
        <w:t>.</w:t>
      </w:r>
    </w:p>
    <w:p w:rsidR="00217D1B" w:rsidRDefault="00217D1B" w:rsidP="00057A50"/>
    <w:p w:rsidR="00217D1B" w:rsidRPr="00FF130D" w:rsidRDefault="00217D1B" w:rsidP="00057A50">
      <w:pPr>
        <w:rPr>
          <w:b/>
        </w:rPr>
      </w:pPr>
      <w:r w:rsidRPr="00FF130D">
        <w:rPr>
          <w:b/>
        </w:rPr>
        <w:t>Instructions:</w:t>
      </w:r>
    </w:p>
    <w:p w:rsidR="00217D1B" w:rsidRDefault="00217D1B" w:rsidP="00057A50"/>
    <w:p w:rsidR="00742D3E" w:rsidRDefault="00217D1B" w:rsidP="00057A50">
      <w:r>
        <w:tab/>
        <w:t xml:space="preserve">Regulation 17-20 is amended as shown below. </w:t>
      </w:r>
    </w:p>
    <w:p w:rsidR="00742D3E" w:rsidRDefault="00742D3E" w:rsidP="00057A50"/>
    <w:p w:rsidR="00217D1B" w:rsidRPr="00057A50" w:rsidRDefault="00217D1B" w:rsidP="00FF130D">
      <w:pPr>
        <w:rPr>
          <w:b/>
        </w:rPr>
      </w:pPr>
      <w:r w:rsidRPr="00057A50">
        <w:rPr>
          <w:b/>
        </w:rPr>
        <w:t>Text:</w:t>
      </w:r>
    </w:p>
    <w:p w:rsidR="00217D1B" w:rsidRPr="00742D3E" w:rsidRDefault="00217D1B" w:rsidP="00FF130D"/>
    <w:p w:rsidR="00217D1B" w:rsidRPr="00742D3E" w:rsidRDefault="00217D1B" w:rsidP="00FF130D">
      <w:r w:rsidRPr="00742D3E">
        <w:t>17-20. Barbershop Requirements; Applications for Inspection and Registration and Shop License.</w:t>
      </w:r>
    </w:p>
    <w:p w:rsidR="00217D1B" w:rsidRPr="00742D3E" w:rsidRDefault="00217D1B" w:rsidP="00FF130D">
      <w:r w:rsidRPr="00742D3E">
        <w:tab/>
        <w:t>A building that is to be used for a newly established barbershop or a shop reopening for business shall be separate and apart from any residence or building or room used for housing purposes. A newly established barbershop shall be a minimum of 12 feet in width at the entrance of same, and shall have 5 feet of space between each barber chair from center to center of each chair, and shall have 7 feet of space from each chair to the wall of shop, front and rear.</w:t>
      </w:r>
    </w:p>
    <w:p w:rsidR="00217D1B" w:rsidRPr="00742D3E" w:rsidRDefault="00217D1B" w:rsidP="00FF130D">
      <w:r w:rsidRPr="00742D3E">
        <w:tab/>
        <w:t>Each barber shall be provided with a cabinet, constructed of such material that it may be easily cleaned, consisting of adequate space for clean freshly laundered towels, and each barber shall be provided with an adequate container for discarding soiled towels; each barber chair shall be mechanically workable and have a good grade of upholstery which is unbroken, torn or ripped. Each shop shall have within said shop or building adequate toilet facilities; each shop shall have smooth finished walls ceiling and floor; be well lighted and ventilated; no exposed pipes; and a barbershop or a room to be used for a barbershop shall be separate and apart from any other room which is used for any other purpose by a substantial partition or wall of ceiling height separating such portion used for a barbershop.</w:t>
      </w:r>
    </w:p>
    <w:p w:rsidR="00217D1B" w:rsidRPr="00742D3E" w:rsidRDefault="00217D1B" w:rsidP="00FF130D">
      <w:r w:rsidRPr="00742D3E">
        <w:tab/>
        <w:t>All new shops opening, and any established barbershop moving to a new location shall be deemed a new shop, shall file an application for inspection and registration with the Board fifteen days prior to opening. No new shop shall be operated until all fees are paid and shop shall have passed inspection. Shop license shall not be transferable to a new owner or to a new location.</w:t>
      </w:r>
    </w:p>
    <w:p w:rsidR="00217D1B" w:rsidRPr="00742D3E" w:rsidRDefault="00217D1B" w:rsidP="00FF130D">
      <w:r w:rsidRPr="00742D3E">
        <w:tab/>
        <w:t>If a new or reopened shop meets the above requirements, a person who is the holder of a current certificate of registration as a registered barber may obtain an application for a shop license from the Inspector or write this office. All applications for shop license must be on file in the office of the State Board of Barber Examiners at least fifteen days prior to the date when a shop will be complete and ready for inspection.</w:t>
      </w:r>
    </w:p>
    <w:p w:rsidR="00217D1B" w:rsidRPr="00742D3E" w:rsidRDefault="00217D1B" w:rsidP="00FF130D">
      <w:r w:rsidRPr="00742D3E">
        <w:tab/>
        <w:t>Note: Please notify this office immediately should this shop not be ready for inspection as stated on the application that same will be complete and ready for inspection in order to save additional expense.</w:t>
      </w:r>
    </w:p>
    <w:p w:rsidR="00217D1B" w:rsidRPr="00742D3E" w:rsidRDefault="00217D1B" w:rsidP="00FF130D">
      <w:pPr>
        <w:tabs>
          <w:tab w:val="left" w:pos="475"/>
          <w:tab w:val="left" w:pos="2304"/>
          <w:tab w:val="center" w:pos="6494"/>
          <w:tab w:val="left" w:pos="7373"/>
          <w:tab w:val="left" w:pos="8554"/>
        </w:tabs>
      </w:pPr>
    </w:p>
    <w:p w:rsidR="00217D1B" w:rsidRPr="00742D3E" w:rsidRDefault="00217D1B" w:rsidP="00057A50">
      <w:pPr>
        <w:rPr>
          <w:b/>
        </w:rPr>
      </w:pPr>
      <w:r w:rsidRPr="00742D3E">
        <w:rPr>
          <w:b/>
        </w:rPr>
        <w:t>Fiscal Impact Statement:</w:t>
      </w:r>
    </w:p>
    <w:p w:rsidR="00217D1B" w:rsidRPr="00742D3E" w:rsidRDefault="00217D1B" w:rsidP="00057A50"/>
    <w:p w:rsidR="00217D1B" w:rsidRPr="00742D3E" w:rsidRDefault="00217D1B" w:rsidP="00057A50">
      <w:r w:rsidRPr="00742D3E">
        <w:tab/>
        <w:t>There will be no cost incurred by the State or any of its political subdivisions for these regulations.</w:t>
      </w:r>
    </w:p>
    <w:p w:rsidR="00217D1B" w:rsidRPr="00742D3E" w:rsidRDefault="00217D1B" w:rsidP="00057A50"/>
    <w:p w:rsidR="00217D1B" w:rsidRPr="00742D3E" w:rsidRDefault="00217D1B" w:rsidP="00057A50">
      <w:pPr>
        <w:rPr>
          <w:b/>
        </w:rPr>
      </w:pPr>
      <w:r w:rsidRPr="00742D3E">
        <w:rPr>
          <w:b/>
        </w:rPr>
        <w:t>Statement of Rationale:</w:t>
      </w:r>
    </w:p>
    <w:p w:rsidR="00217D1B" w:rsidRPr="00742D3E" w:rsidRDefault="00217D1B" w:rsidP="00057A50"/>
    <w:p w:rsidR="00217D1B" w:rsidRPr="00742D3E" w:rsidRDefault="00217D1B" w:rsidP="00057A50">
      <w:r w:rsidRPr="00742D3E">
        <w:tab/>
        <w:t>The updated regulations will remove the fee for barbershop inspection and registration from Regulation 17-20 because it is no longer charged by the Board.</w:t>
      </w:r>
    </w:p>
    <w:p w:rsidR="00514A3B" w:rsidRPr="00742D3E" w:rsidRDefault="00514A3B"/>
    <w:sectPr w:rsidR="00514A3B" w:rsidRPr="00742D3E" w:rsidSect="0040391C">
      <w:footerReference w:type="default" r:id="rId6"/>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0391C" w:rsidRDefault="0040391C" w:rsidP="0040391C">
      <w:r>
        <w:separator/>
      </w:r>
    </w:p>
  </w:endnote>
  <w:endnote w:type="continuationSeparator" w:id="0">
    <w:p w:rsidR="0040391C" w:rsidRDefault="0040391C" w:rsidP="004039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23159329"/>
      <w:docPartObj>
        <w:docPartGallery w:val="Page Numbers (Bottom of Page)"/>
        <w:docPartUnique/>
      </w:docPartObj>
    </w:sdtPr>
    <w:sdtEndPr>
      <w:rPr>
        <w:noProof/>
      </w:rPr>
    </w:sdtEndPr>
    <w:sdtContent>
      <w:p w:rsidR="0040391C" w:rsidRDefault="0040391C">
        <w:pPr>
          <w:pStyle w:val="Footer"/>
          <w:jc w:val="center"/>
        </w:pPr>
        <w:r>
          <w:fldChar w:fldCharType="begin"/>
        </w:r>
        <w:r>
          <w:instrText xml:space="preserve"> PAGE   \* MERGEFORMAT </w:instrText>
        </w:r>
        <w:r>
          <w:fldChar w:fldCharType="separate"/>
        </w:r>
        <w:r w:rsidR="00742D3E">
          <w:rPr>
            <w:noProof/>
          </w:rPr>
          <w:t>2</w:t>
        </w:r>
        <w:r>
          <w:rPr>
            <w:noProof/>
          </w:rPr>
          <w:fldChar w:fldCharType="end"/>
        </w:r>
      </w:p>
    </w:sdtContent>
  </w:sdt>
  <w:p w:rsidR="0040391C" w:rsidRDefault="0040391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0391C" w:rsidRDefault="0040391C" w:rsidP="0040391C">
      <w:r>
        <w:separator/>
      </w:r>
    </w:p>
  </w:footnote>
  <w:footnote w:type="continuationSeparator" w:id="0">
    <w:p w:rsidR="0040391C" w:rsidRDefault="0040391C" w:rsidP="0040391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4A3B"/>
    <w:rsid w:val="001849AB"/>
    <w:rsid w:val="00217D1B"/>
    <w:rsid w:val="00337472"/>
    <w:rsid w:val="00381DF2"/>
    <w:rsid w:val="003E4FB5"/>
    <w:rsid w:val="00402788"/>
    <w:rsid w:val="0040391C"/>
    <w:rsid w:val="00514A3B"/>
    <w:rsid w:val="0055387F"/>
    <w:rsid w:val="005A3311"/>
    <w:rsid w:val="0060475B"/>
    <w:rsid w:val="0068175D"/>
    <w:rsid w:val="006A296F"/>
    <w:rsid w:val="00742D3E"/>
    <w:rsid w:val="007F5E9C"/>
    <w:rsid w:val="00871EBD"/>
    <w:rsid w:val="00A220E4"/>
    <w:rsid w:val="00A52663"/>
    <w:rsid w:val="00A829BE"/>
    <w:rsid w:val="00A84CDB"/>
    <w:rsid w:val="00C354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F45BCCB-A390-48E3-AA05-2EE0853B29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391C"/>
    <w:pPr>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0391C"/>
    <w:pPr>
      <w:tabs>
        <w:tab w:val="center" w:pos="4680"/>
        <w:tab w:val="right" w:pos="9360"/>
      </w:tabs>
    </w:pPr>
  </w:style>
  <w:style w:type="character" w:customStyle="1" w:styleId="HeaderChar">
    <w:name w:val="Header Char"/>
    <w:basedOn w:val="DefaultParagraphFont"/>
    <w:link w:val="Header"/>
    <w:uiPriority w:val="99"/>
    <w:rsid w:val="0040391C"/>
  </w:style>
  <w:style w:type="paragraph" w:styleId="Footer">
    <w:name w:val="footer"/>
    <w:basedOn w:val="Normal"/>
    <w:link w:val="FooterChar"/>
    <w:uiPriority w:val="99"/>
    <w:unhideWhenUsed/>
    <w:rsid w:val="0040391C"/>
    <w:pPr>
      <w:tabs>
        <w:tab w:val="center" w:pos="4680"/>
        <w:tab w:val="right" w:pos="9360"/>
      </w:tabs>
    </w:pPr>
  </w:style>
  <w:style w:type="character" w:customStyle="1" w:styleId="FooterChar">
    <w:name w:val="Footer Char"/>
    <w:basedOn w:val="DefaultParagraphFont"/>
    <w:link w:val="Footer"/>
    <w:uiPriority w:val="99"/>
    <w:rsid w:val="0040391C"/>
  </w:style>
  <w:style w:type="paragraph" w:styleId="BalloonText">
    <w:name w:val="Balloon Text"/>
    <w:basedOn w:val="Normal"/>
    <w:link w:val="BalloonTextChar"/>
    <w:uiPriority w:val="99"/>
    <w:semiHidden/>
    <w:unhideWhenUsed/>
    <w:rsid w:val="00742D3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42D3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83A4BDE8.dotm</Template>
  <TotalTime>0</TotalTime>
  <Pages>3</Pages>
  <Words>640</Words>
  <Characters>3654</Characters>
  <Application>Microsoft Office Word</Application>
  <DocSecurity>0</DocSecurity>
  <Lines>30</Lines>
  <Paragraphs>8</Paragraphs>
  <ScaleCrop>false</ScaleCrop>
  <Company>Legislative Services Agency (LSA)</Company>
  <LinksUpToDate>false</LinksUpToDate>
  <CharactersWithSpaces>4286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Deirdre Brevard-Smith</dc:creator>
  <cp:keywords/>
  <dc:description/>
  <cp:lastModifiedBy>Deirdre Brevard-Smith</cp:lastModifiedBy>
  <cp:revision>2</cp:revision>
  <cp:lastPrinted>2017-05-11T18:44:00Z</cp:lastPrinted>
  <dcterms:created xsi:type="dcterms:W3CDTF">2017-05-11T18:45:00Z</dcterms:created>
  <dcterms:modified xsi:type="dcterms:W3CDTF">2017-05-11T18:45:00Z</dcterms:modified>
</cp:coreProperties>
</file>