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850" w:rsidRDefault="00F44850" w:rsidP="002021EA">
      <w:bookmarkStart w:id="0" w:name="_GoBack"/>
      <w:bookmarkEnd w:id="0"/>
      <w:r>
        <w:t>Agency Name: Building Codes Council - Labor, Licensing and Regulation</w:t>
      </w:r>
    </w:p>
    <w:p w:rsidR="00F44850" w:rsidRDefault="00F44850" w:rsidP="002021EA">
      <w:r>
        <w:t>Statutory Authority: 6-8-20</w:t>
      </w:r>
      <w:r w:rsidRPr="00FF74C5">
        <w:t>, 6</w:t>
      </w:r>
      <w:r>
        <w:noBreakHyphen/>
      </w:r>
      <w:r w:rsidRPr="00FF74C5">
        <w:t>9</w:t>
      </w:r>
      <w:r>
        <w:noBreakHyphen/>
      </w:r>
      <w:r w:rsidRPr="00FF74C5">
        <w:t>40</w:t>
      </w:r>
      <w:r>
        <w:t xml:space="preserve">, </w:t>
      </w:r>
      <w:r w:rsidRPr="00FF74C5">
        <w:t>6</w:t>
      </w:r>
      <w:r>
        <w:noBreakHyphen/>
      </w:r>
      <w:r w:rsidRPr="00FF74C5">
        <w:t>9</w:t>
      </w:r>
      <w:r>
        <w:noBreakHyphen/>
      </w:r>
      <w:proofErr w:type="gramStart"/>
      <w:r w:rsidRPr="00FF74C5">
        <w:t>63(</w:t>
      </w:r>
      <w:proofErr w:type="gramEnd"/>
      <w:r w:rsidRPr="00FF74C5">
        <w:t>E)</w:t>
      </w:r>
      <w:r>
        <w:t>, and 40</w:t>
      </w:r>
      <w:r>
        <w:noBreakHyphen/>
        <w:t>1</w:t>
      </w:r>
      <w:r>
        <w:noBreakHyphen/>
        <w:t>70</w:t>
      </w:r>
    </w:p>
    <w:p w:rsidR="00A84CDB" w:rsidRDefault="002021EA" w:rsidP="002021EA">
      <w:r>
        <w:t>Document Number: 4717</w:t>
      </w:r>
    </w:p>
    <w:p w:rsidR="002021EA" w:rsidRDefault="00F44850" w:rsidP="002021EA">
      <w:r>
        <w:t>Proposed in State Register Volume and Issue: 40/10</w:t>
      </w:r>
    </w:p>
    <w:p w:rsidR="00B366F7" w:rsidRDefault="00B366F7" w:rsidP="002021EA">
      <w:r>
        <w:t>House Committee: Regulations and Administrative Procedures Committee</w:t>
      </w:r>
    </w:p>
    <w:p w:rsidR="00B366F7" w:rsidRDefault="00B366F7" w:rsidP="002021EA">
      <w:r>
        <w:t>Senate Committee: Labor, Commerce and Industry Committee</w:t>
      </w:r>
    </w:p>
    <w:p w:rsidR="00463DF0" w:rsidRDefault="00463DF0" w:rsidP="002021EA">
      <w:r>
        <w:t>120 Day Review Expiration Date for Automatic Approval: 05/10/2017</w:t>
      </w:r>
    </w:p>
    <w:p w:rsidR="005D0112" w:rsidRDefault="005D0112" w:rsidP="002021EA">
      <w:r>
        <w:t>Final in State Register Volume and Issue: 41/5</w:t>
      </w:r>
    </w:p>
    <w:p w:rsidR="005D0112" w:rsidRDefault="00F44850" w:rsidP="002021EA">
      <w:r>
        <w:t xml:space="preserve">Status: </w:t>
      </w:r>
      <w:r w:rsidR="005D0112">
        <w:t>Final</w:t>
      </w:r>
    </w:p>
    <w:p w:rsidR="00F44850" w:rsidRDefault="00F44850" w:rsidP="002021EA">
      <w:r>
        <w:t>Subject: IRC</w:t>
      </w:r>
      <w:r w:rsidRPr="000978C0">
        <w:rPr>
          <w:rFonts w:eastAsia="Calibri" w:cs="Times New Roman"/>
        </w:rPr>
        <w:t xml:space="preserve"> Section </w:t>
      </w:r>
      <w:proofErr w:type="spellStart"/>
      <w:r w:rsidRPr="000978C0">
        <w:rPr>
          <w:rFonts w:eastAsia="Calibri" w:cs="Times New Roman"/>
        </w:rPr>
        <w:t>R703.</w:t>
      </w:r>
      <w:r>
        <w:rPr>
          <w:rFonts w:eastAsia="Calibri" w:cs="Times New Roman"/>
        </w:rPr>
        <w:t>4</w:t>
      </w:r>
      <w:proofErr w:type="spellEnd"/>
      <w:r w:rsidRPr="000978C0">
        <w:rPr>
          <w:rFonts w:eastAsia="Calibri" w:cs="Times New Roman"/>
        </w:rPr>
        <w:t xml:space="preserve"> Flashing</w:t>
      </w:r>
    </w:p>
    <w:p w:rsidR="00F44850" w:rsidRDefault="00F44850" w:rsidP="002021EA"/>
    <w:p w:rsidR="002021EA" w:rsidRDefault="002021EA" w:rsidP="002021EA">
      <w:r>
        <w:t>History: 4717</w:t>
      </w:r>
    </w:p>
    <w:p w:rsidR="002021EA" w:rsidRDefault="002021EA" w:rsidP="002021EA"/>
    <w:p w:rsidR="002021EA" w:rsidRDefault="002021EA" w:rsidP="002021E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021EA" w:rsidRDefault="00F44850" w:rsidP="002021EA">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F44850" w:rsidRDefault="00463DF0" w:rsidP="002021EA">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463DF0" w:rsidRDefault="00B366F7" w:rsidP="002021EA">
      <w:pPr>
        <w:tabs>
          <w:tab w:val="left" w:pos="475"/>
          <w:tab w:val="left" w:pos="2304"/>
          <w:tab w:val="center" w:pos="6494"/>
          <w:tab w:val="left" w:pos="7373"/>
          <w:tab w:val="left" w:pos="8554"/>
        </w:tabs>
      </w:pPr>
      <w:r>
        <w:t>H</w:t>
      </w:r>
      <w:r>
        <w:tab/>
        <w:t>01/10/2017</w:t>
      </w:r>
      <w:r>
        <w:tab/>
        <w:t>Referred to Committee</w:t>
      </w:r>
      <w:r>
        <w:tab/>
      </w:r>
    </w:p>
    <w:p w:rsidR="00B366F7" w:rsidRDefault="00B366F7" w:rsidP="002021EA">
      <w:pPr>
        <w:tabs>
          <w:tab w:val="left" w:pos="475"/>
          <w:tab w:val="left" w:pos="2304"/>
          <w:tab w:val="center" w:pos="6494"/>
          <w:tab w:val="left" w:pos="7373"/>
          <w:tab w:val="left" w:pos="8554"/>
        </w:tabs>
      </w:pPr>
      <w:r>
        <w:t>S</w:t>
      </w:r>
      <w:r>
        <w:tab/>
        <w:t>01/10/2017</w:t>
      </w:r>
      <w:r>
        <w:tab/>
        <w:t>Referred to Committee</w:t>
      </w:r>
      <w:r>
        <w:tab/>
      </w:r>
    </w:p>
    <w:p w:rsidR="00B366F7" w:rsidRDefault="00AD02AC" w:rsidP="002021EA">
      <w:pPr>
        <w:tabs>
          <w:tab w:val="left" w:pos="475"/>
          <w:tab w:val="left" w:pos="2304"/>
          <w:tab w:val="center" w:pos="6494"/>
          <w:tab w:val="left" w:pos="7373"/>
          <w:tab w:val="left" w:pos="8554"/>
        </w:tabs>
      </w:pPr>
      <w:r>
        <w:t>S</w:t>
      </w:r>
      <w:r>
        <w:tab/>
        <w:t>03/29/2017</w:t>
      </w:r>
      <w:r>
        <w:tab/>
        <w:t>Resolution Introduced to Approve</w:t>
      </w:r>
      <w:r>
        <w:tab/>
        <w:t>593</w:t>
      </w:r>
    </w:p>
    <w:p w:rsidR="00AD02AC" w:rsidRDefault="00A10D1A" w:rsidP="002021EA">
      <w:pPr>
        <w:tabs>
          <w:tab w:val="left" w:pos="475"/>
          <w:tab w:val="left" w:pos="2304"/>
          <w:tab w:val="center" w:pos="6494"/>
          <w:tab w:val="left" w:pos="7373"/>
          <w:tab w:val="left" w:pos="8554"/>
        </w:tabs>
      </w:pPr>
      <w:r>
        <w:t>H</w:t>
      </w:r>
      <w:r>
        <w:tab/>
        <w:t>05/03/2017</w:t>
      </w:r>
      <w:r>
        <w:tab/>
        <w:t>Resolution Introduced to Approve</w:t>
      </w:r>
      <w:r>
        <w:tab/>
        <w:t>4255</w:t>
      </w:r>
    </w:p>
    <w:p w:rsidR="00A10D1A" w:rsidRDefault="005D0112" w:rsidP="002021EA">
      <w:pPr>
        <w:tabs>
          <w:tab w:val="left" w:pos="475"/>
          <w:tab w:val="left" w:pos="2304"/>
          <w:tab w:val="center" w:pos="6494"/>
          <w:tab w:val="left" w:pos="7373"/>
          <w:tab w:val="left" w:pos="8554"/>
        </w:tabs>
      </w:pPr>
      <w:r>
        <w:t>-</w:t>
      </w:r>
      <w:r>
        <w:tab/>
        <w:t>05/10/2017</w:t>
      </w:r>
      <w:r>
        <w:tab/>
        <w:t>Approved by:  Expiration Date</w:t>
      </w:r>
    </w:p>
    <w:p w:rsidR="005D0112" w:rsidRDefault="005D0112" w:rsidP="002021EA">
      <w:pPr>
        <w:tabs>
          <w:tab w:val="left" w:pos="475"/>
          <w:tab w:val="left" w:pos="2304"/>
          <w:tab w:val="center" w:pos="6494"/>
          <w:tab w:val="left" w:pos="7373"/>
          <w:tab w:val="left" w:pos="8554"/>
        </w:tabs>
      </w:pPr>
      <w:r>
        <w:t>-</w:t>
      </w:r>
      <w:r>
        <w:tab/>
        <w:t>05/26/2017</w:t>
      </w:r>
      <w:r>
        <w:tab/>
        <w:t>Effective Date unless otherwise</w:t>
      </w:r>
    </w:p>
    <w:p w:rsidR="005D0112" w:rsidRDefault="005D0112" w:rsidP="002021E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D0112" w:rsidRPr="005D0112" w:rsidRDefault="005D0112" w:rsidP="002021EA">
      <w:pPr>
        <w:tabs>
          <w:tab w:val="left" w:pos="475"/>
          <w:tab w:val="left" w:pos="2304"/>
          <w:tab w:val="center" w:pos="6494"/>
          <w:tab w:val="left" w:pos="7373"/>
          <w:tab w:val="left" w:pos="8554"/>
        </w:tabs>
      </w:pPr>
    </w:p>
    <w:p w:rsidR="00826D47" w:rsidRDefault="002021EA" w:rsidP="000978C0">
      <w:pPr>
        <w:jc w:val="center"/>
      </w:pPr>
      <w:r>
        <w:br w:type="page"/>
      </w:r>
      <w:r w:rsidR="00826D47">
        <w:lastRenderedPageBreak/>
        <w:t>Document No. 4717</w:t>
      </w:r>
    </w:p>
    <w:p w:rsidR="00826D47" w:rsidRPr="00FF74C5" w:rsidRDefault="00826D47" w:rsidP="000978C0">
      <w:pPr>
        <w:jc w:val="center"/>
        <w:rPr>
          <w:rFonts w:cs="Times New Roman"/>
          <w:b/>
        </w:rPr>
      </w:pPr>
      <w:r w:rsidRPr="00FF74C5">
        <w:rPr>
          <w:rFonts w:cs="Times New Roman"/>
          <w:b/>
        </w:rPr>
        <w:t>DEPARTMENT OF LABOR, LICENSING AND REGULATION</w:t>
      </w:r>
    </w:p>
    <w:p w:rsidR="00826D47" w:rsidRPr="00FF74C5" w:rsidRDefault="00826D47" w:rsidP="000978C0">
      <w:pPr>
        <w:jc w:val="center"/>
        <w:rPr>
          <w:rFonts w:cs="Times New Roman"/>
          <w:b/>
        </w:rPr>
      </w:pPr>
      <w:r w:rsidRPr="00FF74C5">
        <w:rPr>
          <w:rFonts w:cs="Times New Roman"/>
          <w:b/>
        </w:rPr>
        <w:t xml:space="preserve">BUILDING CODES COUNCIL </w:t>
      </w:r>
    </w:p>
    <w:p w:rsidR="00826D47" w:rsidRPr="00944CF5" w:rsidRDefault="00826D47" w:rsidP="000978C0">
      <w:pPr>
        <w:jc w:val="center"/>
        <w:rPr>
          <w:rFonts w:cs="Times New Roman"/>
        </w:rPr>
      </w:pPr>
      <w:r w:rsidRPr="00944CF5">
        <w:rPr>
          <w:rFonts w:cs="Times New Roman"/>
          <w:caps/>
        </w:rPr>
        <w:t xml:space="preserve">Chapter </w:t>
      </w:r>
      <w:r w:rsidRPr="00944CF5">
        <w:rPr>
          <w:rFonts w:cs="Times New Roman"/>
        </w:rPr>
        <w:t>8</w:t>
      </w:r>
    </w:p>
    <w:p w:rsidR="00826D47" w:rsidRPr="00FF74C5" w:rsidRDefault="00826D47" w:rsidP="000978C0">
      <w:pPr>
        <w:jc w:val="center"/>
        <w:rPr>
          <w:rFonts w:cs="Times New Roman"/>
        </w:rPr>
      </w:pPr>
      <w:r w:rsidRPr="00FF74C5">
        <w:rPr>
          <w:rFonts w:cs="Times New Roman"/>
        </w:rPr>
        <w:t>Statutory Authority:</w:t>
      </w:r>
      <w:r>
        <w:rPr>
          <w:rFonts w:cs="Times New Roman"/>
        </w:rPr>
        <w:t xml:space="preserve"> </w:t>
      </w:r>
      <w:r w:rsidRPr="00FF74C5">
        <w:rPr>
          <w:rFonts w:cs="Times New Roman"/>
        </w:rPr>
        <w:t xml:space="preserve">1976 Code Sections </w:t>
      </w:r>
      <w:r w:rsidRPr="00FF74C5">
        <w:t>6</w:t>
      </w:r>
      <w:r>
        <w:noBreakHyphen/>
      </w:r>
      <w:r w:rsidRPr="00FF74C5">
        <w:t>8</w:t>
      </w:r>
      <w:r>
        <w:noBreakHyphen/>
      </w:r>
      <w:r w:rsidRPr="00FF74C5">
        <w:t>20, 6</w:t>
      </w:r>
      <w:r>
        <w:noBreakHyphen/>
      </w:r>
      <w:r w:rsidRPr="00FF74C5">
        <w:t>9</w:t>
      </w:r>
      <w:r>
        <w:noBreakHyphen/>
      </w:r>
      <w:r w:rsidRPr="00FF74C5">
        <w:t>40</w:t>
      </w:r>
      <w:r>
        <w:t xml:space="preserve">, </w:t>
      </w:r>
      <w:r w:rsidRPr="00FF74C5">
        <w:t>6</w:t>
      </w:r>
      <w:r>
        <w:noBreakHyphen/>
      </w:r>
      <w:r w:rsidRPr="00FF74C5">
        <w:t>9</w:t>
      </w:r>
      <w:r>
        <w:noBreakHyphen/>
      </w:r>
      <w:proofErr w:type="gramStart"/>
      <w:r w:rsidRPr="00FF74C5">
        <w:t>63(</w:t>
      </w:r>
      <w:proofErr w:type="gramEnd"/>
      <w:r w:rsidRPr="00FF74C5">
        <w:t>E)</w:t>
      </w:r>
      <w:r>
        <w:t>, and 40</w:t>
      </w:r>
      <w:r>
        <w:noBreakHyphen/>
        <w:t>1</w:t>
      </w:r>
      <w:r>
        <w:noBreakHyphen/>
        <w:t>70</w:t>
      </w:r>
    </w:p>
    <w:p w:rsidR="00826D47" w:rsidRDefault="00826D47" w:rsidP="00944CF5"/>
    <w:p w:rsidR="00826D47" w:rsidRPr="000978C0" w:rsidRDefault="00826D47" w:rsidP="000978C0">
      <w:pPr>
        <w:rPr>
          <w:rFonts w:eastAsia="Calibri" w:cs="Times New Roman"/>
        </w:rPr>
      </w:pPr>
      <w:r w:rsidRPr="000978C0">
        <w:rPr>
          <w:rFonts w:eastAsia="Calibri" w:cs="Times New Roman"/>
        </w:rPr>
        <w:t>8</w:t>
      </w:r>
      <w:r>
        <w:rPr>
          <w:rFonts w:eastAsia="Calibri" w:cs="Times New Roman"/>
        </w:rPr>
        <w:noBreakHyphen/>
      </w:r>
      <w:r w:rsidRPr="000978C0">
        <w:rPr>
          <w:rFonts w:eastAsia="Calibri" w:cs="Times New Roman"/>
        </w:rPr>
        <w:t>12</w:t>
      </w:r>
      <w:r>
        <w:rPr>
          <w:rFonts w:eastAsia="Calibri" w:cs="Times New Roman"/>
        </w:rPr>
        <w:t>21</w:t>
      </w:r>
      <w:r w:rsidRPr="000978C0">
        <w:rPr>
          <w:rFonts w:eastAsia="Calibri" w:cs="Times New Roman"/>
        </w:rPr>
        <w:t xml:space="preserve">. IRC Section </w:t>
      </w:r>
      <w:proofErr w:type="spellStart"/>
      <w:r w:rsidRPr="000978C0">
        <w:rPr>
          <w:rFonts w:eastAsia="Calibri" w:cs="Times New Roman"/>
        </w:rPr>
        <w:t>R703.</w:t>
      </w:r>
      <w:r>
        <w:rPr>
          <w:rFonts w:eastAsia="Calibri" w:cs="Times New Roman"/>
        </w:rPr>
        <w:t>4</w:t>
      </w:r>
      <w:proofErr w:type="spellEnd"/>
      <w:r w:rsidRPr="000978C0">
        <w:rPr>
          <w:rFonts w:eastAsia="Calibri" w:cs="Times New Roman"/>
        </w:rPr>
        <w:t xml:space="preserve"> Flashing.</w:t>
      </w:r>
    </w:p>
    <w:p w:rsidR="00826D47" w:rsidRDefault="00826D47" w:rsidP="00944CF5"/>
    <w:p w:rsidR="00826D47" w:rsidRPr="00401C51" w:rsidRDefault="00826D47" w:rsidP="00944CF5">
      <w:pPr>
        <w:rPr>
          <w:b/>
        </w:rPr>
      </w:pPr>
      <w:r>
        <w:rPr>
          <w:b/>
        </w:rPr>
        <w:t>Synopsis</w:t>
      </w:r>
      <w:r w:rsidRPr="00401C51">
        <w:rPr>
          <w:b/>
        </w:rPr>
        <w:t>:</w:t>
      </w:r>
    </w:p>
    <w:p w:rsidR="00826D47" w:rsidRDefault="00826D47" w:rsidP="00944CF5"/>
    <w:p w:rsidR="00826D47" w:rsidRDefault="00826D47" w:rsidP="00944CF5">
      <w:r>
        <w:rPr>
          <w:rFonts w:eastAsia="Calibri"/>
        </w:rPr>
        <w:tab/>
      </w:r>
      <w:r w:rsidRPr="00F71CB1">
        <w:rPr>
          <w:rFonts w:eastAsia="Calibri"/>
        </w:rPr>
        <w:t xml:space="preserve">The South Carolina Building Codes Council </w:t>
      </w:r>
      <w:r w:rsidRPr="00F71CB1">
        <w:t xml:space="preserve">proposes to </w:t>
      </w:r>
      <w:r>
        <w:t>correct a scrivener</w:t>
      </w:r>
      <w:r w:rsidRPr="00EC4497">
        <w:rPr>
          <w:rFonts w:cs="Times New Roman"/>
        </w:rPr>
        <w:t>’</w:t>
      </w:r>
      <w:r>
        <w:t>s error in Regulation 8</w:t>
      </w:r>
      <w:r>
        <w:noBreakHyphen/>
        <w:t>1221.</w:t>
      </w:r>
    </w:p>
    <w:p w:rsidR="00826D47" w:rsidRDefault="00826D47" w:rsidP="00944CF5"/>
    <w:p w:rsidR="00826D47" w:rsidRDefault="00826D47" w:rsidP="00944CF5">
      <w:r>
        <w:tab/>
      </w:r>
      <w:r w:rsidRPr="003973EA">
        <w:t xml:space="preserve">A Notice of Drafting was published in the </w:t>
      </w:r>
      <w:r w:rsidRPr="00951461">
        <w:rPr>
          <w:i/>
        </w:rPr>
        <w:t>State Register</w:t>
      </w:r>
      <w:r w:rsidRPr="003973EA">
        <w:t xml:space="preserve"> on </w:t>
      </w:r>
      <w:r>
        <w:t>September 23</w:t>
      </w:r>
      <w:r w:rsidRPr="00951461">
        <w:t>, 201</w:t>
      </w:r>
      <w:r>
        <w:t>6</w:t>
      </w:r>
      <w:r w:rsidRPr="00951461">
        <w:t>.</w:t>
      </w:r>
    </w:p>
    <w:p w:rsidR="00826D47" w:rsidRDefault="00826D47" w:rsidP="00944CF5"/>
    <w:p w:rsidR="00826D47" w:rsidRPr="00461895" w:rsidRDefault="00826D47" w:rsidP="00944CF5">
      <w:pPr>
        <w:rPr>
          <w:b/>
        </w:rPr>
      </w:pPr>
      <w:r w:rsidRPr="00461895">
        <w:rPr>
          <w:b/>
        </w:rPr>
        <w:t>Instructions:</w:t>
      </w:r>
    </w:p>
    <w:p w:rsidR="00826D47" w:rsidRDefault="00826D47" w:rsidP="00944CF5"/>
    <w:p w:rsidR="005D0112" w:rsidRDefault="00826D47" w:rsidP="00944CF5">
      <w:r>
        <w:tab/>
        <w:t xml:space="preserve">Regulation 8-1221 is amended as shown below. </w:t>
      </w:r>
    </w:p>
    <w:p w:rsidR="005D0112" w:rsidRDefault="005D0112" w:rsidP="00944CF5"/>
    <w:p w:rsidR="00826D47" w:rsidRDefault="00826D47" w:rsidP="00870832">
      <w:pPr>
        <w:rPr>
          <w:b/>
        </w:rPr>
      </w:pPr>
      <w:r w:rsidRPr="00044CFD">
        <w:rPr>
          <w:b/>
        </w:rPr>
        <w:t>Text:</w:t>
      </w:r>
    </w:p>
    <w:p w:rsidR="00826D47" w:rsidRPr="005D0112" w:rsidRDefault="00826D47" w:rsidP="00870832"/>
    <w:p w:rsidR="00826D47" w:rsidRPr="005D0112" w:rsidRDefault="00826D47" w:rsidP="00870832">
      <w:pPr>
        <w:rPr>
          <w:rFonts w:eastAsia="Calibri" w:cs="Times New Roman"/>
        </w:rPr>
      </w:pPr>
      <w:r w:rsidRPr="005D0112">
        <w:rPr>
          <w:rFonts w:eastAsia="Calibri" w:cs="Times New Roman"/>
        </w:rPr>
        <w:t>8</w:t>
      </w:r>
      <w:r w:rsidRPr="005D0112">
        <w:rPr>
          <w:rFonts w:eastAsia="Calibri" w:cs="Times New Roman"/>
        </w:rPr>
        <w:noBreakHyphen/>
        <w:t xml:space="preserve">1221. IRC Section </w:t>
      </w:r>
      <w:proofErr w:type="spellStart"/>
      <w:proofErr w:type="gramStart"/>
      <w:r w:rsidRPr="005D0112">
        <w:rPr>
          <w:rFonts w:eastAsia="Calibri" w:cs="Times New Roman"/>
        </w:rPr>
        <w:t>R703.4</w:t>
      </w:r>
      <w:proofErr w:type="spellEnd"/>
      <w:r w:rsidRPr="005D0112">
        <w:rPr>
          <w:rFonts w:eastAsia="Calibri" w:cs="Times New Roman"/>
        </w:rPr>
        <w:t xml:space="preserve">  Flashing</w:t>
      </w:r>
      <w:proofErr w:type="gramEnd"/>
      <w:r w:rsidRPr="005D0112">
        <w:rPr>
          <w:rFonts w:eastAsia="Calibri" w:cs="Times New Roman"/>
        </w:rPr>
        <w:t>.</w:t>
      </w:r>
    </w:p>
    <w:p w:rsidR="00826D47" w:rsidRPr="005D0112" w:rsidRDefault="00826D47" w:rsidP="00870832">
      <w:pPr>
        <w:rPr>
          <w:rFonts w:eastAsia="Calibri" w:cs="Times New Roman"/>
        </w:rPr>
      </w:pPr>
      <w:r w:rsidRPr="005D0112">
        <w:rPr>
          <w:rFonts w:eastAsia="Calibri" w:cs="Times New Roman"/>
        </w:rPr>
        <w:tab/>
      </w:r>
      <w:proofErr w:type="spellStart"/>
      <w:r w:rsidRPr="005D0112">
        <w:rPr>
          <w:rFonts w:eastAsia="Calibri" w:cs="Times New Roman"/>
        </w:rPr>
        <w:t>R703.4</w:t>
      </w:r>
      <w:proofErr w:type="spellEnd"/>
      <w:r w:rsidRPr="005D0112">
        <w:rPr>
          <w:rFonts w:eastAsia="Calibri" w:cs="Times New Roman"/>
        </w:rPr>
        <w:t xml:space="preserve"> Flashing. Flashing shall be provided in accordance with this section and shall be installed at all of the following locations:</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1. Exterior window and door openings.</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 xml:space="preserve">2. </w:t>
      </w:r>
      <w:proofErr w:type="gramStart"/>
      <w:r w:rsidRPr="005D0112">
        <w:rPr>
          <w:rFonts w:eastAsia="Calibri" w:cs="Times New Roman"/>
        </w:rPr>
        <w:t>At</w:t>
      </w:r>
      <w:proofErr w:type="gramEnd"/>
      <w:r w:rsidRPr="005D0112">
        <w:rPr>
          <w:rFonts w:eastAsia="Calibri" w:cs="Times New Roman"/>
        </w:rPr>
        <w:t xml:space="preserve"> the intersection of chimneys or other masonry construction with frame or stucco walls, with projecting lips on both sides under stucco copings.</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 xml:space="preserve">3. </w:t>
      </w:r>
      <w:proofErr w:type="gramStart"/>
      <w:r w:rsidRPr="005D0112">
        <w:rPr>
          <w:rFonts w:eastAsia="Calibri" w:cs="Times New Roman"/>
        </w:rPr>
        <w:t>Under</w:t>
      </w:r>
      <w:proofErr w:type="gramEnd"/>
      <w:r w:rsidRPr="005D0112">
        <w:rPr>
          <w:rFonts w:eastAsia="Calibri" w:cs="Times New Roman"/>
        </w:rPr>
        <w:t xml:space="preserve"> and at the ends of masonry, wood or metal copings and sills.</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4. Continuously above all projecting wood trim.</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5. Where exterior porches, decks or stairs attach to a wall or floor assembly of wood frame construction.</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 xml:space="preserve">6. </w:t>
      </w:r>
      <w:proofErr w:type="gramStart"/>
      <w:r w:rsidRPr="005D0112">
        <w:rPr>
          <w:rFonts w:eastAsia="Calibri" w:cs="Times New Roman"/>
        </w:rPr>
        <w:t>At</w:t>
      </w:r>
      <w:proofErr w:type="gramEnd"/>
      <w:r w:rsidRPr="005D0112">
        <w:rPr>
          <w:rFonts w:eastAsia="Calibri" w:cs="Times New Roman"/>
        </w:rPr>
        <w:t xml:space="preserve"> wall and roof intersections.</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 xml:space="preserve">7. </w:t>
      </w:r>
      <w:proofErr w:type="gramStart"/>
      <w:r w:rsidRPr="005D0112">
        <w:rPr>
          <w:rFonts w:eastAsia="Calibri" w:cs="Times New Roman"/>
        </w:rPr>
        <w:t>At</w:t>
      </w:r>
      <w:proofErr w:type="gramEnd"/>
      <w:r w:rsidRPr="005D0112">
        <w:rPr>
          <w:rFonts w:eastAsia="Calibri" w:cs="Times New Roman"/>
        </w:rPr>
        <w:t xml:space="preserve"> built</w:t>
      </w:r>
      <w:r w:rsidRPr="005D0112">
        <w:rPr>
          <w:rFonts w:eastAsia="Calibri" w:cs="Times New Roman"/>
        </w:rPr>
        <w:noBreakHyphen/>
        <w:t>in gutters.</w:t>
      </w:r>
    </w:p>
    <w:p w:rsidR="00826D47" w:rsidRPr="005D0112" w:rsidRDefault="00826D47" w:rsidP="00870832">
      <w:pPr>
        <w:rPr>
          <w:rFonts w:eastAsia="Calibri" w:cs="Times New Roman"/>
        </w:rPr>
      </w:pPr>
      <w:r w:rsidRPr="005D0112">
        <w:rPr>
          <w:rFonts w:eastAsia="Calibri" w:cs="Times New Roman"/>
        </w:rPr>
        <w:tab/>
      </w:r>
      <w:proofErr w:type="spellStart"/>
      <w:r w:rsidRPr="005D0112">
        <w:rPr>
          <w:rFonts w:eastAsia="Calibri" w:cs="Times New Roman"/>
        </w:rPr>
        <w:t>R703.4.1</w:t>
      </w:r>
      <w:proofErr w:type="spellEnd"/>
      <w:r w:rsidRPr="005D0112">
        <w:rPr>
          <w:rFonts w:eastAsia="Calibri" w:cs="Times New Roman"/>
        </w:rPr>
        <w:t xml:space="preserve"> Flashing Materials. Approved flashing materials shall be corrosion</w:t>
      </w:r>
      <w:r w:rsidRPr="005D0112">
        <w:rPr>
          <w:rFonts w:eastAsia="Calibri" w:cs="Times New Roman"/>
        </w:rPr>
        <w:noBreakHyphen/>
        <w:t xml:space="preserve">resistant. Self adhered membranes used as flashing shall comply with </w:t>
      </w:r>
      <w:proofErr w:type="spellStart"/>
      <w:r w:rsidRPr="005D0112">
        <w:rPr>
          <w:rFonts w:eastAsia="Calibri" w:cs="Times New Roman"/>
        </w:rPr>
        <w:t>AAMA</w:t>
      </w:r>
      <w:proofErr w:type="spellEnd"/>
      <w:r w:rsidRPr="005D0112">
        <w:rPr>
          <w:rFonts w:eastAsia="Calibri" w:cs="Times New Roman"/>
        </w:rPr>
        <w:t xml:space="preserve"> 711. Pan flashing shall comply with Section </w:t>
      </w:r>
      <w:proofErr w:type="spellStart"/>
      <w:r w:rsidRPr="005D0112">
        <w:rPr>
          <w:rFonts w:eastAsia="Calibri" w:cs="Times New Roman"/>
        </w:rPr>
        <w:t>R703.4.2</w:t>
      </w:r>
      <w:proofErr w:type="spellEnd"/>
      <w:r w:rsidRPr="005D0112">
        <w:rPr>
          <w:rFonts w:eastAsia="Calibri" w:cs="Times New Roman"/>
        </w:rPr>
        <w:t xml:space="preserve">. Installation of flashing materials shall be in accordance with Section </w:t>
      </w:r>
      <w:proofErr w:type="spellStart"/>
      <w:r w:rsidRPr="005D0112">
        <w:rPr>
          <w:rFonts w:eastAsia="Calibri" w:cs="Times New Roman"/>
        </w:rPr>
        <w:t>R703.8.3</w:t>
      </w:r>
      <w:proofErr w:type="spellEnd"/>
      <w:r w:rsidRPr="005D0112">
        <w:rPr>
          <w:rFonts w:eastAsia="Calibri" w:cs="Times New Roman"/>
        </w:rPr>
        <w:t>.</w:t>
      </w:r>
    </w:p>
    <w:p w:rsidR="00826D47" w:rsidRPr="005D0112" w:rsidRDefault="00826D47" w:rsidP="00870832">
      <w:pPr>
        <w:rPr>
          <w:rFonts w:eastAsia="Calibri" w:cs="Times New Roman"/>
        </w:rPr>
      </w:pPr>
      <w:r w:rsidRPr="005D0112">
        <w:rPr>
          <w:rFonts w:eastAsia="Calibri" w:cs="Times New Roman"/>
        </w:rPr>
        <w:tab/>
      </w:r>
      <w:proofErr w:type="spellStart"/>
      <w:r w:rsidRPr="005D0112">
        <w:rPr>
          <w:rFonts w:eastAsia="Calibri" w:cs="Times New Roman"/>
        </w:rPr>
        <w:t>R703.4.2</w:t>
      </w:r>
      <w:proofErr w:type="spellEnd"/>
      <w:r w:rsidRPr="005D0112">
        <w:rPr>
          <w:rFonts w:eastAsia="Calibri" w:cs="Times New Roman"/>
        </w:rPr>
        <w:t xml:space="preserve"> Pan Flashing. Pan flashing installed at the sill of exterior window and door openings shall comply with this section. Pan flashing shall be corrosion</w:t>
      </w:r>
      <w:r w:rsidRPr="005D0112">
        <w:rPr>
          <w:rFonts w:eastAsia="Calibri" w:cs="Times New Roman"/>
        </w:rPr>
        <w:noBreakHyphen/>
        <w:t>resistant and shall be permitted to be pre</w:t>
      </w:r>
      <w:r w:rsidRPr="005D0112">
        <w:rPr>
          <w:rFonts w:eastAsia="Calibri" w:cs="Times New Roman"/>
        </w:rPr>
        <w:noBreakHyphen/>
        <w:t>manufactured, fabricated, formed or applied at the job site. Self</w:t>
      </w:r>
      <w:r w:rsidRPr="005D0112">
        <w:rPr>
          <w:rFonts w:eastAsia="Calibri" w:cs="Times New Roman"/>
        </w:rPr>
        <w:noBreakHyphen/>
        <w:t xml:space="preserve">adhered membranes complying with </w:t>
      </w:r>
      <w:proofErr w:type="spellStart"/>
      <w:r w:rsidRPr="005D0112">
        <w:rPr>
          <w:rFonts w:eastAsia="Calibri" w:cs="Times New Roman"/>
        </w:rPr>
        <w:t>AAMA</w:t>
      </w:r>
      <w:proofErr w:type="spellEnd"/>
      <w:r w:rsidRPr="005D0112">
        <w:rPr>
          <w:rFonts w:eastAsia="Calibri" w:cs="Times New Roman"/>
        </w:rPr>
        <w:t xml:space="preserve"> 711 shall be permitted to be used as pan flashing. Pan flashing shall be sealed or sloped in such a manner as to direct water to the surface of the exterior wall finish or to the water</w:t>
      </w:r>
      <w:r w:rsidRPr="005D0112">
        <w:rPr>
          <w:rFonts w:eastAsia="Calibri" w:cs="Times New Roman"/>
        </w:rPr>
        <w:noBreakHyphen/>
        <w:t>resistive barrier for subsequent drainage.</w:t>
      </w:r>
    </w:p>
    <w:p w:rsidR="00826D47" w:rsidRPr="005D0112" w:rsidRDefault="00826D47" w:rsidP="00870832">
      <w:pPr>
        <w:rPr>
          <w:rFonts w:eastAsia="Calibri" w:cs="Times New Roman"/>
        </w:rPr>
      </w:pPr>
      <w:r w:rsidRPr="005D0112">
        <w:rPr>
          <w:rFonts w:eastAsia="Calibri" w:cs="Times New Roman"/>
        </w:rPr>
        <w:tab/>
      </w:r>
      <w:proofErr w:type="spellStart"/>
      <w:r w:rsidRPr="005D0112">
        <w:rPr>
          <w:rFonts w:eastAsia="Calibri" w:cs="Times New Roman"/>
        </w:rPr>
        <w:t>R703.4.3</w:t>
      </w:r>
      <w:proofErr w:type="spellEnd"/>
      <w:r w:rsidRPr="005D0112">
        <w:rPr>
          <w:rFonts w:eastAsia="Calibri" w:cs="Times New Roman"/>
        </w:rPr>
        <w:t xml:space="preserve"> Flashing Installation. Flashing installation shall be in accordance with this section and the flashing manufacturer’s installation instructions. Flashing shall be applied shingle fashion in a manner to prevent entry of water into the wall cavity or penetration of the water to the building structural framing components. Flashing shall extend to the surface of the exterior wall finish.</w:t>
      </w:r>
    </w:p>
    <w:p w:rsidR="00826D47" w:rsidRPr="005D0112" w:rsidRDefault="00826D47" w:rsidP="00870832">
      <w:pPr>
        <w:rPr>
          <w:rFonts w:eastAsia="Calibri" w:cs="Times New Roman"/>
        </w:rPr>
      </w:pPr>
      <w:r w:rsidRPr="005D0112">
        <w:rPr>
          <w:rFonts w:eastAsia="Calibri" w:cs="Times New Roman"/>
        </w:rPr>
        <w:tab/>
      </w:r>
      <w:proofErr w:type="spellStart"/>
      <w:r w:rsidRPr="005D0112">
        <w:rPr>
          <w:rFonts w:eastAsia="Calibri" w:cs="Times New Roman"/>
        </w:rPr>
        <w:t>R703.4.3.1</w:t>
      </w:r>
      <w:proofErr w:type="spellEnd"/>
      <w:r w:rsidRPr="005D0112">
        <w:rPr>
          <w:rFonts w:eastAsia="Calibri" w:cs="Times New Roman"/>
        </w:rPr>
        <w:t xml:space="preserve"> Flashing Installation at Exterior Windows and Doors. Flashing at exterior windows and doors shall be applied shingle fashion and shall extend to the surface of the exterior wall finish or to the water resistive</w:t>
      </w:r>
      <w:r w:rsidRPr="005D0112">
        <w:rPr>
          <w:rFonts w:eastAsia="Calibri" w:cs="Times New Roman"/>
        </w:rPr>
        <w:noBreakHyphen/>
        <w:t>barrier for drainage. Installation of flashing materials shall be in accordance with one or more of the following methods:</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1. The fenestration manufacturer’s installation and flashing instructions.</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2. The flashing manufacturer’s installation instructions.</w:t>
      </w:r>
    </w:p>
    <w:p w:rsidR="00826D47" w:rsidRPr="005D0112" w:rsidRDefault="00826D47" w:rsidP="00870832">
      <w:pPr>
        <w:rPr>
          <w:rFonts w:eastAsia="Calibri" w:cs="Times New Roman"/>
        </w:rPr>
      </w:pPr>
      <w:r w:rsidRPr="005D0112">
        <w:rPr>
          <w:rFonts w:eastAsia="Calibri" w:cs="Times New Roman"/>
        </w:rPr>
        <w:lastRenderedPageBreak/>
        <w:tab/>
      </w:r>
      <w:r w:rsidRPr="005D0112">
        <w:rPr>
          <w:rFonts w:eastAsia="Calibri" w:cs="Times New Roman"/>
        </w:rPr>
        <w:tab/>
        <w:t>3. Flashing details or other methods approved by the building official.</w:t>
      </w:r>
    </w:p>
    <w:p w:rsidR="00826D47" w:rsidRPr="005D0112" w:rsidRDefault="00826D47" w:rsidP="00870832">
      <w:pPr>
        <w:rPr>
          <w:rFonts w:eastAsia="Calibri" w:cs="Times New Roman"/>
        </w:rPr>
      </w:pPr>
      <w:r w:rsidRPr="005D0112">
        <w:rPr>
          <w:rFonts w:eastAsia="Calibri" w:cs="Times New Roman"/>
        </w:rPr>
        <w:tab/>
      </w:r>
      <w:r w:rsidRPr="005D0112">
        <w:rPr>
          <w:rFonts w:eastAsia="Calibri" w:cs="Times New Roman"/>
        </w:rPr>
        <w:tab/>
        <w:t>4. As detailed by a registered design professional.</w:t>
      </w:r>
    </w:p>
    <w:p w:rsidR="00826D47" w:rsidRPr="005D0112" w:rsidRDefault="00826D47" w:rsidP="00944CF5"/>
    <w:p w:rsidR="00826D47" w:rsidRPr="005D0112" w:rsidRDefault="00826D47" w:rsidP="00944CF5">
      <w:pPr>
        <w:rPr>
          <w:b/>
        </w:rPr>
      </w:pPr>
      <w:r w:rsidRPr="005D0112">
        <w:rPr>
          <w:b/>
        </w:rPr>
        <w:t>Fiscal Impact Statement:</w:t>
      </w:r>
    </w:p>
    <w:p w:rsidR="00826D47" w:rsidRPr="005D0112" w:rsidRDefault="00826D47" w:rsidP="00944CF5">
      <w:pPr>
        <w:rPr>
          <w:b/>
        </w:rPr>
      </w:pPr>
    </w:p>
    <w:p w:rsidR="00826D47" w:rsidRPr="005D0112" w:rsidRDefault="00826D47" w:rsidP="00944CF5">
      <w:r w:rsidRPr="005D0112">
        <w:tab/>
        <w:t>There will be no cost incurred by the State or any of its political subdivisions for these regulations.</w:t>
      </w:r>
    </w:p>
    <w:p w:rsidR="00826D47" w:rsidRPr="005D0112" w:rsidRDefault="00826D47" w:rsidP="00944CF5"/>
    <w:p w:rsidR="00826D47" w:rsidRPr="005D0112" w:rsidRDefault="00826D47" w:rsidP="00944CF5">
      <w:pPr>
        <w:rPr>
          <w:b/>
        </w:rPr>
      </w:pPr>
      <w:r w:rsidRPr="005D0112">
        <w:rPr>
          <w:b/>
        </w:rPr>
        <w:t>Statement of Rationale:</w:t>
      </w:r>
    </w:p>
    <w:p w:rsidR="00826D47" w:rsidRPr="005D0112" w:rsidRDefault="00826D47" w:rsidP="00944CF5"/>
    <w:p w:rsidR="00826D47" w:rsidRPr="005D0112" w:rsidRDefault="00826D47" w:rsidP="00870832">
      <w:r w:rsidRPr="005D0112">
        <w:tab/>
        <w:t>The updated regulations will correct a scrivener</w:t>
      </w:r>
      <w:r w:rsidRPr="005D0112">
        <w:rPr>
          <w:rFonts w:cs="Times New Roman"/>
        </w:rPr>
        <w:t>’</w:t>
      </w:r>
      <w:r w:rsidRPr="005D0112">
        <w:t>s error in Regulation 8</w:t>
      </w:r>
      <w:r w:rsidRPr="005D0112">
        <w:noBreakHyphen/>
        <w:t>1221.</w:t>
      </w:r>
    </w:p>
    <w:p w:rsidR="002021EA" w:rsidRPr="005D0112" w:rsidRDefault="002021EA"/>
    <w:sectPr w:rsidR="002021EA" w:rsidRPr="005D0112" w:rsidSect="00F4485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850" w:rsidRDefault="00F44850" w:rsidP="00F44850">
      <w:r>
        <w:separator/>
      </w:r>
    </w:p>
  </w:endnote>
  <w:endnote w:type="continuationSeparator" w:id="0">
    <w:p w:rsidR="00F44850" w:rsidRDefault="00F44850" w:rsidP="00F4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624318"/>
      <w:docPartObj>
        <w:docPartGallery w:val="Page Numbers (Bottom of Page)"/>
        <w:docPartUnique/>
      </w:docPartObj>
    </w:sdtPr>
    <w:sdtEndPr>
      <w:rPr>
        <w:noProof/>
      </w:rPr>
    </w:sdtEndPr>
    <w:sdtContent>
      <w:p w:rsidR="00F44850" w:rsidRDefault="00F44850">
        <w:pPr>
          <w:pStyle w:val="Footer"/>
          <w:jc w:val="center"/>
        </w:pPr>
        <w:r>
          <w:fldChar w:fldCharType="begin"/>
        </w:r>
        <w:r>
          <w:instrText xml:space="preserve"> PAGE   \* MERGEFORMAT </w:instrText>
        </w:r>
        <w:r>
          <w:fldChar w:fldCharType="separate"/>
        </w:r>
        <w:r w:rsidR="005D0112">
          <w:rPr>
            <w:noProof/>
          </w:rPr>
          <w:t>2</w:t>
        </w:r>
        <w:r>
          <w:rPr>
            <w:noProof/>
          </w:rPr>
          <w:fldChar w:fldCharType="end"/>
        </w:r>
      </w:p>
    </w:sdtContent>
  </w:sdt>
  <w:p w:rsidR="00F44850" w:rsidRDefault="00F44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850" w:rsidRDefault="00F44850" w:rsidP="00F44850">
      <w:r>
        <w:separator/>
      </w:r>
    </w:p>
  </w:footnote>
  <w:footnote w:type="continuationSeparator" w:id="0">
    <w:p w:rsidR="00F44850" w:rsidRDefault="00F44850" w:rsidP="00F44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EA"/>
    <w:rsid w:val="001849AB"/>
    <w:rsid w:val="002021EA"/>
    <w:rsid w:val="00337472"/>
    <w:rsid w:val="00381DF2"/>
    <w:rsid w:val="003E4FB5"/>
    <w:rsid w:val="00402788"/>
    <w:rsid w:val="00463DF0"/>
    <w:rsid w:val="005A3311"/>
    <w:rsid w:val="005D0112"/>
    <w:rsid w:val="0060475B"/>
    <w:rsid w:val="0068175D"/>
    <w:rsid w:val="006A296F"/>
    <w:rsid w:val="00826D47"/>
    <w:rsid w:val="00A10D1A"/>
    <w:rsid w:val="00A220E4"/>
    <w:rsid w:val="00A52663"/>
    <w:rsid w:val="00A84CDB"/>
    <w:rsid w:val="00AD02AC"/>
    <w:rsid w:val="00B366F7"/>
    <w:rsid w:val="00C354CC"/>
    <w:rsid w:val="00F4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A24A4-1752-4623-B04F-D109FC6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5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850"/>
    <w:pPr>
      <w:tabs>
        <w:tab w:val="center" w:pos="4680"/>
        <w:tab w:val="right" w:pos="9360"/>
      </w:tabs>
    </w:pPr>
  </w:style>
  <w:style w:type="character" w:customStyle="1" w:styleId="HeaderChar">
    <w:name w:val="Header Char"/>
    <w:basedOn w:val="DefaultParagraphFont"/>
    <w:link w:val="Header"/>
    <w:uiPriority w:val="99"/>
    <w:rsid w:val="00F44850"/>
  </w:style>
  <w:style w:type="paragraph" w:styleId="Footer">
    <w:name w:val="footer"/>
    <w:basedOn w:val="Normal"/>
    <w:link w:val="FooterChar"/>
    <w:uiPriority w:val="99"/>
    <w:unhideWhenUsed/>
    <w:rsid w:val="00F44850"/>
    <w:pPr>
      <w:tabs>
        <w:tab w:val="center" w:pos="4680"/>
        <w:tab w:val="right" w:pos="9360"/>
      </w:tabs>
    </w:pPr>
  </w:style>
  <w:style w:type="character" w:customStyle="1" w:styleId="FooterChar">
    <w:name w:val="Footer Char"/>
    <w:basedOn w:val="DefaultParagraphFont"/>
    <w:link w:val="Footer"/>
    <w:uiPriority w:val="99"/>
    <w:rsid w:val="00F44850"/>
  </w:style>
  <w:style w:type="paragraph" w:styleId="BalloonText">
    <w:name w:val="Balloon Text"/>
    <w:basedOn w:val="Normal"/>
    <w:link w:val="BalloonTextChar"/>
    <w:uiPriority w:val="99"/>
    <w:semiHidden/>
    <w:unhideWhenUsed/>
    <w:rsid w:val="005D0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622</Words>
  <Characters>3548</Characters>
  <Application>Microsoft Office Word</Application>
  <DocSecurity>0</DocSecurity>
  <Lines>29</Lines>
  <Paragraphs>8</Paragraphs>
  <ScaleCrop>false</ScaleCrop>
  <Company>Legislative Services Agency (LSA)</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2017-05-11T18:57:00Z</cp:lastPrinted>
  <dcterms:created xsi:type="dcterms:W3CDTF">2017-05-11T18:58:00Z</dcterms:created>
  <dcterms:modified xsi:type="dcterms:W3CDTF">2017-05-11T18:58:00Z</dcterms:modified>
</cp:coreProperties>
</file>