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6571">
        <w:rPr>
          <w:rFonts w:cs="Times New Roman"/>
          <w:b/>
        </w:rPr>
        <w:t>PART IB</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27B72"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sectPr w:rsidR="00C27B72" w:rsidSect="002756AB">
          <w:headerReference w:type="even" r:id="rId7"/>
          <w:headerReference w:type="default" r:id="rId8"/>
          <w:pgSz w:w="15840" w:h="12240" w:orient="landscape" w:code="1"/>
          <w:pgMar w:top="1152" w:right="1800" w:bottom="1584" w:left="2160" w:header="1008" w:footer="3499" w:gutter="288"/>
          <w:paperSrc w:first="15" w:other="15"/>
          <w:lnNumType w:countBy="1"/>
          <w:pgNumType w:start="360"/>
          <w:cols w:space="720"/>
          <w:docGrid w:linePitch="360"/>
        </w:sectPr>
      </w:pPr>
      <w:r w:rsidRPr="006F6571">
        <w:rPr>
          <w:rFonts w:cs="Times New Roman"/>
          <w:b/>
        </w:rPr>
        <w:t>OPERATION OF STATE GOVERNMENT</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9603B" w:rsidRPr="006F6571" w:rsidRDefault="00A9603B" w:rsidP="005C1D85">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 xml:space="preserve">SECTION 1 </w:t>
      </w:r>
      <w:r w:rsidRPr="006F6571">
        <w:rPr>
          <w:rFonts w:cs="Times New Roman"/>
          <w:b/>
        </w:rPr>
        <w:noBreakHyphen/>
        <w:t xml:space="preserve"> H63 </w:t>
      </w:r>
      <w:r w:rsidRPr="006F6571">
        <w:rPr>
          <w:rFonts w:cs="Times New Roman"/>
          <w:b/>
        </w:rPr>
        <w:noBreakHyphen/>
        <w:t xml:space="preserve"> DEPARTMENT OF EDUCATION</w:t>
      </w:r>
    </w:p>
    <w:p w:rsidR="00A9603B" w:rsidRPr="006F6571" w:rsidRDefault="00A9603B" w:rsidP="00B9062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1.1.</w:t>
      </w:r>
      <w:r w:rsidRPr="006F6571">
        <w:rPr>
          <w:rFonts w:cs="Times New Roman"/>
          <w:b/>
        </w:rPr>
        <w:tab/>
      </w:r>
      <w:r w:rsidRPr="006F6571">
        <w:rPr>
          <w:rFonts w:cs="Times New Roman"/>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1.2.</w:t>
      </w:r>
      <w:r w:rsidRPr="006F6571">
        <w:rPr>
          <w:rFonts w:cs="Times New Roman"/>
          <w:b/>
        </w:rPr>
        <w:tab/>
      </w:r>
      <w:r w:rsidRPr="006F6571">
        <w:rPr>
          <w:rFonts w:cs="Times New Roman"/>
        </w:rPr>
        <w:t xml:space="preserve">(SDE: DHEC </w:t>
      </w:r>
      <w:r w:rsidRPr="006F6571">
        <w:rPr>
          <w:rFonts w:cs="Times New Roman"/>
        </w:rPr>
        <w:noBreakHyphen/>
        <w:t xml:space="preserve"> Comprehensive Health Assessment)  All school districts shall participate, to the fullest extent possible, in the Medicaid program by seeking appropriate reimbursement for services and administration of health and social services.  Reimbursements to the school districts shall not be used to supplant funds currently being spent on health and social services.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1.3.</w:t>
      </w:r>
      <w:r w:rsidRPr="006F6571">
        <w:rPr>
          <w:rFonts w:cs="Times New Roman"/>
          <w:b/>
        </w:rPr>
        <w:tab/>
      </w:r>
      <w:r w:rsidRPr="006F6571">
        <w:rPr>
          <w:rFonts w:cs="Times New Roman"/>
        </w:rPr>
        <w:t xml:space="preserve">(SDE: EFA Formula/Base Student Cost Inflation Factor)  To the extent possible within available funds, it is the intent of the General Assembly to provide for 100 percent of full implementation of the Education Finance Act to include an inflation factor projected by the Division of Budget and Analyses to match inflation wages of public school employees in the Southeast.  The base student cost for the current fiscal year has been determined to be </w:t>
      </w:r>
      <w:r w:rsidRPr="006F6571">
        <w:rPr>
          <w:rFonts w:cs="Times New Roman"/>
          <w:strike/>
        </w:rPr>
        <w:t>$2,578</w:t>
      </w:r>
      <w:r w:rsidR="002E1A1A" w:rsidRPr="006F6571">
        <w:rPr>
          <w:rFonts w:cs="Times New Roman"/>
        </w:rPr>
        <w:t xml:space="preserve"> </w:t>
      </w:r>
      <w:r w:rsidR="002E1A1A" w:rsidRPr="006F6571">
        <w:rPr>
          <w:rFonts w:cs="Times New Roman"/>
          <w:i/>
          <w:u w:val="single"/>
        </w:rPr>
        <w:t>$2,339</w:t>
      </w:r>
      <w:r w:rsidRPr="006F6571">
        <w:rPr>
          <w:rFonts w:cs="Times New Roman"/>
        </w:rPr>
        <w:t xml:space="preserve">.  In Fiscal Year </w:t>
      </w:r>
      <w:r w:rsidRPr="006F6571">
        <w:rPr>
          <w:rFonts w:cs="Times New Roman"/>
          <w:strike/>
        </w:rPr>
        <w:t>2008-09</w:t>
      </w:r>
      <w:r w:rsidR="00084379" w:rsidRPr="006F6571">
        <w:rPr>
          <w:rFonts w:cs="Times New Roman"/>
        </w:rPr>
        <w:t xml:space="preserve"> </w:t>
      </w:r>
      <w:r w:rsidR="00084379" w:rsidRPr="006F6571">
        <w:rPr>
          <w:rFonts w:cs="Times New Roman"/>
          <w:i/>
          <w:u w:val="single"/>
        </w:rPr>
        <w:t>2009-10</w:t>
      </w:r>
      <w:r w:rsidRPr="006F6571">
        <w:rPr>
          <w:rFonts w:cs="Times New Roman"/>
        </w:rPr>
        <w:t xml:space="preserve">, the total pupil count is projected to be </w:t>
      </w:r>
      <w:r w:rsidRPr="006F6571">
        <w:rPr>
          <w:rFonts w:cs="Times New Roman"/>
          <w:strike/>
        </w:rPr>
        <w:t>690,363</w:t>
      </w:r>
      <w:r w:rsidR="00084379" w:rsidRPr="006F6571">
        <w:rPr>
          <w:rFonts w:cs="Times New Roman"/>
        </w:rPr>
        <w:t xml:space="preserve"> </w:t>
      </w:r>
      <w:r w:rsidR="00084379" w:rsidRPr="006F6571">
        <w:rPr>
          <w:rFonts w:cs="Times New Roman"/>
          <w:i/>
          <w:u w:val="single"/>
        </w:rPr>
        <w:t>691,816</w:t>
      </w:r>
      <w:r w:rsidRPr="006F6571">
        <w:rPr>
          <w:rFonts w:cs="Times New Roman"/>
        </w:rPr>
        <w:t xml:space="preserve">.  </w:t>
      </w:r>
      <w:r w:rsidRPr="006F6571">
        <w:rPr>
          <w:rFonts w:cs="Times New Roman"/>
          <w:strike/>
        </w:rPr>
        <w:t>The average per pupil funding is projected to be $4,867 state, $1,097 federal, and $5,516 local.  This is an average total funding level of $11,480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Abbeville School District total pupil count is projected to be 3,366.  The per pupil funding is projected to be $5,948 state, $1,174 federal, and $3,561 local.  This is a total projected funding level of $10,684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Aiken School District total pupil count is projected to be 23,689.  The per pupil funding is projected to be $4,790 state, $729 federal, and $3,802 local.  This is a total projected funding level of $9,320 excluding revenues of local bond issues.</w:t>
      </w:r>
    </w:p>
    <w:p w:rsidR="00C27B72" w:rsidRDefault="00C27B7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C27B72" w:rsidSect="00C27B72">
          <w:type w:val="continuous"/>
          <w:pgSz w:w="15840" w:h="12240" w:orient="landscape" w:code="1"/>
          <w:pgMar w:top="1152" w:right="1800" w:bottom="1584" w:left="2160" w:header="1008" w:footer="3499" w:gutter="288"/>
          <w:paperSrc w:first="15" w:other="15"/>
          <w:lnNumType w:countBy="1"/>
          <w:pgNumType w:start="360"/>
          <w:cols w:space="720"/>
          <w:docGrid w:linePitch="360"/>
        </w:sectPr>
      </w:pP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strike/>
        </w:rPr>
        <w:t>In Fiscal Year 2008-09, the Allendale School District total pupil count is projected to be 1,511.  The per pupil funding is projected to be $11,049 state, $1,889 federal, and $4,912 local.  This is a total projected funding level of $17,850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Anderson School District 1 total pupil count is projected to be 9,013.  The per pupil funding is projected to be $4,466 state, $532 federal, and $3,661 local.  This is a total projected funding level of $8,659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Anderson School District 2 total pupil count is projected to be 3,664.  The per pupil funding is projected to be $5,378 state, $762 federal, and $4,357 local.  This is a total projected funding level of $10,497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strike/>
        </w:rPr>
        <w:t>In Fiscal Year 2008-09, the Anderson School District 3 total pupil count is projected to be 2,643.  The per pupil funding is projected to be $5,474 state, $1,526 federal, and $3,851 local.  This is a total projected funding level of $10,851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Anderson School District 4 total pupil count is projected to be 2,753.  The per pupil funding is projected to be $4,564 state, $1,083 federal, and $6,718 local.  This is a total projected funding level of  $12,365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Anderson School District 5 total pupil count is projected to be 12,286.  The per pupil funding is projected to be $4,965 state, $1,010 federal, and $5,046 local.  This is a total projected funding level of $11,021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Bamberg School District 1 total pupil count is projected to be 1,449.  The per pupil funding is projected to be $6,139 state, $1,958 federal, and $3,628 local.  This is a total projected funding level of $11,725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Bamberg School District 2 total pupil count is projected to be 832.  The per pupil funding is projected to be $8,608 state, $1,509 federal, and $5,443 local.  This is a total projected funding level of $15,560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Barnwell School District 19 total pupil count is projected to be 821.  The per pupil funding is projected to be $6,737 state, $2,121 federal, and $4,146 local.  This is a total projected funding level of $13,003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Barnwell School District 29 total pupil count is projected to be 843. The per pupil funding is projected to be $6,538 state, $1,672 federal, and $3,983 local.  This is a total projected funding level of $12,193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Barnwell School District 45 total pupil count is projected to be 2,440.  The per pupil funding is projected to be $6,026 state, $830 federal, and $3,078 local.  This is a total projected funding level of $9,935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Beaufort School District total pupil count is projected to be 18,905.  The per pupil funding is projected to be $2,389 state, $977 federal, and $10,765 local.  This is a total projected funding level of $14,131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Berkeley School District total pupil count is projected to be 27,451.  The per pupil funding is projected to be $4,635 state, $721 federal, and $5,927 local.  This is a total projected funding level of $11,283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Calhoun School District total pupil count is projected to be 1,522.  The per pupil funding is projected to be $6,324 state, $1,059 federal, and $7,155 local.  This is a total projected funding level of $14,538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Charleston School District total pupil count is projected to be 39,745.  The per pupil funding is projected to be $3,609 state, $1,328 federal, and $4,888 local.  This is a total projected funding level of $9,824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strike/>
        </w:rPr>
        <w:t>In Fiscal Year 2008-09, the Cherokee School District total pupil count is projected to be 9,027.  The per pupil funding is projected to be $5,157 state, $1,280 federal, and $6,749 local.  This is a total projected funding level of $13,186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Chester School District total pupil count is projected to be 5,665.  The per pupil funding is projected to be $5,549 state, $1,719 federal, and $4,029 local.  This is a total projected funding level of $11,297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Chesterfield School District total pupil count is projected to be 7,770.  The per pupil funding is projected to be $5,604 state, $797 federal, and $3,268 local.  This is a total projected funding level of $9,669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Clarendon School District 1 total pupil count is projected to be 851.  The per pupil funding is projected to be $6,857 state, $4,749 federal, and $6,475 local.  This is a total projected funding level of $18,081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Clarendon School District 2 total pupil count is projected to be 2,992.  The per pupil funding is projected to be $5,597 state, $1,761 federal, and $3,461 local.  This is a total projected funding level of $10,819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Clarendon School District 3 total pupil count is projected to be 1,231.  The per pupil funding is projected to be $5,535 state, $755 federal, and $3,353 local.  This is a total projected funding level of $9,643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Colleton School District total pupil count is projected to be 5,965.  The per pupil funding is projected to be $5,150 state, $1,723 federal, and $3,286 local.  This is a total projected funding level of $10,159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Darlington School District total pupil count is projected to be 10,824.  The per pupil funding is projected to be $5,384 state, $1,378 federal, and $5,193 local.  This is a total projected funding level of $11,955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Dillon School District 1 total pupil count is projected to be 908.  The per pupil funding is projected to be $5,031 state, $1,031 federal, and $1,851 local.  This is a total projected funding level of $7,913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Dillon School District 2 total pupil count is projected to be 3,321.  The per pupil funding is projected to be $5,704 state, $1,183 federal, and $1,736 local.  This is a total projected funding level of $8,624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Dillon School District 3 total pupil count is projected to be 1,573.  The per pupil funding is projected to be $5,078 state, $1,430 federal, and $2,162 local.  This is a total projected funding level of $8,670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Dorchester School District 2 total pupil count is projected to be 21,650.  The per pupil funding is projected to be $4,386 state, $462 federal, and $3,830 local.  This is a total projected funding level of $8,679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strike/>
        </w:rPr>
        <w:t>In Fiscal Year 2008-09, the Dorchester School District 4 total pupil count is projected to be 2,158.  The per pupil funding is projected to be $5,950 state, $1,974 federal, and $7,428 local.  This is a total projected funding level of $15,352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Edgefield School District total pupil count is projected to be 3,929.  The per pupil funding is projected to be $5,578 state, $867 federal, and $3,613 local.  This is a total projected funding level of $10,057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Fairfield School District total pupil count is projected to be 3,183.  The per pupil funding is projected to be $5,256 state, $1,080 federal, and $7,775 local.  This is a total projected funding level of $14,112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Florence School District 1 total pupil count is projected to be 14,860.  The per pupil funding is projected to be $4,790 state, $1,765 federal, and $5,032 local.  This is a total projected funding level of $11,587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Florence School District 2 total pupil count is projected to be 1,092.  The per pupil funding is projected to be $5,908 state, $1,020 federal, and $4,248 local.  This is a total projected funding level of $11,177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Florence School District 3 total pupil count is projected to be 3,558.  The per pupil funding is projected to be $5,760 state, $2,357 federal, and $2,869 local.  This is a total projected funding level of $10,987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Florence School District 4 total pupil count is projected to be 858.  The per pupil funding is projected to be $8,035 state, $2,010 federal, and $5,844 local.  This is a total projected funding level of $15,888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Florence School District 5 total pupil count is projected to be 1,486.  The per pupil funding is projected to be $5,620 state, $736 federal, and $3,914 local.  This is a total projected funding level of $10,270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Georgetown School District total pupil count is projected to be 10,124.  The per pupil funding is projected to be $4,145 state, $1,004 federal, and $6,241 local.  This is a total projected funding level of $11,390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Greenville School District total pupil count is projected to be 69,188.  The per pupil funding is projected to be $4,462 state, $664 federal, and $5,273 local.  This is a total projected funding level of $10,399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Greenwood School District 50 total pupil count is projected to be 8,849.  The per pupil funding is projected to be $5,153 state, $1,007 federal, and $5,666 local.  This is a total projected funding level of $11,825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Greenwood School District 51 total pupil count is projected to be 1,041.  The per pupil funding is projected to be $6,348 state, $1,224 federal, and $4,615 local.  This is a total projected funding level of $12,188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strike/>
        </w:rPr>
        <w:t>In Fiscal Year 2008-09, the Greenwood School District 52 total pupil count is projected to be 1,566.  The per pupil funding is projected to be $3,422 state, $809 federal, and $6,706 local.  This is a total projected funding level of $10,937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Hampton School District 1 total pupil count is projected to be 2,688.  The per pupil funding is projected to be $5,707 state, $1,252 federal, and $2,944 local.  This is a total projected funding level of $9,903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Hampton School District 2 total pupil count is projected to be 1,103.  The per pupil funding is projected to be $8,369 state, $1,644 federal, and $4,235 local.  This is a total projected funding level of $14,248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Horry School District total pupil count is projected to be 36,514.  The per pupil funding is projected to be $3,858 state, $1,347 federal, and $7,606 local.  This is a total projected funding level of $12,811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Jasper School District total pupil count is projected to be 3,099.  The per pupil funding is projected to be $5,199 state, $1,921 federal, and $10,636 local.  This is a total projected funding level of $17,756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Kershaw School District total pupil count is projected to be 10,360.  The per pupil funding is projected to be $5,116 state, $775 federal, and $3,835 local.  This is a total projected funding level of $9,727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Lancaster School District total pupil count is projected to be 11,461.  The per pupil funding is projected to be $5,094 state, $1,180 federal, and $4,071 local.  This is a total projected funding level of $10,345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Laurens School District 55 total pupil count is projected to be 5,601.  The per pupil funding is projected to be $5,513 state, $1,088 federal, and $3,807 local.  This is a total projected funding level of $10,409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Laurens School District 56 total pupil count is projected to be 3,182.  The per pupil funding is projected to be $5,706 state, $2,207 federal, and $3,143 local.  This is a total projected funding level of $11,056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Lee School District total pupil count is projected to be 2,326.  The per pupil funding is projected to be $7,455 state, $1,834 federal, and $4,304 local.  This is a total projected funding level of $13,593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Lexington School District 1 total pupil count is projected to be 21,134.  The per pupil funding is projected to be $4,951 state, $691 federal, and $6,628 local.  This is a total projected funding level of $12,270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Lexington School District 2 total pupil count is projected to be 8,884.  The per pupil funding is projected to be $5,195 state, $3,351 federal, and $4,417 local.  This is a total projected funding level of $12,963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strike/>
        </w:rPr>
        <w:t>In Fiscal Year 2008-09, the Lexington School District 3 total pupil count is projected to be 1,920.  The per pupil funding is projected to be $6,108 state, $1,335 federal, and $6,372 local.  This is a total projected funding level of $13,815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Lexington School District 4 total pupil count is projected to be 3,204.  The per pupil funding is projected to be $6,773 state, $2,632 federal, and $3,750 local.  This is a total projected funding level of $13,155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Lexington School District 5 total pupil count is projected to be 16,582.  The per pupil funding is projected to be $5,294 state, $709 federal, and $6,597 local.  This is a total projected funding level of $12,600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Marion School District 1 total pupil count is projected to be 2,860.  The per pupil funding is projected to be $5,490 state, $1,558 federal, and $2,789 local.  This is a total projected funding level of $9,836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Marion School District 2 total pupil count is projected to be 1,822.  The per pupil funding is projected to be $5,683 state, $2,011 federal, and $2,750 local.  This is a total projected funding level of $10,443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Marion School District 7 total pupil count is projected to be 679.  The per pupil funding is projected to be $8,964 state, $2,614 federal, and $3,184 local.  This is a total projected funding level of $14,761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Marlboro School District total pupil count is projected to be 4,457.  The per pupil funding is projected to be $6,248 state, $2,017 federal, and $3,371 local.  This is a total projected funding level of $11,636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McCormick School District total pupil count is projected to be 881.  The per pupil funding is projected to be $5,954 state, $776 federal, and $8,728 local.  This is a total projected funding level of $15,458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Newberry School District total pupil count is projected to be 5,769.  The per pupil funding is projected to be $5,585 state, $1,257 federal, and $5,723 local.  This is a total projected funding level of $12,565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Oconee School District total pupil count is projected to be 10,501.  The per pupil funding is projected to be $4,465 state, $973 federal, and $8,047 local.  This is a total projected funding level of $13,484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Orangeburg School District 3 total pupil count is projected to be 3,014.  The per pupil funding is projected to be $6,098 state, $1,495 federal, and $7,336 local.  This is a total projected funding level of $14,929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Orangeburg School District 4 total pupil count is projected to be 4,022.  The per pupil funding is projected to be $5,512 state, $1,759 federal, and $5,092 local.  This is a total projected funding level of $12,363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strike/>
        </w:rPr>
        <w:t>In Fiscal Year 2008-09, the Orangeburg School District 5 total pupil count is projected to be 6,302.  The per pupil funding is projected to be $6,162 state, $1,882 federal, and $5,919 local.  This is a total projected funding level of $13,962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Pickens School District total pupil count is projected to be 16,234.  The per pupil funding is projected to be $4,756 state, $1,117 federal, and $4,073 local.  This is a total projected funding level of $9,947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Richland School District 1 total pupil count is projected to be 22,690.  The per pupil funding is projected to be $5,568 state, $1,239 federal, and $10,079 local.  This is a total projected funding level of $16,886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Richland School District 2 total pupil count is projected to be 24,557.  The per pupil funding is projected to be $4,478 state, $871 federal, and $6,271 local.  This is a total projected funding level of $11,620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Saluda School District total pupil count is projected to be 2,017.  The per pupil funding is projected to be $5,692 state, $1,111 federal, and $4,345 local.  This is a total projected funding level of $11,148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Spartanburg School District 1 total pupil count is projected to be 5,030.  The per pupil funding is projected to be $5,070 state, $724 federal, and $4,488 local.  This is a total projected funding level of $10,282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Spartanburg School District 2 total pupil count is projected to be 9,690.  The per pupil funding is projected to be $4,851 state, $690 federal, and $3,464 local.  This is a total projected funding level of $9,005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Spartanburg School District 3 total pupil count is projected to be 2,980.  The per pupil funding is projected to be $5,326 state, $841 federal, and $5,134 local.  This is a total projected funding level of $11,301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Spartanburg School District 4 total pupil count is projected to be 2,840.  The per pupil funding is projected to be $5,184 state, $1,009 federal, and $3,328 local.  This is a total projected funding level of $9,520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Spartanburg School District 5 total pupil count is projected to be 7,169.  The per pupil funding is projected to be $4,536 state, $821 federal, and $5,849 local.  This is a total projected funding level of $11,206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Spartanburg School District 6 total pupil count is projected to be 10,378.  The per pupil funding is projected to be $4,445 state, $797 federal, and $4,781 local.  This is a total projected funding level of $10,023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Spartanburg School District 7 total pupil count is projected to be 7,030.  The per pupil funding is projected to be $6,386 state, $1,672 federal, and $7,922 local.  This is a total projected funding level of $15,980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strike/>
        </w:rPr>
        <w:t>In Fiscal Year 2008-09, the Sumter School District 2 total pupil count is projected to be 8,637.  The per pupil funding is projected to be $5,300 state, $1,375 federal, and $3,023 local.  This is a total projected funding level of $9,697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Sumter School District 17 total pupil count is projected to be 8,075.  The per pupil funding is projected to be $5,735 state, $1,272 federal, and $3,613 local.  This is a total projected funding level of $10,620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Union School District total pupil count is projected to be 4,431.  The per pupil funding is projected to be $6,053 state, $1,140 federal, and $2,430 local.  This is a total projected funding level of $9,622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Williamsburg School District total pupil count is projected to be 5,240.  The per pupil funding is projected to be $5,697 state, $2,692 federal, and $2,566 local.  This is a total projected funding level of $10,955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York School District 1 total pupil count is projected to be 5,080.  The per pupil funding is projected to be $5,299 state, $593 federal, and $4,182 local.  This is a total projected funding level of $10,074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York School District 2 total pupil count is projected to be 6,430.  The per pupil funding is projected to be $4,008 state, $557 federal, and $8,233 local.  This is a total projected funding level of $12,798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York School District 3 total pupil count is projected to be 17,314.  The per pupil funding is projected to be $4,998 state, $719 federal, and $4,932 local.  This is a total projected funding level of $10,650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Fiscal Year 2008-09, the York School District 4 total pupil count is projected to be 9,574.  The per pupil funding is projected to be $3,996 state, $428 federal, and $6,115 local.  This is a total projected funding level of $10,539 excluding revenues of local bond issues.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1.4.</w:t>
      </w:r>
      <w:r w:rsidRPr="006F6571">
        <w:rPr>
          <w:rFonts w:cs="Times New Roman"/>
        </w:rPr>
        <w:tab/>
        <w:t xml:space="preserve">(SDE: EFA </w:t>
      </w:r>
      <w:r w:rsidRPr="006F6571">
        <w:rPr>
          <w:rFonts w:cs="Times New Roman"/>
        </w:rPr>
        <w:noBreakHyphen/>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Budget and Control Board.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w:t>
      </w:r>
      <w:r w:rsidRPr="006F6571">
        <w:rPr>
          <w:rFonts w:cs="Times New Roman"/>
        </w:rPr>
        <w:lastRenderedPageBreak/>
        <w:t>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insure that the aggregate of such disbursements do not exceed the appropriated funds.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1.5.</w:t>
      </w:r>
      <w:r w:rsidRPr="006F6571">
        <w:rPr>
          <w:rFonts w:cs="Times New Roman"/>
          <w:b/>
        </w:rPr>
        <w:tab/>
      </w:r>
      <w:r w:rsidRPr="006F6571">
        <w:rPr>
          <w:rFonts w:cs="Times New Roman"/>
        </w:rPr>
        <w:t>(SDE: Employer Contributions/Allocations)  It is the intent of the General Assembly that the appropriation contained herein for “Public School Employee Benefits” shall not be utilized to provide employer contributions for any portion of a school district employee’s salary which is federally funded.</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Department of Juvenile Justice and the Department of Corrections’ school districts must be allocated funds under the fringe benefits program in accordance with criteria established for all school districts.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1.6.</w:t>
      </w:r>
      <w:r w:rsidRPr="006F6571">
        <w:rPr>
          <w:rFonts w:cs="Times New Roman"/>
          <w:b/>
        </w:rPr>
        <w:tab/>
      </w:r>
      <w:r w:rsidRPr="006F6571">
        <w:rPr>
          <w:rFonts w:cs="Times New Roman"/>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1.7.</w:t>
      </w:r>
      <w:r w:rsidRPr="006F6571">
        <w:rPr>
          <w:rFonts w:cs="Times New Roman"/>
          <w:b/>
        </w:rPr>
        <w:tab/>
      </w:r>
      <w:r w:rsidRPr="006F6571">
        <w:rPr>
          <w:rFonts w:cs="Times New Roman"/>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1.8.</w:t>
      </w:r>
      <w:r w:rsidRPr="006F6571">
        <w:rPr>
          <w:rFonts w:cs="Times New Roman"/>
          <w:b/>
        </w:rPr>
        <w:tab/>
      </w:r>
      <w:r w:rsidRPr="006F6571">
        <w:rPr>
          <w:rFonts w:cs="Times New Roman"/>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mentally retarded persons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Pr="006F6571">
        <w:rPr>
          <w:rFonts w:cs="Times New Roman"/>
        </w:rPr>
        <w:noBreakHyphen/>
        <w:t>20</w:t>
      </w:r>
      <w:r w:rsidRPr="006F6571">
        <w:rPr>
          <w:rFonts w:cs="Times New Roman"/>
        </w:rPr>
        <w:noBreakHyphen/>
        <w:t xml:space="preserve">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w:t>
      </w:r>
      <w:r w:rsidRPr="006F6571">
        <w:rPr>
          <w:rFonts w:cs="Times New Roman"/>
        </w:rPr>
        <w:lastRenderedPageBreak/>
        <w:t>the appropriate pupil weighting as set forth in Section 59</w:t>
      </w:r>
      <w:r w:rsidRPr="006F6571">
        <w:rPr>
          <w:rFonts w:cs="Times New Roman"/>
        </w:rPr>
        <w:noBreakHyphen/>
        <w:t>20</w:t>
      </w:r>
      <w:r w:rsidRPr="006F6571">
        <w:rPr>
          <w:rFonts w:cs="Times New Roman"/>
        </w:rPr>
        <w:noBreakHyphen/>
        <w:t xml:space="preserve">40 of the Education Finance Act.  </w:t>
      </w:r>
      <w:r w:rsidRPr="006F6571">
        <w:rPr>
          <w:rFonts w:cs="Times New Roman"/>
          <w:szCs w:val="22"/>
        </w:rPr>
        <w:t>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w:t>
      </w:r>
      <w:r w:rsidRPr="006F6571">
        <w:rPr>
          <w:rFonts w:cs="Times New Roman"/>
          <w:szCs w:val="22"/>
        </w:rPr>
        <w:noBreakHyphen/>
        <w:t xml:space="preserve">20-40 of the Education Finance Act.  Participation will be evidenced by a written agreement from the IEP team or 504 team, written referral, or the school district initiating the placement process.  </w:t>
      </w:r>
      <w:r w:rsidRPr="006F6571">
        <w:rPr>
          <w:rFonts w:cs="Times New Roman"/>
        </w:rPr>
        <w:t>School districts providing the education shall notify the nonresident district in writing within 45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45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Pr="006F6571">
        <w:rPr>
          <w:rFonts w:cs="Times New Roman"/>
        </w:rPr>
        <w:noBreakHyphen/>
        <w:t>20</w:t>
      </w:r>
      <w:r w:rsidRPr="006F6571">
        <w:rPr>
          <w:rFonts w:cs="Times New Roman"/>
        </w:rPr>
        <w:noBreakHyphen/>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agreed upon acceptable local cost reimbursement or the additional amount equivalent to the statewide average of the local base student cost multiplied by the appropriate pupil weighting set forth in Section 59</w:t>
      </w:r>
      <w:r w:rsidRPr="006F6571">
        <w:rPr>
          <w:rFonts w:cs="Times New Roman"/>
        </w:rPr>
        <w:noBreakHyphen/>
        <w:t>20</w:t>
      </w:r>
      <w:r w:rsidRPr="006F6571">
        <w:rPr>
          <w:rFonts w:cs="Times New Roman"/>
        </w:rPr>
        <w:noBreakHyphen/>
        <w:t>40, for instructional services provided to out</w:t>
      </w:r>
      <w:r w:rsidRPr="006F6571">
        <w:rPr>
          <w:rFonts w:cs="Times New Roman"/>
        </w:rPr>
        <w:noBreakHyphen/>
        <w:t>of</w:t>
      </w:r>
      <w:r w:rsidRPr="006F6571">
        <w:rPr>
          <w:rFonts w:cs="Times New Roman"/>
        </w:rPr>
        <w:noBreakHyphen/>
        <w:t>district students, shall be paid within 60 days of billing, provided the billing district has provided a copy of the invoice to both the Superintendent and the finance office of the district being invoiced.  Should the district not pay within 60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rPr>
        <w:tab/>
        <w:t>The agency placing a child in any situation that requires changing school districts, must work with the schools to assure that all required school records, including confidential records</w:t>
      </w:r>
      <w:r w:rsidRPr="006F6571">
        <w:rPr>
          <w:rFonts w:cs="Times New Roman"/>
          <w:b/>
        </w:rPr>
        <w:t xml:space="preserve">, </w:t>
      </w:r>
      <w:r w:rsidRPr="006F6571">
        <w:rPr>
          <w:rFonts w:cs="Times New Roman"/>
        </w:rPr>
        <w:t xml:space="preserve">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w:t>
      </w:r>
      <w:r w:rsidRPr="006F6571">
        <w:rPr>
          <w:rFonts w:cs="Times New Roman"/>
        </w:rPr>
        <w:lastRenderedPageBreak/>
        <w:t>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1.9.</w:t>
      </w:r>
      <w:r w:rsidRPr="006F6571">
        <w:rPr>
          <w:rFonts w:cs="Times New Roman"/>
          <w:b/>
        </w:rPr>
        <w:tab/>
      </w:r>
      <w:r w:rsidRPr="006F6571">
        <w:rPr>
          <w:rFonts w:cs="Times New Roman"/>
        </w:rPr>
        <w:t>(SDE: Disabled/Preschool Children)  The state funding for free appropriate public education provided for the three and four</w:t>
      </w:r>
      <w:r w:rsidRPr="006F6571">
        <w:rPr>
          <w:rFonts w:cs="Times New Roman"/>
        </w:rPr>
        <w:noBreakHyphen/>
        <w:t>year</w:t>
      </w:r>
      <w:r w:rsidRPr="006F6571">
        <w:rPr>
          <w:rFonts w:cs="Times New Roman"/>
        </w:rPr>
        <w:noBreakHyphen/>
        <w:t>old disabled children served under Act 86 of 1993, shall be distributed based on the district’s index of taxpaying ability as defined in Section 59</w:t>
      </w:r>
      <w:r w:rsidRPr="006F6571">
        <w:rPr>
          <w:rFonts w:cs="Times New Roman"/>
        </w:rPr>
        <w:noBreakHyphen/>
        <w:t>20</w:t>
      </w:r>
      <w:r w:rsidRPr="006F6571">
        <w:rPr>
          <w:rFonts w:cs="Times New Roman"/>
        </w:rPr>
        <w:noBreakHyphen/>
        <w:t>20(3).  Five</w:t>
      </w:r>
      <w:r w:rsidRPr="006F6571">
        <w:rPr>
          <w:rFonts w:cs="Times New Roman"/>
        </w:rPr>
        <w:noBreakHyphen/>
        <w:t>year</w:t>
      </w:r>
      <w:r w:rsidRPr="006F6571">
        <w:rPr>
          <w:rFonts w:cs="Times New Roman"/>
        </w:rPr>
        <w:noBreakHyphen/>
        <w:t>old disabled children shall continue to be funded under the Education Finance Act of 1977.</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1.10.</w:t>
      </w:r>
      <w:r w:rsidRPr="006F6571">
        <w:rPr>
          <w:rFonts w:cs="Times New Roman"/>
          <w:b/>
        </w:rPr>
        <w:tab/>
      </w:r>
      <w:r w:rsidRPr="006F6571">
        <w:rPr>
          <w:rFonts w:cs="Times New Roman"/>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1.11.</w:t>
      </w:r>
      <w:r w:rsidRPr="006F6571">
        <w:rPr>
          <w:rFonts w:cs="Times New Roman"/>
          <w:b/>
        </w:rPr>
        <w:tab/>
      </w:r>
      <w:r w:rsidRPr="006F6571">
        <w:rPr>
          <w:rFonts w:cs="Times New Roman"/>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Pr="006F6571">
        <w:rPr>
          <w:rFonts w:cs="Times New Roman"/>
        </w:rPr>
        <w:noBreakHyphen/>
        <w:t>of</w:t>
      </w:r>
      <w:r w:rsidRPr="006F6571">
        <w:rPr>
          <w:rFonts w:cs="Times New Roman"/>
        </w:rPr>
        <w:noBreakHyphen/>
        <w:t>state and in</w:t>
      </w:r>
      <w:r w:rsidRPr="006F6571">
        <w:rPr>
          <w:rFonts w:cs="Times New Roman"/>
        </w:rPr>
        <w:noBreakHyphen/>
        <w:t>state investigation fees, registration fees for non</w:t>
      </w:r>
      <w:r w:rsidRPr="006F6571">
        <w:rPr>
          <w:rFonts w:cs="Times New Roman"/>
        </w:rPr>
        <w:noBreakHyphen/>
        <w:t>SDE employees, recurring facility inspection fees, teacher certification fees; the handling of audio</w:t>
      </w:r>
      <w:r w:rsidRPr="006F6571">
        <w:rPr>
          <w:rFonts w:cs="Times New Roman"/>
        </w:rPr>
        <w:noBreakHyphen/>
        <w:t>visual film; the provision of contract computer services to school districts and other state agencies, joint broadcast service to school districts, and education</w:t>
      </w:r>
      <w:r w:rsidRPr="006F6571">
        <w:rPr>
          <w:rFonts w:cs="Times New Roman"/>
        </w:rPr>
        <w:noBreakHyphen/>
        <w:t>related statistics through agreement with the National Center for Education Statistics; the lease or sale of programs of television, audio or microcomputer software;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1.12.</w:t>
      </w:r>
      <w:r w:rsidRPr="006F6571">
        <w:rPr>
          <w:rFonts w:cs="Times New Roman"/>
          <w:b/>
        </w:rPr>
        <w:tab/>
      </w:r>
      <w:r w:rsidRPr="006F6571">
        <w:rPr>
          <w:rFonts w:cs="Times New Roman"/>
        </w:rPr>
        <w:t>(SDE: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1.13.</w:t>
      </w:r>
      <w:r w:rsidRPr="006F6571">
        <w:rPr>
          <w:rFonts w:cs="Times New Roman"/>
          <w:b/>
        </w:rPr>
        <w:tab/>
      </w:r>
      <w:r w:rsidRPr="006F6571">
        <w:rPr>
          <w:rFonts w:cs="Times New Roman"/>
        </w:rPr>
        <w:t xml:space="preserve">(SDE: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w:t>
      </w:r>
      <w:r w:rsidRPr="006F6571">
        <w:rPr>
          <w:rFonts w:cs="Times New Roman"/>
        </w:rPr>
        <w:lastRenderedPageBreak/>
        <w:t>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Pr="006F6571">
        <w:rPr>
          <w:rFonts w:cs="Times New Roman"/>
        </w:rPr>
        <w:noBreakHyphen/>
        <w:t>district counties, the funds will be divided among the school districts of the county on the basis of the number of schools participating in the School Lunch Program in each district during the prior school year.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1.14.</w:t>
      </w:r>
      <w:r w:rsidRPr="006F6571">
        <w:rPr>
          <w:rFonts w:cs="Times New Roman"/>
          <w:b/>
        </w:rPr>
        <w:tab/>
      </w:r>
      <w:r w:rsidRPr="006F6571">
        <w:rPr>
          <w:rFonts w:cs="Times New Roman"/>
        </w:rPr>
        <w:t>(SDE: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1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1.15.</w:t>
      </w:r>
      <w:r w:rsidRPr="006F6571">
        <w:rPr>
          <w:rFonts w:cs="Times New Roman"/>
        </w:rPr>
        <w:tab/>
        <w:t>(SDE: Travel/Outside of Continental U.S.)  School District allocations from General Funds and EIA funds shall not be used for travel outside of the continental United States.  The International Baccalaureate Program shall be exempt from this restriction.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1.16.</w:t>
      </w:r>
      <w:r w:rsidRPr="006F6571">
        <w:rPr>
          <w:rFonts w:cs="Times New Roman"/>
        </w:rPr>
        <w:tab/>
        <w:t>(SDE: Year End Closeout)  The State Department of Education is authorized to expend federal and earmarked funds (not including state or EIA funds) in the current fiscal year for expenditures incurred in the prior year; however, state funds appropriated in Part IA, Section 1, XIII,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1.17.</w:t>
      </w:r>
      <w:r w:rsidRPr="006F6571">
        <w:rPr>
          <w:rFonts w:cs="Times New Roman"/>
        </w:rPr>
        <w:tab/>
        <w:t>(SDE: Transportation Collaboration)  The Department of Education School Bus Maintenance Shops shall be permitted, on a cost reimbursable</w:t>
      </w:r>
      <w:r w:rsidRPr="006F6571">
        <w:rPr>
          <w:rFonts w:cs="Times New Roman"/>
        </w:rPr>
        <w:noBreakHyphen/>
        <w:t>plus basis, to deliver transportation maintenance and services to vehicles owned or operated by public agencies in South Carolina.</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Pr="006F6571">
        <w:rPr>
          <w:rFonts w:cs="Times New Roman"/>
        </w:rPr>
        <w:noBreakHyphen/>
        <w:t>plus basis, from the Department of Education School Bus Maintenance Shops.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1.18.</w:t>
      </w:r>
      <w:r w:rsidRPr="006F6571">
        <w:rPr>
          <w:rFonts w:cs="Times New Roman"/>
        </w:rPr>
        <w:tab/>
        <w:t>(SDE: Assisting, Developing, and Evaluating Professional Teaching</w:t>
      </w:r>
      <w:r w:rsidRPr="006F6571">
        <w:rPr>
          <w:rFonts w:cs="Times New Roman"/>
        </w:rPr>
        <w:noBreakHyphen/>
      </w:r>
      <w:r w:rsidRPr="006F6571">
        <w:rPr>
          <w:rFonts w:cs="Times New Roman"/>
        </w:rPr>
        <w:noBreakHyphen/>
        <w:t xml:space="preserve">ADEPT)  </w:t>
      </w:r>
      <w:r w:rsidRPr="006F6571">
        <w:rPr>
          <w:rFonts w:cs="Times New Roman"/>
          <w:strike/>
        </w:rPr>
        <w:t xml:space="preserve">Funds appropriated in Part IA, Section 1, </w:t>
      </w:r>
      <w:proofErr w:type="spellStart"/>
      <w:r w:rsidRPr="006F6571">
        <w:rPr>
          <w:rFonts w:cs="Times New Roman"/>
          <w:strike/>
        </w:rPr>
        <w:t>XIII.A</w:t>
      </w:r>
      <w:r w:rsidRPr="006F6571">
        <w:rPr>
          <w:rFonts w:cs="Times New Roman"/>
          <w:strike/>
        </w:rPr>
        <w:noBreakHyphen/>
        <w:t>Aid</w:t>
      </w:r>
      <w:proofErr w:type="spellEnd"/>
      <w:r w:rsidRPr="006F6571">
        <w:rPr>
          <w:rFonts w:cs="Times New Roman"/>
          <w:strike/>
        </w:rPr>
        <w:t xml:space="preserve"> to School Districts</w:t>
      </w:r>
      <w:r w:rsidRPr="006F6571">
        <w:rPr>
          <w:rFonts w:cs="Times New Roman"/>
          <w:strike/>
        </w:rPr>
        <w:noBreakHyphen/>
        <w:t>Aid to Subdivision</w:t>
      </w:r>
      <w:r w:rsidRPr="006F6571">
        <w:rPr>
          <w:rFonts w:cs="Times New Roman"/>
          <w:strike/>
        </w:rPr>
        <w:noBreakHyphen/>
        <w:t>APT/ADEPT, may be used for the implementation of the ADEPT system.  Of the funds appropriated, ten percent is to be used to pay colleges and universities for ADEPT services.  The remaining funds will be 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waiver for the tuition for one three</w:t>
      </w:r>
      <w:r w:rsidRPr="006F6571">
        <w:rPr>
          <w:rFonts w:cs="Times New Roman"/>
          <w:strike/>
        </w:rPr>
        <w:noBreakHyphen/>
        <w:t>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1.19.</w:t>
      </w:r>
      <w:r w:rsidRPr="006F6571">
        <w:rPr>
          <w:rFonts w:cs="Times New Roman"/>
          <w:b/>
        </w:rPr>
        <w:tab/>
      </w:r>
      <w:r w:rsidRPr="006F6571">
        <w:rPr>
          <w:rFonts w:cs="Times New Roman"/>
        </w:rPr>
        <w:t xml:space="preserve">(SDE: Summer Exit Exam Cost)  Funds appropriated in Part IA, Section 1, III may be used to offset the costs of the summer administration of the Exit Examination.  These funds may be expended to cover the costs related to developing, printing, </w:t>
      </w:r>
      <w:r w:rsidRPr="006F6571">
        <w:rPr>
          <w:rFonts w:cs="Times New Roman"/>
        </w:rPr>
        <w:lastRenderedPageBreak/>
        <w:t>shipping, scoring, and reporting the results of the assessments.  Local school districts may absorb local costs related to administration.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1.20.</w:t>
      </w:r>
      <w:r w:rsidRPr="006F6571">
        <w:rPr>
          <w:rFonts w:cs="Times New Roman"/>
          <w:b/>
        </w:rPr>
        <w:tab/>
      </w:r>
      <w:r w:rsidRPr="006F6571">
        <w:rPr>
          <w:rFonts w:cs="Times New Roman"/>
        </w:rPr>
        <w:t>(SDE: Defined Program Personnel Requirements)  Administrative positions requiring State Board of Education teacher or administrator certification, may only be filled by individuals receiving a W</w:t>
      </w:r>
      <w:r w:rsidRPr="006F6571">
        <w:rPr>
          <w:rFonts w:cs="Times New Roman"/>
        </w:rPr>
        <w:noBreakHyphen/>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1.2</w:t>
      </w:r>
      <w:r w:rsidR="00C522B2" w:rsidRPr="006F6571">
        <w:rPr>
          <w:rFonts w:cs="Times New Roman"/>
          <w:b/>
        </w:rPr>
        <w:t>1</w:t>
      </w:r>
      <w:r w:rsidRPr="006F6571">
        <w:rPr>
          <w:rFonts w:cs="Times New Roman"/>
          <w:b/>
        </w:rPr>
        <w:t>.</w:t>
      </w:r>
      <w:r w:rsidRPr="006F6571">
        <w:rPr>
          <w:rFonts w:cs="Times New Roman"/>
          <w:b/>
        </w:rPr>
        <w:tab/>
      </w:r>
      <w:r w:rsidRPr="006F6571">
        <w:rPr>
          <w:rFonts w:cs="Times New Roman"/>
        </w:rPr>
        <w:t>(SDE: School Bus Insurance)  The Department of Education shall maintain comprehensive and collision insurance or self</w:t>
      </w:r>
      <w:r w:rsidRPr="006F6571">
        <w:rPr>
          <w:rFonts w:cs="Times New Roman"/>
        </w:rPr>
        <w:noBreakHyphen/>
        <w:t>insure state</w:t>
      </w:r>
      <w:r w:rsidRPr="006F6571">
        <w:rPr>
          <w:rFonts w:cs="Times New Roman"/>
        </w:rPr>
        <w:noBreakHyphen/>
        <w:t>owned buses.  In no event shall the department charge local school districts for damages to the buses which are commonly covered by insurance.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1.2</w:t>
      </w:r>
      <w:r w:rsidR="00C522B2" w:rsidRPr="006F6571">
        <w:rPr>
          <w:rFonts w:cs="Times New Roman"/>
          <w:b/>
        </w:rPr>
        <w:t>2</w:t>
      </w:r>
      <w:r w:rsidRPr="006F6571">
        <w:rPr>
          <w:rFonts w:cs="Times New Roman"/>
          <w:b/>
        </w:rPr>
        <w:t>.</w:t>
      </w:r>
      <w:r w:rsidRPr="006F6571">
        <w:rPr>
          <w:rFonts w:cs="Times New Roman"/>
          <w:b/>
        </w:rPr>
        <w:tab/>
      </w:r>
      <w:r w:rsidRPr="006F6571">
        <w:rPr>
          <w:rFonts w:cs="Times New Roman"/>
        </w:rPr>
        <w:t>(SDE: Teacher Data Collection)  Of the non-program funds appropriated to the Department of Education, the department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1.2</w:t>
      </w:r>
      <w:r w:rsidR="00C522B2" w:rsidRPr="006F6571">
        <w:rPr>
          <w:rFonts w:cs="Times New Roman"/>
          <w:b/>
        </w:rPr>
        <w:t>3</w:t>
      </w:r>
      <w:r w:rsidRPr="006F6571">
        <w:rPr>
          <w:rFonts w:cs="Times New Roman"/>
          <w:b/>
        </w:rPr>
        <w:t>.</w:t>
      </w:r>
      <w:r w:rsidRPr="006F6571">
        <w:rPr>
          <w:rFonts w:cs="Times New Roman"/>
          <w:b/>
        </w:rPr>
        <w:tab/>
      </w:r>
      <w:r w:rsidRPr="006F6571">
        <w:rPr>
          <w:rFonts w:cs="Times New Roman"/>
        </w:rPr>
        <w:t>(SDE: Adult Education/Literacy)  The General Assembly must appropriate for adult education an amount equal to $175 per pupil.  The per pupil amount shall be adjusted annually by the same percentage as the inflation factor used to adjust the base student cost of the Education Finance Act.  The number of pupils shall be determined by counting the number of persons sixteen years or older who attended a minimum of twelve hours in an approved adult education program in the prior fiscal year.  Funds may decrease with a decrease in enrollment; however, overall levels of State funding must meet the federal requirement of State maintenance of effort.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From the funds appropriated for adult education, $150,000 must be used to provide for pilot projects for rural literacy development.  In addition, each county shall receive $50,000 for use by the school districts for adult literacy for service delivery to adult</w:t>
      </w:r>
      <w:r w:rsidRPr="006F6571">
        <w:rPr>
          <w:rFonts w:cs="Times New Roman"/>
        </w:rPr>
        <w:noBreakHyphen/>
        <w:t>nonreaders and those reading at or below the eighth grade level.  The school districts may provide this service or may contract to have this service provided.  In multi</w:t>
      </w:r>
      <w:r w:rsidRPr="006F6571">
        <w:rPr>
          <w:rFonts w:cs="Times New Roman"/>
        </w:rPr>
        <w:noBreakHyphen/>
        <w:t>district counties, the districts must agree on the method of service delivery for the entire county and select one district to serve as the fiscal agent.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1.2</w:t>
      </w:r>
      <w:r w:rsidR="00C522B2" w:rsidRPr="006F6571">
        <w:rPr>
          <w:rFonts w:cs="Times New Roman"/>
          <w:b/>
        </w:rPr>
        <w:t>4</w:t>
      </w:r>
      <w:r w:rsidRPr="006F6571">
        <w:rPr>
          <w:rFonts w:cs="Times New Roman"/>
          <w:b/>
        </w:rPr>
        <w:t>.</w:t>
      </w:r>
      <w:r w:rsidRPr="006F6571">
        <w:rPr>
          <w:rFonts w:cs="Times New Roman"/>
          <w:b/>
        </w:rPr>
        <w:tab/>
      </w:r>
      <w:r w:rsidRPr="006F6571">
        <w:rPr>
          <w:rFonts w:cs="Times New Roman"/>
        </w:rPr>
        <w:t xml:space="preserve">(SDE: School Building Aid Allocation)  Funds appropriated for School Building Aid shall be transferred to a special trust fund established by the Comptroller General.  Funds appropriated shall be distributed to the school districts of the State for use in </w:t>
      </w:r>
      <w:r w:rsidRPr="006F6571">
        <w:rPr>
          <w:rFonts w:cs="Times New Roman"/>
        </w:rPr>
        <w:lastRenderedPageBreak/>
        <w:t>accordance with Section 59</w:t>
      </w:r>
      <w:r w:rsidRPr="006F6571">
        <w:rPr>
          <w:rFonts w:cs="Times New Roman"/>
        </w:rPr>
        <w:noBreakHyphen/>
        <w:t>21</w:t>
      </w:r>
      <w:r w:rsidRPr="006F6571">
        <w:rPr>
          <w:rFonts w:cs="Times New Roman"/>
        </w:rPr>
        <w:noBreakHyphen/>
        <w:t>350 of the Code of Laws of 1976.  Funds shall be allocated to eligible school districts on a per pupil basis.  The allocation must be based on the 135 day count of average daily membership for the second preceding fiscal year.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1.2</w:t>
      </w:r>
      <w:r w:rsidR="00C522B2" w:rsidRPr="006F6571">
        <w:rPr>
          <w:rFonts w:cs="Times New Roman"/>
          <w:b/>
        </w:rPr>
        <w:t>5</w:t>
      </w:r>
      <w:r w:rsidRPr="006F6571">
        <w:rPr>
          <w:rFonts w:cs="Times New Roman"/>
          <w:b/>
        </w:rPr>
        <w:t>.</w:t>
      </w:r>
      <w:r w:rsidRPr="006F6571">
        <w:rPr>
          <w:rFonts w:cs="Times New Roman"/>
          <w:b/>
        </w:rPr>
        <w:tab/>
      </w:r>
      <w:r w:rsidRPr="006F6571">
        <w:rPr>
          <w:rFonts w:cs="Times New Roman"/>
        </w:rPr>
        <w:t>(SDE: School Building Aid Funds Expenditure)  Funds appropriated in Part IA in this act or in a previous Appropriation Act for school building aid may be expended by the school district without approval from the State Board of Education.  The Department of Education shall require that school districts include in their annual audit a verification of compliance with all applicable State laws associated with the use of these funds.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1.2</w:t>
      </w:r>
      <w:r w:rsidR="00C522B2" w:rsidRPr="006F6571">
        <w:rPr>
          <w:rFonts w:cs="Times New Roman"/>
          <w:b/>
        </w:rPr>
        <w:t>6</w:t>
      </w:r>
      <w:r w:rsidRPr="006F6571">
        <w:rPr>
          <w:rFonts w:cs="Times New Roman"/>
          <w:b/>
        </w:rPr>
        <w:t>.</w:t>
      </w:r>
      <w:r w:rsidRPr="006F6571">
        <w:rPr>
          <w:rFonts w:cs="Times New Roman"/>
        </w:rPr>
        <w:tab/>
        <w:t>(SDE: School Building Aid)  Of the funds appropriated in Part IA for School Building Aid, $500,000 shall be allocated on a K</w:t>
      </w:r>
      <w:r w:rsidRPr="006F6571">
        <w:rPr>
          <w:rFonts w:cs="Times New Roman"/>
        </w:rPr>
        <w:noBreakHyphen/>
        <w:t>12 per pupil basis to Multi</w:t>
      </w:r>
      <w:r w:rsidRPr="006F6571">
        <w:rPr>
          <w:rFonts w:cs="Times New Roman"/>
        </w:rPr>
        <w:noBreakHyphen/>
        <w:t>District Area Vocational Schools.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1.2</w:t>
      </w:r>
      <w:r w:rsidR="00C522B2" w:rsidRPr="006F6571">
        <w:rPr>
          <w:rFonts w:cs="Times New Roman"/>
          <w:b/>
        </w:rPr>
        <w:t>7</w:t>
      </w:r>
      <w:r w:rsidRPr="006F6571">
        <w:rPr>
          <w:rFonts w:cs="Times New Roman"/>
          <w:b/>
        </w:rPr>
        <w:t>.</w:t>
      </w:r>
      <w:r w:rsidRPr="006F6571">
        <w:rPr>
          <w:rFonts w:cs="Times New Roman"/>
        </w:rPr>
        <w:tab/>
        <w:t>(SDE: PSAT/PLAN Reimbursement)  Funds appropriated for assessment shall be used to pay for the administration of the PSAT or PLAN test to tenth grade students to include the testing fee and report fee.  SDE is authorized to carry forward into the current fiscal year, prior year state assessment funds for the purpose of paying for state assessment activities not completed by the end of the fiscal year including the scoring of the spring PACT assessment.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1.2</w:t>
      </w:r>
      <w:r w:rsidR="00C522B2" w:rsidRPr="006F6571">
        <w:rPr>
          <w:rFonts w:cs="Times New Roman"/>
          <w:b/>
        </w:rPr>
        <w:t>8</w:t>
      </w:r>
      <w:r w:rsidRPr="006F6571">
        <w:rPr>
          <w:rFonts w:cs="Times New Roman"/>
          <w:b/>
        </w:rPr>
        <w:t>.</w:t>
      </w:r>
      <w:r w:rsidRPr="006F6571">
        <w:rPr>
          <w:rFonts w:cs="Times New Roman"/>
          <w:b/>
        </w:rPr>
        <w:tab/>
      </w:r>
      <w:r w:rsidRPr="006F6571">
        <w:rPr>
          <w:rFonts w:cs="Times New Roman"/>
        </w:rPr>
        <w:t>(SDE: Basic Skill Exam)  Any person seeking candidacy in an undergraduate teacher education program is required to take and pass the Basic Skill Examination pursuant to Sections 59</w:t>
      </w:r>
      <w:r w:rsidRPr="006F6571">
        <w:rPr>
          <w:rFonts w:cs="Times New Roman"/>
        </w:rPr>
        <w:noBreakHyphen/>
        <w:t>26</w:t>
      </w:r>
      <w:r w:rsidRPr="006F6571">
        <w:rPr>
          <w:rFonts w:cs="Times New Roman"/>
        </w:rPr>
        <w:noBreakHyphen/>
        <w:t>20 and 59</w:t>
      </w:r>
      <w:r w:rsidRPr="006F6571">
        <w:rPr>
          <w:rFonts w:cs="Times New Roman"/>
        </w:rPr>
        <w:noBreakHyphen/>
        <w:t>26</w:t>
      </w:r>
      <w:r w:rsidRPr="006F6571">
        <w:rPr>
          <w:rFonts w:cs="Times New Roman"/>
        </w:rPr>
        <w:noBreakHyphen/>
        <w:t>40.  Any person who fails to achieve a passing score on all sections shall be allowed to retake the test or a portion thereof.  All sections of the Basic Skill Examination must be passed before any person is formally admitted into any undergraduate teacher preparation program in South Carolina.  However, any person having attained 1650 or better on the SAT or a comparable ACT score shall be exempt from this requirement.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w:t>
      </w:r>
      <w:r w:rsidR="00C522B2" w:rsidRPr="006F6571">
        <w:rPr>
          <w:rFonts w:cs="Times New Roman"/>
          <w:b/>
        </w:rPr>
        <w:t>29</w:t>
      </w:r>
      <w:r w:rsidRPr="006F6571">
        <w:rPr>
          <w:rFonts w:cs="Times New Roman"/>
          <w:b/>
        </w:rPr>
        <w:t>.</w:t>
      </w:r>
      <w:r w:rsidRPr="006F6571">
        <w:rPr>
          <w:rFonts w:cs="Times New Roman"/>
          <w:b/>
        </w:rPr>
        <w:tab/>
      </w:r>
      <w:r w:rsidRPr="006F6571">
        <w:rPr>
          <w:rFonts w:cs="Times New Roman"/>
        </w:rPr>
        <w:t>(SDE: School Bus Driver CDL)  From funds provided in Part IA, Section 1, IX.B., local school districts shall request a criminal record history from the South Carolina Law Enforcement Division for past conviction of any crime</w:t>
      </w:r>
      <w:r w:rsidRPr="006F6571">
        <w:rPr>
          <w:rFonts w:cs="Times New Roman"/>
          <w:b/>
        </w:rPr>
        <w:t xml:space="preserve"> </w:t>
      </w:r>
      <w:r w:rsidRPr="006F6571">
        <w:rPr>
          <w:rFonts w:cs="Times New Roman"/>
        </w:rPr>
        <w:t>before the initial employment of a school bus driver or school bus aide.  The Department of Education and the school districts shall be treated as a charitable organization for purposes of the fee charged for the criminal records search.</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1.3</w:t>
      </w:r>
      <w:r w:rsidR="00C522B2" w:rsidRPr="006F6571">
        <w:rPr>
          <w:rFonts w:cs="Times New Roman"/>
          <w:b/>
        </w:rPr>
        <w:t>0</w:t>
      </w:r>
      <w:r w:rsidRPr="006F6571">
        <w:rPr>
          <w:rFonts w:cs="Times New Roman"/>
          <w:b/>
        </w:rPr>
        <w:t>.</w:t>
      </w:r>
      <w:r w:rsidRPr="006F6571">
        <w:rPr>
          <w:rFonts w:cs="Times New Roman"/>
          <w:b/>
        </w:rPr>
        <w:tab/>
      </w:r>
      <w:r w:rsidRPr="006F6571">
        <w:rPr>
          <w:rFonts w:cs="Times New Roman"/>
        </w:rPr>
        <w:t>(SDE: SAT Preparation)  From the funds appropriated for SAT Preparation, the State Department of Education shall institute a plan reviewing, on an individual basis, weaknesses of students on actual PSAT administrations, and</w:t>
      </w:r>
      <w:r w:rsidRPr="006F6571">
        <w:rPr>
          <w:rFonts w:cs="Times New Roman"/>
          <w:b/>
        </w:rPr>
        <w:t xml:space="preserve"> </w:t>
      </w:r>
      <w:r w:rsidRPr="006F6571">
        <w:rPr>
          <w:rFonts w:cs="Times New Roman"/>
        </w:rPr>
        <w:t>providing assistance.  To accomplish this, the Department shall use reports that analyze student weaknesses and provide guidance to local schools on the effective use of the reports.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1.3</w:t>
      </w:r>
      <w:r w:rsidR="00C522B2" w:rsidRPr="006F6571">
        <w:rPr>
          <w:rFonts w:cs="Times New Roman"/>
          <w:b/>
        </w:rPr>
        <w:t>1</w:t>
      </w:r>
      <w:r w:rsidRPr="006F6571">
        <w:rPr>
          <w:rFonts w:cs="Times New Roman"/>
          <w:b/>
        </w:rPr>
        <w:t>.</w:t>
      </w:r>
      <w:r w:rsidRPr="006F6571">
        <w:rPr>
          <w:rFonts w:cs="Times New Roman"/>
          <w:b/>
        </w:rPr>
        <w:tab/>
      </w:r>
      <w:r w:rsidRPr="006F6571">
        <w:rPr>
          <w:rFonts w:cs="Times New Roman"/>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1.3</w:t>
      </w:r>
      <w:r w:rsidR="00C522B2" w:rsidRPr="006F6571">
        <w:rPr>
          <w:rFonts w:cs="Times New Roman"/>
          <w:b/>
        </w:rPr>
        <w:t>2</w:t>
      </w:r>
      <w:r w:rsidRPr="006F6571">
        <w:rPr>
          <w:rFonts w:cs="Times New Roman"/>
          <w:b/>
        </w:rPr>
        <w:t>.</w:t>
      </w:r>
      <w:r w:rsidRPr="006F6571">
        <w:rPr>
          <w:rFonts w:cs="Times New Roman"/>
          <w:b/>
        </w:rPr>
        <w:tab/>
      </w:r>
      <w:r w:rsidR="001B23AE" w:rsidRPr="006F6571">
        <w:rPr>
          <w:szCs w:val="22"/>
        </w:rPr>
        <w:t xml:space="preserve">(SDE: Buses, Parts, and/or Fuel)  Funds appropriated for other operating in program IX.B. </w:t>
      </w:r>
      <w:r w:rsidR="001B23AE" w:rsidRPr="006F6571">
        <w:rPr>
          <w:szCs w:val="22"/>
        </w:rPr>
        <w:noBreakHyphen/>
        <w:t xml:space="preserve"> Bus Shops may be used to purchase buses, fuel, parts, or other school bus related items.  Any funds appropriated or authorized for the purchase of school buses may not be transferred or used for any other purpose.  However, in the event of an emergency fuel situation, and only to the extent necessary, the department is authorized to use appropriated funds in Part IA, IX.C. for fuel expenditures.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1.3</w:t>
      </w:r>
      <w:r w:rsidR="00C522B2" w:rsidRPr="006F6571">
        <w:rPr>
          <w:rFonts w:cs="Times New Roman"/>
          <w:b/>
        </w:rPr>
        <w:t>3</w:t>
      </w:r>
      <w:r w:rsidRPr="006F6571">
        <w:rPr>
          <w:rFonts w:cs="Times New Roman"/>
          <w:b/>
        </w:rPr>
        <w:t>.</w:t>
      </w:r>
      <w:r w:rsidRPr="006F6571">
        <w:rPr>
          <w:rFonts w:cs="Times New Roman"/>
          <w:b/>
        </w:rPr>
        <w:tab/>
      </w:r>
      <w:r w:rsidRPr="006F6571">
        <w:rPr>
          <w:rFonts w:cs="Times New Roman"/>
        </w:rPr>
        <w:t xml:space="preserve">(SDE: Mitford Transportation Costs)  Transportation costs for the transporting of students from the Mitford area of Fairfield County to schools in the Great Falls area of Chester County is not the responsibility of and shall not be borne by the </w:t>
      </w:r>
      <w:r w:rsidRPr="006F6571">
        <w:rPr>
          <w:rFonts w:cs="Times New Roman"/>
        </w:rPr>
        <w:lastRenderedPageBreak/>
        <w:t>Chester County School District.  These transportation costs shall continue to be the responsibility of the State Department of Education.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1.3</w:t>
      </w:r>
      <w:r w:rsidR="00C522B2" w:rsidRPr="006F6571">
        <w:rPr>
          <w:rFonts w:cs="Times New Roman"/>
          <w:b/>
        </w:rPr>
        <w:t>4</w:t>
      </w:r>
      <w:r w:rsidRPr="006F6571">
        <w:rPr>
          <w:rFonts w:cs="Times New Roman"/>
          <w:b/>
        </w:rPr>
        <w:t>.</w:t>
      </w:r>
      <w:r w:rsidRPr="006F6571">
        <w:rPr>
          <w:rFonts w:cs="Times New Roman"/>
          <w:b/>
        </w:rPr>
        <w:tab/>
      </w:r>
      <w:r w:rsidRPr="006F6571">
        <w:rPr>
          <w:rFonts w:cs="Times New Roman"/>
        </w:rPr>
        <w:t>(SDE: Refurbishing Science Kits)  Funds appropriated for the purchase of textbooks and other instructional materials may be used for reimbursing school districts to offset the costs of refurbishing science kits on the state</w:t>
      </w:r>
      <w:r w:rsidRPr="006F6571">
        <w:rPr>
          <w:rFonts w:cs="Times New Roman"/>
        </w:rPr>
        <w:noBreakHyphen/>
        <w:t>adopted textbook inventory, purchasing new kits from the central textbook depository, or a combination of refurbishment and purchase.  The refurbishing cost of kits may not exceed the cost of the state</w:t>
      </w:r>
      <w:r w:rsidRPr="006F6571">
        <w:rPr>
          <w:rFonts w:cs="Times New Roman"/>
        </w:rPr>
        <w:noBreakHyphen/>
        <w:t>adopted refurbishing kits plus a reasonable amount for shipping and handling.  Costs for staff development, personnel costs, equipment, or other costs associated with refurbishing kits on state inventory are not allowable costs.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1.3</w:t>
      </w:r>
      <w:r w:rsidR="00C522B2" w:rsidRPr="006F6571">
        <w:rPr>
          <w:rFonts w:cs="Times New Roman"/>
          <w:b/>
        </w:rPr>
        <w:t>5</w:t>
      </w:r>
      <w:r w:rsidRPr="006F6571">
        <w:rPr>
          <w:rFonts w:cs="Times New Roman"/>
          <w:b/>
        </w:rPr>
        <w:t>.</w:t>
      </w:r>
      <w:r w:rsidRPr="006F6571">
        <w:rPr>
          <w:rFonts w:cs="Times New Roman"/>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rPr>
        <w:tab/>
      </w:r>
      <w:r w:rsidRPr="006F6571">
        <w:rPr>
          <w:rFonts w:cs="Times New Roman"/>
          <w:b/>
        </w:rPr>
        <w:t>1.3</w:t>
      </w:r>
      <w:r w:rsidR="00C522B2" w:rsidRPr="006F6571">
        <w:rPr>
          <w:rFonts w:cs="Times New Roman"/>
          <w:b/>
        </w:rPr>
        <w:t>6</w:t>
      </w:r>
      <w:r w:rsidRPr="006F6571">
        <w:rPr>
          <w:rFonts w:cs="Times New Roman"/>
          <w:b/>
        </w:rPr>
        <w:t>.</w:t>
      </w:r>
      <w:r w:rsidRPr="006F6571">
        <w:rPr>
          <w:rFonts w:cs="Times New Roman"/>
          <w:b/>
        </w:rPr>
        <w:tab/>
      </w:r>
      <w:r w:rsidRPr="006F6571">
        <w:rPr>
          <w:rFonts w:cs="Times New Roman"/>
        </w:rPr>
        <w:t>(SDE: Part</w:t>
      </w:r>
      <w:r w:rsidRPr="006F6571">
        <w:rPr>
          <w:rFonts w:cs="Times New Roman"/>
        </w:rPr>
        <w:noBreakHyphen/>
        <w:t>time Benefits)  Teachers working less than thirty hours a week, but no less than fifteen hours a week, shall qualify for state health and dental insurance.</w:t>
      </w:r>
      <w:r w:rsidRPr="006F6571">
        <w:rPr>
          <w:rFonts w:cs="Times New Roman"/>
          <w:bCs/>
        </w:rPr>
        <w:t xml:space="preserve"> </w:t>
      </w:r>
      <w:r w:rsidRPr="006F6571">
        <w:rPr>
          <w:rFonts w:cs="Times New Roman"/>
        </w:rPr>
        <w:t xml:space="preserve"> The Budget and Control Board is directed to amend its “Plan of Benefits” regarding fringe benefits to conform to the provisions of this section.  Teachers and employers shall each contribute toward the cost of these benefits with the employer paying only that portion of the employer’s normal cost which is attributable to the time the teacher is working, and the teacher shall pay all remaining costs.  However, the employer’s contribution shall be no less than half the normal cost.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1.3</w:t>
      </w:r>
      <w:r w:rsidR="00C522B2" w:rsidRPr="006F6571">
        <w:rPr>
          <w:rFonts w:cs="Times New Roman"/>
          <w:b/>
        </w:rPr>
        <w:t>7</w:t>
      </w:r>
      <w:r w:rsidRPr="006F6571">
        <w:rPr>
          <w:rFonts w:cs="Times New Roman"/>
          <w:b/>
        </w:rPr>
        <w:t>.</w:t>
      </w:r>
      <w:r w:rsidRPr="006F6571">
        <w:rPr>
          <w:rFonts w:cs="Times New Roman"/>
          <w:b/>
        </w:rPr>
        <w:tab/>
      </w:r>
      <w:r w:rsidRPr="006F6571">
        <w:rPr>
          <w:rFonts w:cs="Times New Roman"/>
        </w:rPr>
        <w:t>(SDE: Governor’s School Leave Policy)  The S.C. Governor’s School for the Arts and Humanities and the S.C.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w:t>
      </w:r>
      <w:r w:rsidR="00C522B2" w:rsidRPr="006F6571">
        <w:rPr>
          <w:rFonts w:cs="Times New Roman"/>
          <w:b/>
        </w:rPr>
        <w:t>38</w:t>
      </w:r>
      <w:r w:rsidRPr="006F6571">
        <w:rPr>
          <w:rFonts w:cs="Times New Roman"/>
          <w:b/>
        </w:rPr>
        <w:t>.</w:t>
      </w:r>
      <w:r w:rsidRPr="006F6571">
        <w:rPr>
          <w:rFonts w:cs="Times New Roman"/>
          <w:b/>
        </w:rPr>
        <w:tab/>
      </w:r>
      <w:r w:rsidRPr="006F6571">
        <w:rPr>
          <w:rFonts w:cs="Times New Roman"/>
        </w:rPr>
        <w:t>(SDE: Sale of School District Property)  Notwithstanding Section 59</w:t>
      </w:r>
      <w:r w:rsidRPr="006F6571">
        <w:rPr>
          <w:rFonts w:cs="Times New Roman"/>
        </w:rPr>
        <w:noBreakHyphen/>
        <w:t>19</w:t>
      </w:r>
      <w:r w:rsidRPr="006F6571">
        <w:rPr>
          <w:rFonts w:cs="Times New Roman"/>
        </w:rPr>
        <w:noBreakHyphen/>
        <w:t>250 of the 1976 Code, during the current fiscal year, school trustees of a school district which do not currently have the authority to do so, may sell or lease school property, real or personal, in their school district whenever they deem it expedient to do so and apply the proceeds of the sale or lease to the school fund of the district.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w:t>
      </w:r>
      <w:r w:rsidR="00C522B2" w:rsidRPr="006F6571">
        <w:rPr>
          <w:rFonts w:cs="Times New Roman"/>
          <w:b/>
        </w:rPr>
        <w:t>39</w:t>
      </w:r>
      <w:r w:rsidRPr="006F6571">
        <w:rPr>
          <w:rFonts w:cs="Times New Roman"/>
          <w:b/>
        </w:rPr>
        <w:t>.</w:t>
      </w:r>
      <w:r w:rsidRPr="006F6571">
        <w:rPr>
          <w:rFonts w:cs="Times New Roman"/>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rPr>
        <w:tab/>
      </w:r>
      <w:r w:rsidRPr="006F6571">
        <w:rPr>
          <w:rFonts w:cs="Times New Roman"/>
          <w:b/>
        </w:rPr>
        <w:t>1.4</w:t>
      </w:r>
      <w:r w:rsidR="00C522B2" w:rsidRPr="006F6571">
        <w:rPr>
          <w:rFonts w:cs="Times New Roman"/>
          <w:b/>
        </w:rPr>
        <w:t>0</w:t>
      </w:r>
      <w:r w:rsidRPr="006F6571">
        <w:rPr>
          <w:rFonts w:cs="Times New Roman"/>
          <w:b/>
        </w:rPr>
        <w:t>.</w:t>
      </w:r>
      <w:r w:rsidRPr="006F6571">
        <w:rPr>
          <w:rFonts w:cs="Times New Roman"/>
          <w:b/>
        </w:rPr>
        <w:tab/>
      </w:r>
      <w:r w:rsidRPr="006F6571">
        <w:rPr>
          <w:rFonts w:cs="Times New Roman"/>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rPr>
        <w:tab/>
      </w:r>
      <w:r w:rsidRPr="006F6571">
        <w:rPr>
          <w:rFonts w:cs="Times New Roman"/>
          <w:b/>
        </w:rPr>
        <w:t>1.4</w:t>
      </w:r>
      <w:r w:rsidR="00C522B2" w:rsidRPr="006F6571">
        <w:rPr>
          <w:rFonts w:cs="Times New Roman"/>
          <w:b/>
        </w:rPr>
        <w:t>1</w:t>
      </w:r>
      <w:r w:rsidRPr="006F6571">
        <w:rPr>
          <w:rFonts w:cs="Times New Roman"/>
          <w:b/>
        </w:rPr>
        <w:t>.</w:t>
      </w:r>
      <w:r w:rsidRPr="006F6571">
        <w:rPr>
          <w:rFonts w:cs="Times New Roman"/>
          <w:b/>
        </w:rPr>
        <w:tab/>
      </w:r>
      <w:r w:rsidRPr="006F6571">
        <w:rPr>
          <w:rFonts w:cs="Times New Roman"/>
        </w:rPr>
        <w:t>(SDE: Alternative Certification/Displaced Employees)  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w:t>
      </w:r>
      <w:r w:rsidRPr="006F6571">
        <w:rPr>
          <w:rFonts w:cs="Times New Roman"/>
        </w:rPr>
        <w:noBreakHyphen/>
        <w:t xml:space="preserve">Changer Loan program to </w:t>
      </w:r>
      <w:r w:rsidRPr="006F6571">
        <w:rPr>
          <w:rFonts w:cs="Times New Roman"/>
        </w:rPr>
        <w:lastRenderedPageBreak/>
        <w:t>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rPr>
        <w:tab/>
      </w:r>
      <w:r w:rsidRPr="006F6571">
        <w:rPr>
          <w:rFonts w:cs="Times New Roman"/>
          <w:b/>
        </w:rPr>
        <w:t>1.4</w:t>
      </w:r>
      <w:r w:rsidR="00C522B2" w:rsidRPr="006F6571">
        <w:rPr>
          <w:rFonts w:cs="Times New Roman"/>
          <w:b/>
        </w:rPr>
        <w:t>2</w:t>
      </w:r>
      <w:r w:rsidRPr="006F6571">
        <w:rPr>
          <w:rFonts w:cs="Times New Roman"/>
          <w:b/>
        </w:rPr>
        <w:t>.</w:t>
      </w:r>
      <w:r w:rsidRPr="006F6571">
        <w:rPr>
          <w:rFonts w:cs="Times New Roman"/>
          <w:b/>
        </w:rPr>
        <w:tab/>
      </w:r>
      <w:r w:rsidRPr="006F6571">
        <w:rPr>
          <w:rFonts w:cs="Times New Roman"/>
        </w:rPr>
        <w:t>(SDE: Proviso Allocations)  The State Department of Education may reduce by up to 10%, any allocation in Section 1 specifically designated by proviso.  No allocation for teacher salaries shall be reduced as a result of this proviso.</w:t>
      </w:r>
    </w:p>
    <w:p w:rsidR="00A9603B" w:rsidRPr="006F6571" w:rsidRDefault="00A9603B">
      <w:pPr>
        <w:tabs>
          <w:tab w:val="left" w:pos="216"/>
          <w:tab w:val="left" w:pos="432"/>
          <w:tab w:val="left" w:pos="770"/>
          <w:tab w:val="left" w:pos="990"/>
        </w:tabs>
        <w:jc w:val="both"/>
        <w:rPr>
          <w:rFonts w:cs="Times New Roman"/>
        </w:rPr>
      </w:pPr>
      <w:r w:rsidRPr="006F6571">
        <w:rPr>
          <w:rFonts w:cs="Times New Roman"/>
          <w:b/>
          <w:bCs/>
        </w:rPr>
        <w:tab/>
        <w:t>1.4</w:t>
      </w:r>
      <w:r w:rsidR="00C522B2" w:rsidRPr="006F6571">
        <w:rPr>
          <w:rFonts w:cs="Times New Roman"/>
          <w:b/>
          <w:bCs/>
        </w:rPr>
        <w:t>3</w:t>
      </w:r>
      <w:r w:rsidRPr="006F6571">
        <w:rPr>
          <w:rFonts w:cs="Times New Roman"/>
          <w:b/>
          <w:bCs/>
        </w:rPr>
        <w:t>.</w:t>
      </w:r>
      <w:r w:rsidRPr="006F6571">
        <w:rPr>
          <w:rFonts w:cs="Times New Roman"/>
          <w:b/>
          <w:bCs/>
        </w:rPr>
        <w:tab/>
      </w:r>
      <w:r w:rsidRPr="006F6571">
        <w:rPr>
          <w:rFonts w:cs="Times New Roman"/>
        </w:rPr>
        <w:t>(SDE: School Districts and Special Schools Flexibility)  All school districts and special schools of this State may transfer up to one hundred percent of funds between programs to any instructional program provided the funds are utilized for direct classroom instruction.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South Carolina Department of Education must establish a procedure for the review of all transfers authorized by this provision.  The details of such transfers must be provided to members of the General Assembly upon request.  School districts and special schools may carry forward unexpended funds from the prior fiscal year into the current fiscal year to be used for the same purpose.  All transfers executed pursuant to this provision must be completed by May first of the current fiscal year.  All school districts and special schools of this State may expend funds received from the Children’s Education Endowment Fund for school facilities and fixed equipment assistance, for any instructional program.  The Education Oversight Committee shall review the utilization of the flexibility provision to determine how it enhances or detracts from the achievement of the goals of the educational accountability system, including the ways in which school districts and the state organize for maximum benefit to classroom instruction, priorities among existing programs and services, and the impact on short, as well as, long</w:t>
      </w:r>
      <w:r w:rsidRPr="006F6571">
        <w:rPr>
          <w:rFonts w:cs="Times New Roman"/>
        </w:rPr>
        <w:noBreakHyphen/>
        <w:t>term objectives.  The State Department of Education shall provide the reports on the transfers to the Education Oversight Committee for the comprehensive review.  This review shall be provided to the members of the General Assembly annually.  Any grant or technical assistance funds allocated directly to an individual school may not be reduced or reallocated within the school district and must be expended by the receiving school only according to the guidelines governing the funds.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Prior to implementing the flexibility authorized herein, school districts must provide to Public Charter Schools the per pupil allocation due to them for each categorical program.</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For Fiscal Year </w:t>
      </w:r>
      <w:r w:rsidRPr="006F6571">
        <w:rPr>
          <w:rFonts w:cs="Times New Roman"/>
          <w:strike/>
        </w:rPr>
        <w:t>2008-2009</w:t>
      </w:r>
      <w:r w:rsidR="00084379" w:rsidRPr="006F6571">
        <w:rPr>
          <w:rFonts w:cs="Times New Roman"/>
        </w:rPr>
        <w:t xml:space="preserve"> </w:t>
      </w:r>
      <w:r w:rsidR="00084379" w:rsidRPr="006F6571">
        <w:rPr>
          <w:rFonts w:cs="Times New Roman"/>
          <w:i/>
          <w:u w:val="single"/>
        </w:rPr>
        <w:t>2009-10</w:t>
      </w:r>
      <w:r w:rsidRPr="006F6571">
        <w:rPr>
          <w:rFonts w:cs="Times New Roman"/>
        </w:rPr>
        <w:t>, Section 59-21-1030 is suspended.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b/>
        </w:rPr>
        <w:t>1.4</w:t>
      </w:r>
      <w:r w:rsidR="00C522B2" w:rsidRPr="006F6571">
        <w:rPr>
          <w:b/>
        </w:rPr>
        <w:t>4</w:t>
      </w:r>
      <w:r w:rsidRPr="006F6571">
        <w:rPr>
          <w:b/>
        </w:rPr>
        <w:t>.</w:t>
      </w:r>
      <w:r w:rsidRPr="006F6571">
        <w:tab/>
        <w:t>(SDE: Medical Examination and Security Reimbursement/Expenditures)  From funds authorized in Part IA, Section 1, IX.B.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1.4</w:t>
      </w:r>
      <w:r w:rsidR="00C522B2" w:rsidRPr="006F6571">
        <w:rPr>
          <w:rFonts w:cs="Times New Roman"/>
          <w:b/>
          <w:bCs/>
        </w:rPr>
        <w:t>5</w:t>
      </w:r>
      <w:r w:rsidRPr="006F6571">
        <w:rPr>
          <w:rFonts w:cs="Times New Roman"/>
          <w:b/>
          <w:bCs/>
        </w:rPr>
        <w:t>.</w:t>
      </w:r>
      <w:r w:rsidRPr="006F6571">
        <w:rPr>
          <w:rFonts w:cs="Times New Roman"/>
        </w:rPr>
        <w:tab/>
        <w:t>(SDE: Budget Reduction)  In compensating for any reduction in funding, local districts must give priority to preserving classroom teachers and operations.  Funding reductions should first be applied to administrative and non-classroom expenses before classroom expenses are affected.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1.4</w:t>
      </w:r>
      <w:r w:rsidR="00C522B2" w:rsidRPr="006F6571">
        <w:rPr>
          <w:rFonts w:cs="Times New Roman"/>
          <w:b/>
          <w:bCs/>
        </w:rPr>
        <w:t>6</w:t>
      </w:r>
      <w:r w:rsidRPr="006F6571">
        <w:rPr>
          <w:rFonts w:cs="Times New Roman"/>
          <w:b/>
          <w:bCs/>
        </w:rPr>
        <w:t>.</w:t>
      </w:r>
      <w:r w:rsidRPr="006F6571">
        <w:rPr>
          <w:rFonts w:cs="Times New Roman"/>
          <w:b/>
          <w:bCs/>
        </w:rPr>
        <w:tab/>
      </w:r>
      <w:r w:rsidRPr="006F6571">
        <w:rPr>
          <w:rFonts w:cs="Times New Roman"/>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lastRenderedPageBreak/>
        <w:tab/>
      </w:r>
      <w:r w:rsidRPr="006F6571">
        <w:rPr>
          <w:rFonts w:cs="Times New Roman"/>
          <w:b/>
          <w:bCs/>
        </w:rPr>
        <w:t>1.4</w:t>
      </w:r>
      <w:r w:rsidR="00C522B2" w:rsidRPr="006F6571">
        <w:rPr>
          <w:rFonts w:cs="Times New Roman"/>
          <w:b/>
          <w:bCs/>
        </w:rPr>
        <w:t>7</w:t>
      </w:r>
      <w:r w:rsidRPr="006F6571">
        <w:rPr>
          <w:rFonts w:cs="Times New Roman"/>
          <w:b/>
          <w:bCs/>
        </w:rPr>
        <w:t>.</w:t>
      </w:r>
      <w:r w:rsidRPr="006F6571">
        <w:rPr>
          <w:rFonts w:cs="Times New Roman"/>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w:t>
      </w:r>
      <w:r w:rsidR="00C522B2" w:rsidRPr="006F6571">
        <w:rPr>
          <w:rFonts w:cs="Times New Roman"/>
          <w:b/>
        </w:rPr>
        <w:t>48</w:t>
      </w:r>
      <w:r w:rsidRPr="006F6571">
        <w:rPr>
          <w:rFonts w:cs="Times New Roman"/>
          <w:b/>
        </w:rPr>
        <w:t>.</w:t>
      </w:r>
      <w:r w:rsidRPr="006F6571">
        <w:rPr>
          <w:rFonts w:cs="Times New Roman"/>
        </w:rPr>
        <w:tab/>
        <w:t>(SDE: National Board Certification Incentive)  Public school classroom teachers or classroom teachers who work with classroom teachers who are certified by the State Board of Education and who have been certified by the National Board for Professional Teaching Standards shall be paid a $7,500 salary supplement in the year of achieving certification.  Teachers employed at the special schools shall be eligible for this $7,500 salary supplement.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develop guidelines and administer the programs whereby teachers who are United States citizens or permanent resident aliens, and who are applying to the National Board for Professional Teaching Standards for certification may receive a loan equal to the amount of the application fee.  One</w:t>
      </w:r>
      <w:r w:rsidRPr="006F6571">
        <w:rPr>
          <w:rFonts w:cs="Times New Roman"/>
        </w:rPr>
        <w:noBreakHyphen/>
        <w:t>half of the loan principal amount and interest shall be forgiven when the required portfolio is submitted to the national board.  Teachers attaining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Of the funds appropriated in Part IA, Section 1, XIII.A. for National Board Certification, the State Department of Education shall transfer to the Center for Educator Recruitment, Retention, and Advancement (CERRA-South Carolina) the funds necessary for the administration of the loan program.  In addition, teachers who are certified by the National Board for Professional Teaching Standards shall enter a recertification cycle for their South Carolina certificate consistent with the recertification cycle for national board certification.  National board certified teachers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Provided, further, that in calculating the compensation for teacher specialists, the State 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Teachers who begin the application process after July 1, 2007 and who teach in schools which have an absolute rating of below average or unsatisfactory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w:t>
      </w:r>
      <w:r w:rsidRPr="006F6571">
        <w:rPr>
          <w:rFonts w:cs="Times New Roman"/>
        </w:rPr>
        <w:lastRenderedPageBreak/>
        <w:t xml:space="preserve">average or unsatisfactory during the forgiveness period, or for each year of full time teaching in another school that has an absolute rating of below average or </w:t>
      </w:r>
      <w:r w:rsidRPr="006F6571">
        <w:rPr>
          <w:rFonts w:cs="Times New Roman"/>
          <w:strike/>
        </w:rPr>
        <w:t>unsatisfactory</w:t>
      </w:r>
      <w:r w:rsidR="00D71994" w:rsidRPr="006F6571">
        <w:rPr>
          <w:rFonts w:cs="Times New Roman"/>
        </w:rPr>
        <w:t xml:space="preserve"> </w:t>
      </w:r>
      <w:r w:rsidR="00D71994" w:rsidRPr="006F6571">
        <w:rPr>
          <w:rFonts w:cs="Times New Roman"/>
          <w:i/>
          <w:u w:val="single"/>
        </w:rPr>
        <w:t>at risk</w:t>
      </w:r>
      <w:r w:rsidRPr="006F6571">
        <w:rPr>
          <w:rFonts w:cs="Times New Roman"/>
        </w:rPr>
        <w:t>.</w:t>
      </w:r>
    </w:p>
    <w:p w:rsidR="00D71994" w:rsidRPr="006F6571" w:rsidRDefault="00D71994" w:rsidP="00D7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F6571">
        <w:rPr>
          <w:rFonts w:cs="Times New Roman"/>
          <w:color w:val="auto"/>
        </w:rPr>
        <w:tab/>
      </w:r>
      <w:r w:rsidRPr="006F6571">
        <w:rPr>
          <w:rFonts w:cs="Times New Roman"/>
          <w:i/>
          <w:color w:val="auto"/>
          <w:u w:val="single"/>
        </w:rPr>
        <w:t xml:space="preserve">Effective </w:t>
      </w:r>
      <w:smartTag w:uri="urn:schemas-microsoft-com:office:smarttags" w:element="date">
        <w:smartTagPr>
          <w:attr w:name="Year" w:val="2009"/>
          <w:attr w:name="Day" w:val="1"/>
          <w:attr w:name="Month" w:val="7"/>
          <w:attr w:name="ls" w:val="trans"/>
        </w:smartTagPr>
        <w:r w:rsidRPr="006F6571">
          <w:rPr>
            <w:rFonts w:cs="Times New Roman"/>
            <w:i/>
            <w:color w:val="auto"/>
            <w:u w:val="single"/>
          </w:rPr>
          <w:t>July 1, 2009</w:t>
        </w:r>
      </w:smartTag>
      <w:r w:rsidRPr="006F6571">
        <w:rPr>
          <w:rFonts w:cs="Times New Roman"/>
          <w:i/>
          <w:color w:val="auto"/>
          <w:u w:val="single"/>
        </w:rPr>
        <w:t xml:space="preserve"> the state will not award loans to any teacher seeking National Board certification and will not pay a $7,500 salary supplement to any teacher receiving National Board certification unless the teacher had received National Board certification prior to </w:t>
      </w:r>
      <w:smartTag w:uri="urn:schemas-microsoft-com:office:smarttags" w:element="date">
        <w:smartTagPr>
          <w:attr w:name="Year" w:val="2009"/>
          <w:attr w:name="Day" w:val="1"/>
          <w:attr w:name="Month" w:val="7"/>
          <w:attr w:name="ls" w:val="trans"/>
        </w:smartTagPr>
        <w:r w:rsidRPr="006F6571">
          <w:rPr>
            <w:rFonts w:cs="Times New Roman"/>
            <w:i/>
            <w:color w:val="auto"/>
            <w:u w:val="single"/>
          </w:rPr>
          <w:t>July 1, 2009</w:t>
        </w:r>
      </w:smartTag>
      <w:r w:rsidRPr="006F6571">
        <w:rPr>
          <w:rFonts w:cs="Times New Roman"/>
          <w:i/>
          <w:color w:val="auto"/>
          <w:u w:val="single"/>
        </w:rPr>
        <w:t xml:space="preserve"> or had completed application for National Board certification prior to </w:t>
      </w:r>
      <w:smartTag w:uri="urn:schemas-microsoft-com:office:smarttags" w:element="date">
        <w:smartTagPr>
          <w:attr w:name="Year" w:val="2009"/>
          <w:attr w:name="Day" w:val="1"/>
          <w:attr w:name="Month" w:val="7"/>
          <w:attr w:name="ls" w:val="trans"/>
        </w:smartTagPr>
        <w:r w:rsidRPr="006F6571">
          <w:rPr>
            <w:rFonts w:cs="Times New Roman"/>
            <w:i/>
            <w:color w:val="auto"/>
            <w:u w:val="single"/>
          </w:rPr>
          <w:t>July 1, 2009</w:t>
        </w:r>
      </w:smartTag>
      <w:r w:rsidRPr="006F6571">
        <w:rPr>
          <w:rFonts w:cs="Times New Roman"/>
          <w:i/>
          <w:color w:val="auto"/>
          <w:u w:val="single"/>
        </w:rPr>
        <w:t xml:space="preserve"> and subsequently received National Board certification. </w:t>
      </w:r>
      <w:r w:rsidRPr="006F6571">
        <w:rPr>
          <w:i/>
          <w:u w:val="single"/>
        </w:rPr>
        <w:t xml:space="preserve"> </w:t>
      </w:r>
      <w:r w:rsidRPr="006F6571">
        <w:rPr>
          <w:rFonts w:cs="Times New Roman"/>
          <w:i/>
          <w:color w:val="auto"/>
          <w:u w:val="single"/>
        </w:rPr>
        <w:t xml:space="preserve">No state funds shall be paid to any teacher beyond the first ten years of receiving National Board certification. </w:t>
      </w:r>
      <w:r w:rsidRPr="006F6571">
        <w:rPr>
          <w:i/>
          <w:u w:val="single"/>
        </w:rPr>
        <w:t xml:space="preserve"> </w:t>
      </w:r>
      <w:r w:rsidRPr="006F6571">
        <w:rPr>
          <w:rFonts w:cs="Times New Roman"/>
          <w:i/>
          <w:color w:val="auto"/>
          <w:u w:val="single"/>
        </w:rPr>
        <w:t xml:space="preserve">The Department of Education must present a plan to transition the state from the NBPTS supplement to investments in teacher assignment and/or performance compensation to the Senate Education Committee, the Senate Finance Committee, the House Education and Public Works Committee, the House Ways and Means Committee, the State Board of Education and the Education Oversight Committee no later than </w:t>
      </w:r>
      <w:smartTag w:uri="urn:schemas-microsoft-com:office:smarttags" w:element="date">
        <w:smartTagPr>
          <w:attr w:name="Year" w:val="2009"/>
          <w:attr w:name="Day" w:val="1"/>
          <w:attr w:name="Month" w:val="10"/>
          <w:attr w:name="ls" w:val="trans"/>
        </w:smartTagPr>
        <w:r w:rsidRPr="006F6571">
          <w:rPr>
            <w:rFonts w:cs="Times New Roman"/>
            <w:i/>
            <w:color w:val="auto"/>
            <w:u w:val="single"/>
          </w:rPr>
          <w:t>October 1, 2009</w:t>
        </w:r>
      </w:smartTag>
      <w:r w:rsidRPr="006F6571">
        <w:rPr>
          <w:rFonts w:cs="Times New Roman"/>
          <w:i/>
          <w:color w:val="auto"/>
          <w:u w:val="single"/>
        </w:rPr>
        <w: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w:t>
      </w:r>
      <w:r w:rsidR="00C522B2" w:rsidRPr="006F6571">
        <w:rPr>
          <w:rFonts w:cs="Times New Roman"/>
          <w:b/>
        </w:rPr>
        <w:t>49</w:t>
      </w:r>
      <w:r w:rsidRPr="006F6571">
        <w:rPr>
          <w:rFonts w:cs="Times New Roman"/>
          <w:b/>
        </w:rPr>
        <w:t>.</w:t>
      </w:r>
      <w:r w:rsidRPr="006F6571">
        <w:rPr>
          <w:rFonts w:cs="Times New Roman"/>
        </w:rPr>
        <w:tab/>
        <w:t>(SDE: National Board Certification Incentive Surplus)  National Board Certification Incentive appropriation excess of all obligations to include the national board certification incentive salary supplement, related fringe, loan principal amount and interest forgiven, and the administration funds necessary for the Center for Educator Recruitment, Retention, and Advancement (CERRA-South Carolina) and the Department of Education shall be distributed to school districts and allocated based on the Education Finance Act Formula.</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1.5</w:t>
      </w:r>
      <w:r w:rsidR="00C522B2" w:rsidRPr="006F6571">
        <w:rPr>
          <w:rFonts w:cs="Times New Roman"/>
          <w:b/>
          <w:bCs/>
        </w:rPr>
        <w:t>0</w:t>
      </w:r>
      <w:r w:rsidRPr="006F6571">
        <w:rPr>
          <w:rFonts w:cs="Times New Roman"/>
          <w:b/>
          <w:bCs/>
        </w:rPr>
        <w:t>.</w:t>
      </w:r>
      <w:r w:rsidRPr="006F6571">
        <w:rPr>
          <w:rFonts w:cs="Times New Roman"/>
          <w:b/>
          <w:bCs/>
        </w:rPr>
        <w:tab/>
      </w:r>
      <w:r w:rsidRPr="006F6571">
        <w:rPr>
          <w:rFonts w:cs="Times New Roman"/>
        </w:rPr>
        <w:t>(SDE: School District Furlough)  If state funds appropriated for a school district in this State are less than state funds appropriated for that school district in the preceding fiscal year, or if the General Assembly or the Budget and Control Board implements a midyear across</w:t>
      </w:r>
      <w:r w:rsidRPr="006F6571">
        <w:rPr>
          <w:rFonts w:cs="Times New Roman"/>
        </w:rPr>
        <w:noBreakHyphen/>
        <w:t>the</w:t>
      </w:r>
      <w:r w:rsidRPr="006F6571">
        <w:rPr>
          <w:rFonts w:cs="Times New Roman"/>
        </w:rPr>
        <w:noBreakHyphen/>
        <w:t>board budget reduction, school districts may institute employee furlough programs for district-level and school-level professional staff classified as instructional-related personnel by the State Department of Education.  No instructional personnel nor support staff as classified by the State Department of Education may be furloughed.  Before any of these employees may be furloughed, the chairman of the governing body of the school district must certify that all fund flexibility provided by the General Assembly has been utilized by the district and that the furlough is necessary to avoid a year</w:t>
      </w:r>
      <w:r w:rsidRPr="006F6571">
        <w:rPr>
          <w:rFonts w:cs="Times New Roman"/>
        </w:rPr>
        <w:noBreakHyphen/>
        <w:t>end deficit and a reduction in force.  The certification must include a detailed report by the superintendent of the specific action taken by the district to avoid a year</w:t>
      </w:r>
      <w:r w:rsidRPr="006F6571">
        <w:rPr>
          <w:rFonts w:cs="Times New Roman"/>
        </w:rPr>
        <w:noBreakHyphen/>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local school district board of trustees may implement a furlough of these instructional-related professional staff personnel once certification to the State Superintendent documents all funding flexibility has been exhausted and continued year</w:t>
      </w:r>
      <w:r w:rsidRPr="006F6571">
        <w:rPr>
          <w:rFonts w:cs="Times New Roman"/>
        </w:rPr>
        <w:noBreakHyphen/>
        <w:t>end deficits exist.  Local school boards of trustees shall have the authority to authorize furloughs of these employees in the manner in which it sees fit.  However, they may not be furloughed for a period exceeding ten days.  The local school district board of trustees shall provide for furlough days only on non-instructional days.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w:t>
      </w:r>
      <w:r w:rsidRPr="006F6571">
        <w:rPr>
          <w:rFonts w:cs="Times New Roman"/>
        </w:rPr>
        <w:lastRenderedPageBreak/>
        <w:t>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This proviso shall not abrogate the terms of any contract between any school district and its employees.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1.5</w:t>
      </w:r>
      <w:r w:rsidR="00C522B2" w:rsidRPr="006F6571">
        <w:rPr>
          <w:rFonts w:cs="Times New Roman"/>
          <w:b/>
          <w:bCs/>
        </w:rPr>
        <w:t>1</w:t>
      </w:r>
      <w:r w:rsidRPr="006F6571">
        <w:rPr>
          <w:rFonts w:cs="Times New Roman"/>
          <w:b/>
          <w:bCs/>
        </w:rPr>
        <w:t>.</w:t>
      </w:r>
      <w:r w:rsidRPr="006F6571">
        <w:rPr>
          <w:rFonts w:cs="Times New Roman"/>
        </w:rPr>
        <w:tab/>
        <w:t>(SDE: Base Student Cost Funding)  The funding for particular items and areas in the Department of Education’s base budget that have been reduced or eliminated and provisos that directed funding for specific items that have been deleted, shall be redirected to the Base Student Cost.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rPr>
        <w:tab/>
      </w:r>
      <w:r w:rsidRPr="006F6571">
        <w:rPr>
          <w:rFonts w:cs="Times New Roman"/>
          <w:b/>
          <w:bCs/>
        </w:rPr>
        <w:t>1.5</w:t>
      </w:r>
      <w:r w:rsidR="00C522B2" w:rsidRPr="006F6571">
        <w:rPr>
          <w:rFonts w:cs="Times New Roman"/>
          <w:b/>
          <w:bCs/>
        </w:rPr>
        <w:t>2</w:t>
      </w:r>
      <w:r w:rsidRPr="006F6571">
        <w:rPr>
          <w:rFonts w:cs="Times New Roman"/>
          <w:b/>
          <w:bCs/>
        </w:rPr>
        <w:t>.</w:t>
      </w:r>
      <w:r w:rsidRPr="006F6571">
        <w:rPr>
          <w:rFonts w:cs="Times New Roman"/>
          <w:b/>
          <w:bCs/>
        </w:rPr>
        <w:tab/>
      </w:r>
      <w:r w:rsidRPr="006F6571">
        <w:rPr>
          <w:rFonts w:cs="Times New Roman"/>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pro-rata share of the total cost based upon the percentage of state EFA funds distributed to the districts within the county.</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1.5</w:t>
      </w:r>
      <w:r w:rsidR="00C522B2" w:rsidRPr="006F6571">
        <w:rPr>
          <w:rFonts w:cs="Times New Roman"/>
          <w:b/>
          <w:bCs/>
        </w:rPr>
        <w:t>3</w:t>
      </w:r>
      <w:r w:rsidRPr="006F6571">
        <w:rPr>
          <w:rFonts w:cs="Times New Roman"/>
          <w:b/>
          <w:bCs/>
        </w:rPr>
        <w:t>.</w:t>
      </w:r>
      <w:r w:rsidRPr="006F6571">
        <w:rPr>
          <w:rFonts w:cs="Times New Roman"/>
          <w:b/>
          <w:bCs/>
        </w:rPr>
        <w:tab/>
      </w:r>
      <w:r w:rsidRPr="006F6571">
        <w:rPr>
          <w:rFonts w:cs="Times New Roman"/>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1.5</w:t>
      </w:r>
      <w:r w:rsidR="00C522B2" w:rsidRPr="006F6571">
        <w:rPr>
          <w:rFonts w:cs="Times New Roman"/>
          <w:b/>
          <w:bCs/>
        </w:rPr>
        <w:t>4</w:t>
      </w:r>
      <w:r w:rsidRPr="006F6571">
        <w:rPr>
          <w:rFonts w:cs="Times New Roman"/>
          <w:b/>
          <w:bCs/>
        </w:rPr>
        <w:t>.</w:t>
      </w:r>
      <w:r w:rsidRPr="006F6571">
        <w:rPr>
          <w:rFonts w:cs="Times New Roman"/>
        </w:rPr>
        <w:tab/>
        <w:t>(SDE: SCGSAH Certified Teacher Designation)  Because of the unique nature of the South Carolina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1.5</w:t>
      </w:r>
      <w:r w:rsidR="00C522B2" w:rsidRPr="006F6571">
        <w:rPr>
          <w:rFonts w:cs="Times New Roman"/>
          <w:b/>
          <w:bCs/>
        </w:rPr>
        <w:t>5</w:t>
      </w:r>
      <w:r w:rsidRPr="006F6571">
        <w:rPr>
          <w:rFonts w:cs="Times New Roman"/>
          <w:b/>
          <w:bCs/>
        </w:rPr>
        <w:t>.</w:t>
      </w:r>
      <w:r w:rsidRPr="006F6571">
        <w:rPr>
          <w:rFonts w:cs="Times New Roman"/>
        </w:rPr>
        <w:tab/>
        <w:t>(SDE: Educational Items)  In order that resources more closely follow the student, it is the intent to offer spending flexibility to local school districts as has been provided in the prior fiscal year.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1.5</w:t>
      </w:r>
      <w:r w:rsidR="00C522B2" w:rsidRPr="006F6571">
        <w:rPr>
          <w:rFonts w:cs="Times New Roman"/>
          <w:b/>
          <w:bCs/>
        </w:rPr>
        <w:t>6</w:t>
      </w:r>
      <w:r w:rsidRPr="006F6571">
        <w:rPr>
          <w:rFonts w:cs="Times New Roman"/>
          <w:b/>
          <w:bCs/>
        </w:rPr>
        <w:t>.</w:t>
      </w:r>
      <w:r w:rsidRPr="006F6571">
        <w:rPr>
          <w:rFonts w:cs="Times New Roman"/>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1.5</w:t>
      </w:r>
      <w:r w:rsidR="00C522B2" w:rsidRPr="006F6571">
        <w:rPr>
          <w:rFonts w:cs="Times New Roman"/>
          <w:b/>
        </w:rPr>
        <w:t>7</w:t>
      </w:r>
      <w:r w:rsidRPr="006F6571">
        <w:rPr>
          <w:rFonts w:cs="Times New Roman"/>
          <w:b/>
        </w:rPr>
        <w:t>.</w:t>
      </w:r>
      <w:r w:rsidRPr="006F6571">
        <w:rPr>
          <w:rFonts w:cs="Times New Roman"/>
          <w:b/>
        </w:rPr>
        <w:tab/>
      </w:r>
      <w:r w:rsidRPr="006F6571">
        <w:rPr>
          <w:rFonts w:cs="Times New Roman"/>
        </w:rPr>
        <w:t xml:space="preserve">(SDE: Prohibit Implementation of ECERS Program)  </w:t>
      </w:r>
      <w:r w:rsidRPr="006F6571">
        <w:rPr>
          <w:rFonts w:cs="Times New Roman"/>
          <w:strike/>
        </w:rPr>
        <w:t>The Department of Education is prohibited from utilizing any appropriated or authorized funds to implement the Early Childhood Environment Rating Scores Program.  This prohibition does not apply to the Office of First Steps.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In addition, school districts are prohibited from using revenue from any source, including state, federal, and local funds, to implement the Early Childhood Environment Rating Scores Program.</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r>
      <w:r w:rsidRPr="006F6571">
        <w:rPr>
          <w:rFonts w:cs="Times New Roman"/>
          <w:b/>
          <w:bCs/>
        </w:rPr>
        <w:t>1.</w:t>
      </w:r>
      <w:r w:rsidR="00C522B2" w:rsidRPr="006F6571">
        <w:rPr>
          <w:rFonts w:cs="Times New Roman"/>
          <w:b/>
          <w:bCs/>
        </w:rPr>
        <w:t>58</w:t>
      </w:r>
      <w:r w:rsidRPr="006F6571">
        <w:rPr>
          <w:rFonts w:cs="Times New Roman"/>
          <w:b/>
          <w:bCs/>
        </w:rPr>
        <w:t>.</w:t>
      </w:r>
      <w:r w:rsidRPr="006F6571">
        <w:rPr>
          <w:rFonts w:cs="Times New Roman"/>
          <w:b/>
          <w:bCs/>
        </w:rPr>
        <w:tab/>
      </w:r>
      <w:r w:rsidRPr="006F6571">
        <w:rPr>
          <w:rFonts w:cs="Times New Roman"/>
        </w:rPr>
        <w:t xml:space="preserve">(SDE: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 high school students reading below grade level.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w:t>
      </w:r>
      <w:r w:rsidR="00C522B2" w:rsidRPr="006F6571">
        <w:rPr>
          <w:rFonts w:cs="Times New Roman"/>
          <w:b/>
        </w:rPr>
        <w:t>59</w:t>
      </w:r>
      <w:r w:rsidRPr="006F6571">
        <w:rPr>
          <w:rFonts w:cs="Times New Roman"/>
          <w:b/>
        </w:rPr>
        <w:t>.</w:t>
      </w:r>
      <w:r w:rsidRPr="006F6571">
        <w:rPr>
          <w:rFonts w:cs="Times New Roman"/>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t>1.6</w:t>
      </w:r>
      <w:r w:rsidR="00C522B2" w:rsidRPr="006F6571">
        <w:rPr>
          <w:rFonts w:cs="Times New Roman"/>
          <w:b/>
          <w:bCs/>
        </w:rPr>
        <w:t>0</w:t>
      </w:r>
      <w:r w:rsidRPr="006F6571">
        <w:rPr>
          <w:rFonts w:cs="Times New Roman"/>
          <w:b/>
          <w:bCs/>
        </w:rPr>
        <w:t>.</w:t>
      </w:r>
      <w:r w:rsidRPr="006F6571">
        <w:rPr>
          <w:rFonts w:cs="Times New Roman"/>
          <w:b/>
          <w:bCs/>
        </w:rPr>
        <w:tab/>
      </w:r>
      <w:r w:rsidRPr="006F6571">
        <w:rPr>
          <w:rFonts w:cs="Times New Roman"/>
        </w:rPr>
        <w:t>(SDE: Student Report Card-GPA)  For each high school student, school districts shall be required to print the student’s individual cumulative grade point average for grades nine through twelve on the student’s report card.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1.6</w:t>
      </w:r>
      <w:r w:rsidR="00C522B2" w:rsidRPr="006F6571">
        <w:rPr>
          <w:rFonts w:cs="Times New Roman"/>
          <w:b/>
          <w:bCs/>
        </w:rPr>
        <w:t>1</w:t>
      </w:r>
      <w:r w:rsidRPr="006F6571">
        <w:rPr>
          <w:rFonts w:cs="Times New Roman"/>
          <w:b/>
          <w:bCs/>
        </w:rPr>
        <w:t>.</w:t>
      </w:r>
      <w:r w:rsidRPr="006F6571">
        <w:rPr>
          <w:rFonts w:cs="Times New Roman"/>
        </w:rPr>
        <w:tab/>
        <w:t>(SDE: Governor’s School Reporting)  The Governor’s School for the Arts and Humanities and the Governor’s School for Science and Mathematics are required to submit reports as to how the non-recurring funding appropriated in this act is expended.  The report must be submitted to the Chairman of the House Ways and Means Committee and the Chairman of the Senate Finance Committee by the end of the fiscal year.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
        </w:rPr>
        <w:t>1.6</w:t>
      </w:r>
      <w:r w:rsidR="00C522B2" w:rsidRPr="006F6571">
        <w:rPr>
          <w:rFonts w:cs="Times New Roman"/>
          <w:b/>
        </w:rPr>
        <w:t>2</w:t>
      </w:r>
      <w:r w:rsidRPr="006F6571">
        <w:rPr>
          <w:rFonts w:cs="Times New Roman"/>
          <w:b/>
        </w:rPr>
        <w:t>.</w:t>
      </w:r>
      <w:r w:rsidRPr="006F6571">
        <w:rPr>
          <w:rFonts w:cs="Times New Roman"/>
          <w:b/>
        </w:rPr>
        <w:tab/>
      </w:r>
      <w:r w:rsidRPr="006F6571">
        <w:rPr>
          <w:rFonts w:cs="Times New Roman"/>
          <w:bCs/>
        </w:rPr>
        <w:t xml:space="preserve">(SDE: Child Development Education Pilot Program)  There is created the South Carolina Child Development Education Pilot Program.  This program shall be available for the </w:t>
      </w:r>
      <w:r w:rsidRPr="006F6571">
        <w:rPr>
          <w:rFonts w:cs="Times New Roman"/>
          <w:bCs/>
          <w:strike/>
        </w:rPr>
        <w:t>2008-2009</w:t>
      </w:r>
      <w:r w:rsidR="002F3998" w:rsidRPr="006F6571">
        <w:rPr>
          <w:rFonts w:cs="Times New Roman"/>
          <w:bCs/>
        </w:rPr>
        <w:t xml:space="preserve"> </w:t>
      </w:r>
      <w:r w:rsidR="002F3998" w:rsidRPr="006F6571">
        <w:rPr>
          <w:rFonts w:cs="Times New Roman"/>
          <w:bCs/>
          <w:i/>
          <w:u w:val="single"/>
        </w:rPr>
        <w:t>2009-10</w:t>
      </w:r>
      <w:r w:rsidRPr="006F6571">
        <w:rPr>
          <w:rFonts w:cs="Times New Roman"/>
          <w:bCs/>
        </w:rPr>
        <w:t xml:space="preserve"> </w:t>
      </w:r>
      <w:r w:rsidRPr="006F6571">
        <w:rPr>
          <w:rFonts w:cs="Times New Roman"/>
        </w:rPr>
        <w:t>school</w:t>
      </w:r>
      <w:r w:rsidRPr="006F6571">
        <w:rPr>
          <w:rFonts w:cs="Times New Roman"/>
          <w:bCs/>
        </w:rPr>
        <w:t xml:space="preserve"> year on a voluntary basis and shall focus on the developmental and learning support that children must have in order to be ready for school and must incorporate parenting education.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(A)</w:t>
      </w:r>
      <w:r w:rsidRPr="006F6571">
        <w:rPr>
          <w:rFonts w:cs="Times New Roman"/>
          <w:bCs/>
        </w:rPr>
        <w:tab/>
        <w:t xml:space="preserve">For the </w:t>
      </w:r>
      <w:r w:rsidRPr="006F6571">
        <w:rPr>
          <w:rFonts w:cs="Times New Roman"/>
          <w:bCs/>
          <w:strike/>
        </w:rPr>
        <w:t>2008-2009</w:t>
      </w:r>
      <w:r w:rsidR="002F3998" w:rsidRPr="006F6571">
        <w:rPr>
          <w:rFonts w:cs="Times New Roman"/>
          <w:bCs/>
        </w:rPr>
        <w:t xml:space="preserve"> </w:t>
      </w:r>
      <w:r w:rsidR="002F3998" w:rsidRPr="006F6571">
        <w:rPr>
          <w:rFonts w:cs="Times New Roman"/>
          <w:bCs/>
          <w:i/>
          <w:u w:val="single"/>
        </w:rPr>
        <w:t>2009-10</w:t>
      </w:r>
      <w:r w:rsidRPr="006F6571">
        <w:rPr>
          <w:rFonts w:cs="Times New Roman"/>
          <w:bCs/>
        </w:rPr>
        <w:t xml:space="preserve">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Priority shall be given to implementing the program first in those of the plaintiff districts which participated in the pilot program during the 2006-2007 school year, then in the plaintiff districts having proportionally the largest population of underserved at</w:t>
      </w:r>
      <w:r w:rsidRPr="006F6571">
        <w:rPr>
          <w:rFonts w:cs="Times New Roman"/>
          <w:bCs/>
        </w:rPr>
        <w:noBreakHyphen/>
        <w:t>risk four</w:t>
      </w:r>
      <w:r w:rsidRPr="006F6571">
        <w:rPr>
          <w:rFonts w:cs="Times New Roman"/>
          <w:bCs/>
        </w:rPr>
        <w:noBreakHyphen/>
        <w:t>year</w:t>
      </w:r>
      <w:r w:rsidRPr="006F6571">
        <w:rPr>
          <w:rFonts w:cs="Times New Roman"/>
          <w:bCs/>
        </w:rPr>
        <w:noBreakHyphen/>
        <w:t>old children.  During the implementation of the pilot program, no funds appropriated by the General Assembly for this purpose shall be used to fund services to at</w:t>
      </w:r>
      <w:r w:rsidRPr="006F6571">
        <w:rPr>
          <w:rFonts w:cs="Times New Roman"/>
          <w:bCs/>
        </w:rPr>
        <w:noBreakHyphen/>
        <w:t>risk four</w:t>
      </w:r>
      <w:r w:rsidRPr="006F6571">
        <w:rPr>
          <w:rFonts w:cs="Times New Roman"/>
          <w:bCs/>
        </w:rPr>
        <w:noBreakHyphen/>
        <w:t>year</w:t>
      </w:r>
      <w:r w:rsidRPr="006F6571">
        <w:rPr>
          <w:rFonts w:cs="Times New Roman"/>
          <w:bCs/>
        </w:rPr>
        <w:noBreakHyphen/>
        <w:t>old children residing outside of the trial or plaintiff districts.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 xml:space="preserve">The Education Oversight Committee shall conduct an evaluation of the pilot program and shall issue a report to the General Assembly by January 1, </w:t>
      </w:r>
      <w:r w:rsidRPr="006F6571">
        <w:rPr>
          <w:rFonts w:cs="Times New Roman"/>
          <w:bCs/>
          <w:strike/>
        </w:rPr>
        <w:t>2009</w:t>
      </w:r>
      <w:r w:rsidR="00084379" w:rsidRPr="006F6571">
        <w:rPr>
          <w:rFonts w:cs="Times New Roman"/>
          <w:bCs/>
        </w:rPr>
        <w:t xml:space="preserve"> </w:t>
      </w:r>
      <w:r w:rsidR="00084379" w:rsidRPr="006F6571">
        <w:rPr>
          <w:rFonts w:cs="Times New Roman"/>
          <w:bCs/>
          <w:i/>
          <w:u w:val="single"/>
        </w:rPr>
        <w:t>2010</w:t>
      </w:r>
      <w:r w:rsidRPr="006F6571">
        <w:rPr>
          <w:rFonts w:cs="Times New Roman"/>
          <w:bCs/>
        </w:rPr>
        <w:t>.  The report shall include a comparative evaluation of children served in the pilot program and children not served in the pilot program.  Additionally, based on the evaluation of the pilot program, the Education Oversight Committee shall include recommendations for the creation of and an implementation plan for phasing in the delivery of services to all at</w:t>
      </w:r>
      <w:r w:rsidRPr="006F6571">
        <w:rPr>
          <w:rFonts w:cs="Times New Roman"/>
          <w:bCs/>
        </w:rPr>
        <w:noBreakHyphen/>
        <w:t>risk four</w:t>
      </w:r>
      <w:r w:rsidRPr="006F6571">
        <w:rPr>
          <w:rFonts w:cs="Times New Roman"/>
          <w:bCs/>
        </w:rPr>
        <w:noBreakHyphen/>
        <w:t>year</w:t>
      </w:r>
      <w:r w:rsidRPr="006F6571">
        <w:rPr>
          <w:rFonts w:cs="Times New Roman"/>
          <w:bCs/>
        </w:rPr>
        <w:noBreakHyphen/>
        <w:t>old children in the state.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lastRenderedPageBreak/>
        <w:tab/>
        <w:t>(B)</w:t>
      </w:r>
      <w:r w:rsidRPr="006F6571">
        <w:rPr>
          <w:rFonts w:cs="Times New Roman"/>
          <w:bCs/>
        </w:rPr>
        <w:tab/>
        <w:t>Each child residing in the pilot districts, who will have attained the age of four years on or before September 1, of the school year, and meets the at</w:t>
      </w:r>
      <w:r w:rsidRPr="006F6571">
        <w:rPr>
          <w:rFonts w:cs="Times New Roman"/>
          <w:bCs/>
        </w:rPr>
        <w:noBreakHyphen/>
        <w:t>risk criteria is eligible for enrollment in the South Carolina Child Development Education Pilot Program for one year.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 xml:space="preserve">The parent of each eligible child may enroll the child in one of the following programs: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(1)</w:t>
      </w:r>
      <w:r w:rsidRPr="006F6571">
        <w:rPr>
          <w:rFonts w:cs="Times New Roman"/>
          <w:bCs/>
        </w:rPr>
        <w:tab/>
        <w:t>a school</w:t>
      </w:r>
      <w:r w:rsidRPr="006F6571">
        <w:rPr>
          <w:rFonts w:cs="Times New Roman"/>
          <w:bCs/>
        </w:rPr>
        <w:noBreakHyphen/>
        <w:t>year four</w:t>
      </w:r>
      <w:r w:rsidRPr="006F6571">
        <w:rPr>
          <w:rFonts w:cs="Times New Roman"/>
          <w:bCs/>
        </w:rPr>
        <w:noBreakHyphen/>
        <w:t>year</w:t>
      </w:r>
      <w:r w:rsidRPr="006F6571">
        <w:rPr>
          <w:rFonts w:cs="Times New Roman"/>
          <w:bCs/>
        </w:rPr>
        <w:noBreakHyphen/>
        <w:t xml:space="preserve">old kindergarten program delivered by an approved public provider; or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(2)</w:t>
      </w:r>
      <w:r w:rsidRPr="006F6571">
        <w:rPr>
          <w:rFonts w:cs="Times New Roman"/>
          <w:bCs/>
        </w:rPr>
        <w:tab/>
        <w:t>a school</w:t>
      </w:r>
      <w:r w:rsidRPr="006F6571">
        <w:rPr>
          <w:rFonts w:cs="Times New Roman"/>
          <w:bCs/>
        </w:rPr>
        <w:noBreakHyphen/>
        <w:t>year four</w:t>
      </w:r>
      <w:r w:rsidRPr="006F6571">
        <w:rPr>
          <w:rFonts w:cs="Times New Roman"/>
          <w:bCs/>
        </w:rPr>
        <w:noBreakHyphen/>
        <w:t>year</w:t>
      </w:r>
      <w:r w:rsidRPr="006F6571">
        <w:rPr>
          <w:rFonts w:cs="Times New Roman"/>
          <w:bCs/>
        </w:rPr>
        <w:noBreakHyphen/>
        <w:t>old kindergarten program delivered by an approved private provider.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185% or less of the federal poverty guidelines as promulgated annually by the U.S. Department of Health and Human Services or a statement of Medicaid eligibility.</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180 days per year.  Pursuant to program guidelines, noncompliance with attendance policies may result in removal from the program.</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(C)</w:t>
      </w:r>
      <w:r w:rsidRPr="006F6571">
        <w:rPr>
          <w:rFonts w:cs="Times New Roman"/>
          <w:bCs/>
        </w:rPr>
        <w:tab/>
        <w:t>Public school providers choosing to participate in the South Carolina Four</w:t>
      </w:r>
      <w:r w:rsidRPr="006F6571">
        <w:rPr>
          <w:rFonts w:cs="Times New Roman"/>
          <w:bCs/>
        </w:rPr>
        <w:noBreakHyphen/>
        <w:t>Year</w:t>
      </w:r>
      <w:r w:rsidRPr="006F6571">
        <w:rPr>
          <w:rFonts w:cs="Times New Roman"/>
          <w:bCs/>
        </w:rPr>
        <w:noBreakHyphen/>
        <w:t>Old Child Development Kindergarten Program must submit an application to the Department of Education.  Private providers choosing to participate in the South Carolina Four</w:t>
      </w:r>
      <w:r w:rsidRPr="006F6571">
        <w:rPr>
          <w:rFonts w:cs="Times New Roman"/>
          <w:bCs/>
        </w:rPr>
        <w:noBreakHyphen/>
        <w:t>Year</w:t>
      </w:r>
      <w:r w:rsidRPr="006F6571">
        <w:rPr>
          <w:rFonts w:cs="Times New Roman"/>
          <w:bCs/>
        </w:rPr>
        <w:noBreakHyphen/>
        <w:t>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Providers shall:</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(1)</w:t>
      </w:r>
      <w:r w:rsidRPr="006F6571">
        <w:rPr>
          <w:rFonts w:cs="Times New Roman"/>
          <w:bCs/>
        </w:rPr>
        <w:tab/>
        <w:t>comply with all federal and state laws and constitutional provisions prohibiting discrimination on the basis of disability, race, creed, color, gender, national origin, religion, ancestry, or need for special education services;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(2)</w:t>
      </w:r>
      <w:r w:rsidRPr="006F6571">
        <w:rPr>
          <w:rFonts w:cs="Times New Roman"/>
          <w:bCs/>
        </w:rPr>
        <w:tab/>
        <w:t>comply with all state and local health and safety laws and codes;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(3)</w:t>
      </w:r>
      <w:r w:rsidRPr="006F6571">
        <w:rPr>
          <w:rFonts w:cs="Times New Roman"/>
          <w:bCs/>
        </w:rPr>
        <w:tab/>
        <w:t>comply with all state laws that apply regarding criminal background checks for employees and exclude from employment any individual not permitted by state law to work with children;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(4)</w:t>
      </w:r>
      <w:r w:rsidRPr="006F6571">
        <w:rPr>
          <w:rFonts w:cs="Times New Roman"/>
          <w:bCs/>
        </w:rPr>
        <w:tab/>
        <w:t>be accountable for meeting the education needs of the child and report at least quarterly to the parent/guardian on his progress;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(5)</w:t>
      </w:r>
      <w:r w:rsidRPr="006F6571">
        <w:rPr>
          <w:rFonts w:cs="Times New Roman"/>
          <w:bCs/>
        </w:rPr>
        <w:tab/>
        <w:t>comply with all program, reporting, and assessment criteria required of providers;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(6)</w:t>
      </w:r>
      <w:r w:rsidRPr="006F6571">
        <w:rPr>
          <w:rFonts w:cs="Times New Roman"/>
          <w:bCs/>
        </w:rPr>
        <w:tab/>
        <w:t>maintain individual student records for each child enrolled in the program to include, but not be limited to, assessment data, health data, records of teacher observations, and records of parent or guardian and teacher conferences;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(7)</w:t>
      </w:r>
      <w:r w:rsidRPr="006F6571">
        <w:rPr>
          <w:rFonts w:cs="Times New Roman"/>
          <w:bCs/>
        </w:rPr>
        <w:tab/>
        <w:t>designate whether extended day services will be offered to the parents/guardians of children participating in the program;</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(8)</w:t>
      </w:r>
      <w:r w:rsidRPr="006F6571">
        <w:rPr>
          <w:rFonts w:cs="Times New Roman"/>
          <w:bCs/>
        </w:rPr>
        <w:tab/>
        <w:t>be approved, registered, or licensed by the Department of Social Services; and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lastRenderedPageBreak/>
        <w:tab/>
      </w:r>
      <w:r w:rsidRPr="006F6571">
        <w:rPr>
          <w:rFonts w:cs="Times New Roman"/>
          <w:bCs/>
        </w:rPr>
        <w:tab/>
        <w:t>(9)</w:t>
      </w:r>
      <w:r w:rsidRPr="006F6571">
        <w:rPr>
          <w:rFonts w:cs="Times New Roman"/>
          <w:bCs/>
        </w:rPr>
        <w:tab/>
        <w:t>comply with all state and federal laws and requirements specific to program providers.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Providers may limit student enrollment based upon space available.  However if enrollment exceeds available space, providers shall enroll children with first priority given to children with the lowest scores on an approved pre</w:t>
      </w:r>
      <w:r w:rsidRPr="006F6571">
        <w:rPr>
          <w:rFonts w:cs="Times New Roman"/>
          <w:bCs/>
        </w:rPr>
        <w:noBreakHyphen/>
        <w:t>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(D)</w:t>
      </w:r>
      <w:r w:rsidRPr="006F6571">
        <w:rPr>
          <w:rFonts w:cs="Times New Roman"/>
          <w:bCs/>
        </w:rPr>
        <w:tab/>
        <w:t>The Department of Education and the Office of First Steps to School Readiness shall:</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(1)</w:t>
      </w:r>
      <w:r w:rsidRPr="006F6571">
        <w:rPr>
          <w:rFonts w:cs="Times New Roman"/>
          <w:bCs/>
        </w:rPr>
        <w:tab/>
        <w:t xml:space="preserve">develop the provider application form;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(2)</w:t>
      </w:r>
      <w:r w:rsidRPr="006F6571">
        <w:rPr>
          <w:rFonts w:cs="Times New Roman"/>
          <w:bCs/>
        </w:rPr>
        <w:tab/>
        <w:t xml:space="preserve">develop the child enrollment application form;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(3)</w:t>
      </w:r>
      <w:r w:rsidRPr="006F6571">
        <w:rPr>
          <w:rFonts w:cs="Times New Roman"/>
          <w:bCs/>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(4)</w:t>
      </w:r>
      <w:r w:rsidRPr="006F6571">
        <w:rPr>
          <w:rFonts w:cs="Times New Roman"/>
          <w:bCs/>
        </w:rPr>
        <w:tab/>
        <w:t>develop a list of approve pre</w:t>
      </w:r>
      <w:r w:rsidRPr="006F6571">
        <w:rPr>
          <w:rFonts w:cs="Times New Roman"/>
          <w:bCs/>
        </w:rPr>
        <w:noBreakHyphen/>
        <w:t xml:space="preserve">kindergarten readiness assessments to be used in conjunction with the program, provide assessments and technical assistance to support assessment administration in approved classrooms serving children;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(5)</w:t>
      </w:r>
      <w:r w:rsidRPr="006F6571">
        <w:rPr>
          <w:rFonts w:cs="Times New Roman"/>
          <w:bCs/>
        </w:rPr>
        <w:tab/>
        <w:t xml:space="preserve">establish criteria for awarding new classroom equipping grants;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(6)</w:t>
      </w:r>
      <w:r w:rsidRPr="006F6571">
        <w:rPr>
          <w:rFonts w:cs="Times New Roman"/>
          <w:bCs/>
        </w:rPr>
        <w:tab/>
        <w:t xml:space="preserve">establish criteria for the parenting education program providers must offer;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(7)</w:t>
      </w:r>
      <w:r w:rsidRPr="006F6571">
        <w:rPr>
          <w:rFonts w:cs="Times New Roman"/>
          <w:bCs/>
        </w:rPr>
        <w:tab/>
        <w:t xml:space="preserve">establish a list of early childhood related fields that may be used in meeting the lead teacher qualifications;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(8)</w:t>
      </w:r>
      <w:r w:rsidRPr="006F6571">
        <w:rPr>
          <w:rFonts w:cs="Times New Roman"/>
          <w:bCs/>
        </w:rPr>
        <w:tab/>
        <w:t>develop a list of data collection needs to be used in implementation and evaluation of the program;</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(9)</w:t>
      </w:r>
      <w:r w:rsidRPr="006F6571">
        <w:rPr>
          <w:rFonts w:cs="Times New Roman"/>
          <w:bCs/>
        </w:rPr>
        <w:tab/>
        <w:t>identify teacher preparation program options and assist lead teachers in meeting teacher program requirements;</w:t>
      </w:r>
    </w:p>
    <w:p w:rsidR="00A9603B" w:rsidRPr="006F6571" w:rsidRDefault="00A9603B">
      <w:pPr>
        <w:tabs>
          <w:tab w:val="left" w:pos="216"/>
          <w:tab w:val="left" w:pos="330"/>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(10)</w:t>
      </w:r>
      <w:r w:rsidRPr="006F6571">
        <w:rPr>
          <w:rFonts w:cs="Times New Roman"/>
          <w:bCs/>
        </w:rPr>
        <w:tab/>
        <w:t>establish criteria for granting student retention waivers; and</w:t>
      </w:r>
    </w:p>
    <w:p w:rsidR="00A9603B" w:rsidRPr="006F6571" w:rsidRDefault="00A9603B">
      <w:pPr>
        <w:tabs>
          <w:tab w:val="left" w:pos="216"/>
          <w:tab w:val="left" w:pos="330"/>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(11)</w:t>
      </w:r>
      <w:r w:rsidRPr="006F6571">
        <w:rPr>
          <w:rFonts w:cs="Times New Roman"/>
          <w:bCs/>
        </w:rPr>
        <w:tab/>
        <w:t>establish criteria for granting classroom size requirements waivers.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(E)</w:t>
      </w:r>
      <w:r w:rsidRPr="006F6571">
        <w:rPr>
          <w:rFonts w:cs="Times New Roman"/>
          <w:bCs/>
        </w:rPr>
        <w:tab/>
        <w:t>Providers of the South Carolina Child Development Education Pilot Program shall offer a complete educational program in accordance with age</w:t>
      </w:r>
      <w:r w:rsidRPr="006F6571">
        <w:rPr>
          <w:rFonts w:cs="Times New Roman"/>
          <w:bCs/>
        </w:rPr>
        <w:noBreakHyphen/>
        <w:t>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Providers shall offer high</w:t>
      </w:r>
      <w:r w:rsidRPr="006F6571">
        <w:rPr>
          <w:rFonts w:cs="Times New Roman"/>
          <w:bCs/>
        </w:rPr>
        <w:noBreakHyphen/>
        <w:t>quality, center</w:t>
      </w:r>
      <w:r w:rsidRPr="006F6571">
        <w:rPr>
          <w:rFonts w:cs="Times New Roman"/>
          <w:bCs/>
        </w:rPr>
        <w:noBreakHyphen/>
        <w:t>based programs that must include, but shall not be limited to, the following:</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(1)</w:t>
      </w:r>
      <w:r w:rsidRPr="006F6571">
        <w:rPr>
          <w:rFonts w:cs="Times New Roman"/>
          <w:bCs/>
        </w:rPr>
        <w:tab/>
        <w:t>employ a lead teacher with a two</w:t>
      </w:r>
      <w:r w:rsidRPr="006F6571">
        <w:rPr>
          <w:rFonts w:cs="Times New Roman"/>
          <w:bCs/>
        </w:rPr>
        <w:noBreakHyphen/>
        <w:t xml:space="preserve">year degree in early childhood education or related field or be granted a waiver of this requirement from the Department of Education or the Office of First Steps to School Readiness;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(2)</w:t>
      </w:r>
      <w:r w:rsidRPr="006F6571">
        <w:rPr>
          <w:rFonts w:cs="Times New Roman"/>
          <w:bCs/>
        </w:rPr>
        <w:tab/>
        <w:t>employ an education assistant with pre</w:t>
      </w:r>
      <w:r w:rsidRPr="006F6571">
        <w:rPr>
          <w:rFonts w:cs="Times New Roman"/>
          <w:bCs/>
        </w:rPr>
        <w:noBreakHyphen/>
        <w:t>service or in</w:t>
      </w:r>
      <w:r w:rsidRPr="006F6571">
        <w:rPr>
          <w:rFonts w:cs="Times New Roman"/>
          <w:bCs/>
        </w:rPr>
        <w:noBreakHyphen/>
        <w:t xml:space="preserve">service training in early childhood education;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(3)</w:t>
      </w:r>
      <w:r w:rsidRPr="006F6571">
        <w:rPr>
          <w:rFonts w:cs="Times New Roman"/>
          <w:bCs/>
        </w:rPr>
        <w:tab/>
        <w:t>maintain classrooms with at least 10 four</w:t>
      </w:r>
      <w:r w:rsidRPr="006F6571">
        <w:rPr>
          <w:rFonts w:cs="Times New Roman"/>
          <w:bCs/>
        </w:rPr>
        <w:noBreakHyphen/>
        <w:t>year</w:t>
      </w:r>
      <w:r w:rsidRPr="006F6571">
        <w:rPr>
          <w:rFonts w:cs="Times New Roman"/>
          <w:bCs/>
        </w:rPr>
        <w:noBreakHyphen/>
        <w:t>old children, but no more than 20 four</w:t>
      </w:r>
      <w:r w:rsidRPr="006F6571">
        <w:rPr>
          <w:rFonts w:cs="Times New Roman"/>
          <w:bCs/>
        </w:rPr>
        <w:noBreakHyphen/>
        <w:t>year</w:t>
      </w:r>
      <w:r w:rsidRPr="006F6571">
        <w:rPr>
          <w:rFonts w:cs="Times New Roman"/>
          <w:bCs/>
        </w:rPr>
        <w:noBreakHyphen/>
        <w:t>old children with an adult to child ratio of 1:10.  With classrooms having a minimum of 10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(4)</w:t>
      </w:r>
      <w:r w:rsidRPr="006F6571">
        <w:rPr>
          <w:rFonts w:cs="Times New Roman"/>
          <w:bCs/>
        </w:rPr>
        <w:tab/>
        <w:t>offer a full day, center</w:t>
      </w:r>
      <w:r w:rsidRPr="006F6571">
        <w:rPr>
          <w:rFonts w:cs="Times New Roman"/>
          <w:bCs/>
        </w:rPr>
        <w:noBreakHyphen/>
        <w:t xml:space="preserve">based program with 6.5 hours of instruction daily for 180 school days;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(5)</w:t>
      </w:r>
      <w:r w:rsidRPr="006F6571">
        <w:rPr>
          <w:rFonts w:cs="Times New Roman"/>
          <w:bCs/>
        </w:rPr>
        <w:tab/>
        <w:t>provide an approved research</w:t>
      </w:r>
      <w:r w:rsidRPr="006F6571">
        <w:rPr>
          <w:rFonts w:cs="Times New Roman"/>
          <w:bCs/>
        </w:rPr>
        <w:noBreakHyphen/>
        <w:t xml:space="preserve">based preschool curriculum that focuses on critical child development skills, especially early literacy, numeracy, and social/emotional development;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lastRenderedPageBreak/>
        <w:tab/>
      </w:r>
      <w:r w:rsidRPr="006F6571">
        <w:rPr>
          <w:rFonts w:cs="Times New Roman"/>
          <w:bCs/>
        </w:rPr>
        <w:tab/>
        <w:t>(6)</w:t>
      </w:r>
      <w:r w:rsidRPr="006F6571">
        <w:rPr>
          <w:rFonts w:cs="Times New Roman"/>
          <w:bCs/>
        </w:rPr>
        <w:tab/>
        <w:t xml:space="preserve">engage parents’ participation in their child’s educational experience that shall include a minimum of two documented conferences per year; and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t>(7)</w:t>
      </w:r>
      <w:r w:rsidRPr="006F6571">
        <w:rPr>
          <w:rFonts w:cs="Times New Roman"/>
          <w:bCs/>
        </w:rPr>
        <w:tab/>
        <w:t>adhere to professional development requirements outlined in this article.</w:t>
      </w:r>
    </w:p>
    <w:p w:rsidR="008D205B" w:rsidRPr="006F6571" w:rsidRDefault="008D205B" w:rsidP="008D205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(F)</w:t>
      </w:r>
      <w:r w:rsidRPr="006F6571">
        <w:rPr>
          <w:rFonts w:cs="Times New Roman"/>
          <w:bCs/>
        </w:rPr>
        <w:tab/>
        <w:t>Every classroom providing services to four</w:t>
      </w:r>
      <w:r w:rsidRPr="006F6571">
        <w:rPr>
          <w:rFonts w:cs="Times New Roman"/>
          <w:bCs/>
        </w:rPr>
        <w:noBreakHyphen/>
        <w:t>year</w:t>
      </w:r>
      <w:r w:rsidRPr="006F6571">
        <w:rPr>
          <w:rFonts w:cs="Times New Roman"/>
          <w:bCs/>
        </w:rPr>
        <w:noBreakHyphen/>
        <w:t>old children established pursuant to this provision must have a lead teacher with at least a two</w:t>
      </w:r>
      <w:r w:rsidRPr="006F6571">
        <w:rPr>
          <w:rFonts w:cs="Times New Roman"/>
          <w:bCs/>
        </w:rPr>
        <w:noBreakHyphen/>
        <w:t xml:space="preserve">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w:t>
      </w:r>
      <w:r w:rsidRPr="006F6571">
        <w:rPr>
          <w:rFonts w:cs="Times New Roman"/>
          <w:i/>
          <w:color w:val="auto"/>
          <w:u w:val="single"/>
        </w:rPr>
        <w:t>Providers may request waivers of the ECD 101 requirement for those assistants who have demonstrated either their completion of comparable coursework or sufficient experience in teaching children 5 years old and younger.  The providers must request this waiver in writing to their designated administrative agency (First Steps or the Department of Education) and provide appropriate documentation as to the qualifications of the teaching assistant.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(G)</w:t>
      </w:r>
      <w:r w:rsidRPr="006F6571">
        <w:rPr>
          <w:rFonts w:cs="Times New Roman"/>
          <w:bCs/>
        </w:rPr>
        <w:tab/>
        <w:t>The General Assembly recognizes there is a strong relationship between the skills and preparation of pre</w:t>
      </w:r>
      <w:r w:rsidRPr="006F6571">
        <w:rPr>
          <w:rFonts w:cs="Times New Roman"/>
          <w:bCs/>
        </w:rPr>
        <w:noBreakHyphen/>
        <w:t>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15 hours of professional development to include teaching children from poverty.  Professional development should provide instruction in strategies and techniques to address the age</w:t>
      </w:r>
      <w:r w:rsidRPr="006F6571">
        <w:rPr>
          <w:rFonts w:cs="Times New Roman"/>
          <w:bCs/>
        </w:rPr>
        <w:noBreakHyphen/>
        <w:t>appropriate progress of pre</w:t>
      </w:r>
      <w:r w:rsidRPr="006F6571">
        <w:rPr>
          <w:rFonts w:cs="Times New Roman"/>
          <w:bCs/>
        </w:rPr>
        <w:noBreakHyphen/>
        <w:t>kindergarten students in developing emergent literacy skills, including but not limited to, oral communication, knowledge of print and letters, phonemic and phonological awareness, and vocabulary and comprehension development.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(H)</w:t>
      </w:r>
      <w:r w:rsidRPr="006F6571">
        <w:rPr>
          <w:rFonts w:cs="Times New Roman"/>
          <w:bCs/>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w:t>
      </w:r>
      <w:r w:rsidRPr="006F6571">
        <w:rPr>
          <w:rFonts w:cs="Times New Roman"/>
          <w:bCs/>
        </w:rPr>
        <w:noBreakHyphen/>
        <w:t>5</w:t>
      </w:r>
      <w:r w:rsidRPr="006F6571">
        <w:rPr>
          <w:rFonts w:cs="Times New Roman"/>
          <w:bCs/>
        </w:rPr>
        <w:noBreakHyphen/>
        <w:t>195.  Providers shall not be responsible for transporting students attending programs outside the district lines.  Parents choosing program providers located outside of their resident district shall be responsible for transportation.  When transporting four</w:t>
      </w:r>
      <w:r w:rsidRPr="006F6571">
        <w:rPr>
          <w:rFonts w:cs="Times New Roman"/>
          <w:bCs/>
        </w:rPr>
        <w:noBreakHyphen/>
        <w:t>year</w:t>
      </w:r>
      <w:r w:rsidRPr="006F6571">
        <w:rPr>
          <w:rFonts w:cs="Times New Roman"/>
          <w:bCs/>
        </w:rPr>
        <w:noBreakHyphen/>
        <w:t>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(I)</w:t>
      </w:r>
      <w:r w:rsidRPr="006F6571">
        <w:rPr>
          <w:rFonts w:cs="Times New Roman"/>
          <w:bCs/>
        </w:rPr>
        <w:tab/>
        <w:t>For all private providers approved to offer services pursuant to this provision, the Office of First Steps to School Readiness shall:</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(1)</w:t>
      </w:r>
      <w:r w:rsidRPr="006F6571">
        <w:rPr>
          <w:rFonts w:cs="Times New Roman"/>
          <w:bCs/>
        </w:rPr>
        <w:tab/>
        <w:t>serve as the fiscal agent;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(2)</w:t>
      </w:r>
      <w:r w:rsidRPr="006F6571">
        <w:rPr>
          <w:rFonts w:cs="Times New Roman"/>
          <w:bCs/>
        </w:rPr>
        <w:tab/>
        <w:t>verify student enrollment eligibility;</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lastRenderedPageBreak/>
        <w:tab/>
      </w:r>
      <w:r w:rsidRPr="006F6571">
        <w:rPr>
          <w:rFonts w:cs="Times New Roman"/>
          <w:bCs/>
        </w:rPr>
        <w:tab/>
      </w:r>
      <w:r w:rsidRPr="006F6571">
        <w:rPr>
          <w:rFonts w:cs="Times New Roman"/>
          <w:bCs/>
        </w:rPr>
        <w:tab/>
        <w:t>(3)</w:t>
      </w:r>
      <w:r w:rsidRPr="006F6571">
        <w:rPr>
          <w:rFonts w:cs="Times New Roman"/>
          <w:bCs/>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(4)</w:t>
      </w:r>
      <w:r w:rsidRPr="006F6571">
        <w:rPr>
          <w:rFonts w:cs="Times New Roman"/>
          <w:bCs/>
        </w:rPr>
        <w:tab/>
        <w:t>coordinate oversight, monitoring, technical assistance, coordination, and training for classroom providers;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(5)</w:t>
      </w:r>
      <w:r w:rsidRPr="006F6571">
        <w:rPr>
          <w:rFonts w:cs="Times New Roman"/>
          <w:bCs/>
        </w:rPr>
        <w:tab/>
        <w:t>serve as a clearing house for information and best practices related to four</w:t>
      </w:r>
      <w:r w:rsidRPr="006F6571">
        <w:rPr>
          <w:rFonts w:cs="Times New Roman"/>
          <w:bCs/>
        </w:rPr>
        <w:noBreakHyphen/>
        <w:t>year</w:t>
      </w:r>
      <w:r w:rsidRPr="006F6571">
        <w:rPr>
          <w:rFonts w:cs="Times New Roman"/>
          <w:bCs/>
        </w:rPr>
        <w:noBreakHyphen/>
        <w:t>old kindergarten programs;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(6)</w:t>
      </w:r>
      <w:r w:rsidRPr="006F6571">
        <w:rPr>
          <w:rFonts w:cs="Times New Roman"/>
          <w:bCs/>
        </w:rPr>
        <w:tab/>
        <w:t>receive, review, and approve new classroom grant applications and make recommendations for approval based on approved criteria;</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(7)</w:t>
      </w:r>
      <w:r w:rsidRPr="006F6571">
        <w:rPr>
          <w:rFonts w:cs="Times New Roman"/>
          <w:bCs/>
        </w:rPr>
        <w:tab/>
        <w:t>coordinate activities and promote collaboration with other private and public providers in developing and supporting four</w:t>
      </w:r>
      <w:r w:rsidRPr="006F6571">
        <w:rPr>
          <w:rFonts w:cs="Times New Roman"/>
          <w:bCs/>
        </w:rPr>
        <w:noBreakHyphen/>
        <w:t>year</w:t>
      </w:r>
      <w:r w:rsidRPr="006F6571">
        <w:rPr>
          <w:rFonts w:cs="Times New Roman"/>
          <w:bCs/>
        </w:rPr>
        <w:noBreakHyphen/>
        <w:t>old kindergarten programs;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(8)</w:t>
      </w:r>
      <w:r w:rsidRPr="006F6571">
        <w:rPr>
          <w:rFonts w:cs="Times New Roman"/>
          <w:bCs/>
        </w:rPr>
        <w:tab/>
        <w:t>maintain a database of the children enrolled in the program; and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(9)</w:t>
      </w:r>
      <w:r w:rsidRPr="006F6571">
        <w:rPr>
          <w:rFonts w:cs="Times New Roman"/>
          <w:bCs/>
        </w:rPr>
        <w:tab/>
        <w:t>promulgate guidelines as necessary for the implementation of the pilot program.</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(J)</w:t>
      </w:r>
      <w:r w:rsidRPr="006F6571">
        <w:rPr>
          <w:rFonts w:cs="Times New Roman"/>
          <w:bCs/>
        </w:rPr>
        <w:tab/>
        <w:t>For all public school providers approved to offer services pursuant to this provision, the Department of Education shall:</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(1)</w:t>
      </w:r>
      <w:r w:rsidRPr="006F6571">
        <w:rPr>
          <w:rFonts w:cs="Times New Roman"/>
          <w:bCs/>
        </w:rPr>
        <w:tab/>
        <w:t>serve as the fiscal agent;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(2)</w:t>
      </w:r>
      <w:r w:rsidRPr="006F6571">
        <w:rPr>
          <w:rFonts w:cs="Times New Roman"/>
          <w:bCs/>
        </w:rPr>
        <w:tab/>
        <w:t>verify student enrollment eligibility;</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(3)</w:t>
      </w:r>
      <w:r w:rsidRPr="006F6571">
        <w:rPr>
          <w:rFonts w:cs="Times New Roman"/>
          <w:bCs/>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(4)</w:t>
      </w:r>
      <w:r w:rsidRPr="006F6571">
        <w:rPr>
          <w:rFonts w:cs="Times New Roman"/>
          <w:bCs/>
        </w:rPr>
        <w:tab/>
        <w:t>coordinate oversight, monitoring, technical assistance, coordination, and training for classroom providers;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(5)</w:t>
      </w:r>
      <w:r w:rsidRPr="006F6571">
        <w:rPr>
          <w:rFonts w:cs="Times New Roman"/>
          <w:bCs/>
        </w:rPr>
        <w:tab/>
        <w:t>serve as a clearing house for information and best practices related to four</w:t>
      </w:r>
      <w:r w:rsidRPr="006F6571">
        <w:rPr>
          <w:rFonts w:cs="Times New Roman"/>
          <w:bCs/>
        </w:rPr>
        <w:noBreakHyphen/>
        <w:t>year</w:t>
      </w:r>
      <w:r w:rsidRPr="006F6571">
        <w:rPr>
          <w:rFonts w:cs="Times New Roman"/>
          <w:bCs/>
        </w:rPr>
        <w:noBreakHyphen/>
        <w:t>old kindergarten programs;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(6)</w:t>
      </w:r>
      <w:r w:rsidRPr="006F6571">
        <w:rPr>
          <w:rFonts w:cs="Times New Roman"/>
          <w:bCs/>
        </w:rPr>
        <w:tab/>
        <w:t>receive, review, and approve new classroom grant applications and make recommendations for approval based on approved criteria;</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(7)</w:t>
      </w:r>
      <w:r w:rsidRPr="006F6571">
        <w:rPr>
          <w:rFonts w:cs="Times New Roman"/>
          <w:bCs/>
        </w:rPr>
        <w:tab/>
        <w:t>coordinate activities and promote collaboration with other private and public providers in developing and supporting four</w:t>
      </w:r>
      <w:r w:rsidRPr="006F6571">
        <w:rPr>
          <w:rFonts w:cs="Times New Roman"/>
          <w:bCs/>
        </w:rPr>
        <w:noBreakHyphen/>
        <w:t>year</w:t>
      </w:r>
      <w:r w:rsidRPr="006F6571">
        <w:rPr>
          <w:rFonts w:cs="Times New Roman"/>
          <w:bCs/>
        </w:rPr>
        <w:noBreakHyphen/>
        <w:t xml:space="preserve">old kindergarten programs;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(8)</w:t>
      </w:r>
      <w:r w:rsidRPr="006F6571">
        <w:rPr>
          <w:rFonts w:cs="Times New Roman"/>
          <w:bCs/>
        </w:rPr>
        <w:tab/>
        <w:t>maintain a database of the children enrolled in the program; and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(9)</w:t>
      </w:r>
      <w:r w:rsidRPr="006F6571">
        <w:rPr>
          <w:rFonts w:cs="Times New Roman"/>
          <w:bCs/>
        </w:rPr>
        <w:tab/>
        <w:t>promulgate guidelines as necessary for the implementation of the pilot program.</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(K)</w:t>
      </w:r>
      <w:r w:rsidRPr="006F6571">
        <w:rPr>
          <w:rFonts w:cs="Times New Roman"/>
          <w:bCs/>
        </w:rPr>
        <w:tab/>
        <w:t xml:space="preserve">The General Assembly shall provide funding for the South Carolina Child Development Education Pilot Program.  For the </w:t>
      </w:r>
      <w:r w:rsidRPr="006F6571">
        <w:rPr>
          <w:rFonts w:cs="Times New Roman"/>
          <w:bCs/>
          <w:strike/>
        </w:rPr>
        <w:t>2008-09</w:t>
      </w:r>
      <w:r w:rsidR="002F3998" w:rsidRPr="006F6571">
        <w:rPr>
          <w:rFonts w:cs="Times New Roman"/>
          <w:bCs/>
        </w:rPr>
        <w:t xml:space="preserve"> </w:t>
      </w:r>
      <w:r w:rsidR="002F3998" w:rsidRPr="006F6571">
        <w:rPr>
          <w:rFonts w:cs="Times New Roman"/>
          <w:bCs/>
          <w:i/>
          <w:u w:val="single"/>
        </w:rPr>
        <w:t>2009-10</w:t>
      </w:r>
      <w:r w:rsidRPr="006F6571">
        <w:rPr>
          <w:rFonts w:cs="Times New Roman"/>
          <w:bCs/>
        </w:rPr>
        <w:t xml:space="preserve"> school year, the funded cost per child shall be $4,093 increased annually by the rate of inflation as determined by the Division of Research and Statistics of the Budget and Control Board for the Education Finance Act.  Eligible students enrolling with private providers during the school year shall be funded on a pro-rata basis determined by the length of their enrollment.  Private providers transporting eligible children to and from school shall be eligible for a reimbursement of $550 per eligible child transported.  Providers who are reimbursed are required to retain records as </w:t>
      </w:r>
      <w:r w:rsidRPr="006F6571">
        <w:rPr>
          <w:rFonts w:cs="Times New Roman"/>
          <w:bCs/>
          <w:spacing w:val="10"/>
        </w:rPr>
        <w:t xml:space="preserve">required by their fiscal agent.  </w:t>
      </w:r>
      <w:r w:rsidRPr="006F6571">
        <w:rPr>
          <w:rFonts w:cs="Times New Roman"/>
          <w:bCs/>
        </w:rPr>
        <w:t>With funds appropriated by the General Assembly, the Department of Education shall approve grants for public providers and the Office of First Steps to School Readiness shall approve grants for private providers, of up to $10,000 per class for the equipping of new classrooms.  Funding of up to two thousand five hundred dollars may be provided annually for the procurement of consumable and other materials in established classrooms.</w:t>
      </w:r>
    </w:p>
    <w:p w:rsidR="00A9603B" w:rsidRPr="006F6571" w:rsidRDefault="00A9603B" w:rsidP="00AA2104">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lastRenderedPageBreak/>
        <w:tab/>
        <w:t>(L)</w:t>
      </w:r>
      <w:r w:rsidRPr="006F6571">
        <w:rPr>
          <w:rFonts w:cs="Times New Roman"/>
          <w:bCs/>
        </w:rPr>
        <w:tab/>
        <w:t>Pursuant to this provision, the Department of Social Services shall:</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(1)</w:t>
      </w:r>
      <w:r w:rsidRPr="006F6571">
        <w:rPr>
          <w:rFonts w:cs="Times New Roman"/>
          <w:bCs/>
        </w:rPr>
        <w:tab/>
        <w:t>maintain a list of all approved public and private providers; and</w:t>
      </w:r>
    </w:p>
    <w:p w:rsidR="00A9603B" w:rsidRPr="006F6571" w:rsidRDefault="00A9603B">
      <w:pPr>
        <w:tabs>
          <w:tab w:val="left" w:pos="216"/>
          <w:tab w:val="left" w:pos="432"/>
          <w:tab w:val="left" w:pos="648"/>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r>
      <w:r w:rsidRPr="006F6571">
        <w:rPr>
          <w:rFonts w:cs="Times New Roman"/>
          <w:bCs/>
        </w:rPr>
        <w:tab/>
      </w:r>
      <w:r w:rsidRPr="006F6571">
        <w:rPr>
          <w:rFonts w:cs="Times New Roman"/>
          <w:bCs/>
        </w:rPr>
        <w:tab/>
        <w:t>(2)</w:t>
      </w:r>
      <w:r w:rsidRPr="006F6571">
        <w:rPr>
          <w:rFonts w:cs="Times New Roman"/>
          <w:bCs/>
        </w:rPr>
        <w:tab/>
        <w:t>provide the Department of Education, the Office of First Steps, and the Education Oversight Committee information necessary to carry out the requirements of this provision.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(M)</w:t>
      </w:r>
      <w:r w:rsidRPr="006F6571">
        <w:rPr>
          <w:rFonts w:cs="Times New Roman"/>
          <w:bCs/>
        </w:rPr>
        <w:tab/>
        <w:t xml:space="preserve">The Education Oversight Committee shall conduct a comparative evaluation of the South Carolina Child Development Education Pilot Program and issue their findings in a report to the General Assembly by January 1, </w:t>
      </w:r>
      <w:r w:rsidRPr="006F6571">
        <w:rPr>
          <w:rFonts w:cs="Times New Roman"/>
          <w:bCs/>
          <w:strike/>
        </w:rPr>
        <w:t>2009</w:t>
      </w:r>
      <w:r w:rsidR="00C40B90" w:rsidRPr="006F6571">
        <w:rPr>
          <w:rFonts w:cs="Times New Roman"/>
          <w:bCs/>
        </w:rPr>
        <w:t xml:space="preserve"> </w:t>
      </w:r>
      <w:r w:rsidR="00C40B90" w:rsidRPr="006F6571">
        <w:rPr>
          <w:rFonts w:cs="Times New Roman"/>
          <w:bCs/>
          <w:i/>
          <w:u w:val="single"/>
        </w:rPr>
        <w:t>2010</w:t>
      </w:r>
      <w:r w:rsidRPr="006F6571">
        <w:rPr>
          <w:rFonts w:cs="Times New Roman"/>
          <w:bCs/>
        </w:rPr>
        <w:t>.  Based on information, data, and evaluation results, the Education Oversight Committee shall include as part of their report recommendations for the creation and implementation of a statewide four</w:t>
      </w:r>
      <w:r w:rsidRPr="006F6571">
        <w:rPr>
          <w:rFonts w:cs="Times New Roman"/>
          <w:bCs/>
        </w:rPr>
        <w:noBreakHyphen/>
        <w:t>year</w:t>
      </w:r>
      <w:r w:rsidRPr="006F6571">
        <w:rPr>
          <w:rFonts w:cs="Times New Roman"/>
          <w:bCs/>
        </w:rPr>
        <w:noBreakHyphen/>
        <w:t>old kindergarten program for at</w:t>
      </w:r>
      <w:r w:rsidRPr="006F6571">
        <w:rPr>
          <w:rFonts w:cs="Times New Roman"/>
          <w:bCs/>
        </w:rPr>
        <w:noBreakHyphen/>
        <w:t>risk children.  The report shall also include information and recommendations on lead teacher qualifications and options for creating comparable salary schedules for certified teachers employed by private providers.  In the current fiscal year, the Education Oversight Committee shall use funds appropriated by the General Assembly for four-year-old evaluation to support the annual collection of and continuous evaluation of data.</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The report shall also include an assessment, by county, on the availability and use of existing public and private classroom capacity approved for at-risk four-year-old kindergarten students.  The report shall include, by county, the estimated four-year-old population, the total number of CDEPP approved four-year-old kindergarten spaces available, the number of four-year-old children enrolled in both public and private CDEPP approved facilities, and the number of children on waiting lists for either public or private providers during the reporting period.  Where possible, the report shall also include anticipated four-year-old kindergarten enrollment projections for the two years following the report.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rFonts w:cs="Times New Roman"/>
          <w:bCs/>
        </w:rPr>
        <w:tab/>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Pr="006F6571">
        <w:rPr>
          <w:rFonts w:cs="Times New Roman"/>
          <w:bCs/>
        </w:rPr>
        <w:noBreakHyphen/>
        <w:t>day four</w:t>
      </w:r>
      <w:r w:rsidRPr="006F6571">
        <w:rPr>
          <w:rFonts w:cs="Times New Roman"/>
          <w:bCs/>
        </w:rPr>
        <w:noBreakHyphen/>
        <w:t>year</w:t>
      </w:r>
      <w:r w:rsidRPr="006F6571">
        <w:rPr>
          <w:rFonts w:cs="Times New Roman"/>
          <w:bCs/>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1.6</w:t>
      </w:r>
      <w:r w:rsidR="00C522B2" w:rsidRPr="006F6571">
        <w:rPr>
          <w:rFonts w:cs="Times New Roman"/>
          <w:b/>
          <w:bCs/>
        </w:rPr>
        <w:t>3</w:t>
      </w:r>
      <w:r w:rsidRPr="006F6571">
        <w:rPr>
          <w:rFonts w:cs="Times New Roman"/>
          <w:b/>
          <w:bCs/>
        </w:rPr>
        <w:t>.</w:t>
      </w:r>
      <w:r w:rsidRPr="006F6571">
        <w:rPr>
          <w:rFonts w:cs="Times New Roman"/>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1.6</w:t>
      </w:r>
      <w:r w:rsidR="00C522B2" w:rsidRPr="006F6571">
        <w:rPr>
          <w:rFonts w:cs="Times New Roman"/>
          <w:b/>
          <w:bCs/>
        </w:rPr>
        <w:t>4</w:t>
      </w:r>
      <w:r w:rsidRPr="006F6571">
        <w:rPr>
          <w:rFonts w:cs="Times New Roman"/>
          <w:b/>
          <w:bCs/>
        </w:rPr>
        <w:t>.</w:t>
      </w:r>
      <w:r w:rsidRPr="006F6571">
        <w:rPr>
          <w:rFonts w:cs="Times New Roman"/>
          <w:b/>
          <w:bCs/>
        </w:rPr>
        <w:tab/>
      </w:r>
      <w:r w:rsidRPr="006F6571">
        <w:rPr>
          <w:rFonts w:cs="Times New Roman"/>
        </w:rPr>
        <w:t>(SDE: Physical Education Teachers)  A school district’s allocation from the funds appropriated in Part IA, Section 1, Program III are to be used to increase the number of physical education teachers to the extent possible.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szCs w:val="22"/>
        </w:rPr>
        <w:tab/>
      </w:r>
      <w:r w:rsidRPr="006F6571">
        <w:rPr>
          <w:rFonts w:cs="Times New Roman"/>
          <w:b/>
          <w:bCs/>
          <w:szCs w:val="22"/>
        </w:rPr>
        <w:t>1.6</w:t>
      </w:r>
      <w:r w:rsidR="00C522B2" w:rsidRPr="006F6571">
        <w:rPr>
          <w:rFonts w:cs="Times New Roman"/>
          <w:b/>
          <w:bCs/>
          <w:szCs w:val="22"/>
        </w:rPr>
        <w:t>5</w:t>
      </w:r>
      <w:r w:rsidRPr="006F6571">
        <w:rPr>
          <w:rFonts w:cs="Times New Roman"/>
          <w:b/>
          <w:bCs/>
          <w:szCs w:val="22"/>
        </w:rPr>
        <w:t>.</w:t>
      </w:r>
      <w:r w:rsidRPr="006F6571">
        <w:rPr>
          <w:rFonts w:cs="Times New Roman"/>
          <w:b/>
          <w:bCs/>
          <w:szCs w:val="22"/>
        </w:rPr>
        <w:tab/>
      </w:r>
      <w:r w:rsidRPr="006F6571">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szCs w:val="22"/>
        </w:rPr>
        <w:lastRenderedPageBreak/>
        <w:tab/>
      </w:r>
      <w:r w:rsidRPr="006F6571">
        <w:rPr>
          <w:rFonts w:cs="Times New Roman"/>
          <w:b/>
          <w:bCs/>
          <w:szCs w:val="22"/>
        </w:rPr>
        <w:t>1.6</w:t>
      </w:r>
      <w:r w:rsidR="00C522B2" w:rsidRPr="006F6571">
        <w:rPr>
          <w:rFonts w:cs="Times New Roman"/>
          <w:b/>
          <w:bCs/>
          <w:szCs w:val="22"/>
        </w:rPr>
        <w:t>6</w:t>
      </w:r>
      <w:r w:rsidRPr="006F6571">
        <w:rPr>
          <w:rFonts w:cs="Times New Roman"/>
          <w:bCs/>
          <w:szCs w:val="22"/>
        </w:rPr>
        <w:t>.</w:t>
      </w:r>
      <w:r w:rsidRPr="006F6571">
        <w:rPr>
          <w:rFonts w:cs="Times New Roman"/>
          <w:bCs/>
          <w:szCs w:val="22"/>
        </w:rPr>
        <w:tab/>
        <w:t xml:space="preserve">(SDE: High Schools That Work Carry Forward)  Funds provided for High Schools That Work may be carried </w:t>
      </w:r>
      <w:r w:rsidRPr="006F6571">
        <w:rPr>
          <w:rFonts w:cs="Times New Roman"/>
          <w:szCs w:val="22"/>
        </w:rPr>
        <w:t>forward</w:t>
      </w:r>
      <w:r w:rsidRPr="006F6571">
        <w:rPr>
          <w:rFonts w:cs="Times New Roman"/>
          <w:bCs/>
          <w:szCs w:val="22"/>
        </w:rPr>
        <w:t xml:space="preserve"> into the current fiscal year to be expended for the same purposes by the department, school districts, and special schools.</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w:t>
      </w:r>
      <w:r w:rsidR="00C522B2" w:rsidRPr="006F6571">
        <w:rPr>
          <w:rFonts w:cs="Times New Roman"/>
          <w:b/>
          <w:bCs/>
        </w:rPr>
        <w:t>67</w:t>
      </w:r>
      <w:r w:rsidRPr="006F6571">
        <w:rPr>
          <w:rFonts w:cs="Times New Roman"/>
          <w:b/>
          <w:bCs/>
        </w:rPr>
        <w:t>.</w:t>
      </w:r>
      <w:r w:rsidRPr="006F6571">
        <w:rPr>
          <w:rFonts w:cs="Times New Roman"/>
          <w:b/>
          <w:bCs/>
        </w:rPr>
        <w:tab/>
      </w:r>
      <w:r w:rsidRPr="006F6571">
        <w:rPr>
          <w:rFonts w:cs="Times New Roman"/>
        </w:rPr>
        <w:t>(SDE: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1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1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szCs w:val="22"/>
        </w:rPr>
        <w:tab/>
      </w:r>
      <w:r w:rsidRPr="006F6571">
        <w:rPr>
          <w:rFonts w:cs="Times New Roman"/>
          <w:b/>
          <w:szCs w:val="22"/>
        </w:rPr>
        <w:t>1.</w:t>
      </w:r>
      <w:r w:rsidR="00C522B2" w:rsidRPr="006F6571">
        <w:rPr>
          <w:rFonts w:cs="Times New Roman"/>
          <w:b/>
          <w:szCs w:val="22"/>
        </w:rPr>
        <w:t>68</w:t>
      </w:r>
      <w:r w:rsidRPr="006F6571">
        <w:rPr>
          <w:rFonts w:cs="Times New Roman"/>
          <w:b/>
          <w:szCs w:val="22"/>
        </w:rPr>
        <w:t>.</w:t>
      </w:r>
      <w:r w:rsidRPr="006F6571">
        <w:rPr>
          <w:rFonts w:cs="Times New Roman"/>
          <w:bCs/>
          <w:szCs w:val="22"/>
        </w:rPr>
        <w:tab/>
        <w:t>(SDE: Education Finance Act Reserve Fund)  (A) There is created in the State</w:t>
      </w:r>
      <w:r w:rsidRPr="006F6571">
        <w:rPr>
          <w:rFonts w:cs="Times New Roman"/>
        </w:rPr>
        <w:t xml:space="preserve"> Treasury a fund separate and distinct from the General Fund of the State and all other funds entitled </w:t>
      </w:r>
      <w:r w:rsidRPr="006F6571">
        <w:rPr>
          <w:rFonts w:cs="Times New Roman"/>
          <w:bCs/>
          <w:szCs w:val="22"/>
        </w:rPr>
        <w:t>the</w:t>
      </w:r>
      <w:r w:rsidRPr="006F6571">
        <w:rPr>
          <w:rFonts w:cs="Times New Roman"/>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(B)</w:t>
      </w:r>
      <w:r w:rsidRPr="006F6571">
        <w:rPr>
          <w:rFonts w:cs="Times New Roman"/>
        </w:rPr>
        <w:tab/>
        <w:t xml:space="preserve">The Department of Education must notify the State Treasurer in the event that any school district in this State is projected to receive less state EFA Employer Contribution Funds than the prior fiscal year.  Upon notification, the Treasurer must disburse to the Department of Education a sufficient amount of reserve funds to compensate for one-half the difference that any district is projected to receive as compared to the prior fiscal year.  The department must use these funds to supplement the school district’s </w:t>
      </w:r>
      <w:r w:rsidRPr="006F6571">
        <w:rPr>
          <w:rFonts w:cs="Times New Roman"/>
        </w:rPr>
        <w:lastRenderedPageBreak/>
        <w:t xml:space="preserve">monthly disbursement of state EFA Employer Contribution Funds.  </w:t>
      </w:r>
      <w:r w:rsidRPr="006F6571">
        <w:t>The disbursement to each district must be based on that district’s percentage of the aggregate variance of all school districts affected.  The Treasurer is not required to disburse reserve funds to compensate for the difference unless funds are available based on the prior year’s audited one hundred thirty-five day student count and unexpended general funds appropriated for the Education Finance Act as adjusted by the current fiscal year’s forty-five day student count and the one hundred thirty-five day student count.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tab/>
        <w:t>(C)</w:t>
      </w:r>
      <w:r w:rsidRPr="006F6571">
        <w:tab/>
        <w:t>After the obligations in (B) have been met, the Department of Education must notify the State Treasurer in the event that any school district in this State is projected to receive less in total state EFA and EFA Reserve Funds than the prior fiscal year.  Upon notification, the Treasurer must disburse to the Department of Education a sufficient amount of reserve funds to compensate for one-half the difference that any district is projected to receive as compared to the prior fiscal year from the combination of the total EFA and EFA Reserve Funds.  The disbursement to each district must be based on that district’s percentage of the aggregate variance of all school districts affected.  The Treasurer is not required to disburse reserve funds to compensate for the difference unless funds are available based on the prior year’s audited one hundred thirty-five day student count and unexpended general funds appropriated for the Education Finance Act as adjusted by the current fiscal year’s forty-five day student count and the one hundred thirty-five day student count.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tab/>
        <w:t>(D)</w:t>
      </w:r>
      <w:r w:rsidRPr="006F6571">
        <w:tab/>
        <w:t>After the obligations in (B) and (C) have been met the Department of Education must notify the State Treasurer in the event that any school district in this State has experienced growth in the number of Weighted Pupil Units from the second preceding year’s final one hundred thirty-five day student count as compared to the prior fiscal year‘s one hundred thirty-five day student count.  Upon notification, the Treasurer must disburse to the Department of Education a sufficient amount of reserve funds equal to five percent of the current year’s appropriated base student cost for the aggregate increased weighted pupil units for all the identified districts that exceed the statewide average Weighted Pupil Unit growth from the second preceding year’s final one hundred thirty-five day student count as compared to the prior fiscal year‘s one hundred thirty-five day student count.  An identified district must be disbursed an amount equal to the district’s percentage of the aggregate increase of all districts that experienced an applicable increase, to include the schools districts of Georgetown and Chesterfield counties.  The Treasurer is not required to disburse reserve funds to compensate for growth unless funds are available based on the prior year’s audited one hundred thirty-five day student count and unexpended general funds appropriated for the Education Finance Act as adjusted by the current fiscal year’s forty-five day student count and the one hundred thirty five day fund student count.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tab/>
        <w:t>(E) Disbursements required by this section must be made in priority order as provided by this section and must not exceed $12,000,000 in the aggregate.</w:t>
      </w:r>
    </w:p>
    <w:p w:rsidR="00A9603B" w:rsidRPr="006F6571" w:rsidRDefault="00A9603B" w:rsidP="00DD2F1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color w:val="auto"/>
        </w:rPr>
        <w:t>1.</w:t>
      </w:r>
      <w:r w:rsidR="00C522B2" w:rsidRPr="006F6571">
        <w:rPr>
          <w:rFonts w:cs="Times New Roman"/>
          <w:b/>
          <w:color w:val="auto"/>
        </w:rPr>
        <w:t>69</w:t>
      </w:r>
      <w:r w:rsidRPr="006F6571">
        <w:rPr>
          <w:rFonts w:cs="Times New Roman"/>
          <w:b/>
          <w:color w:val="auto"/>
        </w:rPr>
        <w:t>.</w:t>
      </w:r>
      <w:r w:rsidRPr="006F6571">
        <w:rPr>
          <w:rFonts w:cs="Times New Roman"/>
          <w:color w:val="auto"/>
        </w:rPr>
        <w:tab/>
        <w:t xml:space="preserve">(SDE: Formative Reading Assessment)  </w:t>
      </w:r>
      <w:r w:rsidRPr="006F6571">
        <w:rPr>
          <w:rFonts w:cs="Times New Roman"/>
          <w:strike/>
        </w:rPr>
        <w:t>School districts may utilize their state, local, and federal funding for other formative reading assessments that have been approved for use by a Department of Education program in lieu of using the State Board approved developmental appropriate formative reading assessment for grades one and two.</w:t>
      </w:r>
      <w:r w:rsidRPr="006F6571">
        <w:rPr>
          <w:rFonts w:cs="Times New Roman"/>
          <w:strike/>
          <w:color w:val="auto"/>
        </w:rPr>
        <w:t xml:space="preserve">  </w:t>
      </w:r>
      <w:r w:rsidRPr="006F6571">
        <w:rPr>
          <w:rFonts w:cs="Times New Roman"/>
          <w:strike/>
        </w:rPr>
        <w:t>By August 1, 2008, districts shall be required to inform the Department of Education what assessment for grades one and two will be used.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6F6571">
        <w:tab/>
      </w:r>
      <w:r w:rsidRPr="006F6571">
        <w:rPr>
          <w:b/>
          <w:bCs/>
        </w:rPr>
        <w:t>1.7</w:t>
      </w:r>
      <w:r w:rsidR="00C522B2" w:rsidRPr="006F6571">
        <w:rPr>
          <w:b/>
          <w:bCs/>
        </w:rPr>
        <w:t>0</w:t>
      </w:r>
      <w:r w:rsidRPr="006F6571">
        <w:rPr>
          <w:b/>
          <w:bCs/>
        </w:rPr>
        <w:t>.</w:t>
      </w:r>
      <w:r w:rsidRPr="006F6571">
        <w:tab/>
        <w:t>(SDE: Child Development Educati</w:t>
      </w:r>
      <w:r w:rsidR="00C40B90" w:rsidRPr="006F6571">
        <w:t xml:space="preserve">on Pilot Program-4 Year Olds)  </w:t>
      </w:r>
      <w:r w:rsidRPr="006F6571">
        <w:rPr>
          <w:strike/>
        </w:rPr>
        <w:t xml:space="preserve">Of the funds carried forward from the prior fiscal year from the South Carolina Child Development Education Pilot Program, $3,200,000 shall be redirected to the Office of First Steps with the remainder redirected to the Department of Education for services to four year olds participating in the Child Development Education Pilot Program (CDEPP) during the current fiscal year.  If, on the basis of student enrollment as of December 1, 2008, </w:t>
      </w:r>
      <w:r w:rsidRPr="006F6571">
        <w:rPr>
          <w:strike/>
        </w:rPr>
        <w:lastRenderedPageBreak/>
        <w:t>either agency projects an inability to expend its full FY 09 CDEPP allocation, these funds may be transferred as necessary between agencies to ensure the funding of allowed CDEPP expenditures in both public and private settings.</w:t>
      </w:r>
    </w:p>
    <w:p w:rsidR="00A9603B" w:rsidRPr="006F6571" w:rsidRDefault="00A9603B" w:rsidP="00DD2F1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color w:val="auto"/>
        </w:rPr>
        <w:tab/>
      </w:r>
      <w:r w:rsidRPr="006F6571">
        <w:rPr>
          <w:rFonts w:cs="Times New Roman"/>
          <w:b/>
          <w:bCs/>
        </w:rPr>
        <w:t>1.7</w:t>
      </w:r>
      <w:r w:rsidR="00C522B2" w:rsidRPr="006F6571">
        <w:rPr>
          <w:rFonts w:cs="Times New Roman"/>
          <w:b/>
          <w:bCs/>
        </w:rPr>
        <w:t>1</w:t>
      </w:r>
      <w:r w:rsidRPr="006F6571">
        <w:rPr>
          <w:rFonts w:cs="Times New Roman"/>
          <w:b/>
          <w:bCs/>
        </w:rPr>
        <w:t>.</w:t>
      </w:r>
      <w:r w:rsidRPr="006F6571">
        <w:rPr>
          <w:rFonts w:cs="Times New Roman"/>
        </w:rPr>
        <w:tab/>
        <w:t>(SDE: Physical Education Assessment Program)</w:t>
      </w:r>
      <w:r w:rsidRPr="006F6571">
        <w:rPr>
          <w:rFonts w:cs="Times New Roman"/>
          <w:color w:val="auto"/>
        </w:rPr>
        <w:t xml:space="preserve">  </w:t>
      </w:r>
      <w:r w:rsidRPr="006F6571">
        <w:rPr>
          <w:rFonts w:cs="Times New Roman"/>
          <w:strike/>
          <w:color w:val="auto"/>
        </w:rPr>
        <w:t>Of the funds appropriated to the Department of Education for the physical education assessment program, the department is directed to use the funds for the review and revision of the physical education standards and the subsequent revision of the physical education assessment.  For Fiscal Year 2008-09</w:t>
      </w:r>
      <w:r w:rsidR="002F3998" w:rsidRPr="006F6571">
        <w:rPr>
          <w:rFonts w:cs="Times New Roman"/>
          <w:strike/>
          <w:color w:val="auto"/>
        </w:rPr>
        <w:t xml:space="preserve"> </w:t>
      </w:r>
      <w:r w:rsidRPr="006F6571">
        <w:rPr>
          <w:rFonts w:cs="Times New Roman"/>
          <w:strike/>
          <w:color w:val="auto"/>
        </w:rPr>
        <w:t>the department may field test the revised physical education assessment.</w:t>
      </w:r>
      <w:r w:rsidR="00E93849" w:rsidRPr="006F6571">
        <w:rPr>
          <w:rFonts w:cs="Times New Roman"/>
          <w:color w:val="auto"/>
        </w:rPr>
        <w:t xml:space="preserve">  </w:t>
      </w:r>
      <w:r w:rsidR="00E93849" w:rsidRPr="006F6571">
        <w:rPr>
          <w:i/>
          <w:u w:val="single"/>
        </w:rPr>
        <w:t xml:space="preserve">The Department of Education shall use the assessments under the </w:t>
      </w:r>
      <w:proofErr w:type="spellStart"/>
      <w:r w:rsidR="00E93849" w:rsidRPr="006F6571">
        <w:rPr>
          <w:i/>
          <w:u w:val="single"/>
        </w:rPr>
        <w:t>FitnessGram</w:t>
      </w:r>
      <w:proofErr w:type="spellEnd"/>
      <w:r w:rsidR="00E93849" w:rsidRPr="006F6571">
        <w:rPr>
          <w:i/>
          <w:u w:val="single"/>
        </w:rPr>
        <w:t xml:space="preserve"> Program for the physical education assessment program.</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1.7</w:t>
      </w:r>
      <w:r w:rsidR="00C522B2" w:rsidRPr="006F6571">
        <w:rPr>
          <w:rFonts w:cs="Times New Roman"/>
          <w:b/>
          <w:bCs/>
        </w:rPr>
        <w:t>2</w:t>
      </w:r>
      <w:r w:rsidRPr="006F6571">
        <w:rPr>
          <w:rFonts w:cs="Times New Roman"/>
          <w:b/>
          <w:bCs/>
        </w:rPr>
        <w:t>.</w:t>
      </w:r>
      <w:r w:rsidRPr="006F6571">
        <w:rPr>
          <w:rFonts w:cs="Times New Roman"/>
          <w:b/>
          <w:bCs/>
        </w:rPr>
        <w:tab/>
      </w:r>
      <w:r w:rsidRPr="006F6571">
        <w:rPr>
          <w:rFonts w:cs="Times New Roman"/>
        </w:rPr>
        <w:t>(SDE: GSAH Human Resources Annual Report)  Of the funds appropriated to the Governor’s School for the Arts and the Humanities, the school shall provide to the Senate Finance Committee, the House Ways and Means Committee, the Budget and Control Board Office of Human Resources, and the Commission on Human Affairs an annual report detailing the school’s human resource statistics for both filled and vacant positions.  The report shall include specifics as to advertising, applicants, and selections as well as the composition of the selection team.  In addition, an annual report of recruiting activities that address the school’s Access Plan shall be required.  A comprehensive enrollment report must be furnished annually.</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b/>
        </w:rPr>
        <w:t>1.7</w:t>
      </w:r>
      <w:r w:rsidR="00C522B2" w:rsidRPr="006F6571">
        <w:rPr>
          <w:rFonts w:cs="Times New Roman"/>
          <w:b/>
        </w:rPr>
        <w:t>3</w:t>
      </w:r>
      <w:r w:rsidRPr="006F6571">
        <w:rPr>
          <w:rFonts w:cs="Times New Roman"/>
          <w:b/>
        </w:rPr>
        <w:t>.</w:t>
      </w:r>
      <w:r w:rsidRPr="006F6571">
        <w:rPr>
          <w:rFonts w:cs="Times New Roman"/>
          <w:b/>
        </w:rPr>
        <w:tab/>
      </w:r>
      <w:r w:rsidRPr="006F6571">
        <w:rPr>
          <w:rFonts w:cs="Times New Roman"/>
          <w:bCs/>
        </w:rPr>
        <w:t>(SDE: Prohibit Advertising on School Buses)  The Department of Education and local school districts are prohibited from selling space for or the placement of advertisements on the outside or inside of school buses.</w:t>
      </w:r>
    </w:p>
    <w:p w:rsidR="00A9603B" w:rsidRPr="006F6571" w:rsidRDefault="00C40B9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0" w:name="Firstslash"/>
      <w:bookmarkEnd w:id="0"/>
      <w:r w:rsidRPr="006F6571">
        <w:tab/>
      </w:r>
      <w:r w:rsidRPr="006F6571">
        <w:rPr>
          <w:b/>
          <w:bCs/>
        </w:rPr>
        <w:t>1.74.</w:t>
      </w:r>
      <w:r w:rsidRPr="006F6571">
        <w:rPr>
          <w:b/>
          <w:bCs/>
        </w:rPr>
        <w:tab/>
      </w:r>
      <w:r w:rsidRPr="006F6571">
        <w:t xml:space="preserve">(SDE: Technical Assistance)  Schools which receive individual report cards and share a school identification number (SIDN) and would receive less technical assistance funding in Fiscal Year </w:t>
      </w:r>
      <w:r w:rsidRPr="006F6571">
        <w:rPr>
          <w:strike/>
        </w:rPr>
        <w:t>2009</w:t>
      </w:r>
      <w:r w:rsidRPr="006F6571">
        <w:t xml:space="preserve"> </w:t>
      </w:r>
      <w:r w:rsidRPr="006F6571">
        <w:rPr>
          <w:i/>
          <w:u w:val="single"/>
        </w:rPr>
        <w:t>2010</w:t>
      </w:r>
      <w:r w:rsidRPr="006F6571">
        <w:t xml:space="preserve"> than in Fiscal Year </w:t>
      </w:r>
      <w:r w:rsidRPr="006F6571">
        <w:rPr>
          <w:strike/>
        </w:rPr>
        <w:t>2008</w:t>
      </w:r>
      <w:r w:rsidRPr="006F6571">
        <w:t xml:space="preserve"> </w:t>
      </w:r>
      <w:r w:rsidRPr="006F6571">
        <w:rPr>
          <w:i/>
          <w:u w:val="single"/>
        </w:rPr>
        <w:t>2009</w:t>
      </w:r>
      <w:r w:rsidRPr="006F6571">
        <w:t xml:space="preserve"> shall receive technical assistance funding as if they were two separate schools, except these schools may not receive more in total than they received in FY </w:t>
      </w:r>
      <w:r w:rsidRPr="006F6571">
        <w:rPr>
          <w:strike/>
        </w:rPr>
        <w:t>2008</w:t>
      </w:r>
      <w:r w:rsidRPr="006F6571">
        <w:t xml:space="preserve"> </w:t>
      </w:r>
      <w:r w:rsidRPr="006F6571">
        <w:rPr>
          <w:i/>
          <w:u w:val="single"/>
        </w:rPr>
        <w:t>2009</w:t>
      </w:r>
      <w:r w:rsidRPr="006F6571">
        <w: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w:t>
      </w:r>
      <w:r w:rsidR="00C522B2" w:rsidRPr="006F6571">
        <w:rPr>
          <w:rFonts w:cs="Times New Roman"/>
          <w:b/>
          <w:bCs/>
        </w:rPr>
        <w:t>75</w:t>
      </w:r>
      <w:r w:rsidRPr="006F6571">
        <w:rPr>
          <w:rFonts w:cs="Times New Roman"/>
          <w:b/>
          <w:bCs/>
        </w:rPr>
        <w:t>.</w:t>
      </w:r>
      <w:r w:rsidRPr="006F6571">
        <w:rPr>
          <w:rFonts w:cs="Times New Roman"/>
          <w:b/>
          <w:bCs/>
        </w:rPr>
        <w:tab/>
      </w:r>
      <w:r w:rsidRPr="006F6571">
        <w:rPr>
          <w:rFonts w:cs="Times New Roman"/>
        </w:rPr>
        <w:t xml:space="preserve">(SDE: Charter School Funding Schedule) </w:t>
      </w:r>
      <w:r w:rsidRPr="006F6571">
        <w:t xml:space="preserve"> </w:t>
      </w:r>
      <w:r w:rsidRPr="006F6571">
        <w:rPr>
          <w:rFonts w:cs="Times New Roman"/>
        </w:rPr>
        <w:t>Of the funds appropriated, districts with locally approved charter schools will receive funds after verification of student attendance on the fifth day of school at the beginning of each school year for those charter schools with approved incremental growth and due to expansion as provided in their charter application.  The Department of Education will release funds to districts on behalf of their charter schools no later than 15 days after receipt of verified enrollment.  Districts must provide this funding to eligible charters no later than 30 days after receipt from the Department of Education.  Funding will be adjusted at the 45-day school count as is currently the case with the Education Finance Act.  This does not apply to schools approved and operating under the South Carolina Charter School District.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571">
        <w:tab/>
      </w:r>
      <w:r w:rsidRPr="006F6571">
        <w:rPr>
          <w:b/>
          <w:bCs/>
        </w:rPr>
        <w:t>1.</w:t>
      </w:r>
      <w:r w:rsidR="00C522B2" w:rsidRPr="006F6571">
        <w:rPr>
          <w:b/>
          <w:bCs/>
        </w:rPr>
        <w:t>76</w:t>
      </w:r>
      <w:r w:rsidRPr="006F6571">
        <w:rPr>
          <w:b/>
          <w:bCs/>
        </w:rPr>
        <w:t>.</w:t>
      </w:r>
      <w:r w:rsidRPr="006F6571">
        <w:rPr>
          <w:b/>
          <w:bCs/>
        </w:rPr>
        <w:tab/>
      </w:r>
      <w:r w:rsidRPr="006F6571">
        <w:t>(SDE: Unexpended Star Academy Funds)  The Department of Education is directed to transfer $585,000 to the Arts Commission and $615,000 to the Department of Probation, Parole and Pardon Services from the unexpended funds carried forward from the prior fiscal year in Part 1A, Section 1.XVIII designated for the Star Academy Dropout Prevention Program.  The Arts Commission must utilize these funds specifically for Education, Arts and Cultural Tourism grants statewide.  The Department of Probation, Parole and Pardon Services must utilize these funds for the implementation of the Ignition Interlock Program.</w:t>
      </w:r>
    </w:p>
    <w:p w:rsidR="00A9603B" w:rsidRPr="006F6571" w:rsidRDefault="00C40B9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F6571">
        <w:rPr>
          <w:b/>
        </w:rPr>
        <w:tab/>
      </w:r>
      <w:r w:rsidRPr="006F6571">
        <w:rPr>
          <w:b/>
          <w:i/>
          <w:u w:val="single"/>
        </w:rPr>
        <w:t>1.</w:t>
      </w:r>
      <w:r w:rsidR="008820CF" w:rsidRPr="006F6571">
        <w:rPr>
          <w:b/>
          <w:i/>
          <w:u w:val="single"/>
        </w:rPr>
        <w:t>77</w:t>
      </w:r>
      <w:r w:rsidRPr="006F6571">
        <w:rPr>
          <w:b/>
          <w:i/>
          <w:u w:val="single"/>
        </w:rPr>
        <w:t>.</w:t>
      </w:r>
      <w:r w:rsidRPr="006F6571">
        <w:rPr>
          <w:i/>
          <w:u w:val="single"/>
        </w:rPr>
        <w:tab/>
        <w:t xml:space="preserve">(SDE: CDEPP)  The Office of First Steps shall be the entity responsible for administration of the Child Development Education Pilot Program (CDEPP).  The Office of First Steps shall ensure that school districts </w:t>
      </w:r>
      <w:r w:rsidR="008820CF" w:rsidRPr="006F6571">
        <w:rPr>
          <w:i/>
          <w:u w:val="single"/>
        </w:rPr>
        <w:t>continue to receive funding at the same level as in the prior fiscal year.</w:t>
      </w:r>
    </w:p>
    <w:p w:rsidR="00CD3678" w:rsidRPr="006F6571" w:rsidRDefault="00CD3678" w:rsidP="00CD3678">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u w:val="single"/>
        </w:rPr>
      </w:pPr>
      <w:r w:rsidRPr="006F6571">
        <w:rPr>
          <w:szCs w:val="22"/>
        </w:rPr>
        <w:tab/>
      </w:r>
      <w:r w:rsidRPr="006F6571">
        <w:rPr>
          <w:b/>
          <w:i/>
          <w:szCs w:val="22"/>
          <w:u w:val="single"/>
        </w:rPr>
        <w:t>1.78.</w:t>
      </w:r>
      <w:r w:rsidRPr="006F6571">
        <w:rPr>
          <w:i/>
          <w:szCs w:val="22"/>
          <w:u w:val="single"/>
        </w:rPr>
        <w:tab/>
        <w:t xml:space="preserve">(SDE: Palmetto Early Graduation Reward Program)  The Department of Education shall implement the Palmetto Early Graduation Reward Program and offer an opportunity to reward students who master the required course of study in a shorter </w:t>
      </w:r>
      <w:r w:rsidRPr="006F6571">
        <w:rPr>
          <w:i/>
          <w:szCs w:val="22"/>
          <w:u w:val="single"/>
        </w:rPr>
        <w:lastRenderedPageBreak/>
        <w:t>period of time than the traditional four-year program of study.  The department shall create a program that provides student scholarships worth up to $2,000 for finishing in six semesters or $1,000 for finishing in seven semesters.</w:t>
      </w:r>
    </w:p>
    <w:p w:rsidR="00C40B90" w:rsidRPr="006F6571" w:rsidRDefault="000259B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F6571">
        <w:rPr>
          <w:rFonts w:cs="Times New Roman"/>
          <w:color w:val="auto"/>
          <w:szCs w:val="22"/>
        </w:rPr>
        <w:tab/>
      </w:r>
      <w:r w:rsidRPr="006F6571">
        <w:rPr>
          <w:rFonts w:cs="Times New Roman"/>
          <w:b/>
          <w:i/>
          <w:color w:val="auto"/>
          <w:szCs w:val="22"/>
          <w:u w:val="single"/>
        </w:rPr>
        <w:t>1.79.</w:t>
      </w:r>
      <w:r w:rsidRPr="006F6571">
        <w:rPr>
          <w:rFonts w:cs="Times New Roman"/>
          <w:b/>
          <w:i/>
          <w:color w:val="auto"/>
          <w:szCs w:val="22"/>
          <w:u w:val="single"/>
        </w:rPr>
        <w:tab/>
      </w:r>
      <w:r w:rsidRPr="006F6571">
        <w:rPr>
          <w:rFonts w:cs="Times New Roman"/>
          <w:i/>
          <w:color w:val="auto"/>
          <w:szCs w:val="22"/>
          <w:u w:val="single"/>
        </w:rPr>
        <w:t>(SDE: EIA 4K Targeting)  EIA funds allocated for the provision of four-year-old kindergarten shall be utilized for the provision of service to age-eligible children qualifying for free or reduced-price lunch or Medicaid.  In the event that more students seek to enroll than available space permits, students shall be prioritized (at the time of acceptance) on the basis of family income expressed as a percentage of the federal poverty guidelines, with the lowest family incomes given highest enrollment priority.  Should available space permit, students with documented developmental delays may also be deemed eligible to enroll.</w:t>
      </w:r>
    </w:p>
    <w:p w:rsidR="00DF429E" w:rsidRPr="006F6571" w:rsidRDefault="00DF429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27B72" w:rsidRDefault="00C27B72"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sectPr w:rsidR="00C27B72" w:rsidSect="00C27B72">
          <w:headerReference w:type="default" r:id="rId9"/>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lastRenderedPageBreak/>
        <w:t xml:space="preserve">SECTION 1A </w:t>
      </w:r>
      <w:r w:rsidRPr="006F6571">
        <w:rPr>
          <w:rFonts w:cs="Times New Roman"/>
          <w:b/>
        </w:rPr>
        <w:noBreakHyphen/>
        <w:t xml:space="preserve"> H63 </w:t>
      </w:r>
      <w:r w:rsidRPr="006F6571">
        <w:rPr>
          <w:rFonts w:cs="Times New Roman"/>
          <w:b/>
        </w:rPr>
        <w:noBreakHyphen/>
        <w:t xml:space="preserve"> DEPARTMENT OF EDUCATION</w:t>
      </w:r>
      <w:r w:rsidRPr="006F6571">
        <w:rPr>
          <w:rFonts w:cs="Times New Roman"/>
          <w:b/>
        </w:rPr>
        <w:noBreakHyphen/>
        <w:t>EIA</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1A.1.</w:t>
      </w:r>
      <w:r w:rsidRPr="006F6571">
        <w:rPr>
          <w:rFonts w:cs="Times New Roman"/>
          <w:b/>
        </w:rPr>
        <w:tab/>
      </w:r>
      <w:r w:rsidRPr="006F6571">
        <w:rPr>
          <w:rFonts w:cs="Times New Roman"/>
        </w:rPr>
        <w:t>(SDE</w:t>
      </w:r>
      <w:r w:rsidRPr="006F6571">
        <w:rPr>
          <w:rFonts w:cs="Times New Roman"/>
        </w:rPr>
        <w:noBreakHyphen/>
        <w:t>EIA: XI</w:t>
      </w:r>
      <w:r w:rsidRPr="006F6571">
        <w:rPr>
          <w:rFonts w:cs="Times New Roman"/>
        </w:rPr>
        <w:noBreakHyphen/>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1A.2.</w:t>
      </w:r>
      <w:r w:rsidRPr="006F6571">
        <w:rPr>
          <w:rFonts w:cs="Times New Roman"/>
          <w:b/>
        </w:rPr>
        <w:tab/>
      </w:r>
      <w:r w:rsidRPr="006F6571">
        <w:rPr>
          <w:rFonts w:cs="Times New Roman"/>
        </w:rPr>
        <w:t>(SDE</w:t>
      </w:r>
      <w:r w:rsidRPr="006F6571">
        <w:rPr>
          <w:rFonts w:cs="Times New Roman"/>
        </w:rPr>
        <w:noBreakHyphen/>
        <w:t>EIA: XI.A.1</w:t>
      </w:r>
      <w:r w:rsidRPr="006F6571">
        <w:rPr>
          <w:rFonts w:cs="Times New Roman"/>
        </w:rPr>
        <w:noBreakHyphen/>
        <w:t>Advanced Placement)  Of the funds appropriated in Part IA, Section 1, XI.A.1. for Advanced Placement, no more than $500,000 must be made available on a flat rate per class basis to schools offering “singleton” Advanced Placement classes with a student/teacher ratio equal to or less than ten to one.  The State Board of Education shall develop guidelines for the distribution of these “singleton” funds.  The remaining AP funds must be distributed to the school districts of the state based upon the 135 day count of AP students served.  AP funds may be used to defray the testing costs of the International Baccalaureate Program which are incurred by school districts at the same per</w:t>
      </w:r>
      <w:r w:rsidRPr="006F6571">
        <w:rPr>
          <w:rFonts w:cs="Times New Roman"/>
        </w:rPr>
        <w:noBreakHyphen/>
        <w:t>test reimbursement rate provided for Advanced Placement examinations.  High schools may receive funding for the allowable costs associated with ninth and tenth grade students taking Advanced Placement courses.  Funds provided for Advanced Placement may be carried forward into the current fiscal year to be expended for the same purpose.</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1A.3.</w:t>
      </w:r>
      <w:r w:rsidRPr="006F6571">
        <w:rPr>
          <w:rFonts w:cs="Times New Roman"/>
          <w:b/>
        </w:rPr>
        <w:tab/>
      </w:r>
      <w:r w:rsidRPr="006F6571">
        <w:rPr>
          <w:rFonts w:cs="Times New Roman"/>
        </w:rPr>
        <w:t>(SDE</w:t>
      </w:r>
      <w:r w:rsidRPr="006F6571">
        <w:rPr>
          <w:rFonts w:cs="Times New Roman"/>
        </w:rPr>
        <w:noBreakHyphen/>
        <w:t>EIA: XI.A</w:t>
      </w:r>
      <w:r w:rsidRPr="006F6571">
        <w:rPr>
          <w:rFonts w:cs="Times New Roman"/>
        </w:rPr>
        <w:noBreakHyphen/>
        <w:t>Gifted &amp; Talented)  Notwithstanding the provisions for Section 59</w:t>
      </w:r>
      <w:r w:rsidRPr="006F6571">
        <w:rPr>
          <w:rFonts w:cs="Times New Roman"/>
        </w:rPr>
        <w:noBreakHyphen/>
        <w:t>29</w:t>
      </w:r>
      <w:r w:rsidRPr="006F6571">
        <w:rPr>
          <w:rFonts w:cs="Times New Roman"/>
        </w:rPr>
        <w:noBreakHyphen/>
        <w:t>170, at least twelve percent (12%) of the total state dollars appropriated annually for gifted and talented programs shall be set aside for serving artistically gifted and talented students in grades 3</w:t>
      </w:r>
      <w:r w:rsidRPr="006F6571">
        <w:rPr>
          <w:rFonts w:cs="Times New Roman"/>
        </w:rPr>
        <w:noBreakHyphen/>
        <w:t>12.  School districts shall service students identified as artistically gifted and talented by utilizing approved state guidelines in one or more of the following visual and performing arts areas: dance, drama, music and visual arts areas.  Districts may contract with other entities to provide services to students identified as artistically gifted and talented if personnel or facilities are not available in the school district for that service.  Of the remaining state dollars appropriated for gifted and talented programs, not more than $1,000,000 may be used to provide testing and teacher training.  Each district receiving funds for the gifted and talented program shall include an accelerated component as a part of its academically gifted and talented program.  EIA</w:t>
      </w:r>
      <w:r w:rsidRPr="006F6571">
        <w:rPr>
          <w:rFonts w:cs="Times New Roman"/>
        </w:rPr>
        <w:noBreakHyphen/>
        <w:t>Gifted and Talented funds may be carried forward and expended for the same purpose in the current fiscal year.</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1A.</w:t>
      </w:r>
      <w:r w:rsidR="0028538C" w:rsidRPr="006F6571">
        <w:rPr>
          <w:rFonts w:cs="Times New Roman"/>
          <w:b/>
        </w:rPr>
        <w:t>4</w:t>
      </w:r>
      <w:r w:rsidRPr="006F6571">
        <w:rPr>
          <w:rFonts w:cs="Times New Roman"/>
          <w:b/>
        </w:rPr>
        <w:t>.</w:t>
      </w:r>
      <w:r w:rsidRPr="006F6571">
        <w:rPr>
          <w:rFonts w:cs="Times New Roman"/>
        </w:rPr>
        <w:tab/>
        <w:t>(SDE</w:t>
      </w:r>
      <w:r w:rsidRPr="006F6571">
        <w:rPr>
          <w:rFonts w:cs="Times New Roman"/>
        </w:rPr>
        <w:noBreakHyphen/>
        <w:t>EIA: XI.A.1 Services for Students with Disabilities)  The money appropriated in Part IA, Section 1, XI.A.1. for Services for Students with Disabilities shall be used only for educational services for trainable mentally disabled pupils and profoundly mentally disabled pupils.</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w:t>
      </w:r>
      <w:r w:rsidR="0028538C" w:rsidRPr="006F6571">
        <w:rPr>
          <w:rFonts w:cs="Times New Roman"/>
          <w:b/>
        </w:rPr>
        <w:t>5</w:t>
      </w:r>
      <w:r w:rsidRPr="006F6571">
        <w:rPr>
          <w:rFonts w:cs="Times New Roman"/>
          <w:b/>
        </w:rPr>
        <w:t>.</w:t>
      </w:r>
      <w:r w:rsidRPr="006F6571">
        <w:rPr>
          <w:rFonts w:cs="Times New Roman"/>
        </w:rPr>
        <w:tab/>
        <w:t>(SDE</w:t>
      </w:r>
      <w:r w:rsidRPr="006F6571">
        <w:rPr>
          <w:rFonts w:cs="Times New Roman"/>
        </w:rPr>
        <w:noBreakHyphen/>
        <w:t>EIA: XI.A.1</w:t>
      </w:r>
      <w:r w:rsidRPr="006F6571">
        <w:rPr>
          <w:rFonts w:cs="Times New Roman"/>
        </w:rPr>
        <w:noBreakHyphen/>
        <w:t>Junior Scholars)  Eligibility for the Junior Scholars program is open to any student who meets the requirements of the program, whether the student attends public school or private school; provided however, any private school student is responsible for paying the cost of the qualifying examination and, at the option of the Department of Education, any other costs associated with the program.</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w:t>
      </w:r>
      <w:r w:rsidR="0028538C" w:rsidRPr="006F6571">
        <w:rPr>
          <w:rFonts w:cs="Times New Roman"/>
          <w:b/>
        </w:rPr>
        <w:t>6</w:t>
      </w:r>
      <w:r w:rsidRPr="006F6571">
        <w:rPr>
          <w:rFonts w:cs="Times New Roman"/>
          <w:b/>
        </w:rPr>
        <w:t>.</w:t>
      </w:r>
      <w:r w:rsidRPr="006F6571">
        <w:rPr>
          <w:rFonts w:cs="Times New Roman"/>
        </w:rPr>
        <w:tab/>
        <w:t>(SDE</w:t>
      </w:r>
      <w:r w:rsidRPr="006F6571">
        <w:rPr>
          <w:rFonts w:cs="Times New Roman"/>
        </w:rPr>
        <w:noBreakHyphen/>
        <w:t>EIA: XI.A.4</w:t>
      </w:r>
      <w:r w:rsidRPr="006F6571">
        <w:rPr>
          <w:rFonts w:cs="Times New Roman"/>
        </w:rPr>
        <w:noBreakHyphen/>
        <w:t>Academic Assistance/Carry Forward)  Any unexpended balance from the prior fiscal year in the EIA appropriations in Part IA, Section 1, XI.A.4. for Academic Assistance may be carried forward to the current fiscal year by school districts to be expended to operate programs in accordance with their academic assistance long range plans.</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w:t>
      </w:r>
      <w:r w:rsidR="0028538C" w:rsidRPr="006F6571">
        <w:rPr>
          <w:rFonts w:cs="Times New Roman"/>
          <w:b/>
        </w:rPr>
        <w:t>7</w:t>
      </w:r>
      <w:r w:rsidRPr="006F6571">
        <w:rPr>
          <w:rFonts w:cs="Times New Roman"/>
          <w:b/>
        </w:rPr>
        <w:t>.</w:t>
      </w:r>
      <w:r w:rsidRPr="006F6571">
        <w:rPr>
          <w:rFonts w:cs="Times New Roman"/>
        </w:rPr>
        <w:tab/>
        <w:t>(SDE</w:t>
      </w:r>
      <w:r w:rsidRPr="006F6571">
        <w:rPr>
          <w:rFonts w:cs="Times New Roman"/>
        </w:rPr>
        <w:noBreakHyphen/>
        <w:t>EIA: XI.A.4</w:t>
      </w:r>
      <w:r w:rsidRPr="006F6571">
        <w:rPr>
          <w:rFonts w:cs="Times New Roman"/>
        </w:rPr>
        <w:noBreakHyphen/>
        <w:t>Academic Assistance/Curriculum Development)  Funds appropriated in Part IA, Section 1, XI.A.4. for Act 135 of 1993 Other Operating must be used by the Department of Education to provide schools and school districts with technical assistance on curriculum development, including implementing the grade</w:t>
      </w:r>
      <w:r w:rsidRPr="006F6571">
        <w:rPr>
          <w:rFonts w:cs="Times New Roman"/>
        </w:rPr>
        <w:noBreakHyphen/>
        <w:t>by</w:t>
      </w:r>
      <w:r w:rsidRPr="006F6571">
        <w:rPr>
          <w:rFonts w:cs="Times New Roman"/>
        </w:rPr>
        <w:noBreakHyphen/>
        <w:t>grade academic standards, and instructional improvement in keeping with the intent of Act 135 of 1993 (Sections 59</w:t>
      </w:r>
      <w:r w:rsidRPr="006F6571">
        <w:rPr>
          <w:rFonts w:cs="Times New Roman"/>
        </w:rPr>
        <w:noBreakHyphen/>
        <w:t>139</w:t>
      </w:r>
      <w:r w:rsidRPr="006F6571">
        <w:rPr>
          <w:rFonts w:cs="Times New Roman"/>
        </w:rPr>
        <w:noBreakHyphen/>
        <w:t>05 and 59</w:t>
      </w:r>
      <w:r w:rsidRPr="006F6571">
        <w:rPr>
          <w:rFonts w:cs="Times New Roman"/>
        </w:rPr>
        <w:noBreakHyphen/>
        <w:t>139</w:t>
      </w:r>
      <w:r w:rsidRPr="006F6571">
        <w:rPr>
          <w:rFonts w:cs="Times New Roman"/>
        </w:rPr>
        <w:noBreakHyphen/>
        <w:t>10 of the SC Code of Laws) as provided in regulations promulgated by the State Board of Education.</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w:t>
      </w:r>
      <w:r w:rsidR="0028538C" w:rsidRPr="006F6571">
        <w:rPr>
          <w:rFonts w:cs="Times New Roman"/>
          <w:b/>
        </w:rPr>
        <w:t>8</w:t>
      </w:r>
      <w:r w:rsidRPr="006F6571">
        <w:rPr>
          <w:rFonts w:cs="Times New Roman"/>
          <w:b/>
        </w:rPr>
        <w:t>.</w:t>
      </w:r>
      <w:r w:rsidRPr="006F6571">
        <w:rPr>
          <w:rFonts w:cs="Times New Roman"/>
        </w:rPr>
        <w:tab/>
        <w:t>(SDE</w:t>
      </w:r>
      <w:r w:rsidRPr="006F6571">
        <w:rPr>
          <w:rFonts w:cs="Times New Roman"/>
        </w:rPr>
        <w:noBreakHyphen/>
        <w:t>EIA: XI.A.4</w:t>
      </w:r>
      <w:r w:rsidRPr="006F6571">
        <w:rPr>
          <w:rFonts w:cs="Times New Roman"/>
        </w:rPr>
        <w:noBreakHyphen/>
        <w:t>Academic Assistance/Early Child Development)  A portion of the funds appropriated in Part IA, Section 1, XI.A.4. for Academic Assistance 4</w:t>
      </w:r>
      <w:r w:rsidRPr="006F6571">
        <w:rPr>
          <w:rFonts w:cs="Times New Roman"/>
        </w:rPr>
        <w:noBreakHyphen/>
        <w:t>12 may be used to support components for the K</w:t>
      </w:r>
      <w:r w:rsidRPr="006F6571">
        <w:rPr>
          <w:rFonts w:cs="Times New Roman"/>
        </w:rPr>
        <w:noBreakHyphen/>
        <w:t>3 academic assistance if such change promotes better coordination of state and federal funds provided for programs for these students.  Districts requesting this waiver from the State Board of Education must demonstrate how the use of these funds is in keeping with their long range plan and how the needs of the students in grades 4</w:t>
      </w:r>
      <w:r w:rsidRPr="006F6571">
        <w:rPr>
          <w:rFonts w:cs="Times New Roman"/>
        </w:rPr>
        <w:noBreakHyphen/>
        <w:t>12 will be met.</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b/>
        </w:rPr>
        <w:tab/>
        <w:t>1A.</w:t>
      </w:r>
      <w:r w:rsidR="0028538C" w:rsidRPr="006F6571">
        <w:rPr>
          <w:b/>
        </w:rPr>
        <w:t>9</w:t>
      </w:r>
      <w:r w:rsidRPr="006F6571">
        <w:rPr>
          <w:b/>
        </w:rPr>
        <w:t>.</w:t>
      </w:r>
      <w:r w:rsidRPr="006F6571">
        <w:tab/>
        <w:t>(SDE</w:t>
      </w:r>
      <w:r w:rsidRPr="006F6571">
        <w:noBreakHyphen/>
        <w:t>EIA: XI.A.4</w:t>
      </w:r>
      <w:r w:rsidRPr="006F6571">
        <w:noBreakHyphen/>
        <w:t>Academic Assistance/Formula Funding &amp; Distribution)  The total funding in Part IA, Section 1, XI.A.4. for the 4</w:t>
      </w:r>
      <w:r w:rsidRPr="006F6571">
        <w:noBreakHyphen/>
        <w:t>12 Academic Assistance component of Act 135 of 1993 shall be based on a derived free and reduced lunch eligibility count for grades 4</w:t>
      </w:r>
      <w:r w:rsidRPr="006F6571">
        <w:noBreakHyphen/>
        <w:t>12 obtained by applying the state percentage of K</w:t>
      </w:r>
      <w:r w:rsidRPr="006F6571">
        <w:noBreakHyphen/>
        <w:t>3 students eligible for free and reduced lunch to the 4</w:t>
      </w:r>
      <w:r w:rsidRPr="006F6571">
        <w:noBreakHyphen/>
        <w:t>12 average daily membership; and funding for individual districts shall be based on two equally weighted factors; the district’s derived lunch percentage for grades 4</w:t>
      </w:r>
      <w:r w:rsidRPr="006F6571">
        <w:noBreakHyphen/>
        <w:t>12 and its four year average for the number of 3-8 students scoring Below Basic on the statewide grade level assessments in English language arts and students failing any portion of HSAP.</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1A.1</w:t>
      </w:r>
      <w:r w:rsidR="0028538C" w:rsidRPr="006F6571">
        <w:rPr>
          <w:rFonts w:cs="Times New Roman"/>
          <w:b/>
        </w:rPr>
        <w:t>0</w:t>
      </w:r>
      <w:r w:rsidRPr="006F6571">
        <w:rPr>
          <w:rFonts w:cs="Times New Roman"/>
          <w:b/>
        </w:rPr>
        <w:t>.</w:t>
      </w:r>
      <w:r w:rsidRPr="006F6571">
        <w:rPr>
          <w:rFonts w:cs="Times New Roman"/>
        </w:rPr>
        <w:tab/>
        <w:t>(SDE</w:t>
      </w:r>
      <w:r w:rsidRPr="006F6571">
        <w:rPr>
          <w:rFonts w:cs="Times New Roman"/>
        </w:rPr>
        <w:noBreakHyphen/>
        <w:t>EIA: XI.A</w:t>
      </w:r>
      <w:r w:rsidRPr="006F6571">
        <w:rPr>
          <w:rFonts w:cs="Times New Roman"/>
        </w:rPr>
        <w:noBreakHyphen/>
        <w:t xml:space="preserve">Academic Assistance/Reading Recovery)  Of the EIA funds appropriated herein for the Academic Assistance Act 135, $3,200,000 shall be used for the Reading Recovery programs throughout the State.  Of the funds provided for Reading Recovery, up to $50,000 shall be used for piloting alternative teaching methods for reading.  </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1A.1</w:t>
      </w:r>
      <w:r w:rsidR="0028538C" w:rsidRPr="006F6571">
        <w:rPr>
          <w:rFonts w:cs="Times New Roman"/>
          <w:b/>
        </w:rPr>
        <w:t>1</w:t>
      </w:r>
      <w:r w:rsidRPr="006F6571">
        <w:rPr>
          <w:rFonts w:cs="Times New Roman"/>
          <w:b/>
        </w:rPr>
        <w:t>.</w:t>
      </w:r>
      <w:r w:rsidRPr="006F6571">
        <w:rPr>
          <w:rFonts w:cs="Times New Roman"/>
        </w:rPr>
        <w:tab/>
        <w:t>(SDE</w:t>
      </w:r>
      <w:r w:rsidRPr="006F6571">
        <w:rPr>
          <w:rFonts w:cs="Times New Roman"/>
        </w:rPr>
        <w:noBreakHyphen/>
        <w:t>EIA: XI.A.4</w:t>
      </w:r>
      <w:r w:rsidRPr="006F6571">
        <w:rPr>
          <w:rFonts w:cs="Times New Roman"/>
        </w:rPr>
        <w:noBreakHyphen/>
        <w:t>Academic Assistance/Remedial Adult Education)  Of funds appropriated in Part IA, Section 1, XI.A.4. for Academic Assistance an amount not to exceed $1,000,000 must be used for either adult education students failing one or more sections of the HSAP Exit Examination or students preparing for the GED examination at a weight of .114 of the base student cost as defined in the Education Finance Act.</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rPr>
        <w:tab/>
        <w:t>1A.1</w:t>
      </w:r>
      <w:r w:rsidR="0028538C" w:rsidRPr="006F6571">
        <w:rPr>
          <w:rFonts w:cs="Times New Roman"/>
          <w:b/>
        </w:rPr>
        <w:t>2</w:t>
      </w:r>
      <w:r w:rsidRPr="006F6571">
        <w:rPr>
          <w:rFonts w:cs="Times New Roman"/>
          <w:b/>
        </w:rPr>
        <w:t>.</w:t>
      </w:r>
      <w:r w:rsidRPr="006F6571">
        <w:rPr>
          <w:rFonts w:cs="Times New Roman"/>
        </w:rPr>
        <w:tab/>
        <w:t>(SDE</w:t>
      </w:r>
      <w:r w:rsidRPr="006F6571">
        <w:rPr>
          <w:rFonts w:cs="Times New Roman"/>
        </w:rPr>
        <w:noBreakHyphen/>
        <w:t xml:space="preserve">EIA: XI.B </w:t>
      </w:r>
      <w:r w:rsidRPr="006F6571">
        <w:rPr>
          <w:rFonts w:cs="Times New Roman"/>
        </w:rPr>
        <w:noBreakHyphen/>
        <w:t xml:space="preserve"> Half Day Program for Four</w:t>
      </w:r>
      <w:r w:rsidRPr="006F6571">
        <w:rPr>
          <w:rFonts w:cs="Times New Roman"/>
        </w:rPr>
        <w:noBreakHyphen/>
        <w:t>Year</w:t>
      </w:r>
      <w:r w:rsidRPr="006F6571">
        <w:rPr>
          <w:rFonts w:cs="Times New Roman"/>
        </w:rPr>
        <w:noBreakHyphen/>
        <w:t>Olds)  Funds appropriated in Part IA, Section 1, XI.B. for half</w:t>
      </w:r>
      <w:r w:rsidRPr="006F6571">
        <w:rPr>
          <w:rFonts w:cs="Times New Roman"/>
        </w:rPr>
        <w:noBreakHyphen/>
        <w:t>day programs for four</w:t>
      </w:r>
      <w:r w:rsidRPr="006F6571">
        <w:rPr>
          <w:rFonts w:cs="Times New Roman"/>
        </w:rPr>
        <w:noBreakHyphen/>
        <w:t>year</w:t>
      </w:r>
      <w:r w:rsidRPr="006F6571">
        <w:rPr>
          <w:rFonts w:cs="Times New Roman"/>
        </w:rPr>
        <w:noBreakHyphen/>
        <w:t xml:space="preserve">olds shall be distributed based on the prior year number of students in kindergarten eligible for free and reduce price lunch, however, no district shall receive less than 90 percent of the amount it received in the prior fiscal year. </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1A.1</w:t>
      </w:r>
      <w:r w:rsidR="0028538C" w:rsidRPr="006F6571">
        <w:rPr>
          <w:rFonts w:cs="Times New Roman"/>
          <w:b/>
        </w:rPr>
        <w:t>3</w:t>
      </w:r>
      <w:r w:rsidRPr="006F6571">
        <w:rPr>
          <w:rFonts w:cs="Times New Roman"/>
          <w:b/>
        </w:rPr>
        <w:t>.</w:t>
      </w:r>
      <w:r w:rsidRPr="006F6571">
        <w:rPr>
          <w:rFonts w:cs="Times New Roman"/>
        </w:rPr>
        <w:tab/>
        <w:t>(SDE</w:t>
      </w:r>
      <w:r w:rsidRPr="006F6571">
        <w:rPr>
          <w:rFonts w:cs="Times New Roman"/>
        </w:rPr>
        <w:noBreakHyphen/>
        <w:t>EIA: XI.A.3. African</w:t>
      </w:r>
      <w:r w:rsidRPr="006F6571">
        <w:rPr>
          <w:rFonts w:cs="Times New Roman"/>
        </w:rPr>
        <w:noBreakHyphen/>
        <w:t>American History)  Funds provided for the development of the African</w:t>
      </w:r>
      <w:r w:rsidRPr="006F6571">
        <w:rPr>
          <w:rFonts w:cs="Times New Roman"/>
        </w:rPr>
        <w:noBreakHyphen/>
        <w:t>American History curricula may be carried forward into the current fiscal year to be expended for the same purpose.</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1A.1</w:t>
      </w:r>
      <w:r w:rsidR="0028538C" w:rsidRPr="006F6571">
        <w:rPr>
          <w:rFonts w:cs="Times New Roman"/>
          <w:b/>
        </w:rPr>
        <w:t>4</w:t>
      </w:r>
      <w:r w:rsidRPr="006F6571">
        <w:rPr>
          <w:rFonts w:cs="Times New Roman"/>
          <w:b/>
        </w:rPr>
        <w:t>.</w:t>
      </w:r>
      <w:r w:rsidRPr="006F6571">
        <w:rPr>
          <w:rFonts w:cs="Times New Roman"/>
        </w:rPr>
        <w:tab/>
        <w:t>(SDE</w:t>
      </w:r>
      <w:r w:rsidRPr="006F6571">
        <w:rPr>
          <w:rFonts w:cs="Times New Roman"/>
        </w:rPr>
        <w:noBreakHyphen/>
        <w:t>EIA: XI.C.3</w:t>
      </w:r>
      <w:r w:rsidRPr="006F6571">
        <w:rPr>
          <w:rFonts w:cs="Times New Roman"/>
        </w:rPr>
        <w:noBreakHyphen/>
        <w:t>Course Reimbursement/Teachers)  Funds appropriated for EIA</w:t>
      </w:r>
      <w:r w:rsidRPr="006F6571">
        <w:rPr>
          <w:rFonts w:cs="Times New Roman"/>
        </w:rPr>
        <w:noBreakHyphen/>
        <w:t>Critical Teacher needs must be used for courses which support instructional techniques and strategies in keeping with the professional development plans.  These funds may be used for courses which support the education of students with disabilities or special needs in the regular classroom.  School districts may require and collect a deposit from teachers enrolling in courses that support the areas identified above.  Upon completion of the course any deposit collected shall be returned to the teacher having made the deposit.</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1A.1</w:t>
      </w:r>
      <w:r w:rsidR="0028538C" w:rsidRPr="006F6571">
        <w:rPr>
          <w:rFonts w:cs="Times New Roman"/>
          <w:b/>
        </w:rPr>
        <w:t>5</w:t>
      </w:r>
      <w:r w:rsidRPr="006F6571">
        <w:rPr>
          <w:rFonts w:cs="Times New Roman"/>
          <w:b/>
        </w:rPr>
        <w:t>.</w:t>
      </w:r>
      <w:r w:rsidRPr="006F6571">
        <w:rPr>
          <w:rFonts w:cs="Times New Roman"/>
        </w:rPr>
        <w:tab/>
        <w:t>(SDE</w:t>
      </w:r>
      <w:r w:rsidRPr="006F6571">
        <w:rPr>
          <w:rFonts w:cs="Times New Roman"/>
        </w:rPr>
        <w:noBreakHyphen/>
        <w:t>EIA: XI.C.2</w:t>
      </w:r>
      <w:r w:rsidRPr="006F6571">
        <w:rPr>
          <w:rFonts w:cs="Times New Roman"/>
        </w:rPr>
        <w:noBreakHyphen/>
        <w:t>Critical Teaching Needs/Roper Mountain)  Of the funds appropriated in Part IA, Section 1, XI.C.2. for Critical Teaching Needs, $250,000 shall be disbursed to the Roper Mountain Science Center for summer workshops for public school science teachers.  Funds disbursed to the Roper Mountain Science Center may be carried forward.</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1A.1</w:t>
      </w:r>
      <w:r w:rsidR="0028538C" w:rsidRPr="006F6571">
        <w:rPr>
          <w:rFonts w:cs="Times New Roman"/>
          <w:b/>
        </w:rPr>
        <w:t>6</w:t>
      </w:r>
      <w:r w:rsidRPr="006F6571">
        <w:rPr>
          <w:rFonts w:cs="Times New Roman"/>
          <w:b/>
        </w:rPr>
        <w:t>.</w:t>
      </w:r>
      <w:r w:rsidRPr="006F6571">
        <w:rPr>
          <w:rFonts w:cs="Times New Roman"/>
          <w:b/>
        </w:rPr>
        <w:tab/>
      </w:r>
      <w:r w:rsidRPr="006F6571">
        <w:rPr>
          <w:rFonts w:cs="Times New Roman"/>
        </w:rPr>
        <w:t>(SDE</w:t>
      </w:r>
      <w:r w:rsidRPr="006F6571">
        <w:rPr>
          <w:rFonts w:cs="Times New Roman"/>
        </w:rPr>
        <w:noBreakHyphen/>
        <w:t>EIA: XI.C.2</w:t>
      </w:r>
      <w:r w:rsidRPr="006F6571">
        <w:rPr>
          <w:rFonts w:cs="Times New Roman"/>
        </w:rPr>
        <w:noBreakHyphen/>
        <w:t>Teacher Evaluations, XI.F.2</w:t>
      </w:r>
      <w:r w:rsidRPr="006F6571">
        <w:rPr>
          <w:rFonts w:cs="Times New Roman"/>
        </w:rPr>
        <w:noBreakHyphen/>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6F6571" w:rsidRDefault="008820C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b/>
        </w:rPr>
        <w:tab/>
        <w:t>1A.17.</w:t>
      </w:r>
      <w:r w:rsidRPr="006F6571">
        <w:rPr>
          <w:bCs/>
        </w:rPr>
        <w:tab/>
        <w:t>(SDE</w:t>
      </w:r>
      <w:r w:rsidRPr="006F6571">
        <w:rPr>
          <w:bCs/>
        </w:rPr>
        <w:noBreakHyphen/>
        <w:t>EIA: XI.C.2.</w:t>
      </w:r>
      <w:r w:rsidRPr="006F6571">
        <w:rPr>
          <w:bCs/>
        </w:rPr>
        <w:noBreakHyphen/>
        <w:t xml:space="preserve">Teacher Salaries/SE Average)  </w:t>
      </w:r>
      <w:r w:rsidRPr="006F6571">
        <w:rPr>
          <w:bCs/>
          <w:strike/>
        </w:rPr>
        <w:t>The projected Southeastern average teacher salary shall be the average of the average teachers salaries of the southeastern states as projected by the Division of Budget and Analyses.  For the current school year the Southeastern average teacher salary is projected to be $47,004.  It is the intent of the General Assembly to exceed the Southeastern average teacher salary as projected by $300.</w:t>
      </w:r>
      <w:r w:rsidRPr="006F6571">
        <w:rPr>
          <w:bCs/>
        </w:rPr>
        <w:t xml:space="preserve">  </w:t>
      </w:r>
      <w:r w:rsidRPr="006F6571">
        <w:rPr>
          <w:bCs/>
          <w:i/>
          <w:u w:val="single"/>
        </w:rPr>
        <w:t>The South Carolina average teacher salary for Fiscal Year 2009-10 shall be established at $47,376.</w:t>
      </w:r>
      <w:r w:rsidRPr="006F6571">
        <w:rPr>
          <w:bCs/>
        </w:rPr>
        <w:t xml:space="preserve">  The General Assembly remains desirous of raising the average teacher salary in South Carolina through incremental increases over the next few years so as to make such equivalent to the national average teacher salary.</w:t>
      </w:r>
    </w:p>
    <w:p w:rsidR="00A9603B" w:rsidRPr="006F6571" w:rsidRDefault="008820C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bCs/>
        </w:rPr>
        <w:tab/>
        <w:t xml:space="preserve">Funds appropriated in Part IA, Section 1, XI.C.2. for Teacher Salaries must be used to </w:t>
      </w:r>
      <w:r w:rsidRPr="006F6571">
        <w:rPr>
          <w:bCs/>
          <w:strike/>
        </w:rPr>
        <w:t>inc</w:t>
      </w:r>
      <w:r w:rsidRPr="006F6571">
        <w:rPr>
          <w:bCs/>
          <w:strike/>
          <w:spacing w:val="-4"/>
        </w:rPr>
        <w:t>rease</w:t>
      </w:r>
      <w:r w:rsidRPr="006F6571">
        <w:rPr>
          <w:bCs/>
          <w:spacing w:val="-4"/>
        </w:rPr>
        <w:t xml:space="preserve"> </w:t>
      </w:r>
      <w:r w:rsidRPr="006F6571">
        <w:rPr>
          <w:bCs/>
          <w:i/>
          <w:spacing w:val="-4"/>
          <w:u w:val="single"/>
        </w:rPr>
        <w:t>fund</w:t>
      </w:r>
      <w:r w:rsidRPr="006F6571">
        <w:rPr>
          <w:bCs/>
          <w:spacing w:val="-4"/>
        </w:rPr>
        <w:t xml:space="preserve"> salaries of those teachers eligible</w:t>
      </w:r>
      <w:r w:rsidRPr="006F6571">
        <w:rPr>
          <w:bCs/>
          <w:spacing w:val="-2"/>
        </w:rPr>
        <w:t xml:space="preserve"> pursuant to Section</w:t>
      </w:r>
      <w:r w:rsidRPr="006F6571">
        <w:rPr>
          <w:bCs/>
        </w:rPr>
        <w:t xml:space="preserve"> 59</w:t>
      </w:r>
      <w:r w:rsidRPr="006F6571">
        <w:rPr>
          <w:bCs/>
        </w:rPr>
        <w:noBreakHyphen/>
        <w:t>20</w:t>
      </w:r>
      <w:r w:rsidRPr="006F6571">
        <w:rPr>
          <w:bCs/>
        </w:rPr>
        <w:noBreakHyphen/>
        <w:t>50 (b), to include classroom teachers, librarians, guidance counselors, psychologists, social workers, occupational and physical therapists, school nurses, orientation/mobility instructors, and audiologists in the school districts of the state.</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1A.1</w:t>
      </w:r>
      <w:r w:rsidR="0028538C" w:rsidRPr="006F6571">
        <w:rPr>
          <w:rFonts w:cs="Times New Roman"/>
          <w:b/>
        </w:rPr>
        <w:t>8</w:t>
      </w:r>
      <w:r w:rsidRPr="006F6571">
        <w:rPr>
          <w:rFonts w:cs="Times New Roman"/>
          <w:b/>
        </w:rPr>
        <w:t>.</w:t>
      </w:r>
      <w:r w:rsidRPr="006F6571">
        <w:rPr>
          <w:rFonts w:cs="Times New Roman"/>
        </w:rPr>
        <w:tab/>
        <w:t>(SDE</w:t>
      </w:r>
      <w:r w:rsidRPr="006F6571">
        <w:rPr>
          <w:rFonts w:cs="Times New Roman"/>
        </w:rPr>
        <w:noBreakHyphen/>
        <w:t>EIA: XI.F.2</w:t>
      </w:r>
      <w:r w:rsidRPr="006F6571">
        <w:rPr>
          <w:rFonts w:cs="Times New Roman"/>
        </w:rPr>
        <w:noBreakHyphen/>
        <w:t>Teacher Salaries/State Agencies)  Each state agency which does not contain a school district but has instructional personnel shall receive an allocation from the line item “</w:t>
      </w:r>
      <w:proofErr w:type="spellStart"/>
      <w:r w:rsidRPr="006F6571">
        <w:rPr>
          <w:rFonts w:cs="Times New Roman"/>
        </w:rPr>
        <w:t>Alloc</w:t>
      </w:r>
      <w:proofErr w:type="spellEnd"/>
      <w:r w:rsidRPr="006F6571">
        <w:rPr>
          <w:rFonts w:cs="Times New Roman"/>
        </w:rPr>
        <w:t xml:space="preserve">. EIA </w:t>
      </w:r>
      <w:r w:rsidRPr="006F6571">
        <w:rPr>
          <w:rFonts w:cs="Times New Roman"/>
        </w:rPr>
        <w:noBreakHyphen/>
        <w:t xml:space="preserve"> Teacher/Other Pay” in Part IA, Section 1, XI.F.2.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6F6571">
        <w:rPr>
          <w:rFonts w:cs="Times New Roman"/>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t>The funds appropriated herein in the line item “</w:t>
      </w:r>
      <w:proofErr w:type="spellStart"/>
      <w:r w:rsidRPr="006F6571">
        <w:rPr>
          <w:rFonts w:cs="Times New Roman"/>
        </w:rPr>
        <w:t>Alloc</w:t>
      </w:r>
      <w:proofErr w:type="spellEnd"/>
      <w:r w:rsidRPr="006F6571">
        <w:rPr>
          <w:rFonts w:cs="Times New Roman"/>
        </w:rPr>
        <w:t>. EIA</w:t>
      </w:r>
      <w:r w:rsidRPr="006F6571">
        <w:rPr>
          <w:rFonts w:cs="Times New Roman"/>
        </w:rPr>
        <w:noBreakHyphen/>
        <w:t>Teacher/Other Pay” must be distributed to the agencies by the Budget and Control Board.</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w:t>
      </w:r>
      <w:r w:rsidR="0028538C" w:rsidRPr="006F6571">
        <w:rPr>
          <w:rFonts w:cs="Times New Roman"/>
          <w:b/>
        </w:rPr>
        <w:t>19</w:t>
      </w:r>
      <w:r w:rsidRPr="006F6571">
        <w:rPr>
          <w:rFonts w:cs="Times New Roman"/>
          <w:b/>
        </w:rPr>
        <w:t>.</w:t>
      </w:r>
      <w:r w:rsidRPr="006F6571">
        <w:rPr>
          <w:rFonts w:cs="Times New Roman"/>
        </w:rPr>
        <w:tab/>
        <w:t>(SDE</w:t>
      </w:r>
      <w:r w:rsidRPr="006F6571">
        <w:rPr>
          <w:rFonts w:cs="Times New Roman"/>
        </w:rPr>
        <w:noBreakHyphen/>
        <w:t>EIA: XI.A.1</w:t>
      </w:r>
      <w:r w:rsidRPr="006F6571">
        <w:rPr>
          <w:rFonts w:cs="Times New Roman"/>
        </w:rPr>
        <w:noBreakHyphen/>
        <w:t xml:space="preserve">Work-Based Learning)  Of the funds appropriated in Part IA, Section 1, XI.A.1.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6F6571">
        <w:rPr>
          <w:rFonts w:cs="Times New Roman"/>
          <w:bCs/>
        </w:rPr>
        <w:t>State</w:t>
      </w:r>
      <w:r w:rsidRPr="006F6571">
        <w:rPr>
          <w:rFonts w:cs="Times New Roman"/>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b/>
        </w:rPr>
        <w:tab/>
        <w:t>1A.2</w:t>
      </w:r>
      <w:r w:rsidR="0028538C" w:rsidRPr="006F6571">
        <w:rPr>
          <w:rFonts w:cs="Times New Roman"/>
          <w:b/>
        </w:rPr>
        <w:t>0</w:t>
      </w:r>
      <w:r w:rsidRPr="006F6571">
        <w:rPr>
          <w:rFonts w:cs="Times New Roman"/>
          <w:b/>
        </w:rPr>
        <w:t>.</w:t>
      </w:r>
      <w:r w:rsidRPr="006F6571">
        <w:rPr>
          <w:rFonts w:cs="Times New Roman"/>
        </w:rPr>
        <w:tab/>
        <w:t>(SDE</w:t>
      </w:r>
      <w:r w:rsidRPr="006F6571">
        <w:rPr>
          <w:rFonts w:cs="Times New Roman"/>
        </w:rPr>
        <w:noBreakHyphen/>
        <w:t>EIA: XI.E.1</w:t>
      </w:r>
      <w:r w:rsidRPr="006F6571">
        <w:rPr>
          <w:rFonts w:cs="Times New Roman"/>
        </w:rPr>
        <w:noBreakHyphen/>
        <w:t>Principal Salary Supplements)  Funds appropriated in Part IA, Section 1, XI.E.1. for salary supplements for principals and accompanying employer contributions must be distributed to school districts based on average daily membership (ADM).  Each school district shall distribute the funds as salary supplements in addition to existing compensation equally among principals and assistant principals employed by the district.</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1A.2</w:t>
      </w:r>
      <w:r w:rsidR="0028538C" w:rsidRPr="006F6571">
        <w:rPr>
          <w:rFonts w:cs="Times New Roman"/>
          <w:b/>
        </w:rPr>
        <w:t>1</w:t>
      </w:r>
      <w:r w:rsidRPr="006F6571">
        <w:rPr>
          <w:rFonts w:cs="Times New Roman"/>
          <w:b/>
        </w:rPr>
        <w:t>.</w:t>
      </w:r>
      <w:r w:rsidRPr="006F6571">
        <w:rPr>
          <w:rFonts w:cs="Times New Roman"/>
        </w:rPr>
        <w:tab/>
        <w:t>(SDE</w:t>
      </w:r>
      <w:r w:rsidRPr="006F6571">
        <w:rPr>
          <w:rFonts w:cs="Times New Roman"/>
        </w:rPr>
        <w:noBreakHyphen/>
        <w:t>EIA: XI.E.2.</w:t>
      </w:r>
      <w:r w:rsidRPr="006F6571">
        <w:rPr>
          <w:rFonts w:cs="Times New Roman"/>
        </w:rPr>
        <w:noBreakHyphen/>
        <w:t>Evaluation/EIA Programs)  Of the funds appropriated in Part IA, Section 1, XI.E.2. for EIA Implementation, Other Operating Expenses, $349,124 may only be used by the State Department of Education to support its contracted program evaluations and the conduct of the State Board of Education’s annual assessment of EIA</w:t>
      </w:r>
      <w:r w:rsidRPr="006F6571">
        <w:rPr>
          <w:rFonts w:cs="Times New Roman"/>
        </w:rPr>
        <w:noBreakHyphen/>
        <w:t>funded education reforms and the related report, pursuant to Section 59</w:t>
      </w:r>
      <w:r w:rsidRPr="006F6571">
        <w:rPr>
          <w:rFonts w:cs="Times New Roman"/>
        </w:rPr>
        <w:noBreakHyphen/>
        <w:t>6</w:t>
      </w:r>
      <w:r w:rsidRPr="006F6571">
        <w:rPr>
          <w:rFonts w:cs="Times New Roman"/>
        </w:rPr>
        <w:noBreakHyphen/>
        <w:t>12.  Of the remaining funds appropriated in Part IA, Section 1, XI.E.2. for EIA Implementation, Other Operating Expenses shall be used to support the continuation of program and policy evaluations and studies and to support the state’s participation in the Middle Grades Project, at no less than $100,000.  Provided further, for the current fiscal year, $100,000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w:t>
      </w:r>
      <w:r w:rsidRPr="006F6571">
        <w:rPr>
          <w:rFonts w:cs="Times New Roman"/>
        </w:rPr>
        <w:noBreakHyphen/>
        <w:t>12 education system.</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1A.2</w:t>
      </w:r>
      <w:r w:rsidR="0028538C" w:rsidRPr="006F6571">
        <w:rPr>
          <w:rFonts w:cs="Times New Roman"/>
          <w:b/>
        </w:rPr>
        <w:t>2</w:t>
      </w:r>
      <w:r w:rsidRPr="006F6571">
        <w:rPr>
          <w:rFonts w:cs="Times New Roman"/>
          <w:b/>
        </w:rPr>
        <w:t>.</w:t>
      </w:r>
      <w:r w:rsidRPr="006F6571">
        <w:rPr>
          <w:rFonts w:cs="Times New Roman"/>
        </w:rPr>
        <w:tab/>
        <w:t>(SDE</w:t>
      </w:r>
      <w:r w:rsidRPr="006F6571">
        <w:rPr>
          <w:rFonts w:cs="Times New Roman"/>
        </w:rPr>
        <w:noBreakHyphen/>
        <w:t>EIA: XI.F.2</w:t>
      </w:r>
      <w:r w:rsidRPr="006F6571">
        <w:rPr>
          <w:rFonts w:cs="Times New Roman"/>
        </w:rPr>
        <w:noBreakHyphen/>
        <w:t xml:space="preserve">CHE/Teacher Recruitment)  Of the funds appropriated in Part IA, Section 1, X1.F.2. for the Teacher Recruitment Program, the S.C. Commission on Higher Education shall distribute a total of $5,404,014 to the Center for Educator Recruitment, Retention, and Advancement (CERRA-South Carolina) for a state teacher recruitment program, of which $4,200,000 must be used for the Teaching Fellows Program and of which $166,302 must be used for specific programs to recruit minority teachers, and shall distribute $467,000 to S.C. State University to be used only for the operation of a minority teacher recruitment program and therefore shall not be used for the operation of their established general education programs.  Working with districts with an absolute rating of Unsatisfactory or Below Average, CERRA will provide shared initiatives to recruit and retain teachers to schools in these districts.  CERRA will report annually by October 1 to the Education Oversight Committee and the Department of </w:t>
      </w:r>
      <w:r w:rsidRPr="006F6571">
        <w:rPr>
          <w:rFonts w:cs="Times New Roman"/>
        </w:rPr>
        <w:lastRenderedPageBreak/>
        <w:t>Education on the success of the recruitment and retention efforts in these schools.  The S.C.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S.C.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1A.2</w:t>
      </w:r>
      <w:r w:rsidR="0028538C" w:rsidRPr="006F6571">
        <w:rPr>
          <w:rFonts w:cs="Times New Roman"/>
          <w:b/>
        </w:rPr>
        <w:t>3</w:t>
      </w:r>
      <w:r w:rsidRPr="006F6571">
        <w:rPr>
          <w:rFonts w:cs="Times New Roman"/>
          <w:b/>
        </w:rPr>
        <w:t>.</w:t>
      </w:r>
      <w:r w:rsidRPr="006F6571">
        <w:rPr>
          <w:rFonts w:cs="Times New Roman"/>
        </w:rPr>
        <w:tab/>
        <w:t>(SDE</w:t>
      </w:r>
      <w:r w:rsidRPr="006F6571">
        <w:rPr>
          <w:rFonts w:cs="Times New Roman"/>
        </w:rPr>
        <w:noBreakHyphen/>
        <w:t>EIA: XI.F.2</w:t>
      </w:r>
      <w:r w:rsidRPr="006F6571">
        <w:rPr>
          <w:rFonts w:cs="Times New Roman"/>
        </w:rPr>
        <w:noBreakHyphen/>
        <w:t>Disbursements/Other Entities)  Notwithstanding the provisions of Sections 2</w:t>
      </w:r>
      <w:r w:rsidRPr="006F6571">
        <w:rPr>
          <w:rFonts w:cs="Times New Roman"/>
        </w:rPr>
        <w:noBreakHyphen/>
        <w:t>7</w:t>
      </w:r>
      <w:r w:rsidRPr="006F6571">
        <w:rPr>
          <w:rFonts w:cs="Times New Roman"/>
        </w:rPr>
        <w:noBreakHyphen/>
        <w:t>66 and 11</w:t>
      </w:r>
      <w:r w:rsidRPr="006F6571">
        <w:rPr>
          <w:rFonts w:cs="Times New Roman"/>
        </w:rPr>
        <w:noBreakHyphen/>
        <w:t>3</w:t>
      </w:r>
      <w:r w:rsidRPr="006F6571">
        <w:rPr>
          <w:rFonts w:cs="Times New Roman"/>
        </w:rPr>
        <w:noBreakHyphen/>
        <w:t>50, S.C. Code of Laws, it is the intent of the General Assembly that funds appropriated in Part IA, Section 1, XI.F.2.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XI.F.2. to prevent duplicate appropriations.  If the Education Improvement Act appropriations in the agency and entity respective sections of the General Appropriations Act at the start of the fiscal year do not agree with the appropriations in Part IA, Section 1, XI.F.2. Other State Agencies and Entities, the “other funds” appropriations in the respective agency and entity sections of the General Appropriations Act will be adjusted by the Comptroller General’s Office to conform to the appropriations in Part IA, Section 1, XI.F.2. Other State Agencies and Entities.</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1A.2</w:t>
      </w:r>
      <w:r w:rsidR="0028538C" w:rsidRPr="006F6571">
        <w:rPr>
          <w:rFonts w:cs="Times New Roman"/>
          <w:b/>
        </w:rPr>
        <w:t>4</w:t>
      </w:r>
      <w:r w:rsidRPr="006F6571">
        <w:rPr>
          <w:rFonts w:cs="Times New Roman"/>
          <w:b/>
        </w:rPr>
        <w:t>.</w:t>
      </w:r>
      <w:r w:rsidRPr="006F6571">
        <w:rPr>
          <w:rFonts w:cs="Times New Roman"/>
        </w:rPr>
        <w:tab/>
        <w:t>(SDE</w:t>
      </w:r>
      <w:r w:rsidRPr="006F6571">
        <w:rPr>
          <w:rFonts w:cs="Times New Roman"/>
        </w:rPr>
        <w:noBreakHyphen/>
        <w:t>EIA: XI.A.1</w:t>
      </w:r>
      <w:r w:rsidRPr="006F6571">
        <w:rPr>
          <w:rFonts w:cs="Times New Roman"/>
        </w:rPr>
        <w:noBreakHyphen/>
        <w:t>Arts in Education)  Funds appropriated in Part IA, Section 1, XI.A.1. Arts Curricula shall be used to support arts education curriculum in the visual and performing arts which incorporates strengths from the Arts in Education pilot sites.  These funds shall be distributed under a competitive grants program; however, up to 33% of the total amount of the grant fund shall be made available as “Aid to Other Agencies” to facilitate the funding of professional development arts institutes that have been approved by the State Department of Education for S.C. arts teachers and appropriate classroom teachers.  Arts Curricular Grants funds may be retained and carried forward into the current fiscal year to be expended in accordance with the proposed award.</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1A.2</w:t>
      </w:r>
      <w:r w:rsidR="0028538C" w:rsidRPr="006F6571">
        <w:rPr>
          <w:rFonts w:cs="Times New Roman"/>
          <w:b/>
        </w:rPr>
        <w:t>5</w:t>
      </w:r>
      <w:r w:rsidRPr="006F6571">
        <w:rPr>
          <w:rFonts w:cs="Times New Roman"/>
          <w:b/>
        </w:rPr>
        <w:t>.</w:t>
      </w:r>
      <w:r w:rsidRPr="006F6571">
        <w:rPr>
          <w:rFonts w:cs="Times New Roman"/>
        </w:rPr>
        <w:tab/>
        <w:t>(SDE</w:t>
      </w:r>
      <w:r w:rsidRPr="006F6571">
        <w:rPr>
          <w:rFonts w:cs="Times New Roman"/>
        </w:rPr>
        <w:noBreakHyphen/>
        <w:t>EIA: XI.B</w:t>
      </w:r>
      <w:r w:rsidRPr="006F6571">
        <w:rPr>
          <w:rFonts w:cs="Times New Roman"/>
        </w:rPr>
        <w:noBreakHyphen/>
        <w:t xml:space="preserve">Parenting/Family Literacy)  Funds appropriated in Part IA, Section 1, X1.B. for the Parenting/Family Literacy Programs and allocated to the school districts for parenting projects in the prior fiscal year may be retained and expended by the school districts for the same purpose during the current fiscal year.  These funds must be allocated only to school districts that provide </w:t>
      </w:r>
      <w:r w:rsidRPr="006F6571">
        <w:rPr>
          <w:rFonts w:cs="Times New Roman"/>
          <w:strike/>
        </w:rPr>
        <w:t>comprehensive family literacy</w:t>
      </w:r>
      <w:r w:rsidRPr="006F6571">
        <w:rPr>
          <w:rFonts w:cs="Times New Roman"/>
        </w:rPr>
        <w:t xml:space="preserve"> programs which address intergenerational cycles of poverty through adult education, early childhood education and</w:t>
      </w:r>
      <w:r w:rsidR="008D205B" w:rsidRPr="006F6571">
        <w:rPr>
          <w:rFonts w:cs="Times New Roman"/>
          <w:i/>
          <w:u w:val="single"/>
        </w:rPr>
        <w:t>/or</w:t>
      </w:r>
      <w:r w:rsidRPr="006F6571">
        <w:rPr>
          <w:rFonts w:cs="Times New Roman"/>
        </w:rPr>
        <w:t xml:space="preserve"> parenting programs.  Furthermore, any school district that does not provide the evaluation information necessary to determine effective use as required by Section 59-139-10(A)(1) and by regulation is not eligible to receive additional funding until the requested data is provided.  The minimum amount allocated to a district shall be $35,000.  </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rPr>
        <w:tab/>
        <w:t>1A.2</w:t>
      </w:r>
      <w:r w:rsidR="0028538C" w:rsidRPr="006F6571">
        <w:rPr>
          <w:rFonts w:cs="Times New Roman"/>
          <w:b/>
        </w:rPr>
        <w:t>6</w:t>
      </w:r>
      <w:r w:rsidRPr="006F6571">
        <w:rPr>
          <w:rFonts w:cs="Times New Roman"/>
          <w:b/>
        </w:rPr>
        <w:t>.</w:t>
      </w:r>
      <w:r w:rsidRPr="006F6571">
        <w:rPr>
          <w:rFonts w:cs="Times New Roman"/>
        </w:rPr>
        <w:tab/>
        <w:t>(SDE</w:t>
      </w:r>
      <w:r w:rsidRPr="006F6571">
        <w:rPr>
          <w:rFonts w:cs="Times New Roman"/>
        </w:rPr>
        <w:noBreakHyphen/>
        <w:t>EIA: XI.C.2</w:t>
      </w:r>
      <w:r w:rsidRPr="006F6571">
        <w:rPr>
          <w:rFonts w:cs="Times New Roman"/>
        </w:rPr>
        <w:noBreakHyphen/>
        <w:t xml:space="preserve">National Board Certification Incentive) Public school classroom teachers or classroom teachers who work with classroom teachers who are certified by the State Board of Education and who have been certified by the National Board for Professional Teaching Standards shall be paid a $7,500 salary supplement in the year of achieving certification.  Teachers </w:t>
      </w:r>
      <w:r w:rsidRPr="006F6571">
        <w:rPr>
          <w:rFonts w:cs="Times New Roman"/>
        </w:rPr>
        <w:lastRenderedPageBreak/>
        <w:t>employed at the special schools shall be eligible for this $7,500 salary supplement.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develop guidelines and administer the programs whereby teachers who are United States citizens or permanent resident aliens, and who are applying to the National Board for Professional Teaching Standards for certification may receive a loan equal to the amount of the application fee.  One</w:t>
      </w:r>
      <w:r w:rsidRPr="006F6571">
        <w:rPr>
          <w:rFonts w:cs="Times New Roman"/>
        </w:rPr>
        <w:noBreakHyphen/>
        <w:t>half of the loan principal amount and interest shall be forgiven when the required portfolio is submitted to the national board.  Teachers attaining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Of the funds appropriated in Part IA, Section 1, XIII.A. for National Board Certification, the State Department of Education shall transfer to the Center for Educator Recruitment, Retention, and Advancement (CERRA-South Carolina) the funds necessary for the administration of the loan program.  In addition, teachers who are certified by the National Board for Professional Teaching Standards shall enter a recertification cycle for their South Carolina certificate consistent with the recertification cycle for national board certification.  National board certified teachers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Provided, further, that in calculating the compensation for teacher specialists, the State 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Teachers who begin the application process after July 1, 2007 and who teach in schools which have an absolute rating of below average or unsatisfactory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unsatisfactory during the forgiveness period, or for each year of full time teaching in another school that has an absolute rating of below average or </w:t>
      </w:r>
      <w:r w:rsidRPr="006F6571">
        <w:rPr>
          <w:rFonts w:cs="Times New Roman"/>
          <w:strike/>
        </w:rPr>
        <w:t>unsatisfactory</w:t>
      </w:r>
      <w:r w:rsidR="00E72803" w:rsidRPr="006F6571">
        <w:rPr>
          <w:rFonts w:cs="Times New Roman"/>
        </w:rPr>
        <w:t xml:space="preserve"> </w:t>
      </w:r>
      <w:r w:rsidR="00E72803" w:rsidRPr="006F6571">
        <w:rPr>
          <w:rFonts w:cs="Times New Roman"/>
          <w:i/>
          <w:u w:val="single"/>
        </w:rPr>
        <w:t>at risk</w:t>
      </w:r>
      <w:r w:rsidRPr="006F6571">
        <w:rPr>
          <w:rFonts w:cs="Times New Roman"/>
        </w:rPr>
        <w:t>.</w:t>
      </w:r>
    </w:p>
    <w:p w:rsidR="00E72803" w:rsidRPr="006F6571" w:rsidRDefault="00E72803" w:rsidP="00E7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F6571">
        <w:rPr>
          <w:rFonts w:cs="Times New Roman"/>
          <w:color w:val="auto"/>
        </w:rPr>
        <w:tab/>
      </w:r>
      <w:r w:rsidRPr="006F6571">
        <w:rPr>
          <w:rFonts w:cs="Times New Roman"/>
          <w:i/>
          <w:color w:val="auto"/>
          <w:u w:val="single"/>
        </w:rPr>
        <w:t xml:space="preserve">Effective </w:t>
      </w:r>
      <w:smartTag w:uri="urn:schemas-microsoft-com:office:smarttags" w:element="date">
        <w:smartTagPr>
          <w:attr w:name="Year" w:val="2009"/>
          <w:attr w:name="Day" w:val="1"/>
          <w:attr w:name="Month" w:val="7"/>
          <w:attr w:name="ls" w:val="trans"/>
        </w:smartTagPr>
        <w:r w:rsidRPr="006F6571">
          <w:rPr>
            <w:rFonts w:cs="Times New Roman"/>
            <w:i/>
            <w:color w:val="auto"/>
            <w:u w:val="single"/>
          </w:rPr>
          <w:t>July 1, 2009</w:t>
        </w:r>
      </w:smartTag>
      <w:r w:rsidRPr="006F6571">
        <w:rPr>
          <w:rFonts w:cs="Times New Roman"/>
          <w:i/>
          <w:color w:val="auto"/>
          <w:u w:val="single"/>
        </w:rPr>
        <w:t xml:space="preserve"> the state will not award loans to any teacher seeking National Board certification and will not pay a $7,500 salary supplement to any teacher receiving National Board certification unless the teacher had received National Board certification prior to </w:t>
      </w:r>
      <w:smartTag w:uri="urn:schemas-microsoft-com:office:smarttags" w:element="date">
        <w:smartTagPr>
          <w:attr w:name="Year" w:val="2009"/>
          <w:attr w:name="Day" w:val="1"/>
          <w:attr w:name="Month" w:val="7"/>
          <w:attr w:name="ls" w:val="trans"/>
        </w:smartTagPr>
        <w:r w:rsidRPr="006F6571">
          <w:rPr>
            <w:rFonts w:cs="Times New Roman"/>
            <w:i/>
            <w:color w:val="auto"/>
            <w:u w:val="single"/>
          </w:rPr>
          <w:t>July 1, 2009</w:t>
        </w:r>
      </w:smartTag>
      <w:r w:rsidRPr="006F6571">
        <w:rPr>
          <w:rFonts w:cs="Times New Roman"/>
          <w:i/>
          <w:color w:val="auto"/>
          <w:u w:val="single"/>
        </w:rPr>
        <w:t xml:space="preserve"> or had completed application for National Board certification prior to </w:t>
      </w:r>
      <w:smartTag w:uri="urn:schemas-microsoft-com:office:smarttags" w:element="date">
        <w:smartTagPr>
          <w:attr w:name="Year" w:val="2009"/>
          <w:attr w:name="Day" w:val="1"/>
          <w:attr w:name="Month" w:val="7"/>
          <w:attr w:name="ls" w:val="trans"/>
        </w:smartTagPr>
        <w:r w:rsidRPr="006F6571">
          <w:rPr>
            <w:rFonts w:cs="Times New Roman"/>
            <w:i/>
            <w:color w:val="auto"/>
            <w:u w:val="single"/>
          </w:rPr>
          <w:t>July 1, 2009</w:t>
        </w:r>
      </w:smartTag>
      <w:r w:rsidRPr="006F6571">
        <w:rPr>
          <w:rFonts w:cs="Times New Roman"/>
          <w:i/>
          <w:color w:val="auto"/>
          <w:u w:val="single"/>
        </w:rPr>
        <w:t xml:space="preserve"> and subsequently received National Board certification. </w:t>
      </w:r>
      <w:r w:rsidRPr="006F6571">
        <w:rPr>
          <w:i/>
          <w:u w:val="single"/>
        </w:rPr>
        <w:t xml:space="preserve"> </w:t>
      </w:r>
      <w:r w:rsidRPr="006F6571">
        <w:rPr>
          <w:rFonts w:cs="Times New Roman"/>
          <w:i/>
          <w:color w:val="auto"/>
          <w:u w:val="single"/>
        </w:rPr>
        <w:t xml:space="preserve">No state funds shall be paid to any teacher beyond the first ten years of receiving National Board certification. </w:t>
      </w:r>
      <w:r w:rsidRPr="006F6571">
        <w:rPr>
          <w:i/>
          <w:u w:val="single"/>
        </w:rPr>
        <w:t xml:space="preserve"> </w:t>
      </w:r>
      <w:r w:rsidRPr="006F6571">
        <w:rPr>
          <w:rFonts w:cs="Times New Roman"/>
          <w:i/>
          <w:color w:val="auto"/>
          <w:u w:val="single"/>
        </w:rPr>
        <w:t xml:space="preserve">The Department of Education must present a plan to transition the state from the NBPTS supplement to investments in teacher assignment and/or performance compensation to the Senate Education Committee, the Senate </w:t>
      </w:r>
      <w:r w:rsidRPr="006F6571">
        <w:rPr>
          <w:rFonts w:cs="Times New Roman"/>
          <w:i/>
          <w:color w:val="auto"/>
          <w:u w:val="single"/>
        </w:rPr>
        <w:lastRenderedPageBreak/>
        <w:t xml:space="preserve">Finance Committee, the House Education and Public Works Committee, the House Ways and Means Committee, the State Board of Education and the Education Oversight Committee no later than </w:t>
      </w:r>
      <w:smartTag w:uri="urn:schemas-microsoft-com:office:smarttags" w:element="date">
        <w:smartTagPr>
          <w:attr w:name="Year" w:val="2009"/>
          <w:attr w:name="Day" w:val="1"/>
          <w:attr w:name="Month" w:val="10"/>
          <w:attr w:name="ls" w:val="trans"/>
        </w:smartTagPr>
        <w:r w:rsidRPr="006F6571">
          <w:rPr>
            <w:rFonts w:cs="Times New Roman"/>
            <w:i/>
            <w:color w:val="auto"/>
            <w:u w:val="single"/>
          </w:rPr>
          <w:t>October 1, 2009</w:t>
        </w:r>
      </w:smartTag>
      <w:r w:rsidRPr="006F6571">
        <w:rPr>
          <w:rFonts w:cs="Times New Roman"/>
          <w:i/>
          <w:color w:val="auto"/>
          <w:u w:val="single"/>
        </w:rPr>
        <w:t>.</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1A.2</w:t>
      </w:r>
      <w:r w:rsidR="0028538C" w:rsidRPr="006F6571">
        <w:rPr>
          <w:rFonts w:cs="Times New Roman"/>
          <w:b/>
        </w:rPr>
        <w:t>7</w:t>
      </w:r>
      <w:r w:rsidRPr="006F6571">
        <w:rPr>
          <w:rFonts w:cs="Times New Roman"/>
          <w:b/>
        </w:rPr>
        <w:t>.</w:t>
      </w:r>
      <w:r w:rsidRPr="006F6571">
        <w:rPr>
          <w:rFonts w:cs="Times New Roman"/>
        </w:rPr>
        <w:tab/>
        <w:t>(SDE</w:t>
      </w:r>
      <w:r w:rsidRPr="006F6571">
        <w:rPr>
          <w:rFonts w:cs="Times New Roman"/>
        </w:rPr>
        <w:noBreakHyphen/>
        <w:t>EIA: XI.C.3-CSO Mathematics and Science Unit)  The funds appropriated in Part IA, Section 1, XI.C.3. shall be used for Mathematics and Science Centers which support improvements in mathematics and science through resources and professional development in instructional techniques and strategies, use of technology in the classroom, leadership, content in subject areas and assessment.  These efforts will be coordinated with programs such as Tech Prep Consortia using applied learning techniques which will improve classroom instruction in mathematics and science.</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w:t>
      </w:r>
      <w:r w:rsidR="0028538C" w:rsidRPr="006F6571">
        <w:rPr>
          <w:rFonts w:cs="Times New Roman"/>
          <w:b/>
        </w:rPr>
        <w:t>28</w:t>
      </w:r>
      <w:r w:rsidRPr="006F6571">
        <w:rPr>
          <w:rFonts w:cs="Times New Roman"/>
          <w:b/>
        </w:rPr>
        <w:t>.</w:t>
      </w:r>
      <w:r w:rsidRPr="006F6571">
        <w:rPr>
          <w:rFonts w:cs="Times New Roman"/>
          <w:b/>
        </w:rPr>
        <w:tab/>
      </w:r>
      <w:r w:rsidRPr="006F6571">
        <w:rPr>
          <w:rFonts w:cs="Times New Roman"/>
        </w:rPr>
        <w:t>(SDE: XI</w:t>
      </w:r>
      <w:r w:rsidRPr="006F6571">
        <w:rPr>
          <w:rFonts w:cs="Times New Roman"/>
        </w:rPr>
        <w:noBreakHyphen/>
        <w:t>Defined Program Personnel Requirements)  Administrative positions requiring State Board of Education teacher or administrator certification, may only be filled by individuals receiving a W</w:t>
      </w:r>
      <w:r w:rsidRPr="006F6571">
        <w:rPr>
          <w:rFonts w:cs="Times New Roman"/>
        </w:rPr>
        <w:noBreakHyphen/>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1A.</w:t>
      </w:r>
      <w:r w:rsidR="0028538C" w:rsidRPr="006F6571">
        <w:rPr>
          <w:rFonts w:cs="Times New Roman"/>
          <w:b/>
        </w:rPr>
        <w:t>29</w:t>
      </w:r>
      <w:r w:rsidRPr="006F6571">
        <w:rPr>
          <w:rFonts w:cs="Times New Roman"/>
          <w:b/>
        </w:rPr>
        <w:t>.</w:t>
      </w:r>
      <w:r w:rsidRPr="006F6571">
        <w:rPr>
          <w:rFonts w:cs="Times New Roman"/>
          <w:b/>
        </w:rPr>
        <w:tab/>
      </w:r>
      <w:r w:rsidRPr="006F6571">
        <w:rPr>
          <w:rFonts w:cs="Times New Roman"/>
        </w:rPr>
        <w:t>(SDE</w:t>
      </w:r>
      <w:r w:rsidRPr="006F6571">
        <w:rPr>
          <w:rFonts w:cs="Times New Roman"/>
        </w:rPr>
        <w:noBreakHyphen/>
        <w:t>EIA: XI.A.1</w:t>
      </w:r>
      <w:r w:rsidRPr="006F6571">
        <w:rPr>
          <w:rFonts w:cs="Times New Roman"/>
        </w:rPr>
        <w:noBreakHyphen/>
        <w:t>Autism Parent</w:t>
      </w:r>
      <w:r w:rsidRPr="006F6571">
        <w:rPr>
          <w:rFonts w:cs="Times New Roman"/>
        </w:rPr>
        <w:noBreakHyphen/>
        <w:t>School Partnership Program)  From funds appropriated for Services For Students with Disabilities, $350,000 shall be provided to the South Carolina Autism Society for the Parent</w:t>
      </w:r>
      <w:r w:rsidRPr="006F6571">
        <w:rPr>
          <w:rFonts w:cs="Times New Roman"/>
        </w:rPr>
        <w:noBreakHyphen/>
        <w:t>School Partnership Program.</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1A.3</w:t>
      </w:r>
      <w:r w:rsidR="0028538C" w:rsidRPr="006F6571">
        <w:rPr>
          <w:rFonts w:cs="Times New Roman"/>
          <w:b/>
        </w:rPr>
        <w:t>0</w:t>
      </w:r>
      <w:r w:rsidRPr="006F6571">
        <w:rPr>
          <w:rFonts w:cs="Times New Roman"/>
          <w:b/>
        </w:rPr>
        <w:t>.</w:t>
      </w:r>
      <w:r w:rsidRPr="006F6571">
        <w:rPr>
          <w:rFonts w:cs="Times New Roman"/>
        </w:rPr>
        <w:tab/>
        <w:t>(SDE</w:t>
      </w:r>
      <w:r w:rsidRPr="006F6571">
        <w:rPr>
          <w:rFonts w:cs="Times New Roman"/>
        </w:rPr>
        <w:noBreakHyphen/>
        <w:t>EIA: XI.C.3</w:t>
      </w:r>
      <w:r w:rsidRPr="006F6571">
        <w:rPr>
          <w:rFonts w:cs="Times New Roman"/>
        </w:rPr>
        <w:noBreakHyphen/>
        <w:t xml:space="preserve">Professional Development on Standards)  </w:t>
      </w:r>
      <w:r w:rsidRPr="006F6571">
        <w:rPr>
          <w:rFonts w:cs="Times New Roman"/>
          <w:strike/>
        </w:rPr>
        <w:t>These funds shall be used for professional development for certificated instructional and instructional leadership personnel in grades kindergarten through 12 in the academic areas for which SBE standards documents have been approved to better link instruction and lesson plans to the standards and to any state-adopted readiness assessment tests, develop classroom assessments consistent with the standards and PACT</w:t>
      </w:r>
      <w:r w:rsidRPr="006F6571">
        <w:rPr>
          <w:rFonts w:cs="Times New Roman"/>
          <w:strike/>
        </w:rPr>
        <w:noBreakHyphen/>
        <w:t>style testing, and analyze PACT results for needed modifications in instructional strategies.  No more than five percent of the funds appropriated for professional development may be retained by the Department of Education for administration of the program; however, with the funds allocated to districts for professional development, districts may choose to purchase professional development services provided by the Department of Education.  Funds may also be expended for certificated instructional and instructional leadership personnel in grades six through twelve to achieve competency in teaching reading to students who score below proficient on the reading assessment of PACT.  Provided further, that $250,000 of the funds allocated to professional development must be provided to the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standards-based assessments.  Multi</w:t>
      </w:r>
      <w:r w:rsidRPr="006F6571">
        <w:rPr>
          <w:rFonts w:cs="Times New Roman"/>
          <w:strike/>
        </w:rPr>
        <w:noBreakHyphen/>
        <w:t xml:space="preserve">day work sessions shall be provided around the state during the summer and during the fall and winter using staff development days, teacher workdays, two of the remaining professional development days shall be set aside specifically for the preparation and opening of schools.  District instructional leaders, regional service centers, consortia, department personnel, university faculty, contracted providers, and the resources of ETV may be used as appropriate to implement this intensive professional development initiative.  Teachers participating in this professional development shall receive credit toward recertification according to State Board of Education guidelines.  Funds provided for professional development on standards may be carried forward into the current fiscal </w:t>
      </w:r>
      <w:r w:rsidRPr="006F6571">
        <w:rPr>
          <w:rFonts w:cs="Times New Roman"/>
          <w:strike/>
        </w:rPr>
        <w:lastRenderedPageBreak/>
        <w:t>year to be expended for the same purpose.  No less than twenty-five percent of the funds allocated for professional development should be expended on the teaching of reading which includes teaching reading across content areas in grades three through eight.</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1A.3</w:t>
      </w:r>
      <w:r w:rsidR="0028538C" w:rsidRPr="006F6571">
        <w:rPr>
          <w:rFonts w:cs="Times New Roman"/>
          <w:b/>
        </w:rPr>
        <w:t>1</w:t>
      </w:r>
      <w:r w:rsidRPr="006F6571">
        <w:rPr>
          <w:rFonts w:cs="Times New Roman"/>
          <w:b/>
        </w:rPr>
        <w:t>.</w:t>
      </w:r>
      <w:r w:rsidRPr="006F6571">
        <w:rPr>
          <w:rFonts w:cs="Times New Roman"/>
          <w:b/>
        </w:rPr>
        <w:tab/>
      </w:r>
      <w:r w:rsidRPr="006F6571">
        <w:rPr>
          <w:rFonts w:cs="Times New Roman"/>
        </w:rPr>
        <w:t>(SDE</w:t>
      </w:r>
      <w:r w:rsidRPr="006F6571">
        <w:rPr>
          <w:rFonts w:cs="Times New Roman"/>
        </w:rPr>
        <w:noBreakHyphen/>
        <w:t>EIA: XI.C.2</w:t>
      </w:r>
      <w:r w:rsidRPr="006F6571">
        <w:rPr>
          <w:rFonts w:cs="Times New Roman"/>
        </w:rPr>
        <w:noBreakHyphen/>
        <w:t>Teacher Supplies)  From the funds appropriated, all certified public school, certified special school classroom teachers, certified media specialists, and certified guidance counselors who are employed by a school district or a charter school as of November 30 of the current fiscal year, shall receive reimbursement of two hundred seventy-five dollars each school year to offset expenses incurred by them for teaching supplies and materials.  Funds shall be disbursed by the department to School districts by July 15 based on the last reconciled Professional Certified Staff (PCS) listing from the previous year.  Any deviation in the PCS and actual teacher count will be reconciled by December 31 or as soon as practicable thereafter.  School districts shall disburse these funds 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31.  Districts that do not wish to require receipts may have teachers retain the receipts and certify for the district they have received the $275 for purchase of teaching supplies and/or materials and that they have purchased or will purchase supplies and/or materials during the fiscal year for the amount of $275.  Districts shall not have an audit exception related to non-retention of receipts in any instances where a similar instrument is utilized.  Any district requiring receipts must notify any teacher from whom receipts have not been submitted between November 25 and December 6 that receipts must be submitted to the district.  Districts may not add any additional requirement not listed herein related to this reimbursement.  The department must withhold Act 135 funds from any district while in non-compliance with this provision.  Any funds not disbursed to teachers may not be retained by the districts and must be returned to the department.</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1A.3</w:t>
      </w:r>
      <w:r w:rsidR="0028538C" w:rsidRPr="006F6571">
        <w:rPr>
          <w:rFonts w:cs="Times New Roman"/>
          <w:b/>
        </w:rPr>
        <w:t>2</w:t>
      </w:r>
      <w:r w:rsidRPr="006F6571">
        <w:rPr>
          <w:rFonts w:cs="Times New Roman"/>
          <w:b/>
        </w:rPr>
        <w:t>.</w:t>
      </w:r>
      <w:r w:rsidRPr="006F6571">
        <w:rPr>
          <w:rFonts w:cs="Times New Roman"/>
          <w:b/>
        </w:rPr>
        <w:tab/>
      </w:r>
      <w:r w:rsidRPr="006F6571">
        <w:rPr>
          <w:rFonts w:cs="Times New Roman"/>
        </w:rPr>
        <w:t>(SDE</w:t>
      </w:r>
      <w:r w:rsidRPr="006F6571">
        <w:rPr>
          <w:rFonts w:cs="Times New Roman"/>
        </w:rPr>
        <w:noBreakHyphen/>
        <w:t>EIA: XI.E.1</w:t>
      </w:r>
      <w:r w:rsidRPr="006F6571">
        <w:rPr>
          <w:rFonts w:cs="Times New Roman"/>
        </w:rPr>
        <w:noBreakHyphen/>
        <w:t>Principal Executive/Leadership Institute Carry Forward)  Prior fiscal year funds appropriated in Part IA, Section 1, XI.E.1. for the Principal Executive/Leadership Institute may be carried forward into the current fiscal year and expended for the same purpose.  The Institute and all principal evaluation and induction programs must include training for the key role that principals have in supervising the teaching of reading and instilling the importance of literacy in public schools.</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1A.3</w:t>
      </w:r>
      <w:r w:rsidR="0028538C" w:rsidRPr="006F6571">
        <w:rPr>
          <w:rFonts w:cs="Times New Roman"/>
          <w:b/>
        </w:rPr>
        <w:t>3</w:t>
      </w:r>
      <w:r w:rsidRPr="006F6571">
        <w:rPr>
          <w:rFonts w:cs="Times New Roman"/>
          <w:b/>
        </w:rPr>
        <w:t>.</w:t>
      </w:r>
      <w:r w:rsidRPr="006F6571">
        <w:rPr>
          <w:rFonts w:cs="Times New Roman"/>
          <w:b/>
        </w:rPr>
        <w:tab/>
      </w:r>
      <w:r w:rsidRPr="006F6571">
        <w:rPr>
          <w:rFonts w:cs="Times New Roman"/>
        </w:rPr>
        <w:t>(SDE</w:t>
      </w:r>
      <w:r w:rsidRPr="006F6571">
        <w:rPr>
          <w:rFonts w:cs="Times New Roman"/>
        </w:rPr>
        <w:noBreakHyphen/>
        <w:t>EIA: XI.C.2</w:t>
      </w:r>
      <w:r w:rsidRPr="006F6571">
        <w:rPr>
          <w:rFonts w:cs="Times New Roman"/>
        </w:rPr>
        <w:noBreakHyphen/>
        <w:t>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1A.3</w:t>
      </w:r>
      <w:r w:rsidR="0028538C" w:rsidRPr="006F6571">
        <w:rPr>
          <w:rFonts w:cs="Times New Roman"/>
          <w:b/>
        </w:rPr>
        <w:t>4</w:t>
      </w:r>
      <w:r w:rsidRPr="006F6571">
        <w:rPr>
          <w:rFonts w:cs="Times New Roman"/>
          <w:b/>
        </w:rPr>
        <w:t>.</w:t>
      </w:r>
      <w:r w:rsidRPr="006F6571">
        <w:rPr>
          <w:rFonts w:cs="Times New Roman"/>
          <w:b/>
        </w:rPr>
        <w:tab/>
      </w:r>
      <w:r w:rsidRPr="006F6571">
        <w:rPr>
          <w:rFonts w:cs="Times New Roman"/>
        </w:rPr>
        <w:t>(SDE</w:t>
      </w:r>
      <w:r w:rsidRPr="006F6571">
        <w:rPr>
          <w:rFonts w:cs="Times New Roman"/>
        </w:rPr>
        <w:noBreakHyphen/>
        <w:t>EIA: XI</w:t>
      </w:r>
      <w:r w:rsidRPr="006F6571">
        <w:rPr>
          <w:rFonts w:cs="Times New Roman"/>
        </w:rPr>
        <w:noBreakHyphen/>
        <w:t>State of Emergency District)  Funds may be used for retired educators serving as teacher specialists, principal specialists, principal leaders, or curriculum specialists on site in districts in which a state of emergency is declared.  These educators may be hired as a principal specialist in a state of emergency district for up to four years.</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1A.3</w:t>
      </w:r>
      <w:r w:rsidR="0028538C" w:rsidRPr="006F6571">
        <w:rPr>
          <w:rFonts w:cs="Times New Roman"/>
          <w:b/>
        </w:rPr>
        <w:t>5</w:t>
      </w:r>
      <w:r w:rsidRPr="006F6571">
        <w:rPr>
          <w:rFonts w:cs="Times New Roman"/>
          <w:b/>
        </w:rPr>
        <w:t>.</w:t>
      </w:r>
      <w:r w:rsidRPr="006F6571">
        <w:rPr>
          <w:rFonts w:cs="Times New Roman"/>
          <w:b/>
        </w:rPr>
        <w:tab/>
      </w:r>
      <w:r w:rsidRPr="006F6571">
        <w:rPr>
          <w:rFonts w:cs="Times New Roman"/>
        </w:rPr>
        <w:t>(SDE</w:t>
      </w:r>
      <w:r w:rsidRPr="006F6571">
        <w:rPr>
          <w:rFonts w:cs="Times New Roman"/>
        </w:rPr>
        <w:noBreakHyphen/>
        <w:t>EIA: XI</w:t>
      </w:r>
      <w:r w:rsidRPr="006F6571">
        <w:rPr>
          <w:rFonts w:cs="Times New Roman"/>
        </w:rPr>
        <w:noBreakHyphen/>
        <w:t xml:space="preserve">Accreditation System)  </w:t>
      </w:r>
      <w:r w:rsidRPr="006F6571">
        <w:rPr>
          <w:rFonts w:cs="Times New Roman"/>
          <w:strike/>
        </w:rPr>
        <w:t>The State Board of Education and Department of Education, in developing the criteria for the new accreditation system mandated by Section 59</w:t>
      </w:r>
      <w:r w:rsidRPr="006F6571">
        <w:rPr>
          <w:rFonts w:cs="Times New Roman"/>
          <w:strike/>
        </w:rPr>
        <w:noBreakHyphen/>
        <w:t>18</w:t>
      </w:r>
      <w:r w:rsidRPr="006F6571">
        <w:rPr>
          <w:rFonts w:cs="Times New Roman"/>
          <w:strike/>
        </w:rPr>
        <w:noBreakHyphen/>
        <w:t xml:space="preserve">710, shall consider including as an area the functioning of </w:t>
      </w:r>
      <w:r w:rsidRPr="006F6571">
        <w:rPr>
          <w:rFonts w:cs="Times New Roman"/>
          <w:strike/>
        </w:rPr>
        <w:lastRenderedPageBreak/>
        <w:t>school improvement councils and other school decision</w:t>
      </w:r>
      <w:r w:rsidRPr="006F6571">
        <w:rPr>
          <w:rFonts w:cs="Times New Roman"/>
          <w:strike/>
        </w:rPr>
        <w:noBreakHyphen/>
        <w:t>making groups and their participation in the school planning process in accordance with state requirements.</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1A.3</w:t>
      </w:r>
      <w:r w:rsidR="0028538C" w:rsidRPr="006F6571">
        <w:rPr>
          <w:rFonts w:cs="Times New Roman"/>
          <w:b/>
        </w:rPr>
        <w:t>6</w:t>
      </w:r>
      <w:r w:rsidRPr="006F6571">
        <w:rPr>
          <w:rFonts w:cs="Times New Roman"/>
          <w:b/>
        </w:rPr>
        <w:t>.</w:t>
      </w:r>
      <w:r w:rsidRPr="006F6571">
        <w:rPr>
          <w:rFonts w:cs="Times New Roman"/>
          <w:b/>
        </w:rPr>
        <w:tab/>
      </w:r>
      <w:r w:rsidRPr="006F6571">
        <w:rPr>
          <w:rFonts w:cs="Times New Roman"/>
        </w:rPr>
        <w:t>(SDE</w:t>
      </w:r>
      <w:r w:rsidRPr="006F6571">
        <w:rPr>
          <w:rFonts w:cs="Times New Roman"/>
        </w:rPr>
        <w:noBreakHyphen/>
        <w:t>EIA: XI.A.3</w:t>
      </w:r>
      <w:r w:rsidRPr="006F6571">
        <w:rPr>
          <w:rFonts w:cs="Times New Roman"/>
        </w:rPr>
        <w:noBreakHyphen/>
        <w:t>Institute of Reading)  The funds appropriated for the Institute of Reading must be used to implement a comprehensive approach to improving the reading abilities of students in the middle grades and accelerating the learning of middle grade students reading below grade level with strategies based on best practice and providing targeted assistance shown by research to help these students to read at grade level.  Funds may also be used in the same manner for high school grades.</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1A.3</w:t>
      </w:r>
      <w:r w:rsidR="0028538C" w:rsidRPr="006F6571">
        <w:rPr>
          <w:rFonts w:cs="Times New Roman"/>
          <w:b/>
        </w:rPr>
        <w:t>7</w:t>
      </w:r>
      <w:r w:rsidRPr="006F6571">
        <w:rPr>
          <w:rFonts w:cs="Times New Roman"/>
          <w:b/>
        </w:rPr>
        <w:t>.</w:t>
      </w:r>
      <w:r w:rsidRPr="006F6571">
        <w:rPr>
          <w:rFonts w:cs="Times New Roman"/>
          <w:b/>
        </w:rPr>
        <w:tab/>
      </w:r>
      <w:r w:rsidRPr="006F6571">
        <w:rPr>
          <w:rFonts w:cs="Times New Roman"/>
        </w:rPr>
        <w:t>(SDE</w:t>
      </w:r>
      <w:r w:rsidRPr="006F6571">
        <w:rPr>
          <w:rFonts w:cs="Times New Roman"/>
        </w:rPr>
        <w:noBreakHyphen/>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  The Education Oversight Committee is permitted to utilize the funds appropriated to it to fund programs promoting the teaching of economic education in South Carolina.</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1A.</w:t>
      </w:r>
      <w:r w:rsidR="0028538C" w:rsidRPr="006F6571">
        <w:rPr>
          <w:rFonts w:cs="Times New Roman"/>
          <w:b/>
        </w:rPr>
        <w:t>38</w:t>
      </w:r>
      <w:r w:rsidRPr="006F6571">
        <w:rPr>
          <w:rFonts w:cs="Times New Roman"/>
          <w:b/>
        </w:rPr>
        <w:t>.</w:t>
      </w:r>
      <w:r w:rsidRPr="006F6571">
        <w:rPr>
          <w:rFonts w:cs="Times New Roman"/>
          <w:b/>
        </w:rPr>
        <w:tab/>
      </w:r>
      <w:r w:rsidRPr="006F6571">
        <w:rPr>
          <w:rFonts w:cs="Times New Roman"/>
        </w:rPr>
        <w:t>(SDE</w:t>
      </w:r>
      <w:r w:rsidRPr="006F6571">
        <w:rPr>
          <w:rFonts w:cs="Times New Roman"/>
        </w:rPr>
        <w:noBreakHyphen/>
        <w:t>EIA: Professional Development)  With the funds appropriated for professional development, the Department of Education must disseminate the South Carolina Professional Development Standards, establish a professional development accountability system, and provide training to school leadership on the professional development standards, also training must be provided to educators on assessing student mastery of the content standards.  The State Department of Education shall revise professional development activities and programs, including professional development on the standards, the SC Reading Initiative, and programs for administrators, to include emphasis on strategies and services for students at risk of retention.</w:t>
      </w:r>
    </w:p>
    <w:p w:rsidR="00A9603B" w:rsidRPr="006F6571" w:rsidRDefault="00A9603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w:t>
      </w:r>
      <w:r w:rsidR="0028538C" w:rsidRPr="006F6571">
        <w:rPr>
          <w:rFonts w:cs="Times New Roman"/>
          <w:b/>
        </w:rPr>
        <w:t>39</w:t>
      </w:r>
      <w:r w:rsidRPr="006F6571">
        <w:rPr>
          <w:rFonts w:cs="Times New Roman"/>
          <w:b/>
        </w:rPr>
        <w:t>.</w:t>
      </w:r>
      <w:r w:rsidRPr="006F6571">
        <w:rPr>
          <w:rFonts w:cs="Times New Roman"/>
        </w:rPr>
        <w:tab/>
        <w:t>(SDE</w:t>
      </w:r>
      <w:r w:rsidRPr="006F6571">
        <w:rPr>
          <w:rFonts w:cs="Times New Roman"/>
        </w:rPr>
        <w:noBreakHyphen/>
        <w:t>EIA: Technical Assistance)  In order to best meet the needs of low</w:t>
      </w:r>
      <w:r w:rsidRPr="006F6571">
        <w:rPr>
          <w:rFonts w:cs="Times New Roman"/>
        </w:rPr>
        <w:noBreakHyphen/>
        <w:t>performing schools, funds appropriated for technical assistance to schools with an absolute rating of below average or unsatisfactory on the most recent annual school report card must be allocated accordingly.</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First, a school initially designated as unsatisfactory or below average on the current year’s report card must receive by January 1, up to $10,000 from the funds appropriated for technical assistance and must expend the funds for planning purposes in accordance with Section 59-18-1560 of the 1976 Code.  No more than fifteen percent of planning grants may be carried forward into the current fiscal year.  Schools receiving an absolute rating of unsatisfactory will also be reviewed by an external review team.</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Schools receiving an absolute rating of unsatisfactory or below average must submit to the Department of Education a school renewal plan that includes actions consistent with each of the alternative researched</w:t>
      </w:r>
      <w:r w:rsidRPr="006F6571">
        <w:rPr>
          <w:rFonts w:cs="Times New Roman"/>
        </w:rPr>
        <w:noBreakHyphen/>
        <w:t>based technical assistance criteria as approved by the Education Oversight Committee and the Department of Education and consistent with the external review team report.  Because the school renewal plan is critical to the planning and implementation of successful intervention strategies, the Department of Education will provide regional workshops to assist schools in formulating school renewal plans based on best practices that positively improve student achievement.  The chairman of the local board of education, the superintendent, and the principal of any school receiving technical assistance funds must attend at least one of the workshops in order to receive any state aid for technical assistance.  The school renewal plans must address professional development activities that are directly related to instruction in</w:t>
      </w:r>
      <w:r w:rsidRPr="006F6571">
        <w:rPr>
          <w:rFonts w:cs="Times New Roman"/>
          <w:color w:val="auto"/>
        </w:rPr>
        <w:t xml:space="preserve"> </w:t>
      </w:r>
      <w:r w:rsidRPr="006F6571">
        <w:rPr>
          <w:rFonts w:cs="Times New Roman"/>
        </w:rPr>
        <w:t xml:space="preserve">the core subject areas and may include compensation incentives to provide salary supplements to classroom teachers who are certified by the State Board of Education and who have obtained an advanced degree.  The purpose of these compensation </w:t>
      </w:r>
      <w:r w:rsidRPr="006F6571">
        <w:rPr>
          <w:rFonts w:cs="Times New Roman"/>
        </w:rPr>
        <w:lastRenderedPageBreak/>
        <w:t>packages is to improve the recruitment and retention of teachers with advanced degrees in underperforming schools.  If the school renewal plans are approved, schools would be permitted to use technical assistance funds to provide these salary supplements.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Upon approval of the plans by the Department of Education and the State Board of Education, a school with an absolute rating of below average will receive an allocation of not less than $75,000, </w:t>
      </w:r>
      <w:r w:rsidRPr="006F6571">
        <w:rPr>
          <w:rFonts w:cs="Times New Roman"/>
          <w:szCs w:val="22"/>
        </w:rPr>
        <w:t xml:space="preserve">and a school with an absolute rating of unsatisfactory will receive an allocation of not less than $250,000, </w:t>
      </w:r>
      <w:r w:rsidRPr="006F6571">
        <w:rPr>
          <w:rFonts w:cs="Times New Roman"/>
        </w:rPr>
        <w:t xml:space="preserve">taking into consideration the </w:t>
      </w:r>
      <w:r w:rsidRPr="006F6571">
        <w:rPr>
          <w:rFonts w:cs="Times New Roman"/>
          <w:szCs w:val="22"/>
        </w:rPr>
        <w:t>severity of the problems and the likelihood of positively impacting student achievement, student enrollment, external review team recommendations, and prior year technical assistance carry forward funds</w:t>
      </w:r>
      <w:r w:rsidRPr="006F6571">
        <w:rPr>
          <w:rFonts w:cs="Times New Roman"/>
        </w:rPr>
        <w:t>.  The funds must be expended on the strategies and activities as expressly outlined in the school renewal plan which may include, but are not limited to, professional development, teacher incentive or pay for performance including the Teacher Advancement Program (TAP), homework centers, diagnostic testing, supplemental health and social services, or comprehensive school reform efforts.  Not more than fifty percent of the school allocation may be used to reduce class size.  The schools will work with the Department of Education to broker the services of technical assistance personnel as needed and as stipulated in the school renewal plan.   Not more than fifteen percent of funds not expended in the prior fiscal year may be carried forward and expended for the same purpose in the current fiscal year.  It is intended that the technical assistance will be provided for a minimum of three years in order to implement fully systemic reform and to provide opportunity for building local education capacity.  Furthermore, schools and school districts must use these technical assistance funds to augment or increase, not to replace local or state revenues that would have been used if the technical assistance funds had not been made available.  Schools and school districts may use technical assistance funds only to supplement, and to the extent practical, increase the level of funds that would be made available from other revenue sources for these schools.  A school or district may not use these technical assistance funds to supplant funds from other sources.</w:t>
      </w:r>
    </w:p>
    <w:p w:rsidR="00E644C0" w:rsidRPr="006F6571" w:rsidRDefault="00E644C0" w:rsidP="00E644C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571">
        <w:tab/>
        <w:t xml:space="preserve">With the funds appropriated to the Department of Education for technical assistance services, the department will assist schools with an absolute rating of unsatisfactory or below average in designing and implementing school renewal plans and in brokering for technical assistance personnel as needed and as stipulated in the school renewal plan.  Teacher specialists may be placed across grade levels and across core subject areas when placement meets program criteria based on external review team recommendations, need, number of teachers receiving support, and certification and experience of the specialist.  Teacher specialists are limited to three years of service at one school unless the specialist submits application for an extension and that application is accepted by the Department of Education and placement is made.  Upon acceptance and placement, the specialist can receive the salary and supplement for two additional years, but is no longer attached to the sending district or guaranteed placement in the sending district following tenure in the program as provided in Section 59-18-1530(F) of the 1976 Code.  The criteria for selecting alternate research-based technical assistance are to be those previously approved by the Education Oversight Committee and the Department of Education.  The School Improvement Council Assistance and the Writing Improvement Network will coordinate with the department to target schools and school districts designated as unsatisfactory.  The department shall coordinate with and monitor the services provided to the schools and districts by the School Improvement Council Assistance and the Writing Improvement Network.  In addition, the department must monitor the expenditure of funds and the academic achievement in schools receiving these funds and report to the General Assembly and the Education Oversight Committee by January 1 of each fiscal year as the General Assembly may direct.  No more than five percent of the total amount appropriated for technical assistance services to schools with an absolute rating of Unsatisfactory or Below Average may be retained and expended by the </w:t>
      </w:r>
      <w:r w:rsidRPr="006F6571">
        <w:lastRenderedPageBreak/>
        <w:t xml:space="preserve">department for implementation of technical assistance services.  </w:t>
      </w:r>
      <w:r w:rsidRPr="006F6571">
        <w:rPr>
          <w:strike/>
        </w:rPr>
        <w:t>Furthermore, of the funds appropriated for technical assistance, $930,000 shall be used for the National About Face Pilot Program.</w:t>
      </w:r>
      <w:r w:rsidRPr="006F6571">
        <w:t xml:space="preserve">  The School Improvement Council Assistance</w:t>
      </w:r>
      <w:r w:rsidRPr="006F6571">
        <w:rPr>
          <w:strike/>
        </w:rPr>
        <w:t>,</w:t>
      </w:r>
      <w:r w:rsidRPr="006F6571">
        <w:t xml:space="preserve"> </w:t>
      </w:r>
      <w:r w:rsidRPr="006F6571">
        <w:rPr>
          <w:i/>
          <w:u w:val="single"/>
        </w:rPr>
        <w:t>and</w:t>
      </w:r>
      <w:r w:rsidRPr="006F6571">
        <w:t xml:space="preserve"> the Writing Improvement Network</w:t>
      </w:r>
      <w:r w:rsidRPr="006F6571">
        <w:rPr>
          <w:strike/>
        </w:rPr>
        <w:t>, and the National About Face Pilot Program</w:t>
      </w:r>
      <w:r w:rsidRPr="006F6571">
        <w:t xml:space="preserve"> must submit external evaluations to the Education Oversight Committee at least once every three years.  The Education Oversight Committee and the Department of Education will jointly determine the criteria to be used in evaluating the programs.  If the Education Oversight Committee or the Department of Education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school or district is not eligible to receive additional funding until the requested data is provided.</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rPr>
        <w:tab/>
        <w:t>By October 1 of the current fiscal year the Department of Education must submit a report to the Education Oversight Committee that documents the schools that have had an absolute rating of unsatisfactory or below average for the past four years and must delineate the reasons for these schools persistent underperformance.</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rPr>
        <w:tab/>
      </w:r>
      <w:r w:rsidRPr="006F6571">
        <w:rPr>
          <w:rFonts w:cs="Times New Roman"/>
          <w:b/>
        </w:rPr>
        <w:t>1A.4</w:t>
      </w:r>
      <w:r w:rsidR="0028538C" w:rsidRPr="006F6571">
        <w:rPr>
          <w:rFonts w:cs="Times New Roman"/>
          <w:b/>
        </w:rPr>
        <w:t>0</w:t>
      </w:r>
      <w:r w:rsidRPr="006F6571">
        <w:rPr>
          <w:rFonts w:cs="Times New Roman"/>
          <w:b/>
        </w:rPr>
        <w:t>.</w:t>
      </w:r>
      <w:r w:rsidRPr="006F6571">
        <w:rPr>
          <w:rFonts w:cs="Times New Roman"/>
          <w:b/>
        </w:rPr>
        <w:tab/>
      </w:r>
      <w:r w:rsidRPr="006F6571">
        <w:rPr>
          <w:rFonts w:cs="Times New Roman"/>
        </w:rPr>
        <w:t>(SDE-EIA: Proviso Allocations)  The State Department of Education may reduce by up to 10%, any allocation in Section 1A specifically designated by proviso in the event an official EIA revenue shortfall is declared by the BEA.  No allocation for teacher salaries shall be reduced as a result of this proviso.</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t>1A.4</w:t>
      </w:r>
      <w:r w:rsidR="0028538C" w:rsidRPr="006F6571">
        <w:rPr>
          <w:rFonts w:cs="Times New Roman"/>
          <w:b/>
          <w:bCs/>
        </w:rPr>
        <w:t>1</w:t>
      </w:r>
      <w:r w:rsidRPr="006F6571">
        <w:rPr>
          <w:rFonts w:cs="Times New Roman"/>
          <w:b/>
          <w:bCs/>
        </w:rPr>
        <w:t>.</w:t>
      </w:r>
      <w:r w:rsidRPr="006F6571">
        <w:rPr>
          <w:rFonts w:cs="Times New Roman"/>
          <w:b/>
          <w:bCs/>
        </w:rPr>
        <w:tab/>
      </w:r>
      <w:r w:rsidRPr="006F6571">
        <w:rPr>
          <w:rFonts w:cs="Times New Roman"/>
        </w:rPr>
        <w:t>(SDE-EIA: School Districts and Special Schools Flexibility)  All school districts and special schools of this State may transfer up to one hundred percent of funds between programs to any instructional program provided the funds are utilized for direct classroom instruction.</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South Carolina Department of Education must establish a procedure for the review of all transfers authorized by this provision.  The details of such transfers must be provided to members of the General Assembly upon request.  School districts and special schools may carry forward unexpended funds from the prior fiscal year into the current fiscal year to be used for the same purpose.  All transfers executed pursuant to this provision must be completed by May first of the current fiscal year.  All school districts and special schools of this State may expend funds received from the Children’s Education Endowment Fund for school facilities and fixed equipment assistance, for any instructional program.  The Education Oversight Committee shall review the utilization of the flexibility provision to determine how it enhances or detracts from the achievement of the goals of the educational accountability system, including the ways in which school districts and the state organize for maximum benefit to classroom instruction, priorities among existing programs and services, and the impact on short, as well as, long</w:t>
      </w:r>
      <w:r w:rsidRPr="006F6571">
        <w:rPr>
          <w:rFonts w:cs="Times New Roman"/>
        </w:rPr>
        <w:noBreakHyphen/>
        <w:t>term objectives.  The State Department of Education shall provide the reports on the transfers to the Education Oversight Committee for the comprehensive review.  This review shall be provided to the members of the General Assembly annually.  Any grant or technical assistance funds allocated directly to an individual school may not be reduced or reallocated within the school district and must be expended by the receiving school only according to the guidelines governing the funds.</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Prior to implementing the flexibility authorized herein, school districts must provide to Public Charter Schools the per pupil allocation due to them for each categorical program.</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1A.4</w:t>
      </w:r>
      <w:r w:rsidR="0028538C" w:rsidRPr="006F6571">
        <w:rPr>
          <w:rFonts w:cs="Times New Roman"/>
          <w:b/>
          <w:bCs/>
        </w:rPr>
        <w:t>2</w:t>
      </w:r>
      <w:r w:rsidRPr="006F6571">
        <w:rPr>
          <w:rFonts w:cs="Times New Roman"/>
          <w:b/>
          <w:bCs/>
        </w:rPr>
        <w:t>.</w:t>
      </w:r>
      <w:r w:rsidRPr="006F6571">
        <w:rPr>
          <w:rFonts w:cs="Times New Roman"/>
        </w:rPr>
        <w:tab/>
        <w:t>(SDE-EIA: Teacher Salary Supplement)  The department is directed to carry forward prior year unobligated teacher salary supplement and related employer contribution funds into the current fiscal year to be used for the same purpose.</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szCs w:val="22"/>
        </w:rPr>
        <w:lastRenderedPageBreak/>
        <w:tab/>
        <w:t>1A.4</w:t>
      </w:r>
      <w:r w:rsidR="0028538C" w:rsidRPr="006F6571">
        <w:rPr>
          <w:rFonts w:cs="Times New Roman"/>
          <w:b/>
          <w:szCs w:val="22"/>
        </w:rPr>
        <w:t>3</w:t>
      </w:r>
      <w:r w:rsidRPr="006F6571">
        <w:rPr>
          <w:rFonts w:cs="Times New Roman"/>
          <w:b/>
          <w:szCs w:val="22"/>
        </w:rPr>
        <w:t>.</w:t>
      </w:r>
      <w:r w:rsidRPr="006F6571">
        <w:rPr>
          <w:rFonts w:cs="Times New Roman"/>
          <w:b/>
          <w:szCs w:val="22"/>
        </w:rPr>
        <w:tab/>
      </w:r>
      <w:r w:rsidRPr="006F6571">
        <w:rPr>
          <w:rFonts w:cs="Times New Roman"/>
          <w:szCs w:val="22"/>
        </w:rPr>
        <w:t>(SDE-EIA: EAA Summer School, Grades 3</w:t>
      </w:r>
      <w:r w:rsidRPr="006F6571">
        <w:rPr>
          <w:rFonts w:cs="Times New Roman"/>
          <w:szCs w:val="22"/>
        </w:rPr>
        <w:noBreakHyphen/>
        <w:t>8)  Funds appropriated for summer school shall be allocated to each local public school district based on the number of academic subject area scores below the basic on the prior year Spring PACT administration for students in grades three through eight and on the number of students entering ninth grade who score below proficient in reading.  Individual student scores on the PACT shall not be the sole criterion used to determine whether a student on an academic plan the prior year will be placed on probation or retained.  Individual student scores on the PACT shall not be the sole criterion for requiring students to attend summer school.  School districts may consider other factors such as student performance, teacher judgment, and social, emotional, and physical development in placing students on academic probation or requiring summer school attendance.  Students may not be placed on academic probation or retained based solely on the PACT scores.  The State Department of Education working with the Education Oversight Committee must develop a method to supplement the PACT with diagnostic training and materials aligned to the content standards.  Current year appropriations may be expended for prior year EAA summer school purposes.  Local public school districts shall utilize these funds in accordance with the requirements of Section 59</w:t>
      </w:r>
      <w:r w:rsidRPr="006F6571">
        <w:rPr>
          <w:rFonts w:cs="Times New Roman"/>
          <w:szCs w:val="22"/>
        </w:rPr>
        <w:noBreakHyphen/>
        <w:t>18</w:t>
      </w:r>
      <w:r w:rsidRPr="006F6571">
        <w:rPr>
          <w:rFonts w:cs="Times New Roman"/>
          <w:szCs w:val="22"/>
        </w:rPr>
        <w:noBreakHyphen/>
        <w:t>500 of the</w:t>
      </w:r>
      <w:r w:rsidRPr="006F6571">
        <w:rPr>
          <w:rFonts w:cs="Times New Roman"/>
          <w:b/>
          <w:szCs w:val="22"/>
        </w:rPr>
        <w:t xml:space="preserve"> </w:t>
      </w:r>
      <w:r w:rsidRPr="006F6571">
        <w:rPr>
          <w:rFonts w:cs="Times New Roman"/>
          <w:szCs w:val="22"/>
        </w:rPr>
        <w:t>1976 Code.  The State Department of Education is directed to utilize PACT-like tests aligned with standards to be administered to students on academic probation required to attend summer school.  The test shall be a determinate in judging whether the student has the skills to succeed at the next grade level.  The State Board of Education shall establish regulations to define the extenuating circumstances including death of an immediate family member or severe long</w:t>
      </w:r>
      <w:r w:rsidRPr="006F6571">
        <w:rPr>
          <w:rFonts w:cs="Times New Roman"/>
          <w:szCs w:val="22"/>
        </w:rPr>
        <w:noBreakHyphen/>
        <w:t>term student illness, under which the requirements of Section 59</w:t>
      </w:r>
      <w:r w:rsidRPr="006F6571">
        <w:rPr>
          <w:rFonts w:cs="Times New Roman"/>
          <w:szCs w:val="22"/>
        </w:rPr>
        <w:noBreakHyphen/>
        <w:t>18</w:t>
      </w:r>
      <w:r w:rsidRPr="006F6571">
        <w:rPr>
          <w:rFonts w:cs="Times New Roman"/>
          <w:szCs w:val="22"/>
        </w:rPr>
        <w:noBreakHyphen/>
        <w:t>900(D) may be waived.  Furthermore, the Department of Education, working with and through the SC Afterschool Alliance, will provide $250,000 to produce a model of voluntary quality standards for out-of-school time programs, develop a directory of technical assistance, and identify gaps of service.</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t>1A.4</w:t>
      </w:r>
      <w:r w:rsidR="0028538C" w:rsidRPr="006F6571">
        <w:rPr>
          <w:rFonts w:cs="Times New Roman"/>
          <w:b/>
          <w:bCs/>
        </w:rPr>
        <w:t>4</w:t>
      </w:r>
      <w:r w:rsidRPr="006F6571">
        <w:rPr>
          <w:rFonts w:cs="Times New Roman"/>
          <w:b/>
          <w:bCs/>
        </w:rPr>
        <w:t>.</w:t>
      </w:r>
      <w:r w:rsidRPr="006F6571">
        <w:rPr>
          <w:rFonts w:cs="Times New Roman"/>
        </w:rPr>
        <w:tab/>
        <w:t>(SDE-EIA: Alternative School Waiver Requirement)  Alternative schools may receive funding if they meet the standards to qualify for a waiver from the Department of Education established in Section 59-63-1310 for site requirements for the current fiscal year.</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1A.4</w:t>
      </w:r>
      <w:r w:rsidR="0028538C" w:rsidRPr="006F6571">
        <w:rPr>
          <w:rFonts w:cs="Times New Roman"/>
          <w:b/>
        </w:rPr>
        <w:t>5</w:t>
      </w:r>
      <w:r w:rsidRPr="006F6571">
        <w:rPr>
          <w:rFonts w:cs="Times New Roman"/>
          <w:b/>
        </w:rPr>
        <w:t>.</w:t>
      </w:r>
      <w:r w:rsidRPr="006F6571">
        <w:rPr>
          <w:rFonts w:cs="Times New Roman"/>
          <w:b/>
        </w:rPr>
        <w:tab/>
      </w:r>
      <w:r w:rsidRPr="006F6571">
        <w:rPr>
          <w:rFonts w:cs="Times New Roman"/>
        </w:rPr>
        <w:t>(SDE-EIA: Class Size Reduction</w:t>
      </w:r>
      <w:r w:rsidRPr="006F6571">
        <w:rPr>
          <w:rFonts w:cs="Times New Roman"/>
        </w:rPr>
        <w:noBreakHyphen/>
        <w:t>Grade One)  School districts which choose to reduce class size to fifteen-to-one in grades one through three shall be eligible for funding for the reduced pupil</w:t>
      </w:r>
      <w:r w:rsidRPr="006F6571">
        <w:rPr>
          <w:rFonts w:cs="Times New Roman"/>
        </w:rPr>
        <w:noBreakHyphen/>
        <w:t>teacher ratios from funds provided by the General Assembly for this purpose.</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t>1A.</w:t>
      </w:r>
      <w:r w:rsidR="0028538C" w:rsidRPr="006F6571">
        <w:rPr>
          <w:rFonts w:cs="Times New Roman"/>
          <w:b/>
          <w:bCs/>
        </w:rPr>
        <w:t>46</w:t>
      </w:r>
      <w:r w:rsidRPr="006F6571">
        <w:rPr>
          <w:rFonts w:cs="Times New Roman"/>
          <w:b/>
          <w:bCs/>
        </w:rPr>
        <w:t>.</w:t>
      </w:r>
      <w:r w:rsidRPr="006F6571">
        <w:rPr>
          <w:rFonts w:cs="Times New Roman"/>
        </w:rPr>
        <w:tab/>
        <w:t xml:space="preserve">(SDE-EIA: High Schools That Work Programs)  The Department of Education must report annually by December 1, to the Governor, the Chairman of the Senate Finance Committee, Chairman of the House Ways and Means Committee, the Chairman of the Senate Education Committee, and the Chairman of the House Education and Public Works Committee on the High Schools that Work Programs’ progress and effectiveness in providing a better prepared workforce and student success in post-secondary education.  </w:t>
      </w:r>
      <w:r w:rsidRPr="006F6571">
        <w:rPr>
          <w:rFonts w:cs="Times New Roman"/>
          <w:bCs/>
          <w:szCs w:val="22"/>
        </w:rPr>
        <w:t>The department, school districts, and special schools may carry forward unexpended funds from the prior fiscal year into the current fiscal that were allocated for High Schools That Work.</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w:t>
      </w:r>
      <w:r w:rsidR="0028538C" w:rsidRPr="006F6571">
        <w:rPr>
          <w:rFonts w:cs="Times New Roman"/>
          <w:b/>
        </w:rPr>
        <w:t>47</w:t>
      </w:r>
      <w:r w:rsidRPr="006F6571">
        <w:rPr>
          <w:rFonts w:cs="Times New Roman"/>
          <w:b/>
        </w:rPr>
        <w:t>.</w:t>
      </w:r>
      <w:r w:rsidRPr="006F6571">
        <w:rPr>
          <w:rFonts w:cs="Times New Roman"/>
        </w:rPr>
        <w:tab/>
        <w:t>(SDE-EIA: PSAT/PLAN Reimbursement)  Funds appropriated for assessment shall be used to pay for the administration of the PSAT or PLAN test to tenth grade students to include the testing fee and report fee.  The department is authorized to carry forward into the current fiscal year, prior year state assessment funds for the purpose of paying for state assessment activities not completed by the end of the fiscal year including the scoring of the spring PACT assessment.</w:t>
      </w:r>
      <w:r w:rsidRPr="006F6571">
        <w:rPr>
          <w:rFonts w:cs="Times New Roman"/>
        </w:rPr>
        <w:tab/>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1A.</w:t>
      </w:r>
      <w:r w:rsidR="0028538C" w:rsidRPr="006F6571">
        <w:rPr>
          <w:rFonts w:cs="Times New Roman"/>
          <w:b/>
        </w:rPr>
        <w:t>48</w:t>
      </w:r>
      <w:r w:rsidRPr="006F6571">
        <w:rPr>
          <w:rFonts w:cs="Times New Roman"/>
          <w:b/>
        </w:rPr>
        <w:t>.</w:t>
      </w:r>
      <w:r w:rsidRPr="006F6571">
        <w:rPr>
          <w:rFonts w:cs="Times New Roman"/>
          <w:b/>
        </w:rPr>
        <w:tab/>
      </w:r>
      <w:r w:rsidRPr="006F6571">
        <w:rPr>
          <w:rFonts w:cs="Times New Roman"/>
        </w:rPr>
        <w:t xml:space="preserve">(SDE-EIA: EAA Report Card Criteria)  </w:t>
      </w:r>
      <w:r w:rsidRPr="006F6571">
        <w:rPr>
          <w:rFonts w:cs="Times New Roman"/>
          <w:strike/>
        </w:rPr>
        <w:t xml:space="preserve">The Education Oversight Committee may base ratings for school districts and high schools on criteria that include graduation from high school with a state high school diploma and ratings may be based on </w:t>
      </w:r>
      <w:r w:rsidRPr="006F6571">
        <w:rPr>
          <w:rFonts w:cs="Times New Roman"/>
          <w:strike/>
        </w:rPr>
        <w:lastRenderedPageBreak/>
        <w:t>criteria aligned with workforce needs including, but not limited to, exit examination performance and other criteria identified by technical experts and appropriate groups of educators and workforce advocates.  For other schools without standard</w:t>
      </w:r>
      <w:r w:rsidRPr="006F6571">
        <w:rPr>
          <w:rFonts w:cs="Times New Roman"/>
          <w:strike/>
        </w:rPr>
        <w:noBreakHyphen/>
        <w:t>based assessments the ratings may be based upon criteria identified by technical experts and appropriate groups of educators.  All ratings criteria must be approved by the Education Oversight Committee.</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w:t>
      </w:r>
      <w:r w:rsidR="0028538C" w:rsidRPr="006F6571">
        <w:rPr>
          <w:rFonts w:cs="Times New Roman"/>
          <w:b/>
        </w:rPr>
        <w:t>49</w:t>
      </w:r>
      <w:r w:rsidRPr="006F6571">
        <w:rPr>
          <w:rFonts w:cs="Times New Roman"/>
          <w:b/>
        </w:rPr>
        <w:t>.</w:t>
      </w:r>
      <w:r w:rsidRPr="006F6571">
        <w:rPr>
          <w:rFonts w:cs="Times New Roman"/>
        </w:rPr>
        <w:tab/>
        <w:t>(SDE-EIA: Excellence in Middle School Initiative)  Funds appropriated for the Excellence in Middle Schools Initiative shall be used to continue to fund the number of guidance counselors, school safety officers and/or school nurses in middle/junior high schools.  The funding allocation shall be based proportionately on the number of middle/junior high schools in each district.</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szCs w:val="22"/>
        </w:rPr>
        <w:tab/>
        <w:t>1A.5</w:t>
      </w:r>
      <w:r w:rsidR="0028538C" w:rsidRPr="006F6571">
        <w:rPr>
          <w:rFonts w:cs="Times New Roman"/>
          <w:b/>
          <w:bCs/>
          <w:szCs w:val="22"/>
        </w:rPr>
        <w:t>0</w:t>
      </w:r>
      <w:r w:rsidRPr="006F6571">
        <w:rPr>
          <w:rFonts w:cs="Times New Roman"/>
          <w:b/>
          <w:bCs/>
          <w:szCs w:val="22"/>
        </w:rPr>
        <w:t>.</w:t>
      </w:r>
      <w:r w:rsidRPr="006F6571">
        <w:rPr>
          <w:rFonts w:cs="Times New Roman"/>
          <w:b/>
          <w:bCs/>
          <w:szCs w:val="22"/>
        </w:rPr>
        <w:tab/>
      </w:r>
      <w:r w:rsidRPr="006F6571">
        <w:rPr>
          <w:rFonts w:cs="Times New Roman"/>
          <w:szCs w:val="22"/>
        </w:rPr>
        <w:t>(SDE-EIA: Early Childhood Review)  From the funds appropriated for EIA Four-Year-Old Early Childhood, the Department of Education shall utilize up to $300,000 to institute a plan for reviewing, on a district basis, early childhood assets of schools and districts based on 4K entry DIAL 3 scores, and South Carolina Readiness Assessment Reports.  To accomplish this, the department shall use reports that analyze program assets and provide guidance to local schools on the effective use of the reports to enhance quality gaps.  Children will be tracked from early childhood programs to fifth grade and beyond to study the relationships of strong early childhood programs and increased performance on PACT, decreased drop out scores, decreased referral for special education programs, and increased graduation rates.  This review may not be used as a part of the EAA Report Card for the current fiscal year.</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1A.5</w:t>
      </w:r>
      <w:r w:rsidR="0028538C" w:rsidRPr="006F6571">
        <w:rPr>
          <w:rFonts w:cs="Times New Roman"/>
          <w:b/>
        </w:rPr>
        <w:t>1</w:t>
      </w:r>
      <w:r w:rsidRPr="006F6571">
        <w:rPr>
          <w:rFonts w:cs="Times New Roman"/>
          <w:b/>
        </w:rPr>
        <w:t>.</w:t>
      </w:r>
      <w:r w:rsidRPr="006F6571">
        <w:rPr>
          <w:rFonts w:cs="Times New Roman"/>
          <w:b/>
        </w:rPr>
        <w:tab/>
      </w:r>
      <w:r w:rsidRPr="006F6571">
        <w:rPr>
          <w:rFonts w:cs="Times New Roman"/>
        </w:rPr>
        <w:t>(SDE-EIA: Credits High School Diploma Distribution)  The funds appropriated for Raise Academic Standards</w:t>
      </w:r>
      <w:r w:rsidRPr="006F6571">
        <w:rPr>
          <w:rFonts w:cs="Times New Roman"/>
        </w:rPr>
        <w:noBreakHyphen/>
        <w:t>Credits High School Diploma shall be distributed to the school districts of the state based upon the 135 day count of Average Daily Membership.</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1A.5</w:t>
      </w:r>
      <w:r w:rsidR="0028538C" w:rsidRPr="006F6571">
        <w:rPr>
          <w:rFonts w:cs="Times New Roman"/>
          <w:b/>
          <w:bCs/>
        </w:rPr>
        <w:t>2</w:t>
      </w:r>
      <w:r w:rsidRPr="006F6571">
        <w:rPr>
          <w:rFonts w:cs="Times New Roman"/>
          <w:b/>
          <w:bCs/>
        </w:rPr>
        <w:t>.</w:t>
      </w:r>
      <w:r w:rsidRPr="006F6571">
        <w:rPr>
          <w:rFonts w:cs="Times New Roman"/>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1A.5</w:t>
      </w:r>
      <w:r w:rsidR="0028538C" w:rsidRPr="006F6571">
        <w:rPr>
          <w:rFonts w:cs="Times New Roman"/>
          <w:b/>
          <w:bCs/>
        </w:rPr>
        <w:t>3</w:t>
      </w:r>
      <w:r w:rsidRPr="006F6571">
        <w:rPr>
          <w:rFonts w:cs="Times New Roman"/>
          <w:b/>
          <w:bCs/>
        </w:rPr>
        <w:t>.</w:t>
      </w:r>
      <w:r w:rsidRPr="006F6571">
        <w:rPr>
          <w:rFonts w:cs="Times New Roman"/>
        </w:rPr>
        <w:tab/>
        <w:t>(SDE-EIA: Core Curriculum Materials)  The funds appropriated in Part IA, Section 1, XI.A.3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XI.A.3 shall include a weight of up to ten percent of the overall criteria to the development of higher order thinking skills and critical thinking.</w:t>
      </w:r>
    </w:p>
    <w:p w:rsidR="00A9603B" w:rsidRPr="006F6571" w:rsidRDefault="00A9603B" w:rsidP="005B7437">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1A.5</w:t>
      </w:r>
      <w:r w:rsidR="0028538C" w:rsidRPr="006F6571">
        <w:rPr>
          <w:rFonts w:cs="Times New Roman"/>
          <w:b/>
        </w:rPr>
        <w:t>4</w:t>
      </w:r>
      <w:r w:rsidRPr="006F6571">
        <w:rPr>
          <w:rFonts w:cs="Times New Roman"/>
          <w:b/>
        </w:rPr>
        <w:t>.</w:t>
      </w:r>
      <w:r w:rsidRPr="006F6571">
        <w:rPr>
          <w:rFonts w:cs="Times New Roman"/>
        </w:rPr>
        <w:tab/>
        <w:t xml:space="preserve">(SDE-EIA: Formative Reading Assessment)  </w:t>
      </w:r>
      <w:r w:rsidRPr="006F6571">
        <w:rPr>
          <w:rFonts w:cs="Times New Roman"/>
          <w:strike/>
        </w:rPr>
        <w:t>School districts may utilize their state, local, and federal funding for other formative reading assessments that have been approved for use by a Department of Education program in lieu of using the State Board approved developmental appropriate formative reading assessment for grades one and two.  By August 1, 2008, districts shall be required to inform the Department of Education what assessment for grades one and two will be used.</w:t>
      </w:r>
    </w:p>
    <w:p w:rsidR="00A9603B" w:rsidRPr="006F6571" w:rsidRDefault="00A9603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1A.</w:t>
      </w:r>
      <w:r w:rsidR="0028538C" w:rsidRPr="006F6571">
        <w:rPr>
          <w:rFonts w:cs="Times New Roman"/>
          <w:b/>
        </w:rPr>
        <w:t>55</w:t>
      </w:r>
      <w:r w:rsidR="000C6239" w:rsidRPr="006F6571">
        <w:rPr>
          <w:rFonts w:cs="Times New Roman"/>
          <w:b/>
        </w:rPr>
        <w:t>.</w:t>
      </w:r>
      <w:r w:rsidR="000C6239" w:rsidRPr="006F6571">
        <w:rPr>
          <w:rFonts w:cs="Times New Roman"/>
          <w:b/>
        </w:rPr>
        <w:tab/>
      </w:r>
      <w:r w:rsidRPr="006F6571">
        <w:rPr>
          <w:rFonts w:cs="Times New Roman"/>
        </w:rPr>
        <w:t xml:space="preserve">(SDE-EIA: XI-E.2.-Teacher Technology Proficiency)  To ensure the effective and efficient use of the funding provided by the General Assembly in Part IA, Section 1 XI.E.2 for school technology in the classroom and internet access, the State Department of Education shall approve district technology plans that specifically address and incorporate teacher technology competency standards and local school districts must require teachers to demonstrate proficiency in these standards as part of each teacher’s Professional Development plan.  The Department of Education’s professional development tracking, prescriptive and </w:t>
      </w:r>
      <w:r w:rsidRPr="006F6571">
        <w:rPr>
          <w:rFonts w:cs="Times New Roman"/>
        </w:rPr>
        <w:lastRenderedPageBreak/>
        <w:t>electronic portfolio system for teachers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6F6571" w:rsidRDefault="00A9603B" w:rsidP="000C6239">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bCs/>
          <w:spacing w:val="-2"/>
        </w:rPr>
        <w:tab/>
      </w:r>
      <w:r w:rsidRPr="006F6571">
        <w:rPr>
          <w:b/>
          <w:spacing w:val="-2"/>
        </w:rPr>
        <w:t>1A.</w:t>
      </w:r>
      <w:r w:rsidR="0028538C" w:rsidRPr="006F6571">
        <w:rPr>
          <w:b/>
          <w:spacing w:val="-2"/>
        </w:rPr>
        <w:t>56</w:t>
      </w:r>
      <w:r w:rsidR="000C6239" w:rsidRPr="006F6571">
        <w:rPr>
          <w:b/>
          <w:spacing w:val="-2"/>
        </w:rPr>
        <w:t>.</w:t>
      </w:r>
      <w:r w:rsidR="000C6239" w:rsidRPr="006F6571">
        <w:rPr>
          <w:b/>
          <w:spacing w:val="-2"/>
        </w:rPr>
        <w:tab/>
      </w:r>
      <w:r w:rsidRPr="006F6571">
        <w:rPr>
          <w:bCs/>
          <w:spacing w:val="-2"/>
        </w:rPr>
        <w:t>(SDE-EIA: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5018C4" w:rsidRPr="006F6571" w:rsidRDefault="005018C4" w:rsidP="005018C4">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u w:val="single"/>
        </w:rPr>
      </w:pPr>
      <w:r w:rsidRPr="006F6571">
        <w:rPr>
          <w:b/>
        </w:rPr>
        <w:tab/>
      </w:r>
      <w:r w:rsidRPr="006F6571">
        <w:rPr>
          <w:b/>
          <w:i/>
          <w:u w:val="single"/>
        </w:rPr>
        <w:t>1A.57.</w:t>
      </w:r>
      <w:r w:rsidRPr="006F6571">
        <w:rPr>
          <w:i/>
          <w:u w:val="single"/>
        </w:rPr>
        <w:tab/>
      </w:r>
      <w:r w:rsidRPr="006F6571">
        <w:rPr>
          <w:rFonts w:cs="Times New Roman"/>
          <w:i/>
          <w:szCs w:val="22"/>
          <w:u w:val="single"/>
        </w:rPr>
        <w:t>(SDE-EIA: Suspend Printing Report Card Executive Summary)  For Fiscal Year 2009-10, the department of Education shall suspend printing the two-page Executive Summary of the comprehensive annual report card.</w:t>
      </w:r>
      <w:r w:rsidRPr="006F6571">
        <w:rPr>
          <w:i/>
          <w:u w:val="single"/>
        </w:rPr>
        <w:t xml:space="preserve">  However, such printed executive summary shall be provided to any parent or student who so requests.  </w:t>
      </w:r>
      <w:r w:rsidRPr="006F6571">
        <w:rPr>
          <w:rFonts w:cs="Times New Roman"/>
          <w:i/>
          <w:szCs w:val="22"/>
          <w:u w:val="single"/>
        </w:rPr>
        <w:t>The department shall continue to provide this information on the Department of Education website.</w:t>
      </w:r>
      <w:r w:rsidRPr="006F6571">
        <w:rPr>
          <w:i/>
          <w:u w:val="single"/>
        </w:rPr>
        <w:t xml:space="preserve">  </w:t>
      </w:r>
    </w:p>
    <w:p w:rsidR="00502EF0" w:rsidRPr="006F6571" w:rsidRDefault="00502EF0">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rsidR="00A9603B" w:rsidRPr="006F6571" w:rsidRDefault="00A9603B" w:rsidP="00AD622E">
      <w:pPr>
        <w:keepNext/>
        <w:keepLines/>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6F6571">
        <w:rPr>
          <w:rFonts w:cs="Times New Roman"/>
          <w:b/>
          <w:bCs/>
        </w:rPr>
        <w:t>SECTION 2 - H66 -LOTTERY EXPENDITURE ACCOUNT</w:t>
      </w:r>
    </w:p>
    <w:p w:rsidR="00A9603B" w:rsidRPr="006F6571" w:rsidRDefault="00A9603B">
      <w:pPr>
        <w:keepNext/>
        <w:keepLines/>
        <w:tabs>
          <w:tab w:val="left" w:pos="220"/>
          <w:tab w:val="left" w:pos="440"/>
        </w:tabs>
        <w:jc w:val="both"/>
        <w:rPr>
          <w:rFonts w:cs="Times New Roman"/>
        </w:rPr>
      </w:pP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2.1.</w:t>
      </w:r>
      <w:r w:rsidRPr="006F6571">
        <w:rPr>
          <w:rFonts w:cs="Times New Roman"/>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2.2.</w:t>
      </w:r>
      <w:r w:rsidRPr="006F6571">
        <w:rPr>
          <w:rFonts w:cs="Times New Roman"/>
          <w:b/>
        </w:rPr>
        <w:tab/>
      </w:r>
      <w:r w:rsidRPr="006F6571">
        <w:rPr>
          <w:rFonts w:cs="Times New Roman"/>
        </w:rPr>
        <w:t>(LEA: SDE Lottery Carry Forward)  The Department of Education is authorized to carry forward and expend any unexpended balances of lottery funds from the prior fiscal year into the current fiscal year for expenditures incurred in the prior fiscal year or to be expended for the same purpose.</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2.3.</w:t>
      </w:r>
      <w:r w:rsidRPr="006F6571">
        <w:rPr>
          <w:rFonts w:cs="Times New Roman"/>
        </w:rPr>
        <w:tab/>
        <w:t>(LEA: SDE Transfer Restriction)  Funds appropriated from the Education Lottery Account for K-5, Reading, Mathematics, Science, and Social Studies Programs, grants, or technical assistance funds allocated directly to an individual school may not be transferred and may only be expended for the purposes for which these funds have been appropriated.  However, all school districts may transfer up to one hundred percent of other lottery funds appropriated to school districts between programs to any instructional program provided the funds are utilized for direct classroom instruction.</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2.4.</w:t>
      </w:r>
      <w:r w:rsidRPr="006F6571">
        <w:rPr>
          <w:rFonts w:cs="Times New Roman"/>
        </w:rPr>
        <w:tab/>
        <w:t>(LEA: Higher Education Excellence Enhancement Program)  All funds appropriated for the Higher Education Excellence Enhancement Program shall be allocated equally among the eligible institutions as defined in Section 2-77-15.  The Commission on Higher Education is authorized to retain and carry forward funds not allocated in the prior fiscal year and to allocate those funds in the current fiscal year equally among the eligible institutions as defined in Section 2-77-15.</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2.5.</w:t>
      </w:r>
      <w:r w:rsidRPr="006F6571">
        <w:rPr>
          <w:rFonts w:cs="Times New Roman"/>
          <w:b/>
        </w:rPr>
        <w:tab/>
      </w:r>
      <w:r w:rsidRPr="006F6571">
        <w:rPr>
          <w:rFonts w:cs="Times New Roman"/>
          <w:bCs/>
        </w:rPr>
        <w:t xml:space="preserve">(LEA: Technology Lottery Funds)  For the purposes of the allocation of technology funds from the lottery </w:t>
      </w:r>
      <w:r w:rsidRPr="006F6571">
        <w:rPr>
          <w:rFonts w:cs="Times New Roman"/>
        </w:rPr>
        <w:t>proceeds</w:t>
      </w:r>
      <w:r w:rsidRPr="006F6571">
        <w:rPr>
          <w:rFonts w:cs="Times New Roman"/>
          <w:bCs/>
        </w:rPr>
        <w:t>, $125,000 shall be transferred from the portion designated for 2-year institutions to the portion designated for 4-year institutions for each University of South Carolina 2-year institution that has moved to a 4-year status since 2000.</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000C6239" w:rsidRPr="006F6571">
        <w:rPr>
          <w:rFonts w:cs="Times New Roman"/>
          <w:b/>
          <w:bCs/>
        </w:rPr>
        <w:t>2.6</w:t>
      </w:r>
      <w:r w:rsidRPr="006F6571">
        <w:rPr>
          <w:rFonts w:cs="Times New Roman"/>
          <w:b/>
          <w:bCs/>
        </w:rPr>
        <w:t>.</w:t>
      </w:r>
      <w:r w:rsidRPr="006F6571">
        <w:rPr>
          <w:rFonts w:cs="Times New Roman"/>
        </w:rPr>
        <w:tab/>
        <w:t xml:space="preserve">(LEA: FY 08-09 Lottery Funding)  </w:t>
      </w:r>
      <w:r w:rsidRPr="006F6571">
        <w:rPr>
          <w:rFonts w:cs="Times New Roman"/>
          <w:strike/>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760ED1" w:rsidRDefault="00760ED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60ED1" w:rsidSect="00C27B72">
          <w:headerReference w:type="default" r:id="rId10"/>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strike/>
        </w:rPr>
        <w:t>The Budget and Control Board is directed to prepare the subsequent Lottery Expenditure Account detail budget to reflect the appropriations of the Education Lottery Account as provided in this section.</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All Education Lottery Account revenue shall be carried forward from the prior fiscal year into the current fiscal year including any interest earnings, which shall be used to support the appropriations contained below.</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For Fiscal Year 2008-09 certified net lottery proceeds and investment earnings and any other proceeds identified by this provision are appropriated as follows:</w:t>
      </w:r>
    </w:p>
    <w:p w:rsidR="00A9603B" w:rsidRPr="006F6571" w:rsidRDefault="00A9603B"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(1)</w:t>
      </w:r>
      <w:r w:rsidRPr="006F6571">
        <w:rPr>
          <w:rFonts w:cs="Times New Roman"/>
          <w:strike/>
        </w:rPr>
        <w:tab/>
        <w:t>Commission on Higher Education--Tuition Assistance Two-Year Institutions</w:t>
      </w:r>
      <w:r w:rsidRPr="006F6571">
        <w:rPr>
          <w:rFonts w:cs="Times New Roman"/>
          <w:strike/>
        </w:rPr>
        <w:tab/>
        <w:t>$</w:t>
      </w:r>
      <w:r w:rsidR="000C6239" w:rsidRPr="006F6571">
        <w:rPr>
          <w:rFonts w:cs="Times New Roman"/>
          <w:strike/>
        </w:rPr>
        <w:tab/>
      </w:r>
      <w:r w:rsidRPr="006F6571">
        <w:rPr>
          <w:rFonts w:cs="Times New Roman"/>
          <w:strike/>
        </w:rPr>
        <w:t>47,000,000;</w:t>
      </w:r>
    </w:p>
    <w:p w:rsidR="00A9603B" w:rsidRPr="006F6571" w:rsidRDefault="00A9603B"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(2)</w:t>
      </w:r>
      <w:r w:rsidRPr="006F6571">
        <w:rPr>
          <w:rFonts w:cs="Times New Roman"/>
          <w:strike/>
        </w:rPr>
        <w:tab/>
        <w:t>Commission on Higher Education--LIFE Scholarships as provided in Chapter 149 of Title 59</w:t>
      </w:r>
      <w:r w:rsidRPr="006F6571">
        <w:rPr>
          <w:rFonts w:cs="Times New Roman"/>
          <w:strike/>
        </w:rPr>
        <w:tab/>
        <w:t>$</w:t>
      </w:r>
      <w:r w:rsidR="000C6239" w:rsidRPr="006F6571">
        <w:rPr>
          <w:rFonts w:cs="Times New Roman"/>
          <w:strike/>
        </w:rPr>
        <w:tab/>
      </w:r>
      <w:r w:rsidR="001B23AE" w:rsidRPr="006F6571">
        <w:rPr>
          <w:rFonts w:cs="Times New Roman"/>
          <w:strike/>
        </w:rPr>
        <w:t>85</w:t>
      </w:r>
      <w:r w:rsidRPr="006F6571">
        <w:rPr>
          <w:rFonts w:cs="Times New Roman"/>
          <w:strike/>
        </w:rPr>
        <w:t>,256,682;</w:t>
      </w:r>
    </w:p>
    <w:p w:rsidR="00A9603B" w:rsidRPr="006F6571" w:rsidRDefault="00A9603B"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(3)</w:t>
      </w:r>
      <w:r w:rsidRPr="006F6571">
        <w:rPr>
          <w:rFonts w:cs="Times New Roman"/>
          <w:strike/>
        </w:rPr>
        <w:tab/>
        <w:t>Commission on Higher Education--HOPE Scholarships as provided in Section 59-150-370</w:t>
      </w:r>
      <w:r w:rsidRPr="006F6571">
        <w:rPr>
          <w:rFonts w:cs="Times New Roman"/>
          <w:strike/>
        </w:rPr>
        <w:tab/>
        <w:t>$</w:t>
      </w:r>
      <w:r w:rsidR="000C6239" w:rsidRPr="006F6571">
        <w:rPr>
          <w:rFonts w:cs="Times New Roman"/>
          <w:strike/>
        </w:rPr>
        <w:tab/>
      </w:r>
      <w:r w:rsidRPr="006F6571">
        <w:rPr>
          <w:rFonts w:cs="Times New Roman"/>
          <w:strike/>
        </w:rPr>
        <w:t>8,076,110;</w:t>
      </w:r>
    </w:p>
    <w:p w:rsidR="00A9603B" w:rsidRPr="006F6571" w:rsidRDefault="00A9603B"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(4)</w:t>
      </w:r>
      <w:r w:rsidRPr="006F6571">
        <w:rPr>
          <w:rFonts w:cs="Times New Roman"/>
          <w:strike/>
        </w:rPr>
        <w:tab/>
        <w:t>Commission on Higher Education--Palmetto Fellows</w:t>
      </w:r>
      <w:r w:rsidR="000C6239" w:rsidRPr="006F6571">
        <w:rPr>
          <w:rFonts w:cs="Times New Roman"/>
          <w:strike/>
        </w:rPr>
        <w:t xml:space="preserve"> </w:t>
      </w:r>
      <w:r w:rsidRPr="006F6571">
        <w:rPr>
          <w:rFonts w:cs="Times New Roman"/>
          <w:strike/>
        </w:rPr>
        <w:t>Scholarships as provided in Section 59-104-20</w:t>
      </w:r>
      <w:r w:rsidRPr="006F6571">
        <w:rPr>
          <w:rFonts w:cs="Times New Roman"/>
          <w:strike/>
        </w:rPr>
        <w:tab/>
        <w:t>$</w:t>
      </w:r>
      <w:r w:rsidR="000C6239" w:rsidRPr="006F6571">
        <w:rPr>
          <w:rFonts w:cs="Times New Roman"/>
          <w:strike/>
        </w:rPr>
        <w:tab/>
      </w:r>
      <w:r w:rsidRPr="006F6571">
        <w:rPr>
          <w:rFonts w:cs="Times New Roman"/>
          <w:strike/>
        </w:rPr>
        <w:t>30,277,240;</w:t>
      </w:r>
    </w:p>
    <w:p w:rsidR="00A9603B" w:rsidRPr="006F6571" w:rsidRDefault="00A9603B"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(5)</w:t>
      </w:r>
      <w:r w:rsidRPr="006F6571">
        <w:rPr>
          <w:rFonts w:cs="Times New Roman"/>
          <w:strike/>
        </w:rPr>
        <w:tab/>
        <w:t>Commission on Higher Education--Need-Based Grants</w:t>
      </w:r>
      <w:r w:rsidRPr="006F6571">
        <w:rPr>
          <w:rFonts w:cs="Times New Roman"/>
          <w:strike/>
        </w:rPr>
        <w:tab/>
        <w:t>$</w:t>
      </w:r>
      <w:r w:rsidR="000C6239" w:rsidRPr="006F6571">
        <w:rPr>
          <w:rFonts w:cs="Times New Roman"/>
          <w:strike/>
        </w:rPr>
        <w:tab/>
      </w:r>
      <w:r w:rsidRPr="006F6571">
        <w:rPr>
          <w:rFonts w:cs="Times New Roman"/>
          <w:strike/>
        </w:rPr>
        <w:t>11,631,566;</w:t>
      </w:r>
    </w:p>
    <w:p w:rsidR="00A9603B" w:rsidRPr="006F6571" w:rsidRDefault="00A9603B"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(6)</w:t>
      </w:r>
      <w:r w:rsidRPr="006F6571">
        <w:rPr>
          <w:rFonts w:cs="Times New Roman"/>
          <w:strike/>
        </w:rPr>
        <w:tab/>
        <w:t>Tuitions Grants Commission--Tuition Grants</w:t>
      </w:r>
      <w:r w:rsidRPr="006F6571">
        <w:rPr>
          <w:rFonts w:cs="Times New Roman"/>
          <w:strike/>
        </w:rPr>
        <w:tab/>
        <w:t>$</w:t>
      </w:r>
      <w:r w:rsidR="000C6239" w:rsidRPr="006F6571">
        <w:rPr>
          <w:rFonts w:cs="Times New Roman"/>
          <w:strike/>
        </w:rPr>
        <w:tab/>
      </w:r>
      <w:r w:rsidRPr="006F6571">
        <w:rPr>
          <w:rFonts w:cs="Times New Roman"/>
          <w:strike/>
        </w:rPr>
        <w:t>7,766,604;</w:t>
      </w:r>
    </w:p>
    <w:p w:rsidR="000C6239" w:rsidRPr="006F6571" w:rsidRDefault="00A9603B"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(7)</w:t>
      </w:r>
      <w:r w:rsidRPr="006F6571">
        <w:rPr>
          <w:rFonts w:cs="Times New Roman"/>
          <w:strike/>
        </w:rPr>
        <w:tab/>
        <w:t xml:space="preserve">Commission on Higher Education--National Guard Tuition Repayment Program as provided </w:t>
      </w:r>
    </w:p>
    <w:p w:rsidR="00A9603B" w:rsidRPr="006F6571" w:rsidRDefault="000C6239"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rPr>
        <w:tab/>
      </w:r>
      <w:r w:rsidRPr="006F6571">
        <w:rPr>
          <w:rFonts w:cs="Times New Roman"/>
        </w:rPr>
        <w:tab/>
      </w:r>
      <w:r w:rsidRPr="006F6571">
        <w:rPr>
          <w:rFonts w:cs="Times New Roman"/>
        </w:rPr>
        <w:tab/>
      </w:r>
      <w:r w:rsidR="00A9603B" w:rsidRPr="006F6571">
        <w:rPr>
          <w:rFonts w:cs="Times New Roman"/>
          <w:strike/>
        </w:rPr>
        <w:t>in</w:t>
      </w:r>
      <w:r w:rsidRPr="006F6571">
        <w:rPr>
          <w:rFonts w:cs="Times New Roman"/>
          <w:strike/>
        </w:rPr>
        <w:t xml:space="preserve"> </w:t>
      </w:r>
      <w:r w:rsidR="00A9603B" w:rsidRPr="006F6571">
        <w:rPr>
          <w:rFonts w:cs="Times New Roman"/>
          <w:strike/>
        </w:rPr>
        <w:t>Section 59-111-75</w:t>
      </w:r>
      <w:r w:rsidR="00A9603B" w:rsidRPr="006F6571">
        <w:rPr>
          <w:rFonts w:cs="Times New Roman"/>
          <w:strike/>
        </w:rPr>
        <w:tab/>
        <w:t>$</w:t>
      </w:r>
      <w:r w:rsidRPr="006F6571">
        <w:rPr>
          <w:rFonts w:cs="Times New Roman"/>
          <w:strike/>
        </w:rPr>
        <w:tab/>
      </w:r>
      <w:r w:rsidR="00A9603B" w:rsidRPr="006F6571">
        <w:rPr>
          <w:rFonts w:cs="Times New Roman"/>
          <w:strike/>
        </w:rPr>
        <w:t>1,700,000;</w:t>
      </w:r>
    </w:p>
    <w:p w:rsidR="00A9603B" w:rsidRPr="006F6571" w:rsidRDefault="00A9603B"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w:t>
      </w:r>
      <w:r w:rsidR="001B23AE" w:rsidRPr="006F6571">
        <w:rPr>
          <w:rFonts w:cs="Times New Roman"/>
          <w:strike/>
        </w:rPr>
        <w:t>8</w:t>
      </w:r>
      <w:r w:rsidRPr="006F6571">
        <w:rPr>
          <w:rFonts w:cs="Times New Roman"/>
          <w:strike/>
        </w:rPr>
        <w:t>)</w:t>
      </w:r>
      <w:r w:rsidRPr="006F6571">
        <w:rPr>
          <w:rFonts w:cs="Times New Roman"/>
          <w:strike/>
        </w:rPr>
        <w:tab/>
        <w:t>South Carolina State University</w:t>
      </w:r>
      <w:r w:rsidRPr="006F6571">
        <w:rPr>
          <w:rFonts w:cs="Times New Roman"/>
          <w:strike/>
        </w:rPr>
        <w:tab/>
        <w:t>$</w:t>
      </w:r>
      <w:r w:rsidR="000C6239" w:rsidRPr="006F6571">
        <w:rPr>
          <w:rFonts w:cs="Times New Roman"/>
          <w:strike/>
        </w:rPr>
        <w:tab/>
      </w:r>
      <w:r w:rsidRPr="006F6571">
        <w:rPr>
          <w:rFonts w:cs="Times New Roman"/>
          <w:strike/>
        </w:rPr>
        <w:t>2,500,000;</w:t>
      </w:r>
    </w:p>
    <w:p w:rsidR="00A9603B" w:rsidRPr="006F6571" w:rsidRDefault="00A9603B"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w:t>
      </w:r>
      <w:r w:rsidR="001B23AE" w:rsidRPr="006F6571">
        <w:rPr>
          <w:rFonts w:cs="Times New Roman"/>
          <w:strike/>
        </w:rPr>
        <w:t>9</w:t>
      </w:r>
      <w:r w:rsidRPr="006F6571">
        <w:rPr>
          <w:rFonts w:cs="Times New Roman"/>
          <w:strike/>
        </w:rPr>
        <w:t>)</w:t>
      </w:r>
      <w:r w:rsidRPr="006F6571">
        <w:rPr>
          <w:rFonts w:cs="Times New Roman"/>
          <w:strike/>
        </w:rPr>
        <w:tab/>
        <w:t>Technology--Public 4-Year Universities, 2-Year Institutions, and State Technical Colleges</w:t>
      </w:r>
      <w:r w:rsidRPr="006F6571">
        <w:rPr>
          <w:rFonts w:cs="Times New Roman"/>
          <w:strike/>
        </w:rPr>
        <w:tab/>
        <w:t>$</w:t>
      </w:r>
      <w:r w:rsidR="000C6239" w:rsidRPr="006F6571">
        <w:rPr>
          <w:rFonts w:cs="Times New Roman"/>
          <w:strike/>
        </w:rPr>
        <w:tab/>
      </w:r>
      <w:r w:rsidRPr="006F6571">
        <w:rPr>
          <w:rFonts w:cs="Times New Roman"/>
          <w:strike/>
        </w:rPr>
        <w:t>3,600,000;</w:t>
      </w:r>
    </w:p>
    <w:p w:rsidR="000C6239" w:rsidRPr="006F6571" w:rsidRDefault="00A9603B"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(1</w:t>
      </w:r>
      <w:r w:rsidR="001B23AE" w:rsidRPr="006F6571">
        <w:rPr>
          <w:rFonts w:cs="Times New Roman"/>
          <w:strike/>
        </w:rPr>
        <w:t>0</w:t>
      </w:r>
      <w:r w:rsidRPr="006F6571">
        <w:rPr>
          <w:rFonts w:cs="Times New Roman"/>
          <w:strike/>
        </w:rPr>
        <w:t>)</w:t>
      </w:r>
      <w:r w:rsidRPr="006F6571">
        <w:rPr>
          <w:rFonts w:cs="Times New Roman"/>
          <w:strike/>
        </w:rPr>
        <w:tab/>
        <w:t xml:space="preserve">Department of Education--K-5 Reading, Math, Science &amp; Social Studies Program as </w:t>
      </w:r>
    </w:p>
    <w:p w:rsidR="00A9603B" w:rsidRPr="006F6571" w:rsidRDefault="000C6239"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rPr>
        <w:tab/>
      </w:r>
      <w:r w:rsidRPr="006F6571">
        <w:rPr>
          <w:rFonts w:cs="Times New Roman"/>
        </w:rPr>
        <w:tab/>
      </w:r>
      <w:r w:rsidRPr="006F6571">
        <w:rPr>
          <w:rFonts w:cs="Times New Roman"/>
        </w:rPr>
        <w:tab/>
      </w:r>
      <w:r w:rsidR="00A9603B" w:rsidRPr="006F6571">
        <w:rPr>
          <w:rFonts w:cs="Times New Roman"/>
          <w:strike/>
        </w:rPr>
        <w:t>provided in</w:t>
      </w:r>
      <w:r w:rsidRPr="006F6571">
        <w:rPr>
          <w:rFonts w:cs="Times New Roman"/>
          <w:strike/>
        </w:rPr>
        <w:t xml:space="preserve"> </w:t>
      </w:r>
      <w:r w:rsidR="00A9603B" w:rsidRPr="006F6571">
        <w:rPr>
          <w:rFonts w:cs="Times New Roman"/>
          <w:strike/>
        </w:rPr>
        <w:t>Section 59-1-525</w:t>
      </w:r>
      <w:r w:rsidR="00A9603B" w:rsidRPr="006F6571">
        <w:rPr>
          <w:rFonts w:cs="Times New Roman"/>
          <w:strike/>
        </w:rPr>
        <w:tab/>
        <w:t>$</w:t>
      </w:r>
      <w:r w:rsidRPr="006F6571">
        <w:rPr>
          <w:rFonts w:cs="Times New Roman"/>
          <w:strike/>
        </w:rPr>
        <w:tab/>
      </w:r>
      <w:r w:rsidR="00A9603B" w:rsidRPr="006F6571">
        <w:rPr>
          <w:rFonts w:cs="Times New Roman"/>
          <w:strike/>
        </w:rPr>
        <w:t>47,614,527;</w:t>
      </w:r>
    </w:p>
    <w:p w:rsidR="00A9603B" w:rsidRPr="006F6571" w:rsidRDefault="00A9603B" w:rsidP="001B23AE">
      <w:pPr>
        <w:tabs>
          <w:tab w:val="left" w:pos="216"/>
          <w:tab w:val="left" w:pos="432"/>
          <w:tab w:val="left" w:pos="648"/>
          <w:tab w:val="left" w:pos="900"/>
          <w:tab w:val="left" w:pos="1080"/>
          <w:tab w:val="left" w:pos="1296"/>
          <w:tab w:val="left" w:pos="1512"/>
          <w:tab w:val="left" w:leader="dot" w:pos="9900"/>
          <w:tab w:val="right" w:pos="11110"/>
          <w:tab w:val="left" w:pos="1122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(1</w:t>
      </w:r>
      <w:r w:rsidR="001B23AE" w:rsidRPr="006F6571">
        <w:rPr>
          <w:rFonts w:cs="Times New Roman"/>
          <w:strike/>
        </w:rPr>
        <w:t>1</w:t>
      </w:r>
      <w:r w:rsidRPr="006F6571">
        <w:rPr>
          <w:rFonts w:cs="Times New Roman"/>
          <w:strike/>
        </w:rPr>
        <w:t>)</w:t>
      </w:r>
      <w:r w:rsidRPr="006F6571">
        <w:rPr>
          <w:rFonts w:cs="Times New Roman"/>
          <w:strike/>
        </w:rPr>
        <w:tab/>
        <w:t>Department of Education--Grades 6-8 Reading, Math, Science &amp; Social Studies Program</w:t>
      </w:r>
      <w:r w:rsidRPr="006F6571">
        <w:rPr>
          <w:rFonts w:cs="Times New Roman"/>
          <w:strike/>
        </w:rPr>
        <w:tab/>
        <w:t>$</w:t>
      </w:r>
      <w:r w:rsidR="000C6239" w:rsidRPr="006F6571">
        <w:rPr>
          <w:rFonts w:cs="Times New Roman"/>
          <w:strike/>
        </w:rPr>
        <w:tab/>
      </w:r>
      <w:r w:rsidRPr="006F6571">
        <w:rPr>
          <w:rFonts w:cs="Times New Roman"/>
          <w:strike/>
        </w:rPr>
        <w:t>2,000,000;</w:t>
      </w:r>
    </w:p>
    <w:p w:rsidR="00A9603B" w:rsidRPr="006F6571" w:rsidRDefault="00A9603B" w:rsidP="001B23AE">
      <w:pPr>
        <w:tabs>
          <w:tab w:val="left" w:pos="216"/>
          <w:tab w:val="left" w:pos="432"/>
          <w:tab w:val="left" w:pos="648"/>
          <w:tab w:val="left" w:pos="900"/>
          <w:tab w:val="left" w:pos="1080"/>
          <w:tab w:val="left" w:pos="1296"/>
          <w:tab w:val="left" w:pos="1512"/>
          <w:tab w:val="left" w:leader="dot" w:pos="9900"/>
          <w:tab w:val="right" w:pos="11110"/>
          <w:tab w:val="left" w:pos="1122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(1</w:t>
      </w:r>
      <w:r w:rsidR="001B23AE" w:rsidRPr="006F6571">
        <w:rPr>
          <w:rFonts w:cs="Times New Roman"/>
          <w:strike/>
        </w:rPr>
        <w:t>2</w:t>
      </w:r>
      <w:r w:rsidRPr="006F6571">
        <w:rPr>
          <w:rFonts w:cs="Times New Roman"/>
          <w:strike/>
        </w:rPr>
        <w:t>)</w:t>
      </w:r>
      <w:r w:rsidRPr="006F6571">
        <w:rPr>
          <w:rFonts w:cs="Times New Roman"/>
          <w:strike/>
        </w:rPr>
        <w:tab/>
        <w:t>Commission on Higher Education--Higher Education Excellence Enhancement Program</w:t>
      </w:r>
      <w:r w:rsidRPr="006F6571">
        <w:rPr>
          <w:rFonts w:cs="Times New Roman"/>
          <w:strike/>
        </w:rPr>
        <w:tab/>
        <w:t>$</w:t>
      </w:r>
      <w:r w:rsidR="000C6239" w:rsidRPr="006F6571">
        <w:rPr>
          <w:rFonts w:cs="Times New Roman"/>
          <w:strike/>
        </w:rPr>
        <w:tab/>
      </w:r>
      <w:r w:rsidRPr="006F6571">
        <w:rPr>
          <w:rFonts w:cs="Times New Roman"/>
          <w:strike/>
        </w:rPr>
        <w:t>4,700,000;</w:t>
      </w:r>
      <w:r w:rsidRPr="006F6571">
        <w:rPr>
          <w:rFonts w:cs="Times New Roman"/>
          <w:strike/>
        </w:rPr>
        <w:tab/>
        <w:t>and</w:t>
      </w:r>
    </w:p>
    <w:p w:rsidR="00A9603B" w:rsidRPr="006F6571" w:rsidRDefault="00A9603B" w:rsidP="000C6239">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sidRPr="006F6571">
        <w:rPr>
          <w:rFonts w:cs="Times New Roman"/>
        </w:rPr>
        <w:tab/>
      </w:r>
      <w:r w:rsidRPr="006F6571">
        <w:rPr>
          <w:rFonts w:cs="Times New Roman"/>
        </w:rPr>
        <w:tab/>
      </w:r>
      <w:r w:rsidRPr="006F6571">
        <w:rPr>
          <w:rFonts w:cs="Times New Roman"/>
          <w:strike/>
        </w:rPr>
        <w:t>(1</w:t>
      </w:r>
      <w:r w:rsidR="001B23AE" w:rsidRPr="006F6571">
        <w:rPr>
          <w:rFonts w:cs="Times New Roman"/>
          <w:strike/>
        </w:rPr>
        <w:t>3</w:t>
      </w:r>
      <w:r w:rsidRPr="006F6571">
        <w:rPr>
          <w:rFonts w:cs="Times New Roman"/>
          <w:strike/>
        </w:rPr>
        <w:t>)</w:t>
      </w:r>
      <w:r w:rsidRPr="006F6571">
        <w:rPr>
          <w:rFonts w:cs="Times New Roman"/>
          <w:strike/>
        </w:rPr>
        <w:tab/>
        <w:t>School for the Deaf and the Blind--Technology Replacement</w:t>
      </w:r>
      <w:r w:rsidRPr="006F6571">
        <w:rPr>
          <w:rFonts w:cs="Times New Roman"/>
          <w:strike/>
        </w:rPr>
        <w:tab/>
        <w:t>$</w:t>
      </w:r>
      <w:r w:rsidR="000C6239" w:rsidRPr="006F6571">
        <w:rPr>
          <w:rFonts w:cs="Times New Roman"/>
          <w:strike/>
        </w:rPr>
        <w:tab/>
      </w:r>
      <w:r w:rsidRPr="006F6571">
        <w:rPr>
          <w:rFonts w:cs="Times New Roman"/>
          <w:strike/>
        </w:rPr>
        <w:t>200,000.</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Fiscal Year 2008-09 funds appropriated to the Commission on Higher Education for Tuition Assistance must be distributed to the technical colleges and 2-year institutions as provided in Section 59</w:t>
      </w:r>
      <w:r w:rsidRPr="006F6571">
        <w:rPr>
          <w:rFonts w:cs="Times New Roman"/>
          <w:strike/>
        </w:rPr>
        <w:noBreakHyphen/>
        <w:t>150-360.</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F6571">
        <w:rPr>
          <w:rFonts w:cs="Times New Roman"/>
          <w:szCs w:val="22"/>
        </w:rPr>
        <w:tab/>
      </w:r>
      <w:r w:rsidRPr="006F6571">
        <w:rPr>
          <w:rFonts w:cs="Times New Roman"/>
          <w:strike/>
          <w:szCs w:val="22"/>
        </w:rPr>
        <w:t>The provisions of Section 2-75-30 of the 1976 Code regarding the aggregate amount of funding provided for the Centers of Excellence Matching Endowment are suspended for the current fiscal year.</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Fiscal Year 2008-09 net lottery proceeds and investment earnings in excess of the certified net lottery proceeds and investment earnings for this period are appropriated and must be used to ensure that all LIFE, Palmetto Fellows, and HOPE scholarships for Fiscal Year 2008-09 are fully funded.</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If the lottery revenue received for Fiscal Year 2008-09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The Commission on Higher Education is authorized to use up to $260,000 of the funds appropriated in this provision for LIFE, HOPE, and Palmetto Fellows scholarships to provide the necessary level of program support for the scholarship award process.</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szCs w:val="22"/>
        </w:rPr>
        <w:lastRenderedPageBreak/>
        <w:tab/>
      </w:r>
      <w:r w:rsidRPr="006F6571">
        <w:rPr>
          <w:rFonts w:cs="Times New Roman"/>
          <w:strike/>
          <w:szCs w:val="22"/>
        </w:rPr>
        <w:t xml:space="preserve">For Fiscal Year </w:t>
      </w:r>
      <w:r w:rsidRPr="006F6571">
        <w:rPr>
          <w:rFonts w:cs="Times New Roman"/>
          <w:strike/>
        </w:rPr>
        <w:t>2008-09</w:t>
      </w:r>
      <w:r w:rsidRPr="006F6571">
        <w:rPr>
          <w:rFonts w:cs="Times New Roman"/>
          <w:strike/>
          <w:szCs w:val="22"/>
        </w:rPr>
        <w:t>, $8,400,000 certified from unclaimed prizes shall be appropriated for Technology:  Public 4-Year Universities, 2</w:t>
      </w:r>
      <w:r w:rsidRPr="006F6571">
        <w:rPr>
          <w:rFonts w:cs="Times New Roman"/>
          <w:strike/>
          <w:szCs w:val="22"/>
        </w:rPr>
        <w:noBreakHyphen/>
      </w:r>
      <w:r w:rsidRPr="006F6571">
        <w:rPr>
          <w:rFonts w:cs="Times New Roman"/>
          <w:strike/>
        </w:rPr>
        <w:t>Year</w:t>
      </w:r>
      <w:r w:rsidRPr="006F6571">
        <w:rPr>
          <w:rFonts w:cs="Times New Roman"/>
          <w:strike/>
          <w:szCs w:val="22"/>
        </w:rPr>
        <w:t xml:space="preserve"> Institutions, and State Technical Colleges.  The allocations of Section 59-150-230(I) of the 1976 Code are suspended for the current fiscal year. </w:t>
      </w:r>
      <w:r w:rsidRPr="006F6571">
        <w:rPr>
          <w:strike/>
          <w:szCs w:val="22"/>
        </w:rPr>
        <w:t xml:space="preserve"> </w:t>
      </w:r>
      <w:r w:rsidRPr="006F6571">
        <w:rPr>
          <w:strike/>
        </w:rPr>
        <w:t>Of any unclaimed prize funds available in excess of the Board of Economic Advisors estimate, the first $4,000,000 shall be directed to the State Board for Technical and Comprehensive Education for the Allied Health Initiative.  The next $1,000,000 shall be directed to the Commission on Higher Education for the Critical Needs Nursing Initiative Fund - Simulation Technology and Equipment.</w:t>
      </w:r>
      <w:r w:rsidRPr="006F6571">
        <w:rPr>
          <w:rFonts w:cs="Times New Roman"/>
          <w:strike/>
          <w:szCs w:val="22"/>
        </w:rPr>
        <w:t xml:space="preserve">  </w:t>
      </w:r>
      <w:r w:rsidRPr="006F6571">
        <w:rPr>
          <w:rFonts w:cs="Times New Roman"/>
          <w:strike/>
        </w:rPr>
        <w:t>All additional revenue in excess of the amount certified by the Board of Economic Advisors for unclaimed prizes shall be distributed to the Commission on Higher Education for Need-Based Grants.</w:t>
      </w:r>
    </w:p>
    <w:p w:rsidR="00A9603B" w:rsidRPr="006F6571" w:rsidRDefault="0039539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00A9603B" w:rsidRPr="006F6571">
        <w:rPr>
          <w:rFonts w:cs="Times New Roman"/>
          <w:strike/>
        </w:rPr>
        <w:t>All additional revenue in excess of the amount certified by the Board of Economic Advisors for unclaimed prizes shall be distributed to the Commission on Higher Education for Need-Based Grants.</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Notwithstanding the provisions of Section 59-150-355 of the 1976 Code or any other provision of law, the Budget and Control Board may distribute funds from the Education Lottery Account on a monthly basis during the final quarter of the fiscal year.</w:t>
      </w:r>
    </w:p>
    <w:p w:rsidR="008820CF" w:rsidRPr="006F6571" w:rsidRDefault="008820CF" w:rsidP="008820C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tab/>
      </w:r>
      <w:r w:rsidRPr="006F6571">
        <w:rPr>
          <w:b/>
          <w:bCs/>
          <w:i/>
          <w:u w:val="single"/>
        </w:rPr>
        <w:t>2.</w:t>
      </w:r>
      <w:r w:rsidR="006C117B" w:rsidRPr="006F6571">
        <w:rPr>
          <w:b/>
          <w:bCs/>
          <w:i/>
          <w:u w:val="single"/>
        </w:rPr>
        <w:t>7</w:t>
      </w:r>
      <w:r w:rsidRPr="006F6571">
        <w:rPr>
          <w:b/>
          <w:bCs/>
          <w:i/>
          <w:u w:val="single"/>
        </w:rPr>
        <w:t>.</w:t>
      </w:r>
      <w:r w:rsidRPr="006F6571">
        <w:rPr>
          <w:i/>
          <w:u w:val="single"/>
        </w:rPr>
        <w:tab/>
        <w:t>(LEA: FY 2009-10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8820CF" w:rsidRPr="006F6571" w:rsidRDefault="008820CF" w:rsidP="008820C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tab/>
      </w:r>
      <w:r w:rsidRPr="006F6571">
        <w:rPr>
          <w:i/>
          <w:u w:val="single"/>
        </w:rPr>
        <w:t>The Budget and Control Board is directed to prepare the subsequent Lottery Expenditure Account detail budget to reflect the appropriations of the Education Lottery Account as provided in this section.</w:t>
      </w:r>
    </w:p>
    <w:p w:rsidR="008820CF" w:rsidRPr="006F6571" w:rsidRDefault="008820CF" w:rsidP="008820C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tab/>
      </w:r>
      <w:r w:rsidRPr="006F6571">
        <w:rPr>
          <w:i/>
          <w:u w:val="single"/>
        </w:rPr>
        <w:t>All Education Lottery Account revenue shall be carried forward from the prior fiscal year into the current fiscal year including any interest earnings, which shall be used to support the appropriations contained below.</w:t>
      </w:r>
    </w:p>
    <w:p w:rsidR="008820CF" w:rsidRPr="006F6571" w:rsidRDefault="008820CF" w:rsidP="008820C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tab/>
      </w:r>
      <w:r w:rsidRPr="006F6571">
        <w:rPr>
          <w:i/>
          <w:u w:val="single"/>
        </w:rPr>
        <w:t>The Lottery Commission shall not pay more than six percent of gross sales in commissions to retailers.  Education Lottery Account revenues shall include $9,597,974 from reducing retailer commissions to six percent.</w:t>
      </w:r>
    </w:p>
    <w:p w:rsidR="006A5177" w:rsidRPr="006F6571" w:rsidRDefault="006A5177" w:rsidP="008820C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6571">
        <w:tab/>
      </w:r>
      <w:r w:rsidRPr="006F6571">
        <w:rPr>
          <w:i/>
          <w:u w:val="single"/>
        </w:rPr>
        <w:t>The Lottery Commission’s expenditures for advertising shall not exceed one-half of one percent of the prior year’s gross lottery revenues.  Education Lottery Account revenues shall include $4,165,000 from the advertising limitation.</w:t>
      </w:r>
    </w:p>
    <w:p w:rsidR="008820CF" w:rsidRPr="006F6571" w:rsidRDefault="008820CF" w:rsidP="008820C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tab/>
      </w:r>
      <w:r w:rsidRPr="006F6571">
        <w:rPr>
          <w:i/>
          <w:u w:val="single"/>
        </w:rPr>
        <w:t>For Fiscal Year 2009-10 certified net lottery proceeds and investment earnings and any other proceeds identified by this provision are appropriated as follows:</w:t>
      </w:r>
    </w:p>
    <w:p w:rsidR="00587C36" w:rsidRPr="006F6571" w:rsidRDefault="00587C36" w:rsidP="00B077BF">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6F6571">
        <w:rPr>
          <w:rFonts w:cs="Times New Roman"/>
        </w:rPr>
        <w:tab/>
      </w:r>
      <w:r w:rsidRPr="006F6571">
        <w:rPr>
          <w:rFonts w:cs="Times New Roman"/>
        </w:rPr>
        <w:tab/>
      </w:r>
      <w:r w:rsidRPr="006F6571">
        <w:rPr>
          <w:rFonts w:cs="Times New Roman"/>
          <w:i/>
          <w:u w:val="single"/>
        </w:rPr>
        <w:t>(1)</w:t>
      </w:r>
      <w:r w:rsidRPr="006F6571">
        <w:rPr>
          <w:rFonts w:cs="Times New Roman"/>
          <w:i/>
          <w:u w:val="single"/>
        </w:rPr>
        <w:tab/>
        <w:t>Commission on Higher Education--Tuition Assistance Two-Year Institutions</w:t>
      </w:r>
      <w:r w:rsidRPr="006F6571">
        <w:rPr>
          <w:rFonts w:cs="Times New Roman"/>
          <w:i/>
          <w:u w:val="single"/>
        </w:rPr>
        <w:tab/>
        <w:t>$</w:t>
      </w:r>
      <w:r w:rsidRPr="006F6571">
        <w:rPr>
          <w:rFonts w:cs="Times New Roman"/>
          <w:i/>
          <w:u w:val="single"/>
        </w:rPr>
        <w:tab/>
        <w:t>47,000,000;</w:t>
      </w:r>
    </w:p>
    <w:p w:rsidR="00587C36" w:rsidRPr="006F6571" w:rsidRDefault="00587C36" w:rsidP="00B077BF">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6F6571">
        <w:rPr>
          <w:rFonts w:cs="Times New Roman"/>
        </w:rPr>
        <w:tab/>
      </w:r>
      <w:r w:rsidRPr="006F6571">
        <w:rPr>
          <w:rFonts w:cs="Times New Roman"/>
        </w:rPr>
        <w:tab/>
      </w:r>
      <w:r w:rsidRPr="006F6571">
        <w:rPr>
          <w:rFonts w:cs="Times New Roman"/>
          <w:i/>
          <w:u w:val="single"/>
        </w:rPr>
        <w:t>(2)</w:t>
      </w:r>
      <w:r w:rsidRPr="006F6571">
        <w:rPr>
          <w:rFonts w:cs="Times New Roman"/>
          <w:i/>
          <w:u w:val="single"/>
        </w:rPr>
        <w:tab/>
        <w:t>Commission on Higher Education--LIFE Scholarships as provided in Chapter 149 of Title 59</w:t>
      </w:r>
      <w:r w:rsidRPr="006F6571">
        <w:rPr>
          <w:rFonts w:cs="Times New Roman"/>
          <w:i/>
          <w:u w:val="single"/>
        </w:rPr>
        <w:tab/>
        <w:t>$</w:t>
      </w:r>
      <w:r w:rsidRPr="006F6571">
        <w:rPr>
          <w:rFonts w:cs="Times New Roman"/>
          <w:i/>
          <w:u w:val="single"/>
        </w:rPr>
        <w:tab/>
      </w:r>
      <w:r w:rsidR="00B077BF" w:rsidRPr="006F6571">
        <w:rPr>
          <w:rFonts w:cs="Times New Roman"/>
          <w:i/>
          <w:u w:val="single"/>
        </w:rPr>
        <w:t>141</w:t>
      </w:r>
      <w:r w:rsidRPr="006F6571">
        <w:rPr>
          <w:rFonts w:cs="Times New Roman"/>
          <w:i/>
          <w:u w:val="single"/>
        </w:rPr>
        <w:t>,</w:t>
      </w:r>
      <w:r w:rsidR="00B077BF" w:rsidRPr="006F6571">
        <w:rPr>
          <w:rFonts w:cs="Times New Roman"/>
          <w:i/>
          <w:u w:val="single"/>
        </w:rPr>
        <w:t>433</w:t>
      </w:r>
      <w:r w:rsidRPr="006F6571">
        <w:rPr>
          <w:rFonts w:cs="Times New Roman"/>
          <w:i/>
          <w:u w:val="single"/>
        </w:rPr>
        <w:t>,</w:t>
      </w:r>
      <w:r w:rsidR="00B077BF" w:rsidRPr="006F6571">
        <w:rPr>
          <w:rFonts w:cs="Times New Roman"/>
          <w:i/>
          <w:u w:val="single"/>
        </w:rPr>
        <w:t>664</w:t>
      </w:r>
      <w:r w:rsidRPr="006F6571">
        <w:rPr>
          <w:rFonts w:cs="Times New Roman"/>
          <w:i/>
          <w:u w:val="single"/>
        </w:rPr>
        <w:t>;</w:t>
      </w:r>
    </w:p>
    <w:p w:rsidR="00587C36" w:rsidRPr="006F6571" w:rsidRDefault="00587C36" w:rsidP="00B077BF">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6F6571">
        <w:rPr>
          <w:rFonts w:cs="Times New Roman"/>
        </w:rPr>
        <w:tab/>
      </w:r>
      <w:r w:rsidRPr="006F6571">
        <w:rPr>
          <w:rFonts w:cs="Times New Roman"/>
        </w:rPr>
        <w:tab/>
      </w:r>
      <w:r w:rsidRPr="006F6571">
        <w:rPr>
          <w:rFonts w:cs="Times New Roman"/>
          <w:i/>
          <w:u w:val="single"/>
        </w:rPr>
        <w:t>(3)</w:t>
      </w:r>
      <w:r w:rsidRPr="006F6571">
        <w:rPr>
          <w:rFonts w:cs="Times New Roman"/>
          <w:i/>
          <w:u w:val="single"/>
        </w:rPr>
        <w:tab/>
        <w:t>Commission on Higher Education--HOPE Scholarships as provided in Section 59-150-370</w:t>
      </w:r>
      <w:r w:rsidRPr="006F6571">
        <w:rPr>
          <w:rFonts w:cs="Times New Roman"/>
          <w:i/>
          <w:u w:val="single"/>
        </w:rPr>
        <w:tab/>
        <w:t>$</w:t>
      </w:r>
      <w:r w:rsidRPr="006F6571">
        <w:rPr>
          <w:rFonts w:cs="Times New Roman"/>
          <w:i/>
          <w:u w:val="single"/>
        </w:rPr>
        <w:tab/>
        <w:t>8,</w:t>
      </w:r>
      <w:r w:rsidR="00B077BF" w:rsidRPr="006F6571">
        <w:rPr>
          <w:rFonts w:cs="Times New Roman"/>
          <w:i/>
          <w:u w:val="single"/>
        </w:rPr>
        <w:t>209</w:t>
      </w:r>
      <w:r w:rsidRPr="006F6571">
        <w:rPr>
          <w:rFonts w:cs="Times New Roman"/>
          <w:i/>
          <w:u w:val="single"/>
        </w:rPr>
        <w:t>,</w:t>
      </w:r>
      <w:r w:rsidR="00B077BF" w:rsidRPr="006F6571">
        <w:rPr>
          <w:rFonts w:cs="Times New Roman"/>
          <w:i/>
          <w:u w:val="single"/>
        </w:rPr>
        <w:t>981</w:t>
      </w:r>
      <w:r w:rsidRPr="006F6571">
        <w:rPr>
          <w:rFonts w:cs="Times New Roman"/>
          <w:i/>
          <w:u w:val="single"/>
        </w:rPr>
        <w:t>;</w:t>
      </w:r>
    </w:p>
    <w:p w:rsidR="00587C36" w:rsidRPr="006F6571" w:rsidRDefault="00587C36" w:rsidP="00B077BF">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6F6571">
        <w:rPr>
          <w:rFonts w:cs="Times New Roman"/>
        </w:rPr>
        <w:tab/>
      </w:r>
      <w:r w:rsidRPr="006F6571">
        <w:rPr>
          <w:rFonts w:cs="Times New Roman"/>
        </w:rPr>
        <w:tab/>
      </w:r>
      <w:r w:rsidRPr="006F6571">
        <w:rPr>
          <w:rFonts w:cs="Times New Roman"/>
          <w:i/>
          <w:u w:val="single"/>
        </w:rPr>
        <w:t>(4)</w:t>
      </w:r>
      <w:r w:rsidRPr="006F6571">
        <w:rPr>
          <w:rFonts w:cs="Times New Roman"/>
          <w:i/>
          <w:u w:val="single"/>
        </w:rPr>
        <w:tab/>
        <w:t>Commission on Higher Education--Palmetto Fellows Scholarships as provided in Section 59-104-20</w:t>
      </w:r>
      <w:r w:rsidRPr="006F6571">
        <w:rPr>
          <w:rFonts w:cs="Times New Roman"/>
          <w:i/>
          <w:u w:val="single"/>
        </w:rPr>
        <w:tab/>
        <w:t>$</w:t>
      </w:r>
      <w:r w:rsidRPr="006F6571">
        <w:rPr>
          <w:rFonts w:cs="Times New Roman"/>
          <w:i/>
          <w:u w:val="single"/>
        </w:rPr>
        <w:tab/>
      </w:r>
      <w:r w:rsidR="00B077BF" w:rsidRPr="006F6571">
        <w:rPr>
          <w:rFonts w:cs="Times New Roman"/>
          <w:i/>
          <w:u w:val="single"/>
        </w:rPr>
        <w:t>37</w:t>
      </w:r>
      <w:r w:rsidRPr="006F6571">
        <w:rPr>
          <w:rFonts w:cs="Times New Roman"/>
          <w:i/>
          <w:u w:val="single"/>
        </w:rPr>
        <w:t>,</w:t>
      </w:r>
      <w:r w:rsidR="00B077BF" w:rsidRPr="006F6571">
        <w:rPr>
          <w:rFonts w:cs="Times New Roman"/>
          <w:i/>
          <w:u w:val="single"/>
        </w:rPr>
        <w:t>435</w:t>
      </w:r>
      <w:r w:rsidRPr="006F6571">
        <w:rPr>
          <w:rFonts w:cs="Times New Roman"/>
          <w:i/>
          <w:u w:val="single"/>
        </w:rPr>
        <w:t>,</w:t>
      </w:r>
      <w:r w:rsidR="00B077BF" w:rsidRPr="006F6571">
        <w:rPr>
          <w:rFonts w:cs="Times New Roman"/>
          <w:i/>
          <w:u w:val="single"/>
        </w:rPr>
        <w:t>700</w:t>
      </w:r>
      <w:r w:rsidRPr="006F6571">
        <w:rPr>
          <w:rFonts w:cs="Times New Roman"/>
          <w:i/>
          <w:u w:val="single"/>
        </w:rPr>
        <w:t>;</w:t>
      </w:r>
    </w:p>
    <w:p w:rsidR="00587C36" w:rsidRPr="006F6571" w:rsidRDefault="00587C36" w:rsidP="00B077BF">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6F6571">
        <w:rPr>
          <w:rFonts w:cs="Times New Roman"/>
        </w:rPr>
        <w:tab/>
      </w:r>
      <w:r w:rsidRPr="006F6571">
        <w:rPr>
          <w:rFonts w:cs="Times New Roman"/>
        </w:rPr>
        <w:tab/>
      </w:r>
      <w:r w:rsidRPr="006F6571">
        <w:rPr>
          <w:rFonts w:cs="Times New Roman"/>
          <w:i/>
          <w:u w:val="single"/>
        </w:rPr>
        <w:t>(5)</w:t>
      </w:r>
      <w:r w:rsidRPr="006F6571">
        <w:rPr>
          <w:rFonts w:cs="Times New Roman"/>
          <w:i/>
          <w:u w:val="single"/>
        </w:rPr>
        <w:tab/>
        <w:t>Commission on Higher Education--Need-Based Grants</w:t>
      </w:r>
      <w:r w:rsidRPr="006F6571">
        <w:rPr>
          <w:rFonts w:cs="Times New Roman"/>
          <w:i/>
          <w:u w:val="single"/>
        </w:rPr>
        <w:tab/>
        <w:t>$</w:t>
      </w:r>
      <w:r w:rsidRPr="006F6571">
        <w:rPr>
          <w:rFonts w:cs="Times New Roman"/>
          <w:i/>
          <w:u w:val="single"/>
        </w:rPr>
        <w:tab/>
      </w:r>
      <w:r w:rsidR="00B077BF" w:rsidRPr="006F6571">
        <w:rPr>
          <w:rFonts w:cs="Times New Roman"/>
          <w:i/>
          <w:u w:val="single"/>
        </w:rPr>
        <w:t>17</w:t>
      </w:r>
      <w:r w:rsidRPr="006F6571">
        <w:rPr>
          <w:rFonts w:cs="Times New Roman"/>
          <w:i/>
          <w:u w:val="single"/>
        </w:rPr>
        <w:t>,</w:t>
      </w:r>
      <w:r w:rsidR="00B077BF" w:rsidRPr="006F6571">
        <w:rPr>
          <w:rFonts w:cs="Times New Roman"/>
          <w:i/>
          <w:u w:val="single"/>
        </w:rPr>
        <w:t>817</w:t>
      </w:r>
      <w:r w:rsidRPr="006F6571">
        <w:rPr>
          <w:rFonts w:cs="Times New Roman"/>
          <w:i/>
          <w:u w:val="single"/>
        </w:rPr>
        <w:t>,</w:t>
      </w:r>
      <w:r w:rsidR="00B077BF" w:rsidRPr="006F6571">
        <w:rPr>
          <w:rFonts w:cs="Times New Roman"/>
          <w:i/>
          <w:u w:val="single"/>
        </w:rPr>
        <w:t>025</w:t>
      </w:r>
      <w:r w:rsidRPr="006F6571">
        <w:rPr>
          <w:rFonts w:cs="Times New Roman"/>
          <w:i/>
          <w:u w:val="single"/>
        </w:rPr>
        <w:t>;</w:t>
      </w:r>
    </w:p>
    <w:p w:rsidR="00587C36" w:rsidRPr="006F6571" w:rsidRDefault="00587C36" w:rsidP="00B077BF">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6F6571">
        <w:rPr>
          <w:rFonts w:cs="Times New Roman"/>
        </w:rPr>
        <w:tab/>
      </w:r>
      <w:r w:rsidRPr="006F6571">
        <w:rPr>
          <w:rFonts w:cs="Times New Roman"/>
        </w:rPr>
        <w:tab/>
      </w:r>
      <w:r w:rsidRPr="006F6571">
        <w:rPr>
          <w:rFonts w:cs="Times New Roman"/>
          <w:i/>
          <w:u w:val="single"/>
        </w:rPr>
        <w:t>(6)</w:t>
      </w:r>
      <w:r w:rsidRPr="006F6571">
        <w:rPr>
          <w:rFonts w:cs="Times New Roman"/>
          <w:i/>
          <w:u w:val="single"/>
        </w:rPr>
        <w:tab/>
        <w:t>Tuitions Grants Commission--Tuition Grants</w:t>
      </w:r>
      <w:r w:rsidRPr="006F6571">
        <w:rPr>
          <w:rFonts w:cs="Times New Roman"/>
          <w:i/>
          <w:u w:val="single"/>
        </w:rPr>
        <w:tab/>
        <w:t>$</w:t>
      </w:r>
      <w:r w:rsidRPr="006F6571">
        <w:rPr>
          <w:rFonts w:cs="Times New Roman"/>
          <w:i/>
          <w:u w:val="single"/>
        </w:rPr>
        <w:tab/>
        <w:t>7,766,604;</w:t>
      </w:r>
    </w:p>
    <w:p w:rsidR="00587C36" w:rsidRPr="006F6571" w:rsidRDefault="00587C36" w:rsidP="00587C36">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sidRPr="006F6571">
        <w:rPr>
          <w:rFonts w:cs="Times New Roman"/>
        </w:rPr>
        <w:tab/>
      </w:r>
      <w:r w:rsidRPr="006F6571">
        <w:rPr>
          <w:rFonts w:cs="Times New Roman"/>
        </w:rPr>
        <w:tab/>
      </w:r>
      <w:r w:rsidRPr="006F6571">
        <w:rPr>
          <w:rFonts w:cs="Times New Roman"/>
          <w:i/>
          <w:u w:val="single"/>
        </w:rPr>
        <w:t>(7)</w:t>
      </w:r>
      <w:r w:rsidRPr="006F6571">
        <w:rPr>
          <w:rFonts w:cs="Times New Roman"/>
          <w:i/>
          <w:u w:val="single"/>
        </w:rPr>
        <w:tab/>
        <w:t xml:space="preserve">Commission on Higher Education--National Guard Tuition Repayment Program as provided </w:t>
      </w:r>
    </w:p>
    <w:p w:rsidR="00587C36" w:rsidRPr="006F6571" w:rsidRDefault="00587C36" w:rsidP="00B077BF">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6F6571">
        <w:rPr>
          <w:rFonts w:cs="Times New Roman"/>
        </w:rPr>
        <w:tab/>
      </w:r>
      <w:r w:rsidRPr="006F6571">
        <w:rPr>
          <w:rFonts w:cs="Times New Roman"/>
        </w:rPr>
        <w:tab/>
      </w:r>
      <w:r w:rsidRPr="006F6571">
        <w:rPr>
          <w:rFonts w:cs="Times New Roman"/>
        </w:rPr>
        <w:tab/>
      </w:r>
      <w:r w:rsidRPr="006F6571">
        <w:rPr>
          <w:rFonts w:cs="Times New Roman"/>
        </w:rPr>
        <w:tab/>
      </w:r>
      <w:r w:rsidRPr="006F6571">
        <w:rPr>
          <w:rFonts w:cs="Times New Roman"/>
        </w:rPr>
        <w:tab/>
      </w:r>
      <w:r w:rsidRPr="006F6571">
        <w:rPr>
          <w:rFonts w:cs="Times New Roman"/>
          <w:i/>
          <w:u w:val="single"/>
        </w:rPr>
        <w:t>in Section 59-111-75</w:t>
      </w:r>
      <w:r w:rsidRPr="006F6571">
        <w:rPr>
          <w:rFonts w:cs="Times New Roman"/>
          <w:i/>
          <w:u w:val="single"/>
        </w:rPr>
        <w:tab/>
        <w:t>$</w:t>
      </w:r>
      <w:r w:rsidRPr="006F6571">
        <w:rPr>
          <w:rFonts w:cs="Times New Roman"/>
          <w:i/>
          <w:u w:val="single"/>
        </w:rPr>
        <w:tab/>
        <w:t>1,700,000;</w:t>
      </w:r>
    </w:p>
    <w:p w:rsidR="00587C36" w:rsidRPr="006F6571" w:rsidRDefault="00587C36" w:rsidP="00B077BF">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6F6571">
        <w:rPr>
          <w:rFonts w:cs="Times New Roman"/>
        </w:rPr>
        <w:tab/>
      </w:r>
      <w:r w:rsidRPr="006F6571">
        <w:rPr>
          <w:rFonts w:cs="Times New Roman"/>
        </w:rPr>
        <w:tab/>
      </w:r>
      <w:r w:rsidRPr="006F6571">
        <w:rPr>
          <w:rFonts w:cs="Times New Roman"/>
          <w:i/>
          <w:u w:val="single"/>
        </w:rPr>
        <w:t>(8)</w:t>
      </w:r>
      <w:r w:rsidRPr="006F6571">
        <w:rPr>
          <w:rFonts w:cs="Times New Roman"/>
          <w:i/>
          <w:u w:val="single"/>
        </w:rPr>
        <w:tab/>
        <w:t>South Carolina State University</w:t>
      </w:r>
      <w:r w:rsidRPr="006F6571">
        <w:rPr>
          <w:rFonts w:cs="Times New Roman"/>
          <w:i/>
          <w:u w:val="single"/>
        </w:rPr>
        <w:tab/>
        <w:t>$</w:t>
      </w:r>
      <w:r w:rsidRPr="006F6571">
        <w:rPr>
          <w:rFonts w:cs="Times New Roman"/>
          <w:i/>
          <w:u w:val="single"/>
        </w:rPr>
        <w:tab/>
        <w:t>2,500,000;</w:t>
      </w:r>
    </w:p>
    <w:p w:rsidR="00587C36" w:rsidRPr="006F6571" w:rsidRDefault="00587C36" w:rsidP="00B077BF">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6F6571">
        <w:rPr>
          <w:rFonts w:cs="Times New Roman"/>
        </w:rPr>
        <w:tab/>
      </w:r>
      <w:r w:rsidRPr="006F6571">
        <w:rPr>
          <w:rFonts w:cs="Times New Roman"/>
        </w:rPr>
        <w:tab/>
      </w:r>
      <w:r w:rsidRPr="006F6571">
        <w:rPr>
          <w:rFonts w:cs="Times New Roman"/>
          <w:i/>
          <w:u w:val="single"/>
        </w:rPr>
        <w:t>(</w:t>
      </w:r>
      <w:r w:rsidR="00B077BF" w:rsidRPr="006F6571">
        <w:rPr>
          <w:rFonts w:cs="Times New Roman"/>
          <w:i/>
          <w:u w:val="single"/>
        </w:rPr>
        <w:t>9</w:t>
      </w:r>
      <w:r w:rsidRPr="006F6571">
        <w:rPr>
          <w:rFonts w:cs="Times New Roman"/>
          <w:i/>
          <w:u w:val="single"/>
        </w:rPr>
        <w:t>)</w:t>
      </w:r>
      <w:r w:rsidRPr="006F6571">
        <w:rPr>
          <w:rFonts w:cs="Times New Roman"/>
          <w:i/>
          <w:u w:val="single"/>
        </w:rPr>
        <w:tab/>
        <w:t>Commission on Higher Education--Higher Education Excellence Enhancement Program</w:t>
      </w:r>
      <w:r w:rsidRPr="006F6571">
        <w:rPr>
          <w:rFonts w:cs="Times New Roman"/>
          <w:i/>
          <w:u w:val="single"/>
        </w:rPr>
        <w:tab/>
        <w:t>$</w:t>
      </w:r>
      <w:r w:rsidRPr="006F6571">
        <w:rPr>
          <w:rFonts w:cs="Times New Roman"/>
          <w:i/>
          <w:u w:val="single"/>
        </w:rPr>
        <w:tab/>
        <w:t>4,</w:t>
      </w:r>
      <w:r w:rsidR="00A65D23" w:rsidRPr="006F6571">
        <w:rPr>
          <w:rFonts w:cs="Times New Roman"/>
          <w:i/>
          <w:u w:val="single"/>
        </w:rPr>
        <w:t>072</w:t>
      </w:r>
      <w:r w:rsidRPr="006F6571">
        <w:rPr>
          <w:rFonts w:cs="Times New Roman"/>
          <w:i/>
          <w:u w:val="single"/>
        </w:rPr>
        <w:t>,</w:t>
      </w:r>
      <w:r w:rsidR="00B077BF" w:rsidRPr="006F6571">
        <w:rPr>
          <w:rFonts w:cs="Times New Roman"/>
          <w:i/>
          <w:u w:val="single"/>
        </w:rPr>
        <w:t>387</w:t>
      </w:r>
      <w:r w:rsidRPr="006F6571">
        <w:rPr>
          <w:rFonts w:cs="Times New Roman"/>
          <w:i/>
          <w:u w:val="single"/>
        </w:rPr>
        <w:t>;</w:t>
      </w:r>
    </w:p>
    <w:p w:rsidR="00B077BF" w:rsidRPr="006F6571" w:rsidRDefault="00587C36" w:rsidP="00B077BF">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6F6571">
        <w:rPr>
          <w:rFonts w:cs="Times New Roman"/>
        </w:rPr>
        <w:tab/>
      </w:r>
      <w:r w:rsidRPr="006F6571">
        <w:rPr>
          <w:rFonts w:cs="Times New Roman"/>
        </w:rPr>
        <w:tab/>
      </w:r>
      <w:r w:rsidRPr="006F6571">
        <w:rPr>
          <w:rFonts w:cs="Times New Roman"/>
          <w:i/>
          <w:u w:val="single"/>
        </w:rPr>
        <w:t>(</w:t>
      </w:r>
      <w:r w:rsidR="00B077BF" w:rsidRPr="006F6571">
        <w:rPr>
          <w:rFonts w:cs="Times New Roman"/>
          <w:i/>
          <w:u w:val="single"/>
        </w:rPr>
        <w:t>10</w:t>
      </w:r>
      <w:r w:rsidRPr="006F6571">
        <w:rPr>
          <w:rFonts w:cs="Times New Roman"/>
          <w:i/>
          <w:u w:val="single"/>
        </w:rPr>
        <w:t>)</w:t>
      </w:r>
      <w:r w:rsidRPr="006F6571">
        <w:rPr>
          <w:rFonts w:cs="Times New Roman"/>
          <w:i/>
          <w:u w:val="single"/>
        </w:rPr>
        <w:tab/>
        <w:t>School for the Deaf and the Blind--Technology Replacement</w:t>
      </w:r>
      <w:r w:rsidRPr="006F6571">
        <w:rPr>
          <w:rFonts w:cs="Times New Roman"/>
          <w:i/>
          <w:u w:val="single"/>
        </w:rPr>
        <w:tab/>
        <w:t>$</w:t>
      </w:r>
      <w:r w:rsidRPr="006F6571">
        <w:rPr>
          <w:rFonts w:cs="Times New Roman"/>
          <w:i/>
          <w:u w:val="single"/>
        </w:rPr>
        <w:tab/>
        <w:t>200,000</w:t>
      </w:r>
      <w:r w:rsidR="00EA6350" w:rsidRPr="006F6571">
        <w:rPr>
          <w:rFonts w:cs="Times New Roman"/>
          <w:i/>
          <w:u w:val="single"/>
        </w:rPr>
        <w:t>;</w:t>
      </w:r>
    </w:p>
    <w:p w:rsidR="00B077BF" w:rsidRPr="006F6571" w:rsidRDefault="00B077BF" w:rsidP="00B077BF">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6F6571">
        <w:rPr>
          <w:rFonts w:cs="Times New Roman"/>
          <w:i/>
        </w:rPr>
        <w:tab/>
      </w:r>
      <w:r w:rsidRPr="006F6571">
        <w:rPr>
          <w:rFonts w:cs="Times New Roman"/>
          <w:i/>
        </w:rPr>
        <w:tab/>
      </w:r>
      <w:r w:rsidRPr="006F6571">
        <w:rPr>
          <w:rFonts w:cs="Times New Roman"/>
          <w:i/>
          <w:u w:val="single"/>
        </w:rPr>
        <w:t>(11)</w:t>
      </w:r>
      <w:r w:rsidRPr="006F6571">
        <w:rPr>
          <w:rFonts w:cs="Times New Roman"/>
          <w:i/>
          <w:u w:val="single"/>
        </w:rPr>
        <w:tab/>
        <w:t>Commission on Higher Education--S.C. Alliance for Minority Participation</w:t>
      </w:r>
      <w:r w:rsidRPr="006F6571">
        <w:rPr>
          <w:rFonts w:cs="Times New Roman"/>
          <w:i/>
          <w:u w:val="single"/>
        </w:rPr>
        <w:tab/>
        <w:t>$</w:t>
      </w:r>
      <w:r w:rsidRPr="006F6571">
        <w:rPr>
          <w:rFonts w:cs="Times New Roman"/>
          <w:i/>
          <w:u w:val="single"/>
        </w:rPr>
        <w:tab/>
        <w:t>272,414;</w:t>
      </w:r>
    </w:p>
    <w:p w:rsidR="00B077BF" w:rsidRPr="006F6571" w:rsidRDefault="00B077BF" w:rsidP="00EA6350">
      <w:pPr>
        <w:tabs>
          <w:tab w:val="left" w:pos="216"/>
          <w:tab w:val="left" w:pos="432"/>
          <w:tab w:val="left" w:pos="648"/>
          <w:tab w:val="left" w:pos="900"/>
          <w:tab w:val="left" w:pos="1080"/>
          <w:tab w:val="left" w:pos="1296"/>
          <w:tab w:val="left" w:pos="1512"/>
          <w:tab w:val="left" w:leader="dot" w:pos="9900"/>
          <w:tab w:val="right" w:pos="11220"/>
          <w:tab w:val="left" w:pos="11304"/>
        </w:tabs>
        <w:ind w:right="-68"/>
        <w:jc w:val="both"/>
        <w:rPr>
          <w:rFonts w:cs="Times New Roman"/>
          <w:i/>
          <w:u w:val="single"/>
        </w:rPr>
      </w:pPr>
      <w:r w:rsidRPr="006F6571">
        <w:rPr>
          <w:rFonts w:cs="Times New Roman"/>
          <w:i/>
        </w:rPr>
        <w:lastRenderedPageBreak/>
        <w:tab/>
      </w:r>
      <w:r w:rsidRPr="006F6571">
        <w:rPr>
          <w:rFonts w:cs="Times New Roman"/>
          <w:i/>
        </w:rPr>
        <w:tab/>
      </w:r>
      <w:r w:rsidRPr="006F6571">
        <w:rPr>
          <w:rFonts w:cs="Times New Roman"/>
          <w:i/>
          <w:u w:val="single"/>
        </w:rPr>
        <w:t>(12)</w:t>
      </w:r>
      <w:r w:rsidRPr="006F6571">
        <w:rPr>
          <w:rFonts w:cs="Times New Roman"/>
          <w:i/>
          <w:u w:val="single"/>
        </w:rPr>
        <w:tab/>
        <w:t>Commission on Higher Education--African American Loan Program</w:t>
      </w:r>
      <w:r w:rsidRPr="006F6571">
        <w:rPr>
          <w:rFonts w:cs="Times New Roman"/>
          <w:i/>
          <w:u w:val="single"/>
        </w:rPr>
        <w:tab/>
        <w:t>$</w:t>
      </w:r>
      <w:r w:rsidRPr="006F6571">
        <w:rPr>
          <w:rFonts w:cs="Times New Roman"/>
          <w:i/>
          <w:u w:val="single"/>
        </w:rPr>
        <w:tab/>
        <w:t>176,394;</w:t>
      </w:r>
      <w:r w:rsidRPr="006F6571">
        <w:rPr>
          <w:rFonts w:cs="Times New Roman"/>
          <w:i/>
          <w:u w:val="single"/>
        </w:rPr>
        <w:tab/>
        <w:t>and</w:t>
      </w:r>
    </w:p>
    <w:p w:rsidR="00587C36" w:rsidRPr="006F6571" w:rsidRDefault="00B077BF" w:rsidP="00B077BF">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i/>
          <w:u w:val="single"/>
        </w:rPr>
      </w:pPr>
      <w:r w:rsidRPr="006F6571">
        <w:rPr>
          <w:rFonts w:cs="Times New Roman"/>
          <w:i/>
        </w:rPr>
        <w:tab/>
      </w:r>
      <w:r w:rsidRPr="006F6571">
        <w:rPr>
          <w:rFonts w:cs="Times New Roman"/>
          <w:i/>
        </w:rPr>
        <w:tab/>
      </w:r>
      <w:r w:rsidRPr="006F6571">
        <w:rPr>
          <w:rFonts w:cs="Times New Roman"/>
          <w:i/>
          <w:u w:val="single"/>
        </w:rPr>
        <w:t>(13)</w:t>
      </w:r>
      <w:r w:rsidRPr="006F6571">
        <w:rPr>
          <w:rFonts w:cs="Times New Roman"/>
          <w:i/>
          <w:u w:val="single"/>
        </w:rPr>
        <w:tab/>
        <w:t>University of South Carolina--African American Professors Program</w:t>
      </w:r>
      <w:r w:rsidRPr="006F6571">
        <w:rPr>
          <w:rFonts w:cs="Times New Roman"/>
          <w:i/>
          <w:u w:val="single"/>
        </w:rPr>
        <w:tab/>
        <w:t>$</w:t>
      </w:r>
      <w:r w:rsidRPr="006F6571">
        <w:rPr>
          <w:rFonts w:cs="Times New Roman"/>
          <w:i/>
          <w:u w:val="single"/>
        </w:rPr>
        <w:tab/>
        <w:t>178,805</w:t>
      </w:r>
      <w:r w:rsidR="00587C36" w:rsidRPr="006F6571">
        <w:rPr>
          <w:rFonts w:cs="Times New Roman"/>
          <w:i/>
          <w:u w:val="single"/>
        </w:rPr>
        <w:t>.</w:t>
      </w:r>
    </w:p>
    <w:p w:rsidR="00587C36" w:rsidRPr="006F6571" w:rsidRDefault="00587C36" w:rsidP="00587C3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F6571">
        <w:rPr>
          <w:rFonts w:cs="Times New Roman"/>
        </w:rPr>
        <w:tab/>
      </w:r>
      <w:r w:rsidRPr="006F6571">
        <w:rPr>
          <w:rFonts w:cs="Times New Roman"/>
          <w:i/>
          <w:u w:val="single"/>
        </w:rPr>
        <w:t>Fiscal Year 2009-10 funds appropriated to the Commission on Higher Education for Tuition Assistance must be distributed to the technical colleges and 2-year institutions as provided in Section 59</w:t>
      </w:r>
      <w:r w:rsidRPr="006F6571">
        <w:rPr>
          <w:rFonts w:cs="Times New Roman"/>
          <w:i/>
          <w:u w:val="single"/>
        </w:rPr>
        <w:noBreakHyphen/>
        <w:t>150-360.</w:t>
      </w:r>
    </w:p>
    <w:p w:rsidR="00587C36" w:rsidRPr="006F6571" w:rsidRDefault="00587C36" w:rsidP="00587C3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F6571">
        <w:rPr>
          <w:rFonts w:cs="Times New Roman"/>
          <w:szCs w:val="22"/>
        </w:rPr>
        <w:tab/>
      </w:r>
      <w:r w:rsidRPr="006F6571">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587C36" w:rsidRPr="006F6571" w:rsidRDefault="00587C36" w:rsidP="00587C3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F6571">
        <w:rPr>
          <w:rFonts w:cs="Times New Roman"/>
        </w:rPr>
        <w:tab/>
      </w:r>
      <w:r w:rsidRPr="006F6571">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587C36" w:rsidRPr="006F6571" w:rsidRDefault="00587C36" w:rsidP="00587C3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F6571">
        <w:rPr>
          <w:rFonts w:cs="Times New Roman"/>
        </w:rPr>
        <w:tab/>
      </w:r>
      <w:r w:rsidRPr="006F6571">
        <w:rPr>
          <w:rFonts w:cs="Times New Roman"/>
          <w:i/>
          <w:u w:val="single"/>
        </w:rPr>
        <w:t>Fiscal Year 2009-10 net lottery proceeds and investment earnings in excess of the certified net lottery proceeds and investment earnings for this period are appropriated and must be used to ensure that all LIFE, Palmetto Fellows, and HOPE scholarships for Fiscal Year 2009-10 are fully funded.</w:t>
      </w:r>
    </w:p>
    <w:p w:rsidR="00587C36" w:rsidRPr="006F6571" w:rsidRDefault="00587C36" w:rsidP="00587C3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F6571">
        <w:rPr>
          <w:rFonts w:cs="Times New Roman"/>
        </w:rPr>
        <w:tab/>
      </w:r>
      <w:r w:rsidRPr="006F6571">
        <w:rPr>
          <w:rFonts w:cs="Times New Roman"/>
          <w:i/>
          <w:u w:val="single"/>
        </w:rPr>
        <w:t>If the lottery revenue received for Fiscal Year 2009-10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587C36" w:rsidRPr="006F6571" w:rsidRDefault="00587C36" w:rsidP="00587C3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F6571">
        <w:rPr>
          <w:rFonts w:cs="Times New Roman"/>
        </w:rPr>
        <w:tab/>
      </w:r>
      <w:r w:rsidRPr="006F6571">
        <w:rPr>
          <w:rFonts w:cs="Times New Roman"/>
          <w:i/>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587C36" w:rsidRPr="006F6571" w:rsidRDefault="00587C36" w:rsidP="00587C3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F6571">
        <w:rPr>
          <w:rFonts w:cs="Times New Roman"/>
        </w:rPr>
        <w:tab/>
      </w:r>
      <w:r w:rsidRPr="006F6571">
        <w:rPr>
          <w:rFonts w:cs="Times New Roman"/>
          <w:i/>
          <w:u w:val="single"/>
        </w:rPr>
        <w:t>Notwithstanding the provisions of Section 59-150-355 of the 1976 Code or any other provision of law, the Budget and Control Board may distribute funds from the Education Lottery Account on a monthly basis during the final quarter of the fiscal year.</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b/>
          <w:bCs/>
        </w:rPr>
      </w:pPr>
    </w:p>
    <w:p w:rsidR="00A9603B" w:rsidRPr="006F6571" w:rsidRDefault="00A9603B" w:rsidP="00AD622E">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 xml:space="preserve">SECTION 3 </w:t>
      </w:r>
      <w:r w:rsidRPr="006F6571">
        <w:rPr>
          <w:rFonts w:cs="Times New Roman"/>
          <w:b/>
        </w:rPr>
        <w:noBreakHyphen/>
        <w:t xml:space="preserve"> H71 </w:t>
      </w:r>
      <w:r w:rsidRPr="006F6571">
        <w:rPr>
          <w:rFonts w:cs="Times New Roman"/>
          <w:b/>
        </w:rPr>
        <w:noBreakHyphen/>
        <w:t xml:space="preserve"> WIL LOU GRAY OPPORTUNITY SCHOOL</w:t>
      </w:r>
    </w:p>
    <w:p w:rsidR="00A9603B" w:rsidRPr="006F6571" w:rsidRDefault="00A9603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3.1.</w:t>
      </w:r>
      <w:r w:rsidRPr="006F6571">
        <w:rPr>
          <w:rFonts w:cs="Times New Roman"/>
        </w:rPr>
        <w:tab/>
        <w:t>(WLG: Truants)  The Opportunity School will incorporate into its program services for students, ages 15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3.2.</w:t>
      </w:r>
      <w:r w:rsidRPr="006F6571">
        <w:rPr>
          <w:rFonts w:cs="Times New Roman"/>
        </w:rPr>
        <w:tab/>
        <w:t>(WLG: GED Test)  Students attending school at the Wil Lou Gray Opportunity School that are 16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 220.</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3.3.</w:t>
      </w:r>
      <w:r w:rsidRPr="006F6571">
        <w:rPr>
          <w:rFonts w:cs="Times New Roman"/>
        </w:rPr>
        <w:tab/>
        <w:t>(WLG: Deferred Salaries Carry Forward)  Wil Lou Gray is authorized to carry forward into the current fiscal year the amount of the deferred salaries and employer contributions earned in the prior fiscal year for non</w:t>
      </w:r>
      <w:r w:rsidRPr="006F6571">
        <w:rPr>
          <w:rFonts w:cs="Times New Roman"/>
        </w:rPr>
        <w:noBreakHyphen/>
        <w:t>twelve month employees.  These deferred funds are not to be included or part of any other authorized carry forward amount.</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3.4.</w:t>
      </w:r>
      <w:r w:rsidRPr="006F6571">
        <w:rPr>
          <w:rFonts w:cs="Times New Roman"/>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DB6D1F" w:rsidRDefault="00DB6D1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B6D1F" w:rsidSect="00C27B72">
          <w:headerReference w:type="default" r:id="rId11"/>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r>
      <w:r w:rsidRPr="006F6571">
        <w:rPr>
          <w:rFonts w:cs="Times New Roman"/>
          <w:b/>
        </w:rPr>
        <w:t>3</w:t>
      </w:r>
      <w:r w:rsidRPr="006F6571">
        <w:rPr>
          <w:rFonts w:cs="Times New Roman"/>
          <w:b/>
          <w:bCs/>
        </w:rPr>
        <w:t>.5.</w:t>
      </w:r>
      <w:r w:rsidRPr="006F6571">
        <w:rPr>
          <w:rFonts w:cs="Times New Roman"/>
        </w:rPr>
        <w:tab/>
        <w:t>(WLG: Educational Program Initiatives)  Wil Lou Gray Opportunity School is authorized to utilize funds received from the Department of Education for vocational equipment on educational program initiatives.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3.6.</w:t>
      </w:r>
      <w:r w:rsidRPr="006F6571">
        <w:rPr>
          <w:rFonts w:cs="Times New Roman"/>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rPr>
      </w:pPr>
      <w:r w:rsidRPr="006F6571">
        <w:rPr>
          <w:rFonts w:cs="Times New Roman"/>
          <w:b/>
          <w:spacing w:val="-2"/>
        </w:rPr>
        <w:t>SECTION 4 - H75 - SCHOOL FOR THE DEAF AND THE BLIND</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4.1.</w:t>
      </w:r>
      <w:r w:rsidRPr="006F6571">
        <w:rPr>
          <w:rFonts w:cs="Times New Roman"/>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4.2.</w:t>
      </w:r>
      <w:r w:rsidRPr="006F6571">
        <w:rPr>
          <w:rFonts w:cs="Times New Roman"/>
        </w:rPr>
        <w:tab/>
        <w:t>(SDB: Weighted Student Cost)  The School for the Deaf and the Blind shall receive through the Education Finance Act the average State share of the required weighted cost for each student enrolled in the School.</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4.3.</w:t>
      </w:r>
      <w:r w:rsidRPr="006F6571">
        <w:rPr>
          <w:rFonts w:cs="Times New Roman"/>
        </w:rPr>
        <w:tab/>
        <w:t>(SDB: Admissions)  Deaf, blind, multi-disabled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4.4.</w:t>
      </w:r>
      <w:r w:rsidRPr="006F6571">
        <w:rPr>
          <w:rFonts w:cs="Times New Roman"/>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4.5.</w:t>
      </w:r>
      <w:r w:rsidRPr="006F6571">
        <w:rPr>
          <w:rFonts w:cs="Times New Roman"/>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4.6.</w:t>
      </w:r>
      <w:r w:rsidRPr="006F6571">
        <w:rPr>
          <w:rFonts w:cs="Times New Roman"/>
        </w:rPr>
        <w:tab/>
        <w:t>(SDB: Cafeteria Revenues)  All revenues generated from cafeteria operations may be retained and expended by the institution for the purpose of covering actual expenses in cafeteria operations.</w:t>
      </w:r>
    </w:p>
    <w:p w:rsidR="00A83DE2" w:rsidRDefault="00A83DE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A83DE2" w:rsidSect="00C27B72">
          <w:headerReference w:type="default" r:id="rId12"/>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4.7.</w:t>
      </w:r>
      <w:r w:rsidRPr="006F6571">
        <w:rPr>
          <w:rFonts w:cs="Times New Roman"/>
        </w:rPr>
        <w:tab/>
        <w:t>(SDB: School Buses)  The school buses of the South Carolina School for the Deaf and the Blind are authorized to travel at the posted speed limit.</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4.8.</w:t>
      </w:r>
      <w:r w:rsidRPr="006F6571">
        <w:rPr>
          <w:rFonts w:cs="Times New Roman"/>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4.9.</w:t>
      </w:r>
      <w:r w:rsidRPr="006F6571">
        <w:rPr>
          <w:rFonts w:cs="Times New Roman"/>
        </w:rPr>
        <w:tab/>
        <w:t>(SDB: By</w:t>
      </w:r>
      <w:r w:rsidRPr="006F6571">
        <w:rPr>
          <w:rFonts w:cs="Times New Roman"/>
        </w:rPr>
        <w:noBreakHyphen/>
        <w:t>Products Revenue Carry Forward)  The School for the Deaf and the Blind is authorized to sell goods that are by</w:t>
      </w:r>
      <w:r w:rsidRPr="006F6571">
        <w:rPr>
          <w:rFonts w:cs="Times New Roman"/>
        </w:rPr>
        <w:noBreakHyphen/>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Pr="006F6571" w:rsidRDefault="00A9603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4.10.</w:t>
      </w:r>
      <w:r w:rsidRPr="006F6571">
        <w:rPr>
          <w:rFonts w:cs="Times New Roman"/>
          <w:b/>
        </w:rPr>
        <w:tab/>
      </w:r>
      <w:r w:rsidRPr="006F6571">
        <w:rPr>
          <w:rFonts w:cs="Times New Roman"/>
        </w:rPr>
        <w:t>(SDB: Deferred Salaries Carry Forward)  South Carolina School for the Deaf and the Blind is authorized to carry forward in the current fiscal year the amount of the deferred salaries and employer contributions earned in the prior fiscal year for nontwelve month employees. These deferred funds are not to be included or part of any other authorized carry forward amount.</w:t>
      </w:r>
    </w:p>
    <w:p w:rsidR="00A9603B" w:rsidRPr="006F6571" w:rsidRDefault="00A9603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4.11.</w:t>
      </w:r>
      <w:r w:rsidRPr="006F6571">
        <w:rPr>
          <w:rFonts w:cs="Times New Roman"/>
          <w:b/>
        </w:rPr>
        <w:tab/>
      </w:r>
      <w:r w:rsidRPr="006F6571">
        <w:rPr>
          <w:rFonts w:cs="Times New Roman"/>
        </w:rPr>
        <w:t>(SDB: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w:t>
      </w:r>
    </w:p>
    <w:p w:rsidR="00A9603B" w:rsidRPr="006F6571" w:rsidRDefault="00A9603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t>4.12.</w:t>
      </w:r>
      <w:r w:rsidRPr="006F6571">
        <w:rPr>
          <w:rFonts w:cs="Times New Roman"/>
        </w:rPr>
        <w:tab/>
        <w:t>(SDB: USC</w:t>
      </w:r>
      <w:r w:rsidRPr="006F6571">
        <w:rPr>
          <w:rFonts w:cs="Times New Roman"/>
        </w:rPr>
        <w:noBreakHyphen/>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A9603B" w:rsidRPr="006F6571" w:rsidRDefault="00A9603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t>4.13.</w:t>
      </w:r>
      <w:r w:rsidRPr="006F6571">
        <w:rPr>
          <w:rFonts w:cs="Times New Roman"/>
        </w:rPr>
        <w:tab/>
        <w:t>(SDB: School Bus Purchase)  The School for the Deaf and the Blind shall receive, from the amounts appropriated for School Transportation School Bus Purchases, funds for two new school buses equipped according to the School for the Deaf and the Blind’s specifications.  Funds used for this purpose shall not exceed $250,000.</w:t>
      </w:r>
    </w:p>
    <w:p w:rsidR="00A9603B" w:rsidRPr="006F6571" w:rsidRDefault="00A9603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5 - L12 - JOHN DE LA HOWE SCHOOL</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5.1.</w:t>
      </w:r>
      <w:r w:rsidRPr="006F6571">
        <w:rPr>
          <w:rFonts w:cs="Times New Roman"/>
        </w:rPr>
        <w:tab/>
        <w:t>(JDLHS: Status Offender Carry Forward)  Unexpended status offender funds distributed to John de la Howe School from the Department of Education may be carried forward and used for the same purpose.</w:t>
      </w:r>
    </w:p>
    <w:p w:rsidR="00A9603B" w:rsidRPr="006F6571" w:rsidRDefault="00A9603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5.2.</w:t>
      </w:r>
      <w:r w:rsidRPr="006F6571">
        <w:rPr>
          <w:rFonts w:cs="Times New Roman"/>
          <w:b/>
        </w:rPr>
        <w:tab/>
      </w:r>
      <w:r w:rsidRPr="006F6571">
        <w:rPr>
          <w:rFonts w:cs="Times New Roman"/>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A9603B" w:rsidRPr="006F6571" w:rsidRDefault="00A9603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tab/>
      </w:r>
      <w:r w:rsidRPr="006F6571">
        <w:rPr>
          <w:b/>
          <w:bCs/>
        </w:rPr>
        <w:t>5.3.</w:t>
      </w:r>
      <w:r w:rsidRPr="006F6571">
        <w:tab/>
        <w:t>(JDLHS: Operating Expenses)  Unexpended funds appropriated by proviso 73.12 of Act 117 of 2007 to the John de la Howe School for deferred maintenance may be carried forward to the current fiscal year and used for other operating expenses.</w:t>
      </w:r>
    </w:p>
    <w:p w:rsidR="00A9603B" w:rsidRPr="006F6571" w:rsidRDefault="00A9603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rPr>
      </w:pPr>
      <w:r w:rsidRPr="006F6571">
        <w:rPr>
          <w:rFonts w:cs="Times New Roman"/>
          <w:b/>
          <w:spacing w:val="-2"/>
        </w:rPr>
        <w:t>SECTION 6 - H03 - COMMISSION ON HIGHER EDUCATION</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83DE2"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A83DE2" w:rsidSect="00C27B72">
          <w:headerReference w:type="default" r:id="rId13"/>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6.1.</w:t>
      </w:r>
      <w:r w:rsidRPr="006F6571">
        <w:rPr>
          <w:rFonts w:cs="Times New Roman"/>
        </w:rPr>
        <w:tab/>
        <w:t xml:space="preserve">(CHE: Contract for Services Program Fees)  The amounts appropriated in this section for “Southern Regional Education Board Contract Programs” and “Southern Regional Education Board Dues” are to be used by the commission to pay to the </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6.2.</w:t>
      </w:r>
      <w:r w:rsidRPr="006F6571">
        <w:rPr>
          <w:rFonts w:cs="Times New Roman"/>
        </w:rPr>
        <w:tab/>
        <w:t>(CHE: Out</w:t>
      </w:r>
      <w:r w:rsidRPr="006F6571">
        <w:rPr>
          <w:rFonts w:cs="Times New Roman"/>
        </w:rPr>
        <w:noBreakHyphen/>
        <w:t>of</w:t>
      </w:r>
      <w:r w:rsidRPr="006F6571">
        <w:rPr>
          <w:rFonts w:cs="Times New Roman"/>
        </w:rPr>
        <w:noBreakHyphen/>
        <w:t>State School of the Arts)  The funds appropriated herein for Out</w:t>
      </w:r>
      <w:r w:rsidRPr="006F6571">
        <w:rPr>
          <w:rFonts w:cs="Times New Roman"/>
        </w:rPr>
        <w:noBreakHyphen/>
        <w:t>of</w:t>
      </w:r>
      <w:r w:rsidRPr="006F6571">
        <w:rPr>
          <w:rFonts w:cs="Times New Roman"/>
        </w:rPr>
        <w:noBreakHyphen/>
        <w:t>State School of the Arts must be expended for an SREB Contract Program, administered by the Commission, which will offset the difference between the out</w:t>
      </w:r>
      <w:r w:rsidRPr="006F6571">
        <w:rPr>
          <w:rFonts w:cs="Times New Roman"/>
        </w:rPr>
        <w:noBreakHyphen/>
        <w:t>of</w:t>
      </w:r>
      <w:r w:rsidRPr="006F6571">
        <w:rPr>
          <w:rFonts w:cs="Times New Roman"/>
        </w:rPr>
        <w:noBreakHyphen/>
        <w:t>state cost and in</w:t>
      </w:r>
      <w:r w:rsidRPr="006F6571">
        <w:rPr>
          <w:rFonts w:cs="Times New Roman"/>
        </w:rPr>
        <w:noBreakHyphen/>
        <w:t>state cost for artistically talented high school students at the North Carolina School of the Arts.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6.3.</w:t>
      </w:r>
      <w:r w:rsidRPr="006F6571">
        <w:rPr>
          <w:rFonts w:cs="Times New Roman"/>
        </w:rPr>
        <w:tab/>
        <w:t>(CHE: Access &amp; Equity Programs)  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6.4.</w:t>
      </w:r>
      <w:r w:rsidRPr="006F6571">
        <w:rPr>
          <w:rFonts w:cs="Times New Roman"/>
        </w:rPr>
        <w:tab/>
        <w:t>(CHE: Performance Funding Calculations Changes)  The allocations made for the immediate fiscal year following March 1 of any year may not be adjusted by the commission due to any change in performance funding calculations, or methodology.</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6.5.</w:t>
      </w:r>
      <w:r w:rsidRPr="006F6571">
        <w:rPr>
          <w:rFonts w:cs="Times New Roman"/>
          <w:b/>
        </w:rPr>
        <w:tab/>
      </w:r>
      <w:r w:rsidRPr="006F6571">
        <w:rPr>
          <w:rFonts w:cs="Times New Roman"/>
        </w:rPr>
        <w:t>(CHE: Allowable Tuition and Fees)  State</w:t>
      </w:r>
      <w:r w:rsidRPr="006F6571">
        <w:rPr>
          <w:rFonts w:cs="Times New Roman"/>
          <w:b/>
        </w:rPr>
        <w:t xml:space="preserve"> </w:t>
      </w:r>
      <w:r w:rsidRPr="006F6571">
        <w:rPr>
          <w:rFonts w:cs="Times New Roman"/>
        </w:rPr>
        <w:t>funds shall not be used to provide undergraduate out</w:t>
      </w:r>
      <w:r w:rsidRPr="006F6571">
        <w:rPr>
          <w:rFonts w:cs="Times New Roman"/>
        </w:rPr>
        <w:noBreakHyphen/>
        <w:t>of</w:t>
      </w:r>
      <w:r w:rsidRPr="006F6571">
        <w:rPr>
          <w:rFonts w:cs="Times New Roman"/>
        </w:rPr>
        <w:noBreakHyphen/>
        <w:t>state subsidies to students attending state</w:t>
      </w:r>
      <w:r w:rsidRPr="006F6571">
        <w:rPr>
          <w:rFonts w:cs="Times New Roman"/>
        </w:rPr>
        <w:noBreakHyphen/>
        <w:t>supported public institutions of higher learning, as defined in Section 59-103-5.</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6.6.</w:t>
      </w:r>
      <w:r w:rsidRPr="006F6571">
        <w:rPr>
          <w:rFonts w:cs="Times New Roman"/>
          <w:b/>
        </w:rPr>
        <w:tab/>
      </w:r>
      <w:r w:rsidRPr="006F6571">
        <w:rPr>
          <w:rFonts w:cs="Times New Roman"/>
        </w:rPr>
        <w:t>(CHE: African</w:t>
      </w:r>
      <w:r w:rsidRPr="006F6571">
        <w:rPr>
          <w:rFonts w:cs="Times New Roman"/>
        </w:rPr>
        <w:noBreakHyphen/>
        <w:t xml:space="preserve">American Loan Program)  </w:t>
      </w:r>
      <w:r w:rsidRPr="006F6571">
        <w:rPr>
          <w:rFonts w:cs="Times New Roman"/>
          <w:strike/>
        </w:rPr>
        <w:t>Of the funds appropriated to the Commission on Higher Education for the African</w:t>
      </w:r>
      <w:r w:rsidRPr="006F6571">
        <w:rPr>
          <w:rFonts w:cs="Times New Roman"/>
          <w:strike/>
        </w:rPr>
        <w:noBreakHyphen/>
        <w:t>American Loan Program, $149,485 shall be distributed to South Carolina State University and $53,389 shall be distributed to Benedict College, and must be used for a loan program with the major focus of attracting African</w:t>
      </w:r>
      <w:r w:rsidRPr="006F6571">
        <w:rPr>
          <w:rFonts w:cs="Times New Roman"/>
          <w:strike/>
        </w:rPr>
        <w:noBreakHyphen/>
        <w:t>American males to the teaching profession.  The Commission of Higher Education shall act as the monitoring and reporting agency for the African</w:t>
      </w:r>
      <w:r w:rsidRPr="006F6571">
        <w:rPr>
          <w:rFonts w:cs="Times New Roman"/>
          <w:strike/>
        </w:rPr>
        <w:noBreakHyphen/>
        <w:t>American Loan Program.  Of the funds allocated according to this proviso, no more than 10% shall be used for administrative purposes.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6.7.</w:t>
      </w:r>
      <w:r w:rsidRPr="006F6571">
        <w:rPr>
          <w:rFonts w:cs="Times New Roman"/>
          <w:b/>
        </w:rPr>
        <w:tab/>
      </w:r>
      <w:r w:rsidRPr="006F6571">
        <w:rPr>
          <w:rFonts w:cs="Times New Roman"/>
        </w:rPr>
        <w:t>(CHE: GEAR</w:t>
      </w:r>
      <w:r w:rsidRPr="006F6571">
        <w:rPr>
          <w:rFonts w:cs="Times New Roman"/>
        </w:rPr>
        <w:noBreakHyphen/>
        <w:t>UP)  Funds appropriated for GEAR</w:t>
      </w:r>
      <w:r w:rsidRPr="006F6571">
        <w:rPr>
          <w:rFonts w:cs="Times New Roman"/>
        </w:rPr>
        <w:noBreakHyphen/>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6.8.</w:t>
      </w:r>
      <w:r w:rsidRPr="006F6571">
        <w:rPr>
          <w:rFonts w:cs="Times New Roman"/>
          <w:b/>
        </w:rPr>
        <w:tab/>
      </w:r>
      <w:r w:rsidRPr="006F6571">
        <w:rPr>
          <w:rFonts w:cs="Times New Roman"/>
        </w:rPr>
        <w:t>(CHE: EPSCoR Committee Representation)  With the intent that the four</w:t>
      </w:r>
      <w:r w:rsidRPr="006F6571">
        <w:rPr>
          <w:rFonts w:cs="Times New Roman"/>
        </w:rPr>
        <w:noBreakHyphen/>
        <w:t>year teaching institutions receive a portion of EPSCoR funding, the State EPSCoR Committee shall have an executive committee consisting of one representative from each of the research institutions and one representative from the four</w:t>
      </w:r>
      <w:r w:rsidRPr="006F6571">
        <w:rPr>
          <w:rFonts w:cs="Times New Roman"/>
        </w:rPr>
        <w:noBreakHyphen/>
        <w:t>year teaching university sector.</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6.9.</w:t>
      </w:r>
      <w:r w:rsidRPr="006F6571">
        <w:rPr>
          <w:rFonts w:cs="Times New Roman"/>
          <w:b/>
        </w:rPr>
        <w:tab/>
      </w:r>
      <w:r w:rsidRPr="006F6571">
        <w:rPr>
          <w:rFonts w:cs="Times New Roman"/>
        </w:rPr>
        <w:t>(CHE: SREB Funds Exempt From Budget Cut)  In the calculation of any across the board cut mandated by the Budget and Control Board or General Assembly, the amount which the Commission on Higher Education is appropriated for Southern Regional Education Board Professional Scholarship Programs and Fees, Dues and Assessments shall be excluded from the Commission on Higher Education’s base budget.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b/>
          <w:bCs/>
        </w:rPr>
        <w:t>6.1</w:t>
      </w:r>
      <w:r w:rsidR="00C87841" w:rsidRPr="006F6571">
        <w:rPr>
          <w:rFonts w:cs="Times New Roman"/>
          <w:b/>
          <w:bCs/>
        </w:rPr>
        <w:t>0</w:t>
      </w:r>
      <w:r w:rsidRPr="006F6571">
        <w:rPr>
          <w:rFonts w:cs="Times New Roman"/>
          <w:b/>
          <w:bCs/>
        </w:rPr>
        <w:t>.</w:t>
      </w:r>
      <w:r w:rsidRPr="006F6571">
        <w:rPr>
          <w:rFonts w:cs="Times New Roman"/>
        </w:rPr>
        <w:tab/>
        <w:t xml:space="preserve">(CHE: Mid-Year Reduction Exemption)  </w:t>
      </w:r>
      <w:r w:rsidRPr="006F6571">
        <w:rPr>
          <w:rFonts w:cs="Times New Roman"/>
          <w:bCs/>
          <w:strike/>
        </w:rPr>
        <w:t xml:space="preserve">Whenever the General Assembly or the Budget and Control Board implement a mid-year budget reduction, </w:t>
      </w:r>
      <w:r w:rsidRPr="006F6571">
        <w:rPr>
          <w:rFonts w:cs="Times New Roman"/>
          <w:strike/>
        </w:rPr>
        <w:t>Commission</w:t>
      </w:r>
      <w:r w:rsidRPr="006F6571">
        <w:rPr>
          <w:rFonts w:cs="Times New Roman"/>
          <w:bCs/>
          <w:strike/>
        </w:rPr>
        <w:t xml:space="preserve"> on Higher Education appropriations for the Legislative </w:t>
      </w:r>
      <w:r w:rsidRPr="006F6571">
        <w:rPr>
          <w:rFonts w:cs="Times New Roman"/>
          <w:strike/>
        </w:rPr>
        <w:t>Incentives</w:t>
      </w:r>
      <w:r w:rsidRPr="006F6571">
        <w:rPr>
          <w:rFonts w:cs="Times New Roman"/>
          <w:bCs/>
          <w:strike/>
        </w:rPr>
        <w:t xml:space="preserve"> for Future Excellence (LIFE) scholarships, the Need-based Grants, and Palmetto Fellows Scholarships are exempt from any mid</w:t>
      </w:r>
      <w:r w:rsidRPr="006F6571">
        <w:rPr>
          <w:rFonts w:cs="Times New Roman"/>
          <w:bCs/>
          <w:strike/>
        </w:rPr>
        <w:noBreakHyphen/>
        <w:t>year budget reductions.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b/>
        </w:rPr>
        <w:t>6.1</w:t>
      </w:r>
      <w:r w:rsidR="00C87841" w:rsidRPr="006F6571">
        <w:rPr>
          <w:rFonts w:cs="Times New Roman"/>
          <w:b/>
        </w:rPr>
        <w:t>1</w:t>
      </w:r>
      <w:r w:rsidRPr="006F6571">
        <w:rPr>
          <w:rFonts w:cs="Times New Roman"/>
          <w:b/>
        </w:rPr>
        <w:t>.</w:t>
      </w:r>
      <w:r w:rsidRPr="006F6571">
        <w:rPr>
          <w:rFonts w:cs="Times New Roman"/>
        </w:rPr>
        <w:tab/>
        <w:t xml:space="preserve">(CHE: Performance Improvement Pool Allocation)  </w:t>
      </w:r>
      <w:r w:rsidRPr="006F6571">
        <w:rPr>
          <w:rFonts w:cs="Times New Roman"/>
          <w:strike/>
        </w:rPr>
        <w:t>Of the funds appropriated to the Commission on Higher Education under Section XI. Special Items: Performance Funding, $1,642,536 will be allocated to the EPSCoR program under the Commission on Higher Education to improve South Carolina’s research capabilities, $410,635 will be allocated to South Carolina State University as matching funds for the Transportation Center, and $410,635 will be allocated to support the management education programs of the School of Business at South Carolina State University.</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6.1</w:t>
      </w:r>
      <w:r w:rsidR="00C87841" w:rsidRPr="006F6571">
        <w:rPr>
          <w:rFonts w:cs="Times New Roman"/>
          <w:b/>
          <w:bCs/>
        </w:rPr>
        <w:t>2</w:t>
      </w:r>
      <w:r w:rsidRPr="006F6571">
        <w:rPr>
          <w:rFonts w:cs="Times New Roman"/>
          <w:b/>
          <w:bCs/>
        </w:rPr>
        <w:t>.</w:t>
      </w:r>
      <w:r w:rsidRPr="006F6571">
        <w:rPr>
          <w:rFonts w:cs="Times New Roman"/>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rPr>
        <w:tab/>
      </w:r>
      <w:r w:rsidRPr="006F6571">
        <w:rPr>
          <w:rFonts w:cs="Times New Roman"/>
          <w:b/>
          <w:bCs/>
        </w:rPr>
        <w:t>6.1</w:t>
      </w:r>
      <w:r w:rsidR="00C87841" w:rsidRPr="006F6571">
        <w:rPr>
          <w:rFonts w:cs="Times New Roman"/>
          <w:b/>
          <w:bCs/>
        </w:rPr>
        <w:t>3</w:t>
      </w:r>
      <w:r w:rsidRPr="006F6571">
        <w:rPr>
          <w:rFonts w:cs="Times New Roman"/>
          <w:b/>
          <w:bCs/>
        </w:rPr>
        <w:t>.</w:t>
      </w:r>
      <w:r w:rsidRPr="006F6571">
        <w:rPr>
          <w:rFonts w:cs="Times New Roman"/>
        </w:rPr>
        <w:tab/>
        <w:t>(CHE: Research Universities Matching Resources)  Notwithstanding the provisions of Sections 2</w:t>
      </w:r>
      <w:r w:rsidRPr="006F6571">
        <w:rPr>
          <w:rFonts w:cs="Times New Roman"/>
        </w:rPr>
        <w:noBreakHyphen/>
        <w:t>75</w:t>
      </w:r>
      <w:r w:rsidRPr="006F6571">
        <w:rPr>
          <w:rFonts w:cs="Times New Roman"/>
        </w:rPr>
        <w:noBreakHyphen/>
        <w:t>05(B)(4) and (6) and 2</w:t>
      </w:r>
      <w:r w:rsidRPr="006F6571">
        <w:rPr>
          <w:rFonts w:cs="Times New Roman"/>
        </w:rPr>
        <w:noBreakHyphen/>
        <w:t>75</w:t>
      </w:r>
      <w:r w:rsidRPr="006F6571">
        <w:rPr>
          <w:rFonts w:cs="Times New Roman"/>
        </w:rPr>
        <w:noBreakHyphen/>
        <w:t>50 of the 1976 Code, to meet the endowed professorships matching requirement of those provisions, a research university may use funds specifically provided for use in the areas of Engineering, Nanotechnology Biomedical Sciences, Energy Sciences, Environmental Sciences, Information and Management Sciences, and for other sciences and research that create well-paying jobs and enhanced economic opportunities for the people of South Carolina and that are approved by the Research Centers of Excellence Review Board that are derived from private or federal government sources, excluding state appropriations to the institution, tuition, or fees.  The only federal dollars that may be used to meet the endowed professorships matching requirement are those federal dollars received after July 1, 2003.</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6.1</w:t>
      </w:r>
      <w:r w:rsidR="00C87841" w:rsidRPr="006F6571">
        <w:rPr>
          <w:rFonts w:cs="Times New Roman"/>
          <w:b/>
          <w:bCs/>
        </w:rPr>
        <w:t>4</w:t>
      </w:r>
      <w:r w:rsidRPr="006F6571">
        <w:rPr>
          <w:rFonts w:cs="Times New Roman"/>
          <w:b/>
          <w:bCs/>
        </w:rPr>
        <w:t>.</w:t>
      </w:r>
      <w:r w:rsidRPr="006F6571">
        <w:rPr>
          <w:rFonts w:cs="Times New Roman"/>
        </w:rPr>
        <w:tab/>
        <w:t xml:space="preserve">(CHE: SREB Veterinary Students)  Of the funds appropriated to or authorized for the Commission on Higher Education, the commission is directed to fund the Southern Regional Educational Board dues at an appropriate amount </w:t>
      </w:r>
      <w:r w:rsidRPr="006F6571">
        <w:rPr>
          <w:rFonts w:cs="Times New Roman"/>
          <w:strike/>
        </w:rPr>
        <w:t>to include five additional veterinary medicine students</w:t>
      </w:r>
      <w:r w:rsidRPr="006F6571">
        <w:rPr>
          <w:rFonts w:cs="Times New Roman"/>
        </w:rPr>
        <w: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6.1</w:t>
      </w:r>
      <w:r w:rsidR="00C87841" w:rsidRPr="006F6571">
        <w:rPr>
          <w:rFonts w:cs="Times New Roman"/>
          <w:b/>
          <w:bCs/>
        </w:rPr>
        <w:t>5</w:t>
      </w:r>
      <w:r w:rsidRPr="006F6571">
        <w:rPr>
          <w:rFonts w:cs="Times New Roman"/>
          <w:b/>
          <w:bCs/>
        </w:rPr>
        <w:t>.</w:t>
      </w:r>
      <w:r w:rsidRPr="006F6571">
        <w:rPr>
          <w:rFonts w:cs="Times New Roman"/>
          <w:b/>
          <w:bCs/>
        </w:rPr>
        <w:tab/>
      </w:r>
      <w:r w:rsidRPr="006F6571">
        <w:rPr>
          <w:rFonts w:cs="Times New Roman"/>
        </w:rPr>
        <w:t>(CHE: EPSCOR Transfer Authority)  At the discretion of the State Manager of the South Carolina EPSCoR Program, the State Manager is authorized to transfer the South Carolina EPSCoR Program from the South Carolina Research Authority to the Commission on Higher Education.  Regardless of whether the State Coordinator chooses for the program to be transferred, no funds appropriated to or authorized for the South Carolina EPSCoR Program may be retained by the South Carolina Research Authority or the Commission on Higher Education without the consent of the South Carolina EPSCoR Program.</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6.</w:t>
      </w:r>
      <w:r w:rsidR="00C87841" w:rsidRPr="006F6571">
        <w:rPr>
          <w:rFonts w:cs="Times New Roman"/>
          <w:b/>
          <w:bCs/>
        </w:rPr>
        <w:t>16</w:t>
      </w:r>
      <w:r w:rsidRPr="006F6571">
        <w:rPr>
          <w:rFonts w:cs="Times New Roman"/>
          <w:b/>
          <w:bCs/>
        </w:rPr>
        <w:t>.</w:t>
      </w:r>
      <w:r w:rsidRPr="006F6571">
        <w:rPr>
          <w:rFonts w:cs="Times New Roman"/>
        </w:rPr>
        <w:tab/>
        <w:t>(CHE: Excellence Enhancement Program Additions)  Converse College and Columbia College shall be eligible to receive funds under the Higher Education Excellence Enhancement Program.</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6.</w:t>
      </w:r>
      <w:r w:rsidR="00C87841" w:rsidRPr="006F6571">
        <w:rPr>
          <w:rFonts w:cs="Times New Roman"/>
          <w:b/>
          <w:bCs/>
        </w:rPr>
        <w:t>17</w:t>
      </w:r>
      <w:r w:rsidRPr="006F6571">
        <w:rPr>
          <w:rFonts w:cs="Times New Roman"/>
          <w:b/>
          <w:bCs/>
        </w:rPr>
        <w:t>.</w:t>
      </w:r>
      <w:r w:rsidRPr="006F6571">
        <w:rPr>
          <w:rFonts w:cs="Times New Roman"/>
          <w:b/>
          <w:bCs/>
        </w:rPr>
        <w:tab/>
      </w:r>
      <w:r w:rsidRPr="006F6571">
        <w:rPr>
          <w:rFonts w:cs="Times New Roman"/>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1, of the preceding year.  All other grants, both state and federal, for which these foster youth are eligible must be applied first to the cost of attendance prior to using the additional need-based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w:t>
      </w:r>
      <w:r w:rsidRPr="006F6571">
        <w:rPr>
          <w:rFonts w:cs="Times New Roman"/>
        </w:rPr>
        <w:lastRenderedPageBreak/>
        <w:t>effectiveness in encouraging more foster youth to pursue a secondary education.  No more than $100,000 may be expended from currently appropriated need-based grants funding for this additional assistance.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6.</w:t>
      </w:r>
      <w:r w:rsidR="00C87841" w:rsidRPr="006F6571">
        <w:rPr>
          <w:rFonts w:cs="Times New Roman"/>
          <w:b/>
        </w:rPr>
        <w:t>18</w:t>
      </w:r>
      <w:r w:rsidRPr="006F6571">
        <w:rPr>
          <w:rFonts w:cs="Times New Roman"/>
          <w:b/>
        </w:rPr>
        <w:t>.</w:t>
      </w:r>
      <w:r w:rsidRPr="006F6571">
        <w:rPr>
          <w:rFonts w:cs="Times New Roman"/>
        </w:rPr>
        <w:tab/>
        <w:t xml:space="preserve">(CHE: Grants and Scholarships)  No state or other appropriated funds authorized in this act or authorized in any state law may be used to provide illegal aliens tuition assistance, scholarships, or any form of reimbursement of student expenses for enrolling in or attending an </w:t>
      </w:r>
      <w:r w:rsidRPr="006F6571">
        <w:rPr>
          <w:rFonts w:cs="Times New Roman"/>
          <w:szCs w:val="22"/>
        </w:rPr>
        <w:t>institution</w:t>
      </w:r>
      <w:r w:rsidRPr="006F6571">
        <w:rPr>
          <w:rFonts w:cs="Times New Roman"/>
        </w:rPr>
        <w:t xml:space="preserve">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bCs/>
        </w:rPr>
        <w:tab/>
        <w:t>6.</w:t>
      </w:r>
      <w:r w:rsidR="00C87841" w:rsidRPr="006F6571">
        <w:rPr>
          <w:rFonts w:cs="Times New Roman"/>
          <w:b/>
          <w:bCs/>
        </w:rPr>
        <w:t>19</w:t>
      </w:r>
      <w:r w:rsidRPr="006F6571">
        <w:rPr>
          <w:rFonts w:cs="Times New Roman"/>
          <w:b/>
          <w:bCs/>
        </w:rPr>
        <w:t>.</w:t>
      </w:r>
      <w:r w:rsidRPr="006F6571">
        <w:rPr>
          <w:rFonts w:cs="Times New Roman"/>
        </w:rPr>
        <w:tab/>
        <w:t xml:space="preserve">(CHE: Education &amp; General Funds - Institutions)  </w:t>
      </w:r>
      <w:r w:rsidRPr="006F6571">
        <w:rPr>
          <w:rFonts w:cs="Times New Roman"/>
          <w:strike/>
        </w:rPr>
        <w:t>Of the funds appropriated to the Commission on Higher Education for Education and General Funds for Institutions, the commission shall allocate the funds to research universities, excluding Clemson University and the University of South Carolina-Columbia, four-year comprehensive teaching colleges and universities</w:t>
      </w:r>
      <w:r w:rsidRPr="006F6571">
        <w:rPr>
          <w:rFonts w:cs="Times New Roman"/>
          <w:b/>
          <w:bCs/>
          <w:strike/>
        </w:rPr>
        <w:t>,</w:t>
      </w:r>
      <w:r w:rsidRPr="006F6571">
        <w:rPr>
          <w:rFonts w:cs="Times New Roman"/>
          <w:strike/>
        </w:rPr>
        <w:t xml:space="preserve"> two year branches of the University of South Carolina, and the state technical and comprehensive education system per the allocation methodology adopted by the commission for FY 2007-08 such that 35% is distributed to the institutions to begin addressing parity issues with the remaining funding distributed based on the institution’s share </w:t>
      </w:r>
      <w:r w:rsidRPr="006F6571">
        <w:rPr>
          <w:rFonts w:cs="Times New Roman"/>
          <w:bCs/>
          <w:strike/>
        </w:rPr>
        <w:t>as determined by the commission’s funding model for Fiscal year 2007-08.</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tab/>
      </w:r>
      <w:r w:rsidRPr="006F6571">
        <w:rPr>
          <w:b/>
          <w:bCs/>
        </w:rPr>
        <w:t>6.2</w:t>
      </w:r>
      <w:r w:rsidR="00C87841" w:rsidRPr="006F6571">
        <w:rPr>
          <w:b/>
          <w:bCs/>
        </w:rPr>
        <w:t>0</w:t>
      </w:r>
      <w:r w:rsidRPr="006F6571">
        <w:rPr>
          <w:b/>
          <w:bCs/>
        </w:rPr>
        <w:t>.</w:t>
      </w:r>
      <w:r w:rsidRPr="006F6571">
        <w:tab/>
        <w:t xml:space="preserve">(CHE: Critical Needs Nursing Initiative)  </w:t>
      </w:r>
      <w:r w:rsidRPr="006F6571">
        <w:rPr>
          <w:strike/>
        </w:rPr>
        <w:t>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faculty are employed.  The governing body of the institution, pursuant to its procedures, shall then allocate these enhancements among its affected faculty in such amounts as it determines appropriate consistent with their salary guidelines.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bCs/>
        </w:rPr>
        <w:tab/>
        <w:t>6.2</w:t>
      </w:r>
      <w:r w:rsidR="00C87841" w:rsidRPr="006F6571">
        <w:rPr>
          <w:rFonts w:cs="Times New Roman"/>
          <w:b/>
          <w:bCs/>
        </w:rPr>
        <w:t>1</w:t>
      </w:r>
      <w:r w:rsidRPr="006F6571">
        <w:rPr>
          <w:rFonts w:cs="Times New Roman"/>
          <w:b/>
          <w:bCs/>
        </w:rPr>
        <w:t>.</w:t>
      </w:r>
      <w:r w:rsidRPr="006F6571">
        <w:rPr>
          <w:rFonts w:cs="Times New Roman"/>
        </w:rPr>
        <w:tab/>
        <w:t xml:space="preserve">(CHE: Higher Education Task Force)  </w:t>
      </w:r>
      <w:r w:rsidRPr="006F6571">
        <w:rPr>
          <w:rFonts w:cs="Times New Roman"/>
          <w:strike/>
        </w:rPr>
        <w:t>The funds appropriated to the Commission on Higher Education for the Task Force on Higher Education Study Committee shall be utilized to establish the Higher Education Task Force whose mission shall be to develop and recommend an evolving, multi-year statewide strategic plan for higher education in South Carolina to meet the needs of the state as can be addressed by higher education.</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The task force shall consist of nine members appointed as follows:  three by the Governor, one by the President Pro Tempore of the Senate, one by the Speaker of the House of Representatives, one by the Chairman of the Senate Finance Committee, one by the Chairman of the House Ways and Means Committee, one by the Chairman of the Senate Education Committee, and one by the Chairman of the House Education and Public Works Committee.  The members appointed shall include persons knowledgeable in issues involving higher education to include, but not be limited to, higher education officials, K-12 education officials, and members of the business community.  The task force shall elect its chairman from among its appointed members.</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The task force shall review the current higher education mission and goals as set forth in Section 59-103-15 of the 1976 Code, taking into consideration the areas identified by the Governor’s Task Force on Higher Education in their final report issued September 28, 2006, and shall also review all state supported higher education scholarship and grant programs.</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Upon completion of the review the task force shall develop and recommend a Statewide Higher Education Strategic Plan which shall include, but not be limited to, the following five aspects of higher education as recommended by the Governor’s Task Force on Higher Education’s final report:</w:t>
      </w:r>
    </w:p>
    <w:p w:rsidR="00A9603B" w:rsidRPr="006F6571" w:rsidRDefault="00A9603B">
      <w:pPr>
        <w:tabs>
          <w:tab w:val="left" w:pos="216"/>
          <w:tab w:val="left" w:pos="432"/>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lastRenderedPageBreak/>
        <w:tab/>
      </w:r>
      <w:r w:rsidRPr="006F6571">
        <w:rPr>
          <w:rFonts w:cs="Times New Roman"/>
        </w:rPr>
        <w:tab/>
      </w:r>
      <w:r w:rsidRPr="006F6571">
        <w:rPr>
          <w:rFonts w:cs="Times New Roman"/>
          <w:strike/>
        </w:rPr>
        <w:t>(</w:t>
      </w:r>
      <w:r w:rsidRPr="006F6571">
        <w:rPr>
          <w:rFonts w:cs="Times New Roman"/>
          <w:bCs/>
          <w:strike/>
        </w:rPr>
        <w:t>1)</w:t>
      </w:r>
      <w:r w:rsidRPr="006F6571">
        <w:rPr>
          <w:rFonts w:cs="Times New Roman"/>
          <w:bCs/>
          <w:strike/>
        </w:rPr>
        <w:tab/>
      </w:r>
      <w:r w:rsidRPr="006F6571">
        <w:rPr>
          <w:rFonts w:cs="Times New Roman"/>
          <w:strike/>
        </w:rPr>
        <w:t>Institutional</w:t>
      </w:r>
      <w:r w:rsidRPr="006F6571">
        <w:rPr>
          <w:rFonts w:cs="Times New Roman"/>
          <w:bCs/>
          <w:strike/>
        </w:rPr>
        <w:t xml:space="preserve"> </w:t>
      </w:r>
      <w:r w:rsidRPr="006F6571">
        <w:rPr>
          <w:rFonts w:cs="Times New Roman"/>
          <w:strike/>
        </w:rPr>
        <w:t>Missions</w:t>
      </w:r>
      <w:r w:rsidRPr="006F6571">
        <w:rPr>
          <w:rFonts w:cs="Times New Roman"/>
          <w:bCs/>
          <w:strike/>
        </w:rPr>
        <w:t xml:space="preserve"> and Academic Programs and Planning;</w:t>
      </w:r>
    </w:p>
    <w:p w:rsidR="00A9603B" w:rsidRPr="006F6571" w:rsidRDefault="00A9603B">
      <w:pPr>
        <w:tabs>
          <w:tab w:val="left" w:pos="216"/>
          <w:tab w:val="left" w:pos="432"/>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Cs/>
        </w:rPr>
        <w:tab/>
      </w:r>
      <w:r w:rsidRPr="006F6571">
        <w:rPr>
          <w:rFonts w:cs="Times New Roman"/>
          <w:bCs/>
          <w:strike/>
        </w:rPr>
        <w:t>(2)</w:t>
      </w:r>
      <w:r w:rsidRPr="006F6571">
        <w:rPr>
          <w:rFonts w:cs="Times New Roman"/>
          <w:bCs/>
          <w:strike/>
        </w:rPr>
        <w:tab/>
      </w:r>
      <w:r w:rsidRPr="006F6571">
        <w:rPr>
          <w:rFonts w:cs="Times New Roman"/>
          <w:strike/>
          <w:color w:val="auto"/>
          <w:szCs w:val="20"/>
        </w:rPr>
        <w:t>Enrollment</w:t>
      </w:r>
      <w:r w:rsidRPr="006F6571">
        <w:rPr>
          <w:rFonts w:cs="Times New Roman"/>
          <w:bCs/>
          <w:strike/>
        </w:rPr>
        <w:t>;</w:t>
      </w:r>
    </w:p>
    <w:p w:rsidR="00A9603B" w:rsidRPr="006F6571" w:rsidRDefault="00A9603B">
      <w:pPr>
        <w:tabs>
          <w:tab w:val="left" w:pos="216"/>
          <w:tab w:val="left" w:pos="432"/>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Cs/>
        </w:rPr>
        <w:tab/>
      </w:r>
      <w:r w:rsidRPr="006F6571">
        <w:rPr>
          <w:rFonts w:cs="Times New Roman"/>
          <w:bCs/>
          <w:strike/>
        </w:rPr>
        <w:t>(3)</w:t>
      </w:r>
      <w:r w:rsidRPr="006F6571">
        <w:rPr>
          <w:rFonts w:cs="Times New Roman"/>
          <w:bCs/>
          <w:strike/>
        </w:rPr>
        <w:tab/>
      </w:r>
      <w:r w:rsidRPr="006F6571">
        <w:rPr>
          <w:rFonts w:cs="Times New Roman"/>
          <w:strike/>
        </w:rPr>
        <w:t>Funding</w:t>
      </w:r>
      <w:r w:rsidRPr="006F6571">
        <w:rPr>
          <w:rFonts w:cs="Times New Roman"/>
          <w:bCs/>
          <w:strike/>
        </w:rPr>
        <w:t xml:space="preserve"> and Institutional Cost;</w:t>
      </w:r>
    </w:p>
    <w:p w:rsidR="00A9603B" w:rsidRPr="006F6571" w:rsidRDefault="00A9603B">
      <w:pPr>
        <w:tabs>
          <w:tab w:val="left" w:pos="216"/>
          <w:tab w:val="left" w:pos="432"/>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Cs/>
        </w:rPr>
        <w:tab/>
      </w:r>
      <w:r w:rsidRPr="006F6571">
        <w:rPr>
          <w:rFonts w:cs="Times New Roman"/>
          <w:bCs/>
          <w:strike/>
        </w:rPr>
        <w:t>(4)</w:t>
      </w:r>
      <w:r w:rsidRPr="006F6571">
        <w:rPr>
          <w:rFonts w:cs="Times New Roman"/>
          <w:bCs/>
          <w:strike/>
        </w:rPr>
        <w:tab/>
      </w:r>
      <w:r w:rsidRPr="006F6571">
        <w:rPr>
          <w:rFonts w:cs="Times New Roman"/>
          <w:strike/>
        </w:rPr>
        <w:t>Buildings</w:t>
      </w:r>
      <w:r w:rsidRPr="006F6571">
        <w:rPr>
          <w:rFonts w:cs="Times New Roman"/>
          <w:bCs/>
          <w:strike/>
        </w:rPr>
        <w:t>, Facilities, and Information Technology; and</w:t>
      </w:r>
    </w:p>
    <w:p w:rsidR="00A9603B" w:rsidRPr="006F6571" w:rsidRDefault="00A9603B">
      <w:pPr>
        <w:tabs>
          <w:tab w:val="left" w:pos="216"/>
          <w:tab w:val="left" w:pos="432"/>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Cs/>
        </w:rPr>
        <w:tab/>
      </w:r>
      <w:r w:rsidRPr="006F6571">
        <w:rPr>
          <w:rFonts w:cs="Times New Roman"/>
          <w:bCs/>
          <w:strike/>
        </w:rPr>
        <w:t>(5)</w:t>
      </w:r>
      <w:r w:rsidRPr="006F6571">
        <w:rPr>
          <w:rFonts w:cs="Times New Roman"/>
          <w:bCs/>
          <w:strike/>
        </w:rPr>
        <w:tab/>
      </w:r>
      <w:r w:rsidRPr="006F6571">
        <w:rPr>
          <w:rFonts w:cs="Times New Roman"/>
          <w:strike/>
          <w:color w:val="auto"/>
          <w:szCs w:val="20"/>
        </w:rPr>
        <w:t>Organization</w:t>
      </w:r>
      <w:r w:rsidRPr="006F6571">
        <w:rPr>
          <w:rFonts w:cs="Times New Roman"/>
          <w:bCs/>
          <w:strike/>
        </w:rPr>
        <w:t xml:space="preserve"> and Plan Implementation.</w:t>
      </w:r>
    </w:p>
    <w:p w:rsidR="00A9603B" w:rsidRPr="006F6571" w:rsidRDefault="00A9603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Cs/>
          <w:strike/>
        </w:rPr>
        <w:t xml:space="preserve">The Plan shall </w:t>
      </w:r>
      <w:r w:rsidRPr="006F6571">
        <w:rPr>
          <w:rFonts w:cs="Times New Roman"/>
          <w:strike/>
        </w:rPr>
        <w:t>also</w:t>
      </w:r>
      <w:r w:rsidRPr="006F6571">
        <w:rPr>
          <w:rFonts w:cs="Times New Roman"/>
          <w:bCs/>
          <w:strike/>
        </w:rPr>
        <w:t xml:space="preserve"> include </w:t>
      </w:r>
      <w:r w:rsidRPr="006F6571">
        <w:rPr>
          <w:rFonts w:cs="Times New Roman"/>
          <w:strike/>
        </w:rPr>
        <w:t>recommendations</w:t>
      </w:r>
      <w:r w:rsidRPr="006F6571">
        <w:rPr>
          <w:rFonts w:cs="Times New Roman"/>
          <w:bCs/>
          <w:strike/>
        </w:rPr>
        <w:t xml:space="preserve"> for all state supported higher education scholarship and grant programs whether funded through the Education Lottery Account or through the State General Fund.</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Cs/>
        </w:rPr>
        <w:tab/>
      </w:r>
      <w:r w:rsidRPr="006F6571">
        <w:rPr>
          <w:rFonts w:cs="Times New Roman"/>
          <w:bCs/>
          <w:strike/>
        </w:rPr>
        <w:t xml:space="preserve">The task </w:t>
      </w:r>
      <w:r w:rsidRPr="006F6571">
        <w:rPr>
          <w:rFonts w:cs="Times New Roman"/>
          <w:strike/>
        </w:rPr>
        <w:t>force</w:t>
      </w:r>
      <w:r w:rsidRPr="006F6571">
        <w:rPr>
          <w:rFonts w:cs="Times New Roman"/>
          <w:bCs/>
          <w:strike/>
        </w:rPr>
        <w:t xml:space="preserve"> shall submit recommendations for the Higher Education </w:t>
      </w:r>
      <w:r w:rsidRPr="006F6571">
        <w:rPr>
          <w:rFonts w:cs="Times New Roman"/>
          <w:strike/>
        </w:rPr>
        <w:t>Statewide Strategic Plan to the General Assembly by September 15, 2008.</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6.2</w:t>
      </w:r>
      <w:r w:rsidR="00C87841" w:rsidRPr="006F6571">
        <w:rPr>
          <w:rFonts w:cs="Times New Roman"/>
          <w:b/>
          <w:bCs/>
        </w:rPr>
        <w:t>2</w:t>
      </w:r>
      <w:r w:rsidRPr="006F6571">
        <w:rPr>
          <w:rFonts w:cs="Times New Roman"/>
          <w:b/>
          <w:bCs/>
        </w:rPr>
        <w:t>.</w:t>
      </w:r>
      <w:r w:rsidRPr="006F6571">
        <w:rPr>
          <w:rFonts w:cs="Times New Roman"/>
          <w:b/>
          <w:bCs/>
        </w:rPr>
        <w:tab/>
      </w:r>
      <w:r w:rsidRPr="006F6571">
        <w:rPr>
          <w:rFonts w:cs="Times New Roman"/>
        </w:rPr>
        <w:t xml:space="preserve">(CHE: Need-Based Grant Allocation Methodology)  Need-based grant funds for public institutions must be allocated using a methodology that considers state resident Pell Grant recipients such that each public institution shall receive an amount sufficient to provide a similar level of support per state resident Pell recipient when compared to tuition and required fees.  However, no public institution shall receive less funding than would be provided under the methodology used in FY </w:t>
      </w:r>
      <w:r w:rsidRPr="006F6571">
        <w:rPr>
          <w:rFonts w:cs="Times New Roman"/>
          <w:strike/>
        </w:rPr>
        <w:t>2007-08</w:t>
      </w:r>
      <w:r w:rsidR="00990DC6" w:rsidRPr="006F6571">
        <w:rPr>
          <w:rFonts w:cs="Times New Roman"/>
        </w:rPr>
        <w:t xml:space="preserve"> </w:t>
      </w:r>
      <w:r w:rsidR="00990DC6" w:rsidRPr="006F6571">
        <w:rPr>
          <w:rFonts w:cs="Times New Roman"/>
          <w:i/>
          <w:u w:val="single"/>
        </w:rPr>
        <w:t>2008-09</w:t>
      </w:r>
      <w:r w:rsidRPr="006F6571">
        <w:rPr>
          <w:rFonts w:cs="Times New Roman"/>
        </w:rPr>
        <w: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tab/>
      </w:r>
      <w:r w:rsidRPr="006F6571">
        <w:rPr>
          <w:b/>
          <w:bCs/>
        </w:rPr>
        <w:t>6.</w:t>
      </w:r>
      <w:r w:rsidR="00C87841" w:rsidRPr="006F6571">
        <w:rPr>
          <w:b/>
          <w:bCs/>
        </w:rPr>
        <w:t>23</w:t>
      </w:r>
      <w:r w:rsidRPr="006F6571">
        <w:rPr>
          <w:b/>
          <w:bCs/>
        </w:rPr>
        <w:t>.</w:t>
      </w:r>
      <w:r w:rsidRPr="006F6571">
        <w:rPr>
          <w:b/>
          <w:bCs/>
        </w:rPr>
        <w:tab/>
      </w:r>
      <w:r w:rsidRPr="006F6571">
        <w:t xml:space="preserve">(CHE: Tuition Age)  For Fiscal Year </w:t>
      </w:r>
      <w:r w:rsidRPr="006F6571">
        <w:rPr>
          <w:strike/>
        </w:rPr>
        <w:t>2008-2009</w:t>
      </w:r>
      <w:r w:rsidR="0063521C" w:rsidRPr="006F6571">
        <w:t xml:space="preserve"> </w:t>
      </w:r>
      <w:r w:rsidR="0063521C" w:rsidRPr="006F6571">
        <w:rPr>
          <w:i/>
          <w:u w:val="single"/>
        </w:rPr>
        <w:t>2009-10</w:t>
      </w:r>
      <w:r w:rsidRPr="006F6571">
        <w:t xml:space="preserve">, the age limitation for those children of certain war veterans who may </w:t>
      </w:r>
      <w:r w:rsidRPr="006F6571">
        <w:rPr>
          <w:szCs w:val="18"/>
        </w:rPr>
        <w:t>be admitted to any state-supported college, university, or post high school technical education institution free of tuition</w:t>
      </w:r>
      <w:r w:rsidRPr="006F6571">
        <w:t xml:space="preserve"> is suspended for eligible children that successfully appeal the Division of Veterans Affairs on the grounds of a serious extenuating health condition.</w:t>
      </w:r>
    </w:p>
    <w:p w:rsidR="00A9603B" w:rsidRPr="006F6571" w:rsidRDefault="001B23AE" w:rsidP="001B23A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571">
        <w:tab/>
      </w:r>
      <w:r w:rsidRPr="006F6571">
        <w:rPr>
          <w:b/>
          <w:bCs/>
        </w:rPr>
        <w:t>6.24.</w:t>
      </w:r>
      <w:r w:rsidRPr="006F6571">
        <w:tab/>
        <w:t>(CHE: Mandatory Furlough)  In a fiscal year in which the general funds appropriated for an institution of higher learning are less than the general funds appropriated for that institution in the prior fiscal year, or whenever the General Assembly or the Budget and Control Board implements a midyear across</w:t>
      </w:r>
      <w:r w:rsidRPr="006F6571">
        <w:noBreakHyphen/>
        <w:t>the</w:t>
      </w:r>
      <w:r w:rsidRPr="006F6571">
        <w:noBreakHyphen/>
        <w:t>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w:t>
      </w:r>
    </w:p>
    <w:p w:rsidR="00036D05" w:rsidRPr="006F6571" w:rsidRDefault="00036D05" w:rsidP="00036D05">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6F6571">
        <w:rPr>
          <w:iCs/>
          <w:szCs w:val="22"/>
        </w:rPr>
        <w:tab/>
      </w:r>
      <w:r w:rsidR="00962D86" w:rsidRPr="006F6571">
        <w:rPr>
          <w:b/>
          <w:i/>
          <w:iCs/>
          <w:szCs w:val="22"/>
          <w:u w:val="single"/>
        </w:rPr>
        <w:t>6.25</w:t>
      </w:r>
      <w:r w:rsidRPr="006F6571">
        <w:rPr>
          <w:b/>
          <w:i/>
          <w:iCs/>
          <w:szCs w:val="22"/>
          <w:u w:val="single"/>
        </w:rPr>
        <w:t>.</w:t>
      </w:r>
      <w:r w:rsidR="00962D86" w:rsidRPr="006F6571">
        <w:rPr>
          <w:b/>
          <w:i/>
          <w:iCs/>
          <w:szCs w:val="22"/>
          <w:u w:val="single"/>
        </w:rPr>
        <w:tab/>
      </w:r>
      <w:r w:rsidRPr="006F6571">
        <w:rPr>
          <w:i/>
          <w:iCs/>
          <w:szCs w:val="22"/>
          <w:u w:val="single"/>
        </w:rPr>
        <w:t xml:space="preserve">(CHE: Higher Education Price Index)  Tuition and fees for in-state undergraduates at state supported higher </w:t>
      </w:r>
      <w:r w:rsidRPr="006F6571">
        <w:rPr>
          <w:i/>
          <w:u w:val="single"/>
        </w:rPr>
        <w:t>education</w:t>
      </w:r>
      <w:r w:rsidRPr="006F6571">
        <w:rPr>
          <w:i/>
          <w:iCs/>
          <w:szCs w:val="22"/>
          <w:u w:val="single"/>
        </w:rPr>
        <w:t xml:space="preserve"> institutions </w:t>
      </w:r>
      <w:r w:rsidRPr="006F6571">
        <w:rPr>
          <w:i/>
          <w:szCs w:val="22"/>
          <w:u w:val="single"/>
        </w:rPr>
        <w:t>in</w:t>
      </w:r>
      <w:r w:rsidRPr="006F6571">
        <w:rPr>
          <w:i/>
          <w:iCs/>
          <w:szCs w:val="22"/>
          <w:u w:val="single"/>
        </w:rPr>
        <w:t xml:space="preserve"> South Carolina shall not be increased more than the previous year’s Higher Education Price Index.</w:t>
      </w:r>
    </w:p>
    <w:p w:rsidR="001B23AE" w:rsidRPr="006F6571" w:rsidRDefault="00452F7E" w:rsidP="001B23A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F6571">
        <w:rPr>
          <w:rFonts w:cs="Times New Roman"/>
          <w:color w:val="auto"/>
        </w:rPr>
        <w:lastRenderedPageBreak/>
        <w:tab/>
      </w:r>
      <w:r w:rsidRPr="006F6571">
        <w:rPr>
          <w:rFonts w:cs="Times New Roman"/>
          <w:b/>
          <w:i/>
          <w:color w:val="auto"/>
          <w:u w:val="single"/>
        </w:rPr>
        <w:t>6.26.</w:t>
      </w:r>
      <w:r w:rsidRPr="006F6571">
        <w:rPr>
          <w:rFonts w:cs="Times New Roman"/>
          <w:i/>
          <w:color w:val="auto"/>
          <w:u w:val="single"/>
        </w:rPr>
        <w:tab/>
        <w:t xml:space="preserve">(CHE: Additional Palmetto Fellows and LIFE Stipend) </w:t>
      </w:r>
      <w:r w:rsidR="000E31EE" w:rsidRPr="006F6571">
        <w:rPr>
          <w:rFonts w:cs="Times New Roman"/>
          <w:i/>
          <w:color w:val="auto"/>
          <w:u w:val="single"/>
        </w:rPr>
        <w:t xml:space="preserve"> </w:t>
      </w:r>
      <w:r w:rsidRPr="006F6571">
        <w:rPr>
          <w:rFonts w:cs="Times New Roman"/>
          <w:i/>
          <w:color w:val="auto"/>
          <w:u w:val="single"/>
        </w:rPr>
        <w:t>The additional stipend provided for Palmetto Fellows and LIFE recipients majoring in science or mathematics as defined are suspended beginning with the 2009-10 academic year for those students who have not previously received the additional stipend.</w:t>
      </w:r>
      <w:r w:rsidR="000E31EE" w:rsidRPr="006F6571">
        <w:rPr>
          <w:rFonts w:cs="Times New Roman"/>
          <w:i/>
          <w:color w:val="auto"/>
          <w:u w:val="single"/>
        </w:rPr>
        <w:t xml:space="preserve"> </w:t>
      </w:r>
      <w:r w:rsidRPr="006F6571">
        <w:rPr>
          <w:rFonts w:cs="Times New Roman"/>
          <w:i/>
          <w:color w:val="auto"/>
          <w:u w:val="single"/>
        </w:rPr>
        <w:t xml:space="preserve"> Palmetto Fellows and LIFE recipients who earned the additional stipend during the preceding academic year may continue to earn the additional stipend provided eligibility criteria continue to be met.</w:t>
      </w:r>
    </w:p>
    <w:p w:rsidR="00277A51" w:rsidRPr="006F6571" w:rsidRDefault="00277A51" w:rsidP="001B23A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bCs/>
        </w:rPr>
        <w:t>SECTION 7-H06 - HIGHER EDUCATION TUITION</w:t>
      </w:r>
      <w:r w:rsidR="00AD622E" w:rsidRPr="006F6571">
        <w:rPr>
          <w:rFonts w:cs="Times New Roman"/>
          <w:b/>
          <w:bCs/>
        </w:rPr>
        <w:t xml:space="preserve"> </w:t>
      </w:r>
      <w:r w:rsidRPr="006F6571">
        <w:rPr>
          <w:rFonts w:cs="Times New Roman"/>
          <w:b/>
          <w:bCs/>
        </w:rPr>
        <w:t>GRANTS COMMISSION</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bCs/>
        </w:rPr>
        <w:tab/>
        <w:t>7.1.</w:t>
      </w:r>
      <w:r w:rsidRPr="006F6571">
        <w:rPr>
          <w:rFonts w:cs="Times New Roman"/>
        </w:rPr>
        <w:tab/>
        <w:t xml:space="preserve">(HETG: Tuition Grants Mid-Year Reduction Exemption)  </w:t>
      </w:r>
      <w:r w:rsidRPr="006F6571">
        <w:rPr>
          <w:rFonts w:cs="Times New Roman"/>
          <w:strike/>
        </w:rPr>
        <w:t>Funds provided in Part IA, Section 7, II. Tuition Grants shall be exempt from any mandated mid-year budget reductions.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9 - H12 - CLEMSON UNIVERSITY</w:t>
      </w:r>
      <w:r w:rsidR="00AD622E" w:rsidRPr="006F6571">
        <w:rPr>
          <w:rFonts w:cs="Times New Roman"/>
          <w:b/>
        </w:rPr>
        <w:t xml:space="preserve"> - </w:t>
      </w:r>
      <w:r w:rsidRPr="006F6571">
        <w:rPr>
          <w:rFonts w:cs="Times New Roman"/>
          <w:b/>
        </w:rPr>
        <w:t>EDUCATIONAL &amp; GENERAL</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9.1.</w:t>
      </w:r>
      <w:r w:rsidRPr="006F6571">
        <w:rPr>
          <w:rFonts w:cs="Times New Roman"/>
          <w:b/>
        </w:rPr>
        <w:tab/>
      </w:r>
      <w:r w:rsidRPr="006F6571">
        <w:rPr>
          <w:rFonts w:cs="Times New Roman"/>
        </w:rPr>
        <w:t xml:space="preserve">(CU: Travel Advances and Subsistence Expenses)  </w:t>
      </w:r>
      <w:r w:rsidRPr="006F6571">
        <w:rPr>
          <w:rFonts w:cs="Times New Roman"/>
          <w:strike/>
        </w:rPr>
        <w:t>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30 days after the end of the trip.</w:t>
      </w:r>
    </w:p>
    <w:p w:rsidR="00C87841" w:rsidRPr="006F6571" w:rsidRDefault="00C8784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6F6571">
        <w:rPr>
          <w:rFonts w:cs="Times New Roman"/>
          <w:b/>
          <w:bCs/>
        </w:rPr>
        <w:t>SECTION 14 - H24 - SOUTH CAROLINA STATE UNIVERSITY</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7"/>
        </w:rPr>
      </w:pPr>
      <w:r w:rsidRPr="006F6571">
        <w:rPr>
          <w:rFonts w:cs="Times New Roman"/>
          <w:b/>
        </w:rPr>
        <w:tab/>
        <w:t>14.1.</w:t>
      </w:r>
      <w:r w:rsidRPr="006F6571">
        <w:rPr>
          <w:rFonts w:cs="Times New Roman"/>
        </w:rPr>
        <w:tab/>
        <w:t xml:space="preserve">(SCSU: BRIDGE Program)  </w:t>
      </w:r>
      <w:r w:rsidRPr="006F6571">
        <w:rPr>
          <w:rFonts w:cs="Times New Roman"/>
          <w:szCs w:val="17"/>
        </w:rPr>
        <w:t>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I-95 corridor.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7"/>
        </w:r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15 - H45 - UNIVERSITY OF SOUTH CAROLINA</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15.1.</w:t>
      </w:r>
      <w:r w:rsidRPr="006F6571">
        <w:rPr>
          <w:rFonts w:cs="Times New Roman"/>
        </w:rPr>
        <w:tab/>
        <w:t xml:space="preserve">(USC: Palmetto Poison Control Center)  </w:t>
      </w:r>
      <w:r w:rsidRPr="006F6571">
        <w:rPr>
          <w:rFonts w:cs="Times New Roman"/>
          <w:strike/>
        </w:rPr>
        <w:t xml:space="preserve">Of the funds appropriated or authorized herein, the University of South </w:t>
      </w:r>
      <w:r w:rsidRPr="006F6571">
        <w:rPr>
          <w:rFonts w:cs="Times New Roman"/>
          <w:strike/>
          <w:szCs w:val="17"/>
        </w:rPr>
        <w:t>Carolina</w:t>
      </w:r>
      <w:r w:rsidRPr="006F6571">
        <w:rPr>
          <w:rFonts w:cs="Times New Roman"/>
          <w:strike/>
        </w:rPr>
        <w:t xml:space="preserve"> shall expend at least $150,000 on the Palmetto Poison Control Center.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15.2.</w:t>
      </w:r>
      <w:r w:rsidRPr="006F6571">
        <w:rPr>
          <w:rFonts w:cs="Times New Roman"/>
        </w:rPr>
        <w:tab/>
        <w:t xml:space="preserve">(USC: Indirect Cost Recovery Waiver for Summer Food Service Program)  The University of South Carolina is </w:t>
      </w:r>
      <w:r w:rsidRPr="006F6571">
        <w:rPr>
          <w:rFonts w:cs="Times New Roman"/>
          <w:szCs w:val="17"/>
        </w:rPr>
        <w:t>granted</w:t>
      </w:r>
      <w:r w:rsidRPr="006F6571">
        <w:rPr>
          <w:rFonts w:cs="Times New Roman"/>
        </w:rPr>
        <w:t xml:space="preserve">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15.3.</w:t>
      </w:r>
      <w:r w:rsidRPr="006F6571">
        <w:rPr>
          <w:rFonts w:cs="Times New Roman"/>
          <w:b/>
        </w:rPr>
        <w:tab/>
      </w:r>
      <w:r w:rsidRPr="006F6571">
        <w:rPr>
          <w:rFonts w:cs="Times New Roman"/>
        </w:rPr>
        <w:t xml:space="preserve">(USC: School Improvement Council)  Of the funds appropriated to the University of South Carolina Columbia </w:t>
      </w:r>
      <w:r w:rsidRPr="006F6571">
        <w:rPr>
          <w:rFonts w:cs="Times New Roman"/>
          <w:szCs w:val="17"/>
        </w:rPr>
        <w:t>Campus</w:t>
      </w:r>
      <w:r w:rsidRPr="006F6571">
        <w:rPr>
          <w:rFonts w:cs="Times New Roman"/>
        </w:rPr>
        <w:t>, $100,000 shall be used for the School Improvement Council.</w:t>
      </w:r>
    </w:p>
    <w:p w:rsidR="00A83DE2" w:rsidRDefault="00A83DE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A83DE2" w:rsidSect="00C27B72">
          <w:headerReference w:type="default" r:id="rId14"/>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b/>
          <w:bCs/>
        </w:rPr>
        <w:t>15.4.</w:t>
      </w:r>
      <w:r w:rsidRPr="006F6571">
        <w:rPr>
          <w:rFonts w:cs="Times New Roman"/>
          <w:b/>
          <w:bCs/>
        </w:rPr>
        <w:tab/>
      </w:r>
      <w:r w:rsidRPr="006F6571">
        <w:rPr>
          <w:rFonts w:cs="Times New Roman"/>
        </w:rPr>
        <w:t xml:space="preserve">(USC: Beaufort Campus - Penn Center)  </w:t>
      </w:r>
      <w:r w:rsidRPr="006F6571">
        <w:rPr>
          <w:rFonts w:cs="Times New Roman"/>
          <w:strike/>
        </w:rPr>
        <w:t xml:space="preserve">The special item funding appropriated to the University of South </w:t>
      </w:r>
      <w:r w:rsidRPr="006F6571">
        <w:rPr>
          <w:rFonts w:cs="Times New Roman"/>
          <w:strike/>
          <w:szCs w:val="17"/>
        </w:rPr>
        <w:t>Carolina</w:t>
      </w:r>
      <w:r w:rsidRPr="006F6571">
        <w:rPr>
          <w:rFonts w:cs="Times New Roman"/>
          <w:strike/>
        </w:rPr>
        <w:t xml:space="preserve"> </w:t>
      </w:r>
      <w:r w:rsidRPr="006F6571">
        <w:rPr>
          <w:rFonts w:cs="Times New Roman"/>
          <w:strike/>
        </w:rPr>
        <w:noBreakHyphen/>
        <w:t xml:space="preserve"> Beaufort for the Penn Center Project shall not be used for any other purposes.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bCs/>
        </w:rPr>
        <w:t>15.5.</w:t>
      </w:r>
      <w:r w:rsidRPr="006F6571">
        <w:rPr>
          <w:rFonts w:cs="Times New Roman"/>
        </w:rPr>
        <w:tab/>
        <w:t xml:space="preserve">(USC: Beaufort Campus - Reciprocal Tuition)  </w:t>
      </w:r>
      <w:r w:rsidRPr="006F6571">
        <w:rPr>
          <w:rFonts w:cs="Times New Roman"/>
          <w:strike/>
        </w:rPr>
        <w:t xml:space="preserve">The University of South Carolina Beaufort Campus may offer </w:t>
      </w:r>
      <w:r w:rsidRPr="006F6571">
        <w:rPr>
          <w:rFonts w:cs="Times New Roman"/>
          <w:strike/>
          <w:szCs w:val="17"/>
        </w:rPr>
        <w:t>in</w:t>
      </w:r>
      <w:r w:rsidRPr="006F6571">
        <w:rPr>
          <w:rFonts w:cs="Times New Roman"/>
          <w:strike/>
        </w:rPr>
        <w:t>-state tuition to any student whose legal residence is in the Chatham</w:t>
      </w:r>
      <w:r w:rsidRPr="006F6571">
        <w:rPr>
          <w:rFonts w:cs="Times New Roman"/>
          <w:strike/>
        </w:rPr>
        <w:noBreakHyphen/>
        <w:t>Effingham and Bryan County area of the neighboring state of Georgia as long as the Georgia Board of Regents continues its Georgia Tuition Program by which in-state tuition is offered to students residing in the Beaufort/Jasper County area of the State of South Carolina.</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15.6.</w:t>
      </w:r>
      <w:r w:rsidRPr="006F6571">
        <w:rPr>
          <w:rFonts w:cs="Times New Roman"/>
        </w:rPr>
        <w:tab/>
        <w:t>(USC: Spartanburg Campus - Permanent Improvement Project)  The project titled “New Library/Technology/</w:t>
      </w:r>
      <w:r w:rsidRPr="006F6571">
        <w:rPr>
          <w:rFonts w:cs="Times New Roman"/>
          <w:szCs w:val="17"/>
        </w:rPr>
        <w:t>Information</w:t>
      </w:r>
      <w:r w:rsidRPr="006F6571">
        <w:rPr>
          <w:rFonts w:cs="Times New Roman"/>
        </w:rPr>
        <w:t xml:space="preserve"> Center $5,000,000” for the University of South Carolina- Spartanburg and listed in the section authorizing Capital Improvement Bond in subsection (A)(3)(j) of Act 1 of 2001 is amended to read “Health Education Complex/Academic and Student Services $5,000,000.”</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17 - H54 - MEDICAL UNIVERSITY OF</w:t>
      </w:r>
      <w:r w:rsidR="00AD622E" w:rsidRPr="006F6571">
        <w:rPr>
          <w:rFonts w:cs="Times New Roman"/>
          <w:b/>
        </w:rPr>
        <w:t xml:space="preserve"> </w:t>
      </w:r>
      <w:r w:rsidRPr="006F6571">
        <w:rPr>
          <w:rFonts w:cs="Times New Roman"/>
          <w:b/>
        </w:rPr>
        <w:t>SOUTH CAROLINA</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17.1.</w:t>
      </w:r>
      <w:r w:rsidRPr="006F6571">
        <w:rPr>
          <w:rFonts w:cs="Times New Roman"/>
          <w:b/>
        </w:rPr>
        <w:tab/>
      </w:r>
      <w:r w:rsidRPr="006F6571">
        <w:rPr>
          <w:rFonts w:cs="Times New Roman"/>
        </w:rPr>
        <w:t xml:space="preserve">(MUSC: Family Practice Residency System)  </w:t>
      </w:r>
      <w:r w:rsidRPr="006F6571">
        <w:rPr>
          <w:rFonts w:cs="Times New Roman"/>
          <w:strike/>
        </w:rPr>
        <w:t xml:space="preserve">Statewide family practice residency system funds appropriated for faculty salaries, teaching services, and consultant fees may only be expended when the above activities are accomplished for educational purposes in the family practice centers.  Authorization is </w:t>
      </w:r>
      <w:r w:rsidRPr="006F6571">
        <w:rPr>
          <w:rFonts w:cs="Times New Roman"/>
          <w:strike/>
          <w:szCs w:val="17"/>
        </w:rPr>
        <w:t>hereby</w:t>
      </w:r>
      <w:r w:rsidRPr="006F6571">
        <w:rPr>
          <w:rFonts w:cs="Times New Roman"/>
          <w:strike/>
        </w:rPr>
        <w:t xml:space="preserve"> granted to the Medical University of South Carolina to expend such funds in hospital</w:t>
      </w:r>
      <w:r w:rsidRPr="006F6571">
        <w:rPr>
          <w:rFonts w:cs="Times New Roman"/>
          <w:strike/>
        </w:rPr>
        <w:noBreakHyphen/>
        <w:t>based clinical settings apart from the consortium hospital, when such settings are determined by the President of the Medical University of South Carolina with approval of the Board of the Medical University to provide appropriate educational experience and opportunities to the family practice residents and these funds shall not be transferred to any other program.</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rPr>
        <w:tab/>
        <w:t>17.2.</w:t>
      </w:r>
      <w:r w:rsidRPr="006F6571">
        <w:rPr>
          <w:rFonts w:cs="Times New Roman"/>
          <w:b/>
        </w:rPr>
        <w:tab/>
      </w:r>
      <w:r w:rsidRPr="006F6571">
        <w:rPr>
          <w:rFonts w:cs="Times New Roman"/>
        </w:rPr>
        <w:t xml:space="preserve">(MUSC: Palmetto Initiative for Excellence)  Funds appropriated herein to the SC Healthcare Recruitment and </w:t>
      </w:r>
      <w:r w:rsidRPr="006F6571">
        <w:rPr>
          <w:rFonts w:cs="Times New Roman"/>
          <w:szCs w:val="17"/>
        </w:rPr>
        <w:t>Retention</w:t>
      </w:r>
      <w:r w:rsidRPr="006F6571">
        <w:rPr>
          <w:rFonts w:cs="Times New Roman"/>
        </w:rPr>
        <w:t xml:space="preserve"> Center for the Palmetto Initiative for Excellence shall be used as match funds to promote diversity within the administrative health services workforce in South Carolina.  Funds are to be used to stimulate the development of post</w:t>
      </w:r>
      <w:r w:rsidRPr="006F6571">
        <w:rPr>
          <w:rFonts w:cs="Times New Roman"/>
        </w:rPr>
        <w:noBreakHyphen/>
        <w:t>graduate fellowships, undergraduate internships, and mentoring programs.</w:t>
      </w:r>
    </w:p>
    <w:p w:rsidR="00FB3E1D"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sectPr w:rsidR="00FB3E1D" w:rsidSect="00C27B72">
          <w:headerReference w:type="default" r:id="rId15"/>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17.3.</w:t>
      </w:r>
      <w:r w:rsidRPr="006F6571">
        <w:rPr>
          <w:rFonts w:cs="Times New Roman"/>
          <w:bCs/>
        </w:rPr>
        <w:tab/>
        <w:t xml:space="preserve">(MUSC: Rural Dentist Program)  </w:t>
      </w:r>
      <w:r w:rsidRPr="006F6571">
        <w:rPr>
          <w:rFonts w:cs="Times New Roman"/>
          <w:bCs/>
          <w:strike/>
        </w:rPr>
        <w:t xml:space="preserve">The Rural Dentist Program, in coordination with the Department of Health and Environmental Control’s Public Health Dentistry Program, is established at the Medical </w:t>
      </w:r>
      <w:r w:rsidRPr="006F6571">
        <w:rPr>
          <w:rFonts w:cs="Times New Roman"/>
          <w:strike/>
          <w:szCs w:val="17"/>
        </w:rPr>
        <w:t>University</w:t>
      </w:r>
      <w:r w:rsidRPr="006F6571">
        <w:rPr>
          <w:rFonts w:cs="Times New Roman"/>
          <w:bCs/>
          <w:strike/>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4%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strike/>
        </w:rPr>
        <w:lastRenderedPageBreak/>
        <w:t>Department of Health and Human Services; and the Executive Director of the South Carolina Dental Association shall serve as ex officio members without vote.  This board shall serve without compensation.</w:t>
      </w:r>
    </w:p>
    <w:p w:rsidR="004B55DB" w:rsidRPr="006F6571" w:rsidRDefault="004B55DB" w:rsidP="004B55D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r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rPr>
      </w:pPr>
      <w:r w:rsidRPr="006F6571">
        <w:rPr>
          <w:rFonts w:cs="Times New Roman"/>
          <w:b/>
        </w:rPr>
        <w:t>SECTION 18 - H59 - STATE BOARD FOR TECHNICAL &amp; COMPREHENSIVE EDUCATION</w:t>
      </w:r>
    </w:p>
    <w:p w:rsidR="00A9603B" w:rsidRPr="006F6571" w:rsidRDefault="00A9603B" w:rsidP="005C1D85">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18.1.</w:t>
      </w:r>
      <w:r w:rsidRPr="006F6571">
        <w:rPr>
          <w:rFonts w:cs="Times New Roman"/>
          <w:b/>
        </w:rPr>
        <w:tab/>
      </w:r>
      <w:r w:rsidRPr="006F6571">
        <w:rPr>
          <w:rFonts w:cs="Times New Roman"/>
        </w:rPr>
        <w:t xml:space="preserve">(TEC: Training of New &amp; Expanding Industry)  Notwithstanding the amounts appropriated in this section </w:t>
      </w:r>
      <w:r w:rsidRPr="006F6571">
        <w:rPr>
          <w:rFonts w:cs="Times New Roman"/>
          <w:szCs w:val="17"/>
        </w:rPr>
        <w:t>for</w:t>
      </w:r>
      <w:r w:rsidRPr="006F6571">
        <w:rPr>
          <w:rFonts w:cs="Times New Roman"/>
        </w:rPr>
        <w:t xml:space="preserve"> the “Center for Accelerated Technology Training”, it is the intent of the General Assembly that the State Board for Technical and Comprehensive Education expend whatever funds as are necessary to provide direct training for new and expanding business or industry.  In the event expenditures are above the appropriation, the appropriation in this section for the “Center for Accelerated Technology Training” shall be appropriately adjusted, if and only if, the Budget and Control Board approves the adjustment.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18.2.</w:t>
      </w:r>
      <w:r w:rsidRPr="006F6571">
        <w:rPr>
          <w:rFonts w:cs="Times New Roman"/>
          <w:b/>
        </w:rPr>
        <w:tab/>
      </w:r>
      <w:r w:rsidRPr="006F6571">
        <w:rPr>
          <w:rFonts w:cs="Times New Roman"/>
        </w:rPr>
        <w:t>(TEC: Training of New &amp; Expanded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18.3.</w:t>
      </w:r>
      <w:r w:rsidRPr="006F6571">
        <w:rPr>
          <w:rFonts w:cs="Times New Roman"/>
          <w:b/>
        </w:rPr>
        <w:tab/>
      </w:r>
      <w:r w:rsidRPr="006F6571">
        <w:rPr>
          <w:rFonts w:cs="Times New Roman"/>
        </w:rPr>
        <w:t xml:space="preserve">(TEC: Training of New &amp; Expanded Industry </w:t>
      </w:r>
      <w:r w:rsidRPr="006F6571">
        <w:rPr>
          <w:rFonts w:cs="Times New Roman"/>
        </w:rPr>
        <w:noBreakHyphen/>
        <w:t xml:space="preserve"> Payments of Prior Year Expenditures)  The State Board for Technical and Comprehensive Education may reimburse business and industry for prior year </w:t>
      </w:r>
      <w:r w:rsidRPr="006F6571">
        <w:rPr>
          <w:rFonts w:cs="Times New Roman"/>
          <w:szCs w:val="17"/>
        </w:rPr>
        <w:t>training</w:t>
      </w:r>
      <w:r w:rsidRPr="006F6571">
        <w:rPr>
          <w:rFonts w:cs="Times New Roman"/>
        </w:rPr>
        <w:t xml:space="preserve"> costs billed to the agency after fiscal year closing with the concurrence of the Comptroller General.</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bCs/>
        </w:rPr>
        <w:t>18.</w:t>
      </w:r>
      <w:r w:rsidR="00C87841" w:rsidRPr="006F6571">
        <w:rPr>
          <w:rFonts w:cs="Times New Roman"/>
          <w:b/>
          <w:bCs/>
        </w:rPr>
        <w:t>4</w:t>
      </w:r>
      <w:r w:rsidRPr="006F6571">
        <w:rPr>
          <w:rFonts w:cs="Times New Roman"/>
          <w:b/>
          <w:bCs/>
        </w:rPr>
        <w:t>.</w:t>
      </w:r>
      <w:r w:rsidRPr="006F6571">
        <w:rPr>
          <w:rFonts w:cs="Times New Roman"/>
        </w:rPr>
        <w:tab/>
        <w:t xml:space="preserve">(TEC: Chester Technology Center)  </w:t>
      </w:r>
      <w:r w:rsidRPr="006F6571">
        <w:rPr>
          <w:rFonts w:cs="Times New Roman"/>
          <w:strike/>
        </w:rPr>
        <w:t xml:space="preserve">York Technical College is authorized to supplement the current project budget from local or other college institutional funds for the Chester Technology Center in an </w:t>
      </w:r>
      <w:r w:rsidRPr="006F6571">
        <w:rPr>
          <w:rFonts w:cs="Times New Roman"/>
          <w:strike/>
          <w:szCs w:val="17"/>
        </w:rPr>
        <w:t>amount</w:t>
      </w:r>
      <w:r w:rsidRPr="006F6571">
        <w:rPr>
          <w:rFonts w:cs="Times New Roman"/>
          <w:strike/>
        </w:rPr>
        <w:t xml:space="preserve"> sufficient to complete the project based on competitive bids with a current projected cost of $8,500,000.  The completion must be conducted in a manner that meets the college’s instructional needs and schedule.  To the extent additional state funds are provided, such funds may be used to reimburse the local or college institutional funds.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8"/>
        </w:rPr>
      </w:pPr>
      <w:r w:rsidRPr="006F6571">
        <w:rPr>
          <w:rFonts w:cs="Times New Roman"/>
          <w:b/>
          <w:spacing w:val="-8"/>
        </w:rPr>
        <w:t>SECTION 19 - H67 - EDUCATIONAL TELEVISION COMMISSION</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rPr>
        <w:tab/>
        <w:t>19.1.</w:t>
      </w:r>
      <w:r w:rsidRPr="006F6571">
        <w:rPr>
          <w:rFonts w:cs="Times New Roman"/>
          <w:b/>
        </w:rPr>
        <w:tab/>
      </w:r>
      <w:r w:rsidRPr="006F6571">
        <w:rPr>
          <w:rFonts w:cs="Times New Roman"/>
        </w:rPr>
        <w:t xml:space="preserve">(ETV: Grants/Contributions Carry Forward)  The Educational Television Commission shall be permitted to </w:t>
      </w:r>
      <w:r w:rsidRPr="006F6571">
        <w:rPr>
          <w:rFonts w:cs="Times New Roman"/>
          <w:szCs w:val="17"/>
        </w:rPr>
        <w:t>carry</w:t>
      </w:r>
      <w:r w:rsidRPr="006F6571">
        <w:rPr>
          <w:rFonts w:cs="Times New Roman"/>
        </w:rPr>
        <w:t xml:space="preserve"> forward any funds derived from grant awards or designated contributions and any state funds necessary to match such funds, provided that these funds be expended for the programs which they were originally designated.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19.</w:t>
      </w:r>
      <w:r w:rsidR="00C87841" w:rsidRPr="006F6571">
        <w:rPr>
          <w:rFonts w:cs="Times New Roman"/>
          <w:b/>
        </w:rPr>
        <w:t>2</w:t>
      </w:r>
      <w:r w:rsidRPr="006F6571">
        <w:rPr>
          <w:rFonts w:cs="Times New Roman"/>
          <w:b/>
        </w:rPr>
        <w:t>.</w:t>
      </w:r>
      <w:r w:rsidRPr="006F6571">
        <w:rPr>
          <w:rFonts w:cs="Times New Roman"/>
          <w:b/>
        </w:rPr>
        <w:tab/>
      </w:r>
      <w:r w:rsidRPr="006F6571">
        <w:rPr>
          <w:rFonts w:cs="Times New Roman"/>
        </w:rPr>
        <w:t xml:space="preserve">(ETV: Digital Satellite)  The state’s digital satellite video transmission system will support public and higher education, enhance the statewide delivery of health care services, improve public service, and assist </w:t>
      </w:r>
      <w:r w:rsidRPr="006F6571">
        <w:rPr>
          <w:rFonts w:cs="Times New Roman"/>
          <w:szCs w:val="17"/>
        </w:rPr>
        <w:t>state</w:t>
      </w:r>
      <w:r w:rsidRPr="006F6571">
        <w:rPr>
          <w:rFonts w:cs="Times New Roman"/>
        </w:rPr>
        <w:t xml:space="preserv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 Budget and Control Board’s Division of Budget and Analyses, Office of Information Technology Policy and Management.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rPr>
        <w:tab/>
      </w:r>
      <w:r w:rsidRPr="006F6571">
        <w:rPr>
          <w:rFonts w:cs="Times New Roman"/>
          <w:b/>
          <w:bCs/>
          <w:iCs/>
        </w:rPr>
        <w:t>19.</w:t>
      </w:r>
      <w:r w:rsidR="00C87841" w:rsidRPr="006F6571">
        <w:rPr>
          <w:rFonts w:cs="Times New Roman"/>
          <w:b/>
          <w:bCs/>
          <w:iCs/>
        </w:rPr>
        <w:t>3</w:t>
      </w:r>
      <w:r w:rsidRPr="006F6571">
        <w:rPr>
          <w:rFonts w:cs="Times New Roman"/>
          <w:bCs/>
          <w:iCs/>
        </w:rPr>
        <w:t>.</w:t>
      </w:r>
      <w:r w:rsidRPr="006F6571">
        <w:rPr>
          <w:rFonts w:cs="Times New Roman"/>
          <w:bCs/>
          <w:iCs/>
        </w:rPr>
        <w:tab/>
        <w:t xml:space="preserve">(ETV: SC Educational Broadband Service Commission/Broadband License)  </w:t>
      </w:r>
      <w:r w:rsidRPr="006F6571">
        <w:rPr>
          <w:rFonts w:cs="Times New Roman"/>
          <w:bCs/>
          <w:iCs/>
          <w:strike/>
        </w:rPr>
        <w:t>There is created a commission to be known as the South Carolina Educational Broadband Service Commission.  All appointees must have a background of substantial duration and expertise in business.  The commission shall be composed of the following seven members:</w:t>
      </w:r>
    </w:p>
    <w:p w:rsidR="00DD3BCC" w:rsidRDefault="00DD3BC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sectPr w:rsidR="00DD3BCC" w:rsidSect="00C27B72">
          <w:headerReference w:type="default" r:id="rId16"/>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lastRenderedPageBreak/>
        <w:tab/>
      </w:r>
      <w:r w:rsidRPr="006F6571">
        <w:rPr>
          <w:rFonts w:cs="Times New Roman"/>
          <w:bCs/>
          <w:iCs/>
        </w:rPr>
        <w:tab/>
      </w:r>
      <w:r w:rsidRPr="006F6571">
        <w:rPr>
          <w:rFonts w:cs="Times New Roman"/>
          <w:bCs/>
          <w:iCs/>
          <w:strike/>
        </w:rPr>
        <w:t>(1)</w:t>
      </w:r>
      <w:r w:rsidRPr="006F6571">
        <w:rPr>
          <w:rFonts w:cs="Times New Roman"/>
          <w:bCs/>
          <w:iCs/>
          <w:strike/>
        </w:rPr>
        <w:tab/>
        <w:t>One member of the private sector appointed by the President Pro Tempore of the Senate;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rPr>
        <w:tab/>
      </w:r>
      <w:r w:rsidRPr="006F6571">
        <w:rPr>
          <w:rFonts w:cs="Times New Roman"/>
          <w:bCs/>
          <w:iCs/>
          <w:strike/>
        </w:rPr>
        <w:t>(2)</w:t>
      </w:r>
      <w:r w:rsidRPr="006F6571">
        <w:rPr>
          <w:rFonts w:cs="Times New Roman"/>
          <w:bCs/>
          <w:iCs/>
          <w:strike/>
        </w:rPr>
        <w:tab/>
        <w:t>One member of the private sector appointed by the Speaker of the House of Representatives;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rPr>
        <w:tab/>
      </w:r>
      <w:r w:rsidRPr="006F6571">
        <w:rPr>
          <w:rFonts w:cs="Times New Roman"/>
          <w:bCs/>
          <w:iCs/>
          <w:strike/>
        </w:rPr>
        <w:t>(3)</w:t>
      </w:r>
      <w:r w:rsidRPr="006F6571">
        <w:rPr>
          <w:rFonts w:cs="Times New Roman"/>
          <w:bCs/>
          <w:iCs/>
          <w:strike/>
        </w:rPr>
        <w:tab/>
        <w:t>One member of the private sector appointed by the Chairman of the Senate Finance Committee;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rPr>
        <w:tab/>
      </w:r>
      <w:r w:rsidRPr="006F6571">
        <w:rPr>
          <w:rFonts w:cs="Times New Roman"/>
          <w:bCs/>
          <w:iCs/>
          <w:strike/>
        </w:rPr>
        <w:t>(4)</w:t>
      </w:r>
      <w:r w:rsidRPr="006F6571">
        <w:rPr>
          <w:rFonts w:cs="Times New Roman"/>
          <w:bCs/>
          <w:iCs/>
          <w:strike/>
        </w:rPr>
        <w:tab/>
        <w:t>One member of the private sector appointed by the Chairman of the House Ways and Means Committee;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rPr>
        <w:tab/>
      </w:r>
      <w:r w:rsidRPr="006F6571">
        <w:rPr>
          <w:rFonts w:cs="Times New Roman"/>
          <w:bCs/>
          <w:iCs/>
          <w:strike/>
        </w:rPr>
        <w:t>(5)</w:t>
      </w:r>
      <w:r w:rsidRPr="006F6571">
        <w:rPr>
          <w:rFonts w:cs="Times New Roman"/>
          <w:bCs/>
          <w:iCs/>
          <w:strike/>
        </w:rPr>
        <w:tab/>
        <w:t>One member of the private sector appointed by the Chairman of the State Regulation of Public Utilities Review Committee;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rPr>
        <w:tab/>
      </w:r>
      <w:r w:rsidRPr="006F6571">
        <w:rPr>
          <w:rFonts w:cs="Times New Roman"/>
          <w:bCs/>
          <w:iCs/>
          <w:strike/>
        </w:rPr>
        <w:t>(6)</w:t>
      </w:r>
      <w:r w:rsidRPr="006F6571">
        <w:rPr>
          <w:rFonts w:cs="Times New Roman"/>
          <w:bCs/>
          <w:iCs/>
          <w:strike/>
        </w:rPr>
        <w:tab/>
        <w:t>One member of the private sector appointed by the Vice-Chairman of the State Regulation of Public Utilities Review Committee; and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rPr>
        <w:tab/>
      </w:r>
      <w:r w:rsidRPr="006F6571">
        <w:rPr>
          <w:rFonts w:cs="Times New Roman"/>
          <w:bCs/>
          <w:iCs/>
          <w:strike/>
        </w:rPr>
        <w:t>(7)</w:t>
      </w:r>
      <w:r w:rsidRPr="006F6571">
        <w:rPr>
          <w:rFonts w:cs="Times New Roman"/>
          <w:bCs/>
          <w:iCs/>
          <w:strike/>
        </w:rPr>
        <w:tab/>
        <w:t>One member of the private sector appointed by the Governor.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The commission shall elect its chairman and vice-chairman at the first meeting of the commission.  The appointee of the President Pro Tempore of the Senate shall call an organizational meeting for the purpose of electing officers and other matters that may arise.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The commission must meet as soon as practicable after a majority of members have been appointed.  A majority of members of the commission who have been appointed shall constitute a quorum for the transaction of business.  A vacancy on the commission shall not impair the ability of a quorum to exercise and perform the powers and duties of the commission.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Commission members serve at the pleasure of the appointing authority.  A vacancy in the membership of the commission must be filled in the manner of the original appointment.  Commission membership does not constitute an office for purposes of the prohibition on dual office holding provided in Section 3, Article VI of the Constitution of the State.  Commission members are subject to the provisions of the Ethics, Government Accountability, and Campaign Reform Act, Chapter 13 of Title 8.</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Members shall serve without compensation but are allowed the usual per diem and mileage as provided by law for members of boards, commissions, and committees while on official business.</w:t>
      </w:r>
    </w:p>
    <w:p w:rsidR="00A9603B" w:rsidRPr="006F6571" w:rsidRDefault="00A9603B" w:rsidP="000E31E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The commission has the following powers and duties: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rPr>
        <w:tab/>
      </w:r>
      <w:r w:rsidRPr="006F6571">
        <w:rPr>
          <w:rFonts w:cs="Times New Roman"/>
          <w:bCs/>
          <w:iCs/>
          <w:strike/>
        </w:rPr>
        <w:t>(1)</w:t>
      </w:r>
      <w:r w:rsidRPr="006F6571">
        <w:rPr>
          <w:rFonts w:cs="Times New Roman"/>
          <w:bCs/>
          <w:iCs/>
          <w:strike/>
        </w:rPr>
        <w:tab/>
        <w:t xml:space="preserve">The commission shall use a competitive process to obtain proposals from commercial entities for the leasing of the excess spectrum capacity of the Education Broadband Service (EBS) licenses held by the South Carolina Educational Television Network.  The commission shall seek proposals that utilize the excess spectrum capacity of the EBS licenses in the following manners:  (a) a single lease of ETV's excess spectrum capacity without any service requirements; (b) a single lease of ETV's excess spectrum capacity with service requirements as recommended by the commission; (c) multiple leases on a regional basis without any service requirements, such regions to be determined by the commission; (d) multiple leases on a regional basis with service requirements as recommended by the commission, such regions to be determined by the commission; and (e) other manners deemed appropriate by the commission.  The commission must also consider whether to include any lease of tower space in the proposals in the lease of excess spectrum capacity.  In determining any service requirements to impose on potential lessees, the commission must consider the costs and benefits, both monetary and societal, that would be borne by or inure to the public at large, as well as the public to be served.  Because broadband service may be provided using a number of different technologies, each of which has unique characteristics and advantages, the commission, in developing its recommended service requirements, must consider the costs and benefits of all methods available to deploy broadband services throughout the State, including </w:t>
      </w:r>
      <w:proofErr w:type="spellStart"/>
      <w:r w:rsidRPr="006F6571">
        <w:rPr>
          <w:rFonts w:cs="Times New Roman"/>
          <w:bCs/>
          <w:iCs/>
          <w:strike/>
        </w:rPr>
        <w:t>wireline</w:t>
      </w:r>
      <w:proofErr w:type="spellEnd"/>
      <w:r w:rsidRPr="006F6571">
        <w:rPr>
          <w:rFonts w:cs="Times New Roman"/>
          <w:bCs/>
          <w:iCs/>
          <w:strike/>
        </w:rPr>
        <w:t xml:space="preserve">, wireless technologies utilizing other bands of the spectrum, or satellite.  The commission must not impose any pricing requirements on </w:t>
      </w:r>
      <w:r w:rsidRPr="006F6571">
        <w:rPr>
          <w:rFonts w:cs="Times New Roman"/>
          <w:bCs/>
          <w:iCs/>
          <w:strike/>
        </w:rPr>
        <w:lastRenderedPageBreak/>
        <w:t>lessees and must take steps to ensure that the state's assets are not made available to a private broadband service provider to subsidize a private company's competitive service offerings.  The competitive process used by the commission shall be governed exclusively by the procedures stated herein and procedures established by the commission.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rPr>
        <w:tab/>
      </w:r>
      <w:r w:rsidRPr="006F6571">
        <w:rPr>
          <w:rFonts w:cs="Times New Roman"/>
          <w:bCs/>
          <w:iCs/>
          <w:strike/>
        </w:rPr>
        <w:t>(2)</w:t>
      </w:r>
      <w:r w:rsidRPr="006F6571">
        <w:rPr>
          <w:rFonts w:cs="Times New Roman"/>
          <w:bCs/>
          <w:iCs/>
          <w:strike/>
        </w:rPr>
        <w:tab/>
        <w:t>The commission shall evaluate the proposals and present the proposals and its recommendations to the Joint Bond Review Committee.  The Joint Bond Review Committee shall evaluate the proposals and the commission's recommendations to determine whether a proposal shall be approved.  If the Joint Bond Review Committee determines that a proposal shall be approved, this determination shall be presented at the next meeting of the Budget and Control Board for review and approval.  If the Budget and Control Board does not approve a proposal, it shall be returned to the Joint Bond Review Committee for further evaluation and recommendation.  The South Carolina Education Television Network must take actions necessary to facilitate the lease of the excess spectrum capacity of the EBS licenses in the manner set forth in an approved proposal and to ensure that ETV complies with any FCC rules or requirements.  Revenue received by the State from an approved proposal must be deposited into the State General Fund for recommendation by the Governor and appropriation by the General Assembly.</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rPr>
        <w:tab/>
      </w:r>
      <w:r w:rsidRPr="006F6571">
        <w:rPr>
          <w:rFonts w:cs="Times New Roman"/>
          <w:bCs/>
          <w:iCs/>
          <w:strike/>
        </w:rPr>
        <w:t>(3)</w:t>
      </w:r>
      <w:r w:rsidRPr="006F6571">
        <w:rPr>
          <w:rFonts w:cs="Times New Roman"/>
          <w:bCs/>
          <w:iCs/>
          <w:strike/>
        </w:rPr>
        <w:tab/>
        <w:t>The commission is exempt from the Consolidated Procurement Code and is authorized to engage legal counsel, consultants, or other experts to assist it in carrying out its powers and duties subject to the approval of the Executive Director of the Budget and Control Board.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The commission shall use clerical and professional employees of the Budget and Control Board.  Upon request of the commission, the South Carolina Educational Television Network must make staff available to the commission.</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9B7E01">
        <w:rPr>
          <w:rFonts w:cs="Times New Roman"/>
          <w:bCs/>
          <w:iCs/>
        </w:rPr>
        <w:tab/>
      </w:r>
      <w:r w:rsidRPr="006F6571">
        <w:rPr>
          <w:rFonts w:cs="Times New Roman"/>
          <w:bCs/>
          <w:iCs/>
          <w:strike/>
        </w:rPr>
        <w:t>The commission shall terminate six months after all agreements resulting from an approved proposal are finally executed or no later than June 30, 2010.  Upon termination of the commission, the Budget and Control Board shall assume responsibility for the management and administration of all agreements resulting from an approved proposal.</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iCs/>
        </w:rPr>
        <w:tab/>
        <w:t xml:space="preserve">The Budget and Control Board is authorized and directed to pay for any expenses </w:t>
      </w:r>
      <w:r w:rsidRPr="006F6571">
        <w:rPr>
          <w:rFonts w:cs="Times New Roman"/>
          <w:bCs/>
          <w:iCs/>
          <w:strike/>
        </w:rPr>
        <w:t>of the commission incurred</w:t>
      </w:r>
      <w:r w:rsidR="00990DC6" w:rsidRPr="006F6571">
        <w:rPr>
          <w:rFonts w:cs="Times New Roman"/>
          <w:bCs/>
          <w:iCs/>
        </w:rPr>
        <w:t xml:space="preserve"> </w:t>
      </w:r>
      <w:r w:rsidR="00990DC6" w:rsidRPr="006F6571">
        <w:rPr>
          <w:rFonts w:cs="Times New Roman"/>
          <w:bCs/>
          <w:i/>
          <w:iCs/>
          <w:u w:val="single"/>
        </w:rPr>
        <w:t>that the Broadband Service Commission established by 2008 Act 405 incurs</w:t>
      </w:r>
      <w:r w:rsidRPr="006F6571">
        <w:rPr>
          <w:rFonts w:cs="Times New Roman"/>
          <w:bCs/>
          <w:iCs/>
        </w:rPr>
        <w:t xml:space="preserve"> in the performance of its responsibilities, including but not limited to the cost of professional assistance, up to an aggregate amount not to exceed $750,000</w:t>
      </w:r>
      <w:r w:rsidR="00990DC6" w:rsidRPr="006F6571">
        <w:rPr>
          <w:rFonts w:cs="Times New Roman"/>
          <w:bCs/>
          <w:iCs/>
        </w:rPr>
        <w:t xml:space="preserve"> </w:t>
      </w:r>
      <w:r w:rsidR="00990DC6" w:rsidRPr="006F6571">
        <w:rPr>
          <w:rFonts w:cs="Times New Roman"/>
          <w:bCs/>
          <w:i/>
          <w:iCs/>
          <w:u w:val="single"/>
        </w:rPr>
        <w:t>from all years combined</w:t>
      </w:r>
      <w:r w:rsidRPr="006F6571">
        <w:rPr>
          <w:rFonts w:cs="Times New Roman"/>
          <w:bCs/>
          <w:iCs/>
        </w:rPr>
        <w:t xml:space="preserve">.  </w:t>
      </w:r>
      <w:r w:rsidRPr="006F6571">
        <w:rPr>
          <w:rFonts w:cs="Times New Roman"/>
          <w:bCs/>
          <w:iCs/>
          <w:strike/>
        </w:rPr>
        <w:t>The Executive Director of the Budget and Control Board is authorized to expend and use such sources of agency funds as the director determines, including the dormant Funded Debt Sinking Fund.</w:t>
      </w:r>
      <w:r w:rsidRPr="006F6571">
        <w:rPr>
          <w:rFonts w:cs="Times New Roman"/>
          <w:bCs/>
          <w:iCs/>
        </w:rPr>
        <w:t xml:space="preserve">  In addition to any other carry forward allowed by law, the Budget and Control Board is specially authorized to carry forward from Fiscal Year </w:t>
      </w:r>
      <w:r w:rsidRPr="006F6571">
        <w:rPr>
          <w:rFonts w:cs="Times New Roman"/>
          <w:bCs/>
          <w:iCs/>
          <w:strike/>
        </w:rPr>
        <w:t>2007-08</w:t>
      </w:r>
      <w:r w:rsidR="0063521C" w:rsidRPr="006F6571">
        <w:rPr>
          <w:rFonts w:cs="Times New Roman"/>
          <w:bCs/>
          <w:iCs/>
        </w:rPr>
        <w:t xml:space="preserve"> </w:t>
      </w:r>
      <w:r w:rsidR="0063521C" w:rsidRPr="006F6571">
        <w:rPr>
          <w:rFonts w:cs="Times New Roman"/>
          <w:bCs/>
          <w:i/>
          <w:iCs/>
          <w:u w:val="single"/>
        </w:rPr>
        <w:t>2008-09</w:t>
      </w:r>
      <w:r w:rsidRPr="006F6571">
        <w:rPr>
          <w:rFonts w:cs="Times New Roman"/>
          <w:bCs/>
          <w:iCs/>
        </w:rPr>
        <w:t xml:space="preserve"> into Fiscal Year </w:t>
      </w:r>
      <w:r w:rsidRPr="006F6571">
        <w:rPr>
          <w:rFonts w:cs="Times New Roman"/>
          <w:bCs/>
          <w:iCs/>
          <w:strike/>
        </w:rPr>
        <w:t>2008-09</w:t>
      </w:r>
      <w:r w:rsidR="0063521C" w:rsidRPr="006F6571">
        <w:rPr>
          <w:rFonts w:cs="Times New Roman"/>
          <w:bCs/>
          <w:iCs/>
        </w:rPr>
        <w:t xml:space="preserve"> </w:t>
      </w:r>
      <w:r w:rsidR="0063521C" w:rsidRPr="006F6571">
        <w:rPr>
          <w:rFonts w:cs="Times New Roman"/>
          <w:bCs/>
          <w:i/>
          <w:iCs/>
          <w:u w:val="single"/>
        </w:rPr>
        <w:t>2009-10</w:t>
      </w:r>
      <w:r w:rsidRPr="006F6571">
        <w:rPr>
          <w:rFonts w:cs="Times New Roman"/>
          <w:bCs/>
          <w:iCs/>
        </w:rPr>
        <w:t xml:space="preserve"> unspent general fund appropriations in the maximum amount it may be required to expend in support of the commission and its activities.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20 - H73 - DEPARTMENT OF VOCATIONAL REHABILITATION</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rPr>
        <w:tab/>
        <w:t>20.1.</w:t>
      </w:r>
      <w:r w:rsidRPr="006F6571">
        <w:rPr>
          <w:rFonts w:cs="Times New Roman"/>
        </w:rPr>
        <w:tab/>
        <w:t xml:space="preserve">(VR: Production Contracts Revenue)  All revenues derived from production contracts earned by the </w:t>
      </w:r>
      <w:r w:rsidRPr="006F6571">
        <w:rPr>
          <w:rFonts w:cs="Times New Roman"/>
          <w:szCs w:val="17"/>
        </w:rPr>
        <w:t>handicapped</w:t>
      </w:r>
      <w:r w:rsidRPr="006F6571">
        <w:rPr>
          <w:rFonts w:cs="Times New Roman"/>
        </w:rPr>
        <w:t xml:space="preserve"> trainees of the Evaluation and Training Facilities (Workshops)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D3BCC" w:rsidRDefault="00DD3BC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DD3BCC" w:rsidSect="00C27B72">
          <w:headerReference w:type="default" r:id="rId17"/>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20.2.</w:t>
      </w:r>
      <w:r w:rsidRPr="006F6571">
        <w:rPr>
          <w:rFonts w:cs="Times New Roman"/>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20.3.</w:t>
      </w:r>
      <w:r w:rsidRPr="006F6571">
        <w:rPr>
          <w:rFonts w:cs="Times New Roman"/>
        </w:rPr>
        <w:tab/>
        <w:t>(VR: Basic Support Program Reconciliation)  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120 days following the close of the federal fiscal year.  This reconciliation and subsequent remission to the general fund shall be reviewed by the State Auditor to ensure that appropriate federal/state percentages are applied.  It is the intent of the General Assembly that federal/state percentages budgeted and appropriated shall in no way be construed as authorization for the department to retain the federal funds involved.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20.4.</w:t>
      </w:r>
      <w:r w:rsidRPr="006F6571">
        <w:rPr>
          <w:rFonts w:cs="Times New Roman"/>
        </w:rPr>
        <w:tab/>
        <w:t xml:space="preserve">(VR: User/Service Fees)  Any revenues generated from user fees or service fees charged to the general </w:t>
      </w:r>
      <w:r w:rsidRPr="006F6571">
        <w:rPr>
          <w:rFonts w:cs="Times New Roman"/>
          <w:szCs w:val="17"/>
        </w:rPr>
        <w:t>public or other parties ineligible for the department’s services may be retained to offset costs associated w</w:t>
      </w:r>
      <w:r w:rsidRPr="006F6571">
        <w:rPr>
          <w:rFonts w:cs="Times New Roman"/>
        </w:rPr>
        <w:t>ith the related activities so as to not affect the level of service for regular agency clients.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20.5.</w:t>
      </w:r>
      <w:r w:rsidRPr="006F6571">
        <w:rPr>
          <w:rFonts w:cs="Times New Roman"/>
        </w:rPr>
        <w:tab/>
        <w:t xml:space="preserve">(VR: Meal Ticket Revenue)  All revenues generated from sale of meal tickets may be retained by the </w:t>
      </w:r>
      <w:r w:rsidRPr="006F6571">
        <w:rPr>
          <w:rFonts w:cs="Times New Roman"/>
          <w:szCs w:val="17"/>
        </w:rPr>
        <w:t>agency</w:t>
      </w:r>
      <w:r w:rsidRPr="006F6571">
        <w:rPr>
          <w:rFonts w:cs="Times New Roman"/>
        </w:rPr>
        <w:t xml:space="preserve"> and expended for supplies to operate the agency’s food service programs or cafeteria.</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20.6.</w:t>
      </w:r>
      <w:r w:rsidRPr="006F6571">
        <w:rPr>
          <w:rFonts w:cs="Times New Roman"/>
          <w:b/>
        </w:rPr>
        <w:tab/>
      </w:r>
      <w:r w:rsidRPr="006F6571">
        <w:rPr>
          <w:rFonts w:cs="Times New Roman"/>
        </w:rPr>
        <w:t xml:space="preserve">(VR: Basic Services Program </w:t>
      </w:r>
      <w:r w:rsidRPr="006F6571">
        <w:rPr>
          <w:rFonts w:cs="Times New Roman"/>
        </w:rPr>
        <w:noBreakHyphen/>
        <w:t xml:space="preserve"> Educational Scholarships)  For those persons with disabilities who are eligible for and are receiving services under an approved plan of the S.C. Vocational Rehabilitation Department (consistent with the 1973 Rehabilitation Act, as amended) tuition costs at state </w:t>
      </w:r>
      <w:r w:rsidRPr="006F6571">
        <w:rPr>
          <w:rFonts w:cs="Times New Roman"/>
          <w:szCs w:val="17"/>
        </w:rPr>
        <w:t>supported</w:t>
      </w:r>
      <w:r w:rsidRPr="006F6571">
        <w:rPr>
          <w:rFonts w:cs="Times New Roman"/>
        </w:rPr>
        <w:t xml:space="preserve">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Pr="006F6571">
        <w:rPr>
          <w:rFonts w:cs="Times New Roman"/>
        </w:rPr>
        <w:noBreakHyphen/>
        <w:t>based scholarships as defined in Title 59, Chapter 142 of the South Carolina Code of Laws.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21 - J02 - DEPARTMENT OF HEALTH AND HUMAN SERVICES</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FE0D8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b/>
          <w:bCs/>
          <w:szCs w:val="22"/>
        </w:rPr>
        <w:tab/>
        <w:t>21.1.</w:t>
      </w:r>
      <w:r w:rsidRPr="006F6571">
        <w:rPr>
          <w:b/>
          <w:bCs/>
          <w:szCs w:val="22"/>
        </w:rPr>
        <w:tab/>
      </w:r>
      <w:r w:rsidRPr="006F6571">
        <w:rPr>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DD3BCC"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D3BCC" w:rsidSect="00C27B72">
          <w:headerReference w:type="default" r:id="rId18"/>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21.2.</w:t>
      </w:r>
      <w:r w:rsidRPr="006F6571">
        <w:rPr>
          <w:rFonts w:cs="Times New Roman"/>
        </w:rPr>
        <w:tab/>
        <w:t xml:space="preserve">(DHHS: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be supplied to the Budget and Control Board, Division of Budget and Analyses.  A composite index, developed by the 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department may apply the inflation factor in calculating the reimbursement rate for the new contract period from zero percent (0%) up to the inflation factor developed by the Division of Budget and Analyses.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21.3.</w:t>
      </w:r>
      <w:r w:rsidRPr="006F6571">
        <w:rPr>
          <w:rFonts w:cs="Times New Roman"/>
        </w:rPr>
        <w:tab/>
        <w:t>(DHHS: Medical Assistance Audit Program Remittance)  The Department of Health and Human Services shall remit to the general fund an amount representing fifty percent (allowable Federal Financial Participation) of the cost of the Medical Assistance Audit Program as established in the State Auditor’s Office of the Budget and Control Board Section 80B</w:t>
      </w:r>
      <w:r w:rsidRPr="006F6571">
        <w:rPr>
          <w:rFonts w:cs="Times New Roman"/>
        </w:rPr>
        <w:tab/>
        <w:t>.  Such amount shall also include appropriated salary adjustments and employer contributions allocable to the Medical Assistance Audit Program.  Such remittance to the general fund shall be made monthly and based on invoices as provided by the State Auditor’s Office of the Budget and Control Board.</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21.4.</w:t>
      </w:r>
      <w:r w:rsidRPr="006F6571">
        <w:rPr>
          <w:rFonts w:cs="Times New Roman"/>
        </w:rPr>
        <w:tab/>
        <w:t>(DHHS: Third Party Liability Collection)  The Department of Health and Human Services is allowed to fund the net costs of any Third Party Liability and Drug Rebate collection efforts from the monies collected in that effort.</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b/>
        </w:rPr>
        <w:tab/>
        <w:t>21.5.</w:t>
      </w:r>
      <w:r w:rsidRPr="006F6571">
        <w:tab/>
        <w:t>(DHHS: Medicaid State Plan)  Where the Medicaid State Plan  has been altered to cover services that previously were provided by 100%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21.6.</w:t>
      </w:r>
      <w:r w:rsidRPr="006F6571">
        <w:rPr>
          <w:rFonts w:cs="Times New Roman"/>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21.7.</w:t>
      </w:r>
      <w:r w:rsidRPr="006F6571">
        <w:rPr>
          <w:rFonts w:cs="Times New Roman"/>
        </w:rPr>
        <w:tab/>
        <w:t>(DHHS: Admin. Days/Swing Beds Reduction Prohibition)  Funds appropriated herein for hospital administrative days and swing beds shall not be reduced in the event the agency cuts programs and the services they provide.</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21.8.</w:t>
      </w:r>
      <w:r w:rsidRPr="006F6571">
        <w:rPr>
          <w:rFonts w:cs="Times New Roman"/>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Pr="006F6571">
        <w:rPr>
          <w:rFonts w:cs="Times New Roman"/>
        </w:rPr>
        <w:noBreakHyphen/>
        <w:t>6</w:t>
      </w:r>
      <w:r w:rsidRPr="006F6571">
        <w:rPr>
          <w:rFonts w:cs="Times New Roman"/>
        </w:rPr>
        <w:noBreakHyphen/>
        <w:t>470.</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21.</w:t>
      </w:r>
      <w:r w:rsidR="005B5201" w:rsidRPr="006F6571">
        <w:rPr>
          <w:rFonts w:cs="Times New Roman"/>
          <w:b/>
        </w:rPr>
        <w:t>9</w:t>
      </w:r>
      <w:r w:rsidRPr="006F6571">
        <w:rPr>
          <w:rFonts w:cs="Times New Roman"/>
          <w:b/>
        </w:rPr>
        <w:t>.</w:t>
      </w:r>
      <w:r w:rsidRPr="006F6571">
        <w:rPr>
          <w:rFonts w:cs="Times New Roman"/>
        </w:rPr>
        <w:tab/>
        <w:t xml:space="preserve">(DHHS: Community Residential Care Optional State Supplementation)  The increase to Personal Needs Allowance for residents of community residential care facilities, if the federal government grants a cost of living increase to Social Security and Supplemental Security Income recipients, will be effective in January.  The department will increase the residential care payment by the amount of the cost of living increase minus $2.00 per recipient for an increase in the Personal Needs Allowance.  This increase to the Personal Needs Allowance applies to all OSS recipients regardless of whether they receive Social Security and/or Supplemental Security Income.  The maximum amount of payment a facility can charge will be increased by the same amount as </w:t>
      </w:r>
      <w:r w:rsidRPr="006F6571">
        <w:rPr>
          <w:rFonts w:cs="Times New Roman"/>
        </w:rPr>
        <w:lastRenderedPageBreak/>
        <w:t>the cost of living increase, less $2.00.  The department is authorized to maximize a portion of the OSS funds to implement the Integrated Personal Care program for eligible residents of community residential care facilities that receive OSS payments.</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21.1</w:t>
      </w:r>
      <w:r w:rsidR="005B5201" w:rsidRPr="006F6571">
        <w:rPr>
          <w:rFonts w:cs="Times New Roman"/>
          <w:b/>
        </w:rPr>
        <w:t>0</w:t>
      </w:r>
      <w:r w:rsidRPr="006F6571">
        <w:rPr>
          <w:rFonts w:cs="Times New Roman"/>
          <w:b/>
        </w:rPr>
        <w:t>.</w:t>
      </w:r>
      <w:r w:rsidRPr="006F6571">
        <w:rPr>
          <w:rFonts w:cs="Times New Roman"/>
        </w:rPr>
        <w:tab/>
        <w:t>(DHHS: Registration Fees)  The department is authorized to receive and expend registration fees for educational, training, and certification programs.</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rPr>
        <w:tab/>
      </w:r>
      <w:r w:rsidRPr="006F6571">
        <w:rPr>
          <w:rFonts w:cs="Times New Roman"/>
          <w:b/>
          <w:iCs/>
        </w:rPr>
        <w:t>21.1</w:t>
      </w:r>
      <w:r w:rsidR="005B5201" w:rsidRPr="006F6571">
        <w:rPr>
          <w:rFonts w:cs="Times New Roman"/>
          <w:b/>
          <w:iCs/>
        </w:rPr>
        <w:t>1</w:t>
      </w:r>
      <w:r w:rsidRPr="006F6571">
        <w:rPr>
          <w:rFonts w:cs="Times New Roman"/>
          <w:b/>
          <w:iCs/>
        </w:rPr>
        <w:t>.</w:t>
      </w:r>
      <w:r w:rsidRPr="006F6571">
        <w:rPr>
          <w:rFonts w:cs="Times New Roman"/>
          <w:bCs/>
          <w:iCs/>
        </w:rPr>
        <w:tab/>
        <w:t xml:space="preserve">(DHHS: Chiropractic Services)  </w:t>
      </w:r>
      <w:r w:rsidRPr="006F6571">
        <w:rPr>
          <w:rFonts w:cs="Times New Roman"/>
          <w:bCs/>
          <w:iCs/>
          <w:strike/>
        </w:rPr>
        <w:t>From the funds appropriated herein, the department is directed to provide coverage for medically necessary chiropractic services for Medicaid eligible recipients.</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b/>
        </w:rPr>
        <w:tab/>
        <w:t>21.1</w:t>
      </w:r>
      <w:r w:rsidR="005B5201" w:rsidRPr="006F6571">
        <w:rPr>
          <w:b/>
        </w:rPr>
        <w:t>2</w:t>
      </w:r>
      <w:r w:rsidRPr="006F6571">
        <w:rPr>
          <w:b/>
        </w:rPr>
        <w:t>.</w:t>
      </w:r>
      <w:r w:rsidRPr="006F6571">
        <w:tab/>
        <w:t xml:space="preserve">(DHHS: Generic Drugs)  </w:t>
      </w:r>
      <w:r w:rsidRPr="006F6571">
        <w:rPr>
          <w:strike/>
        </w:rPr>
        <w:t>With respect to prescriptions reimbursed through the South Carolina Medicaid Program, Medicaid recipients for whom the pharmaceuticals are intended are deemed to have consented to substitution of a less costly equivalent generic product which will result in a cost savings to the South Carolina Medicaid program.  Individual patient consent for substitution shall not be required.</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21.1</w:t>
      </w:r>
      <w:r w:rsidR="005B5201" w:rsidRPr="006F6571">
        <w:rPr>
          <w:rFonts w:cs="Times New Roman"/>
          <w:b/>
        </w:rPr>
        <w:t>3</w:t>
      </w:r>
      <w:r w:rsidRPr="006F6571">
        <w:rPr>
          <w:rFonts w:cs="Times New Roman"/>
          <w:b/>
        </w:rPr>
        <w:t>.</w:t>
      </w:r>
      <w:r w:rsidRPr="006F6571">
        <w:rPr>
          <w:rFonts w:cs="Times New Roman"/>
        </w:rPr>
        <w:tab/>
        <w:t xml:space="preserve">(DHHS: Medically Fragile Children’s Programs)  </w:t>
      </w:r>
      <w:r w:rsidRPr="006F6571">
        <w:rPr>
          <w:rFonts w:cs="Times New Roman"/>
          <w:strike/>
        </w:rPr>
        <w:t>Children’s Hospitals in South Carolina or their designee are authorized to be the only providers for the State of South Carolina for the Medically Fragile Children’s Programs as defined by the Department of Health and Human Services.</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21.1</w:t>
      </w:r>
      <w:r w:rsidR="005B5201" w:rsidRPr="006F6571">
        <w:rPr>
          <w:rFonts w:cs="Times New Roman"/>
          <w:b/>
        </w:rPr>
        <w:t>4</w:t>
      </w:r>
      <w:r w:rsidRPr="006F6571">
        <w:rPr>
          <w:rFonts w:cs="Times New Roman"/>
          <w:b/>
        </w:rPr>
        <w:t>.</w:t>
      </w:r>
      <w:r w:rsidRPr="006F6571">
        <w:rPr>
          <w:rFonts w:cs="Times New Roman"/>
          <w:b/>
        </w:rPr>
        <w:tab/>
      </w:r>
      <w:r w:rsidRPr="006F6571">
        <w:rPr>
          <w:rFonts w:cs="Times New Roman"/>
        </w:rPr>
        <w:t xml:space="preserve">(DHHS: Medicaid Eligibility/Promissory Note)  </w:t>
      </w:r>
      <w:r w:rsidRPr="006F6571">
        <w:rPr>
          <w:rFonts w:cs="Times New Roman"/>
          <w:strike/>
        </w:rPr>
        <w:t>Except as provided below, any promissory note received by a Medicaid applicant or recipient or the spouse of a Medicaid applicant or recipient, after the enactment of this section, in exchange for assets which if retained by the applicant or recipient or his spouse would cause the applicant or recipient to be ineligible for Medicaid benefits, shall for Medicaid eligibility purposes be deemed to be fully negotiable under the laws of the State of South Carolina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self-canceling clauses.</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21.1</w:t>
      </w:r>
      <w:r w:rsidR="005B5201" w:rsidRPr="006F6571">
        <w:rPr>
          <w:rFonts w:cs="Times New Roman"/>
          <w:b/>
        </w:rPr>
        <w:t>5</w:t>
      </w:r>
      <w:r w:rsidRPr="006F6571">
        <w:rPr>
          <w:rFonts w:cs="Times New Roman"/>
          <w:b/>
        </w:rPr>
        <w:t>.</w:t>
      </w:r>
      <w:r w:rsidRPr="006F6571">
        <w:rPr>
          <w:rFonts w:cs="Times New Roman"/>
          <w:b/>
        </w:rPr>
        <w:tab/>
      </w:r>
      <w:r w:rsidRPr="006F6571">
        <w:rPr>
          <w:rFonts w:cs="Times New Roman"/>
        </w:rPr>
        <w:t>(DHHS: Fraud and Abuse Collections)  The Department of Health and Human Services may offset the administrative costs associated with controlling fraud and abuse.</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21.1</w:t>
      </w:r>
      <w:r w:rsidR="005B5201" w:rsidRPr="006F6571">
        <w:rPr>
          <w:rFonts w:cs="Times New Roman"/>
          <w:b/>
        </w:rPr>
        <w:t>6</w:t>
      </w:r>
      <w:r w:rsidRPr="006F6571">
        <w:rPr>
          <w:rFonts w:cs="Times New Roman"/>
          <w:b/>
        </w:rPr>
        <w:t>.</w:t>
      </w:r>
      <w:r w:rsidRPr="006F6571">
        <w:rPr>
          <w:rFonts w:cs="Times New Roman"/>
        </w:rPr>
        <w:tab/>
        <w:t>(DHHS: Provider Reimbursement Rate Report)  The Department of Health and Human, in conjunction with the Office of Research and Statistics of the Budget and Control Board, shall prepare a report that compares the reimbursement rate of Medicaid providers to the reimbursement rate of the Medicare Program and the State Health Plan.  This report shall be completed by January 31, each year, and submitted to the Governor and the Chairmen of the Senate Finance and House Ways and Means Committees.</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b/>
        </w:rPr>
        <w:t>21.1</w:t>
      </w:r>
      <w:r w:rsidR="005B5201" w:rsidRPr="006F6571">
        <w:rPr>
          <w:rFonts w:cs="Times New Roman"/>
          <w:b/>
        </w:rPr>
        <w:t>7</w:t>
      </w:r>
      <w:r w:rsidRPr="006F6571">
        <w:rPr>
          <w:rFonts w:cs="Times New Roman"/>
          <w:b/>
        </w:rPr>
        <w:t>.</w:t>
      </w:r>
      <w:r w:rsidRPr="006F6571">
        <w:rPr>
          <w:rFonts w:cs="Times New Roman"/>
          <w:b/>
        </w:rPr>
        <w:tab/>
      </w:r>
      <w:r w:rsidRPr="006F6571">
        <w:rPr>
          <w:rFonts w:cs="Times New Roman"/>
          <w:bCs/>
        </w:rPr>
        <w:t>(DHHS: Medicaid Eligibility Transfer)  The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b/>
        </w:rPr>
        <w:t>21</w:t>
      </w:r>
      <w:r w:rsidRPr="006F6571">
        <w:rPr>
          <w:rFonts w:cs="Times New Roman"/>
          <w:b/>
          <w:bCs/>
        </w:rPr>
        <w:t>.</w:t>
      </w:r>
      <w:r w:rsidR="005B5201" w:rsidRPr="006F6571">
        <w:rPr>
          <w:rFonts w:cs="Times New Roman"/>
          <w:b/>
          <w:bCs/>
        </w:rPr>
        <w:t>18</w:t>
      </w:r>
      <w:r w:rsidRPr="006F6571">
        <w:rPr>
          <w:rFonts w:cs="Times New Roman"/>
          <w:b/>
          <w:bCs/>
        </w:rPr>
        <w:t>.</w:t>
      </w:r>
      <w:r w:rsidRPr="006F6571">
        <w:rPr>
          <w:rFonts w:cs="Times New Roman"/>
        </w:rPr>
        <w:tab/>
      </w:r>
      <w:r w:rsidRPr="006F6571">
        <w:rPr>
          <w:rFonts w:cs="Times New Roman"/>
          <w:bCs/>
        </w:rPr>
        <w:t xml:space="preserve">(DHHS: Prescription Reimbursement Payment Methodology)  </w:t>
      </w:r>
      <w:r w:rsidRPr="006F6571">
        <w:rPr>
          <w:rFonts w:cs="Times New Roman"/>
          <w:bCs/>
          <w:strike/>
        </w:rPr>
        <w:t xml:space="preserve">The prescription dispensing fee for the current fiscal year is not less than $4.05 per prescription filled.  Prescription </w:t>
      </w:r>
      <w:r w:rsidRPr="006F6571">
        <w:rPr>
          <w:rFonts w:cs="Times New Roman"/>
          <w:strike/>
        </w:rPr>
        <w:t>reimbursements</w:t>
      </w:r>
      <w:r w:rsidRPr="006F6571">
        <w:rPr>
          <w:rFonts w:cs="Times New Roman"/>
          <w:bCs/>
          <w:strike/>
        </w:rPr>
        <w:t xml:space="preserve"> must be the lowest of: the federal upper limit of payment or South Carolina maximum allowable cost (MAC) for the drug, if any, less 10% plus the current dispensing fee; the average wholesale price (AWP) less 10%; or the provider’s usual and customary charge to the general public for the dispensed product.  </w:t>
      </w:r>
      <w:r w:rsidRPr="006F6571">
        <w:rPr>
          <w:rFonts w:cs="Times New Roman"/>
          <w:strike/>
        </w:rPr>
        <w:t xml:space="preserve">The Department of Health and Human Services shall adjust the dispensing fee as necessary to offset any negative change in the </w:t>
      </w:r>
      <w:r w:rsidRPr="006F6571">
        <w:rPr>
          <w:rFonts w:cs="Times New Roman"/>
          <w:strike/>
        </w:rPr>
        <w:lastRenderedPageBreak/>
        <w:t>federal reimbursement methodology from the prior fiscal year.  The department shall submit a report by January 31, of the current fiscal year to the Chairmen of the House Ways and Means Committee and the Senate Finance Committee summarizing any changes in the federal reimbursement methodology and the impact of the changes on the state prescription reimbursement payment.</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21</w:t>
      </w:r>
      <w:r w:rsidRPr="006F6571">
        <w:rPr>
          <w:rFonts w:cs="Times New Roman"/>
          <w:b/>
          <w:bCs/>
        </w:rPr>
        <w:t>.</w:t>
      </w:r>
      <w:r w:rsidR="005B5201" w:rsidRPr="006F6571">
        <w:rPr>
          <w:rFonts w:cs="Times New Roman"/>
          <w:b/>
          <w:bCs/>
        </w:rPr>
        <w:t>19</w:t>
      </w:r>
      <w:r w:rsidRPr="006F6571">
        <w:rPr>
          <w:rFonts w:cs="Times New Roman"/>
          <w:b/>
          <w:bCs/>
        </w:rPr>
        <w:t>.</w:t>
      </w:r>
      <w:r w:rsidRPr="006F6571">
        <w:rPr>
          <w:rFonts w:cs="Times New Roman"/>
          <w:b/>
          <w:bCs/>
        </w:rPr>
        <w:tab/>
      </w:r>
      <w:r w:rsidRPr="006F6571">
        <w:rPr>
          <w:rFonts w:cs="Times New Roman"/>
        </w:rPr>
        <w:t>(DHHS: Franchise Fees Suspension)  Franchise fees imposed on nursing home beds and enacted by the General Assembly during the 2002 session are suspended July 1, 2002.</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b/>
        </w:rPr>
        <w:t>21.2</w:t>
      </w:r>
      <w:r w:rsidR="005B5201" w:rsidRPr="006F6571">
        <w:rPr>
          <w:rFonts w:cs="Times New Roman"/>
          <w:b/>
        </w:rPr>
        <w:t>0</w:t>
      </w:r>
      <w:r w:rsidRPr="006F6571">
        <w:rPr>
          <w:rFonts w:cs="Times New Roman"/>
          <w:b/>
        </w:rPr>
        <w:t>.</w:t>
      </w:r>
      <w:r w:rsidRPr="006F6571">
        <w:rPr>
          <w:rFonts w:cs="Times New Roman"/>
          <w:bCs/>
        </w:rPr>
        <w:tab/>
        <w:t xml:space="preserve">(DHHS: Medicaid Monthly Maintenance Needs Allowance)  The Department of Health and Human Services, </w:t>
      </w:r>
      <w:r w:rsidRPr="006F6571">
        <w:rPr>
          <w:rFonts w:cs="Times New Roman"/>
        </w:rPr>
        <w:t>phased</w:t>
      </w:r>
      <w:r w:rsidRPr="006F6571">
        <w:rPr>
          <w:rFonts w:cs="Times New Roman"/>
          <w:bCs/>
        </w:rPr>
        <w:noBreakHyphen/>
        <w:t>in ratably over five years, shall conform South Carolina’s State Medicaid Monthly Maintenance Needs Allowance to the most current maximum amounts authorized by the Federal Government.  The department may utilize, to the extent necessary, general funds appropriated to the agency in Part IA of this act to implement the provisions of this paragraph.</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rPr>
        <w:tab/>
      </w:r>
      <w:r w:rsidRPr="006F6571">
        <w:rPr>
          <w:rFonts w:cs="Times New Roman"/>
          <w:b/>
        </w:rPr>
        <w:t>21.2</w:t>
      </w:r>
      <w:r w:rsidR="005B5201" w:rsidRPr="006F6571">
        <w:rPr>
          <w:rFonts w:cs="Times New Roman"/>
          <w:b/>
        </w:rPr>
        <w:t>1</w:t>
      </w:r>
      <w:r w:rsidRPr="006F6571">
        <w:rPr>
          <w:rFonts w:cs="Times New Roman"/>
          <w:b/>
        </w:rPr>
        <w:t>.</w:t>
      </w:r>
      <w:r w:rsidRPr="006F6571">
        <w:rPr>
          <w:rFonts w:cs="Times New Roman"/>
        </w:rPr>
        <w:tab/>
        <w:t>(DHHS: Medicaid Cost Savings Suggestion Award Program)  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rPr>
        <w:tab/>
      </w:r>
      <w:r w:rsidRPr="006F6571">
        <w:rPr>
          <w:rFonts w:cs="Times New Roman"/>
          <w:b/>
        </w:rPr>
        <w:t>21.2</w:t>
      </w:r>
      <w:r w:rsidR="005B5201" w:rsidRPr="006F6571">
        <w:rPr>
          <w:rFonts w:cs="Times New Roman"/>
          <w:b/>
        </w:rPr>
        <w:t>2</w:t>
      </w:r>
      <w:r w:rsidRPr="006F6571">
        <w:rPr>
          <w:rFonts w:cs="Times New Roman"/>
          <w:b/>
        </w:rPr>
        <w:t>.</w:t>
      </w:r>
      <w:r w:rsidRPr="006F6571">
        <w:rPr>
          <w:rFonts w:cs="Times New Roman"/>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rPr>
        <w:tab/>
      </w:r>
      <w:r w:rsidRPr="006F6571">
        <w:rPr>
          <w:rFonts w:cs="Times New Roman"/>
          <w:b/>
          <w:bCs/>
          <w:iCs/>
        </w:rPr>
        <w:t>21.2</w:t>
      </w:r>
      <w:r w:rsidR="005B5201" w:rsidRPr="006F6571">
        <w:rPr>
          <w:rFonts w:cs="Times New Roman"/>
          <w:b/>
          <w:bCs/>
          <w:iCs/>
        </w:rPr>
        <w:t>3</w:t>
      </w:r>
      <w:r w:rsidRPr="006F6571">
        <w:rPr>
          <w:rFonts w:cs="Times New Roman"/>
          <w:b/>
          <w:bCs/>
          <w:iCs/>
        </w:rPr>
        <w:t>.</w:t>
      </w:r>
      <w:r w:rsidRPr="006F6571">
        <w:rPr>
          <w:rFonts w:cs="Times New Roman"/>
          <w:bCs/>
          <w:iCs/>
        </w:rPr>
        <w:tab/>
        <w:t xml:space="preserve">(DHHS: Prior Authorization Exemptions)  </w:t>
      </w:r>
      <w:r w:rsidRPr="006F6571">
        <w:rPr>
          <w:rFonts w:cs="Times New Roman"/>
          <w:bCs/>
          <w:iCs/>
          <w:strike/>
        </w:rPr>
        <w:t xml:space="preserve">The Department of Health and Human Services must expend funds appropriated for pharmaceutical services without prior authorization on medications prescribed to treat major depression, schizophrenia, or bipolar disorder as defined by the most recent edition of the Diagnostics and Statistical Manual of the American Psychiatric Association or following prescribing practice </w:t>
      </w:r>
      <w:r w:rsidRPr="006F6571">
        <w:rPr>
          <w:rFonts w:cs="Times New Roman"/>
          <w:bCs/>
          <w:iCs/>
          <w:strike/>
          <w:szCs w:val="22"/>
        </w:rPr>
        <w:t>guidelines</w:t>
      </w:r>
      <w:r w:rsidRPr="006F6571">
        <w:rPr>
          <w:rFonts w:cs="Times New Roman"/>
          <w:bCs/>
          <w:iCs/>
          <w:strike/>
        </w:rPr>
        <w:t xml:space="preserve"> established by the American Psychiatric Association, or HIV/acquired immune deficiency syndrome, or oncology related pharmaceuticals.  Operational procedures necessary to insure the appropriate use and prevent the non-FDA approved use of these medications will be allowed.</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21.2</w:t>
      </w:r>
      <w:r w:rsidR="005B5201" w:rsidRPr="006F6571">
        <w:rPr>
          <w:rFonts w:cs="Times New Roman"/>
          <w:b/>
          <w:bCs/>
        </w:rPr>
        <w:t>4</w:t>
      </w:r>
      <w:r w:rsidRPr="006F6571">
        <w:rPr>
          <w:rFonts w:cs="Times New Roman"/>
          <w:b/>
          <w:bCs/>
        </w:rPr>
        <w:t>.</w:t>
      </w:r>
      <w:r w:rsidRPr="006F6571">
        <w:rPr>
          <w:rFonts w:cs="Times New Roman"/>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b/>
          <w:bCs/>
        </w:rPr>
        <w:t>21.2</w:t>
      </w:r>
      <w:r w:rsidR="005B5201" w:rsidRPr="006F6571">
        <w:rPr>
          <w:rFonts w:cs="Times New Roman"/>
          <w:b/>
          <w:bCs/>
        </w:rPr>
        <w:t>5</w:t>
      </w:r>
      <w:r w:rsidRPr="006F6571">
        <w:rPr>
          <w:rFonts w:cs="Times New Roman"/>
          <w:b/>
          <w:bCs/>
        </w:rPr>
        <w:t>.</w:t>
      </w:r>
      <w:r w:rsidRPr="006F6571">
        <w:rPr>
          <w:rFonts w:cs="Times New Roman"/>
          <w:bCs/>
        </w:rPr>
        <w:tab/>
        <w:t xml:space="preserve">(DHHS: Prevention Partnership Grants)  </w:t>
      </w:r>
      <w:r w:rsidRPr="006F6571">
        <w:rPr>
          <w:rFonts w:cs="Times New Roman"/>
          <w:bCs/>
          <w:strike/>
        </w:rPr>
        <w:t>The Department of Health and Human Services must implement a Prevention Partnership Grants Program with funds appropriated herein for prevention grants.  Of these funds $1,000,000 shall be allocated to the Department of Health and Environmental Control for HIV Prevention.  Grants must be awarded through a competitive process to government agencies, private foundations and businesses, and/or non</w:t>
      </w:r>
      <w:r w:rsidRPr="006F6571">
        <w:rPr>
          <w:rFonts w:cs="Times New Roman"/>
          <w:bCs/>
          <w:strike/>
        </w:rPr>
        <w:noBreakHyphen/>
        <w:t xml:space="preserve">profit organizations that operate preventive health programs with documented outcomes.  To prevent duplication, the department must also function as a clearinghouse for all of the state's prevention and healthy lifestyle activities identified in the activity inventories agencies submitted to the State Budget Office.  Information provided to the department for the clearinghouse must include, at a minimum, details on expenditures, administrative </w:t>
      </w:r>
      <w:r w:rsidRPr="006F6571">
        <w:rPr>
          <w:rFonts w:cs="Times New Roman"/>
          <w:bCs/>
          <w:strike/>
        </w:rPr>
        <w:lastRenderedPageBreak/>
        <w:t>costs, recipients, and outcomes.  The department will use this clearinghouse to identify gaps and overlaps in the state's prevention and healthy lifestyle efforts, and then develop and present to the Governor and Chairmen of the Senate Finance, House Ways and Means, Senate Medical Affairs, and House Medical, Military, Public and Municipal Affairs Committees an interagency state prevention and healthy living plan, including guidelines for administration and distribution of prevention partnership grants, annually by September 30th.  All state agencies, whether specifically identified in this section or not, must provide information upon the department's request.</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21.</w:t>
      </w:r>
      <w:r w:rsidR="005B5201" w:rsidRPr="006F6571">
        <w:rPr>
          <w:rFonts w:cs="Times New Roman"/>
          <w:b/>
          <w:bCs/>
        </w:rPr>
        <w:t>26</w:t>
      </w:r>
      <w:r w:rsidRPr="006F6571">
        <w:rPr>
          <w:rFonts w:cs="Times New Roman"/>
          <w:b/>
          <w:bCs/>
        </w:rPr>
        <w:t>.</w:t>
      </w:r>
      <w:r w:rsidRPr="006F6571">
        <w:rPr>
          <w:rFonts w:cs="Times New Roman"/>
          <w:b/>
          <w:bCs/>
        </w:rPr>
        <w:tab/>
      </w:r>
      <w:r w:rsidRPr="006F6571">
        <w:rPr>
          <w:rFonts w:cs="Times New Roman"/>
        </w:rPr>
        <w:t xml:space="preserve">(DHHS: Federally Qualified Health Centers-Pharmacies)  </w:t>
      </w:r>
      <w:r w:rsidRPr="006F6571">
        <w:rPr>
          <w:rFonts w:cs="Times New Roman"/>
        </w:rPr>
        <w:tab/>
        <w:t>(A)  Federally qualified health centers are suspended from provisions of Chapter 43, Title 40 of the 1976 Code that require:</w:t>
      </w:r>
    </w:p>
    <w:p w:rsidR="00A9603B" w:rsidRPr="006F6571" w:rsidRDefault="00A9603B">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(1)</w:t>
      </w:r>
      <w:r w:rsidRPr="006F6571">
        <w:rPr>
          <w:rFonts w:cs="Times New Roman"/>
        </w:rPr>
        <w:tab/>
        <w:t>all facilities distributing or dispensing prescription drugs to be permitted by the Board of Pharmacy;</w:t>
      </w:r>
    </w:p>
    <w:p w:rsidR="00A9603B" w:rsidRPr="006F6571" w:rsidRDefault="00A9603B">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(2)</w:t>
      </w:r>
      <w:r w:rsidRPr="006F6571">
        <w:rPr>
          <w:rFonts w:cs="Times New Roman"/>
        </w:rPr>
        <w:tab/>
        <w:t>each pharmacy to have a pharmacist-in-charge;</w:t>
      </w:r>
    </w:p>
    <w:p w:rsidR="00A9603B" w:rsidRPr="006F6571" w:rsidRDefault="00A9603B">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(3)</w:t>
      </w:r>
      <w:r w:rsidRPr="006F6571">
        <w:rPr>
          <w:rFonts w:cs="Times New Roman"/>
        </w:rPr>
        <w:tab/>
        <w:t>a pharmacist to be physically present in the pharmacy or health center delivery site in order to serve as the pharmacist-in-charge;</w:t>
      </w:r>
    </w:p>
    <w:p w:rsidR="00A9603B" w:rsidRPr="006F6571" w:rsidRDefault="00A9603B">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(4)</w:t>
      </w:r>
      <w:r w:rsidRPr="006F6571">
        <w:rPr>
          <w:rFonts w:cs="Times New Roman"/>
        </w:rPr>
        <w:tab/>
        <w:t>a pharmacist to serve as a pharmacist-in-charge for only one pharmacy at a time.</w:t>
      </w:r>
    </w:p>
    <w:p w:rsidR="00A9603B" w:rsidRPr="006F6571" w:rsidRDefault="00A9603B">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(B)</w:t>
      </w:r>
      <w:r w:rsidRPr="006F6571">
        <w:rPr>
          <w:rFonts w:cs="Times New Roman"/>
        </w:rPr>
        <w:tab/>
        <w:t>A federally qualified health center must be recognized as a covered entity under Section 40-43-60(I) of the 1976 Code allowing licensed practitioners, as defined by Section 40-43-30(45), to dispense drugs or devices that are the lawful property of the practitioner or the corporation.</w:t>
      </w:r>
    </w:p>
    <w:p w:rsidR="00A9603B" w:rsidRPr="006F6571" w:rsidRDefault="00A9603B">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(C)</w:t>
      </w:r>
      <w:r w:rsidRPr="006F6571">
        <w:rPr>
          <w:rFonts w:cs="Times New Roman"/>
        </w:rPr>
        <w:tab/>
        <w:t>A federally qualified health center may transport medications in the same manner as allowed by laws for free clinics and/or private physician practices.</w:t>
      </w:r>
    </w:p>
    <w:p w:rsidR="00A9603B" w:rsidRPr="006F6571" w:rsidRDefault="00A9603B" w:rsidP="00C536D6">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b/>
          <w:bCs/>
        </w:rPr>
        <w:t>21.</w:t>
      </w:r>
      <w:r w:rsidR="005B5201" w:rsidRPr="006F6571">
        <w:rPr>
          <w:rFonts w:cs="Times New Roman"/>
          <w:b/>
          <w:bCs/>
        </w:rPr>
        <w:t>27</w:t>
      </w:r>
      <w:r w:rsidRPr="006F6571">
        <w:rPr>
          <w:rFonts w:cs="Times New Roman"/>
          <w:b/>
          <w:bCs/>
        </w:rPr>
        <w:t>.</w:t>
      </w:r>
      <w:r w:rsidRPr="006F6571">
        <w:rPr>
          <w:rFonts w:cs="Times New Roman"/>
        </w:rPr>
        <w:tab/>
        <w:t xml:space="preserve">(DHHS: High Management Group Homes/Psychiatric Residential Treatment Facility)  </w:t>
      </w:r>
      <w:r w:rsidRPr="006F6571">
        <w:rPr>
          <w:rFonts w:cs="Times New Roman"/>
          <w:bCs/>
          <w:strike/>
        </w:rPr>
        <w:t xml:space="preserve">An existing </w:t>
      </w:r>
      <w:r w:rsidRPr="006F6571">
        <w:rPr>
          <w:rFonts w:cs="Times New Roman"/>
          <w:strike/>
        </w:rPr>
        <w:t>facility</w:t>
      </w:r>
      <w:r w:rsidRPr="006F6571">
        <w:rPr>
          <w:rFonts w:cs="Times New Roman"/>
          <w:bCs/>
          <w:strike/>
        </w:rPr>
        <w:t xml:space="preserve"> currently licensed by the South Carolina Department of Social Services and enrolled with the Medicaid agency as a High Management Group Home provider may elect to be enrolled with the Medicaid agency as a Psychiatric Residential Treatment Facility and licensed by the Department of Health and Environmental Control as a Residential Treatment Facility</w:t>
      </w:r>
      <w:r w:rsidRPr="006F6571">
        <w:rPr>
          <w:rFonts w:cs="Times New Roman"/>
          <w:strike/>
        </w:rPr>
        <w:t xml:space="preserve"> </w:t>
      </w:r>
      <w:r w:rsidRPr="006F6571">
        <w:rPr>
          <w:rFonts w:cs="Times New Roman"/>
          <w:bCs/>
          <w:strike/>
        </w:rPr>
        <w:t>provided the facility meets the following criteria:</w:t>
      </w:r>
    </w:p>
    <w:p w:rsidR="00A9603B" w:rsidRPr="006F6571" w:rsidRDefault="00A9603B" w:rsidP="00C536D6">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Cs/>
        </w:rPr>
        <w:tab/>
      </w:r>
      <w:r w:rsidRPr="006F6571">
        <w:rPr>
          <w:rFonts w:cs="Times New Roman"/>
          <w:bCs/>
          <w:strike/>
        </w:rPr>
        <w:t>(1)</w:t>
      </w:r>
      <w:r w:rsidRPr="006F6571">
        <w:rPr>
          <w:rFonts w:cs="Times New Roman"/>
          <w:bCs/>
          <w:strike/>
        </w:rPr>
        <w:tab/>
        <w:t>Department of Health and Environmental Control licensing standards outlined in Regulation 61-103 regarding Residential Treatment Facilities;</w:t>
      </w:r>
    </w:p>
    <w:p w:rsidR="00A9603B" w:rsidRPr="006F6571" w:rsidRDefault="00A9603B" w:rsidP="00C536D6">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Cs/>
        </w:rPr>
        <w:tab/>
      </w:r>
      <w:r w:rsidRPr="006F6571">
        <w:rPr>
          <w:rFonts w:cs="Times New Roman"/>
          <w:bCs/>
          <w:strike/>
        </w:rPr>
        <w:t>(2)</w:t>
      </w:r>
      <w:r w:rsidRPr="006F6571">
        <w:rPr>
          <w:rFonts w:cs="Times New Roman"/>
          <w:bCs/>
          <w:strike/>
        </w:rPr>
        <w:tab/>
        <w:t>State and federal laws, regulations, and policies regarding participation as a Psychiatric Residential Treatment Facility.</w:t>
      </w:r>
    </w:p>
    <w:p w:rsidR="00A9603B" w:rsidRPr="006F6571" w:rsidRDefault="00A9603B" w:rsidP="00C536D6">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Cs/>
          <w:strike/>
        </w:rPr>
        <w:t>A High Management Group Home facility may request and be granted a Certificate of Need exemption from the Department of Health and Environmental Control</w:t>
      </w:r>
      <w:r w:rsidRPr="006F6571">
        <w:rPr>
          <w:rFonts w:cs="Times New Roman"/>
          <w:strike/>
        </w:rPr>
        <w:t xml:space="preserve"> for up to the number of beds existing as of January 1, 2007</w:t>
      </w:r>
      <w:r w:rsidRPr="006F6571">
        <w:rPr>
          <w:rFonts w:cs="Times New Roman"/>
          <w:bCs/>
          <w:strike/>
        </w:rPr>
        <w:t xml:space="preserve">.  </w:t>
      </w:r>
      <w:r w:rsidRPr="006F6571">
        <w:rPr>
          <w:rFonts w:cs="Times New Roman"/>
          <w:strike/>
        </w:rPr>
        <w:t xml:space="preserve">Any such request must be submitted to DHEC prior to January 1, 2008. </w:t>
      </w:r>
      <w:r w:rsidRPr="006F6571">
        <w:rPr>
          <w:rFonts w:cs="Times New Roman"/>
          <w:bCs/>
          <w:strike/>
        </w:rPr>
        <w:t xml:space="preserve"> If the current High Management Group Home</w:t>
      </w:r>
      <w:r w:rsidRPr="006F6571">
        <w:rPr>
          <w:rFonts w:cs="Times New Roman"/>
          <w:b/>
          <w:strike/>
        </w:rPr>
        <w:t xml:space="preserve"> </w:t>
      </w:r>
      <w:r w:rsidRPr="006F6571">
        <w:rPr>
          <w:rFonts w:cs="Times New Roman"/>
          <w:bCs/>
          <w:strike/>
        </w:rPr>
        <w:t>facility cannot meet licensing standards or obtain an exemption or waiver from licensing standards of</w:t>
      </w:r>
      <w:r w:rsidRPr="006F6571">
        <w:rPr>
          <w:rFonts w:cs="Times New Roman"/>
          <w:b/>
          <w:strike/>
        </w:rPr>
        <w:t xml:space="preserve"> </w:t>
      </w:r>
      <w:r w:rsidRPr="006F6571">
        <w:rPr>
          <w:rFonts w:cs="Times New Roman"/>
          <w:bCs/>
          <w:strike/>
        </w:rPr>
        <w:t xml:space="preserve">the Department of Health and Environmental Control, the High Management Facility, licensed by the Department of Social Services and enrolled with the Medicaid agency as a High Management Group Home, may move and rebuild within the adjacent 20 miles </w:t>
      </w:r>
      <w:r w:rsidRPr="006F6571">
        <w:rPr>
          <w:rFonts w:cs="Times New Roman"/>
          <w:strike/>
        </w:rPr>
        <w:t>up to the number of beds existing at the facility on January 1, 2007 and obtain the same exemptions.  Facilities seeking to increase the existing number of beds beyond those held on January 1, 2007, or relocate outside of the 20 mile radius will be subject to all CON and licensing requirements.</w:t>
      </w:r>
    </w:p>
    <w:p w:rsidR="00A9603B" w:rsidRPr="006F6571" w:rsidRDefault="00A9603B" w:rsidP="00C536D6">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Cs/>
        </w:rPr>
        <w:tab/>
      </w:r>
      <w:r w:rsidRPr="006F6571">
        <w:rPr>
          <w:rFonts w:cs="Times New Roman"/>
          <w:bCs/>
          <w:strike/>
        </w:rPr>
        <w:t>High Management Group Homes not electing to operate as a Psychiatric Residential Treatment Facility may continue to receive non-Medicaid state and federal funds only, except as allowed under a transition plan authorized by the Medicaid agency.</w:t>
      </w:r>
    </w:p>
    <w:p w:rsidR="00A9603B" w:rsidRPr="006F6571" w:rsidRDefault="00A9603B" w:rsidP="00C536D6">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6F6571">
        <w:rPr>
          <w:rFonts w:cs="Times New Roman"/>
        </w:rPr>
        <w:lastRenderedPageBreak/>
        <w:tab/>
      </w:r>
      <w:r w:rsidRPr="006F6571">
        <w:rPr>
          <w:rFonts w:cs="Times New Roman"/>
          <w:b/>
          <w:bCs/>
          <w:iCs/>
        </w:rPr>
        <w:t>21.</w:t>
      </w:r>
      <w:r w:rsidR="005B5201" w:rsidRPr="006F6571">
        <w:rPr>
          <w:rFonts w:cs="Times New Roman"/>
          <w:b/>
          <w:bCs/>
          <w:iCs/>
        </w:rPr>
        <w:t>28</w:t>
      </w:r>
      <w:r w:rsidRPr="006F6571">
        <w:rPr>
          <w:rFonts w:cs="Times New Roman"/>
          <w:b/>
          <w:bCs/>
          <w:iCs/>
        </w:rPr>
        <w:t>.</w:t>
      </w:r>
      <w:r w:rsidRPr="006F6571">
        <w:rPr>
          <w:rFonts w:cs="Times New Roman"/>
          <w:iCs/>
        </w:rPr>
        <w:tab/>
        <w:t xml:space="preserve">(DHHS: State Children’s Health Insurance Program)  The Department of Health and Human Services shall establish a separate, stand-alone plan under the authority of the State Children’s Health Insurance Program (SCHIP) for the purpose of expanding eligibility for children up to two hundred percent (200%) of the prevailing federal poverty level.  All other Medicaid eligibility criteria shall apply.  For these purposes, a child is considered to be an individual under the age of nineteen.  This plan shall operate as a combination program complementing existing Medicaid and Medicaid SCHIP expansion programs. The program shall be modeled on private insurance and the benefits package must be substantially equal to the benefits provided by:  1) Federal Employee Health Benefits Program Standard Option; or, 2) a plan offered to state employees; or, 3) a plan offered by an HMO with the largest commercial enrollment in the state; or, 4) a plan approved by the Secretary of the Federal Department of Health &amp; Human Services.  The private benefit plan must include dental and visual benefits substantially equal to those benefits currently offered to existing beneficiaries under the Medicaid program.  Implementation of this program is contingent upon the availability of Federal funding appropriated for this purpose.  The department shall be authorized to limit the number of enrollees, close enrollment, or establish a waiting list as necessary so as not to exceed available state appropriations.  </w:t>
      </w:r>
      <w:r w:rsidRPr="006F6571">
        <w:rPr>
          <w:rFonts w:cs="Times New Roman"/>
          <w:iCs/>
          <w:strike/>
        </w:rPr>
        <w:t>No cost sharing provision shall be applied.</w:t>
      </w:r>
      <w:r w:rsidRPr="006F6571">
        <w:rPr>
          <w:rFonts w:cs="Times New Roman"/>
          <w:iCs/>
        </w:rPr>
        <w:t xml:space="preserve">  Enrollment will begin no sooner than October 1, 2007.</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bCs/>
        </w:rPr>
        <w:t>21.</w:t>
      </w:r>
      <w:r w:rsidR="005B5201" w:rsidRPr="006F6571">
        <w:rPr>
          <w:rFonts w:cs="Times New Roman"/>
          <w:b/>
          <w:bCs/>
        </w:rPr>
        <w:t>29</w:t>
      </w:r>
      <w:r w:rsidRPr="006F6571">
        <w:rPr>
          <w:rFonts w:cs="Times New Roman"/>
          <w:b/>
          <w:bCs/>
        </w:rPr>
        <w:t>.</w:t>
      </w:r>
      <w:r w:rsidRPr="006F6571">
        <w:rPr>
          <w:rFonts w:cs="Times New Roman"/>
        </w:rPr>
        <w:tab/>
        <w:t xml:space="preserve">(DHHS: South Carolina Child Abuse and Neglect Medical Response Program)  </w:t>
      </w:r>
      <w:r w:rsidRPr="006F6571">
        <w:rPr>
          <w:rFonts w:cs="Times New Roman"/>
          <w:strike/>
        </w:rPr>
        <w:t>Of the funds already appropriated, the Department of Health and Human Services shall establish the South Carolina Child Abuse and Neglect Medical Response Program, a coordinated program to address the medical needs of children who are suspected victims of child abuse or neglect.  The program shall be responsible for:  (a) improving the quality and consistency of forensic medical services provided to children; (b) increasing the number of qualified medical providers in the State; and (c) providing forensic medical resources to medical providers, agencies, and other organizations involved in the assessment, investigation, and prosecution of child abuse and neglect.</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6F6571">
        <w:rPr>
          <w:rFonts w:cs="Times New Roman"/>
        </w:rPr>
        <w:tab/>
      </w:r>
      <w:r w:rsidRPr="006F6571">
        <w:rPr>
          <w:rFonts w:cs="Times New Roman"/>
          <w:b/>
          <w:bCs/>
          <w:iCs/>
        </w:rPr>
        <w:t>21.3</w:t>
      </w:r>
      <w:r w:rsidR="005B5201" w:rsidRPr="006F6571">
        <w:rPr>
          <w:rFonts w:cs="Times New Roman"/>
          <w:b/>
          <w:bCs/>
          <w:iCs/>
        </w:rPr>
        <w:t>0</w:t>
      </w:r>
      <w:r w:rsidRPr="006F6571">
        <w:rPr>
          <w:rFonts w:cs="Times New Roman"/>
          <w:b/>
          <w:bCs/>
          <w:iCs/>
        </w:rPr>
        <w:t>.</w:t>
      </w:r>
      <w:r w:rsidRPr="006F6571">
        <w:rPr>
          <w:rFonts w:cs="Times New Roman"/>
          <w:bCs/>
          <w:iCs/>
        </w:rPr>
        <w:tab/>
        <w:t>(DHHS: Long Term Care Facility Reimbursement Rates)  The department shall submit its Medicaid State Plan amendment for long term care facility reimbursement rates to the Federal government prior to August 1 of each year provided the State Appropriations Act has been enacted prior to that date.  This provision shall apply only in those years when funds are allocated for rate increases.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rPr>
        <w:tab/>
      </w:r>
      <w:r w:rsidRPr="006F6571">
        <w:rPr>
          <w:rFonts w:cs="Times New Roman"/>
          <w:b/>
          <w:bCs/>
        </w:rPr>
        <w:t>21.3</w:t>
      </w:r>
      <w:r w:rsidR="005B5201" w:rsidRPr="006F6571">
        <w:rPr>
          <w:rFonts w:cs="Times New Roman"/>
          <w:b/>
          <w:bCs/>
        </w:rPr>
        <w:t>1</w:t>
      </w:r>
      <w:r w:rsidRPr="006F6571">
        <w:rPr>
          <w:rFonts w:cs="Times New Roman"/>
          <w:b/>
          <w:bCs/>
        </w:rPr>
        <w:t>.</w:t>
      </w:r>
      <w:r w:rsidRPr="006F6571">
        <w:rPr>
          <w:rFonts w:cs="Times New Roman"/>
          <w:b/>
          <w:bCs/>
        </w:rPr>
        <w:tab/>
      </w:r>
      <w:r w:rsidRPr="006F6571">
        <w:rPr>
          <w:rFonts w:cs="Times New Roman"/>
          <w:bCs/>
          <w:iCs/>
        </w:rPr>
        <w:t xml:space="preserve">(DHHS: Carry Forward Funds-Health Initiatives)  </w:t>
      </w:r>
      <w:r w:rsidRPr="006F6571">
        <w:rPr>
          <w:rFonts w:cs="Times New Roman"/>
          <w:bCs/>
          <w:iCs/>
          <w:strike/>
        </w:rPr>
        <w:t>Of the funds carried forward by the Department of Health and Human Services, $1,283,965 shall be used as the state match for rate increases for dental services.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F6571">
        <w:tab/>
      </w:r>
      <w:r w:rsidRPr="006F6571">
        <w:rPr>
          <w:strike/>
        </w:rPr>
        <w:t>Of the funds carried forward by the department the following funds shall be disbursed for the purposes stated:</w:t>
      </w:r>
    </w:p>
    <w:p w:rsidR="00A9603B" w:rsidRPr="006F6571" w:rsidRDefault="00A9603B" w:rsidP="003A08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leader="dot" w:pos="5940"/>
          <w:tab w:val="right" w:leader="dot" w:pos="7150"/>
        </w:tabs>
        <w:jc w:val="both"/>
        <w:rPr>
          <w:bCs/>
          <w:iCs/>
          <w:strike/>
        </w:rPr>
      </w:pPr>
      <w:r w:rsidRPr="006F6571">
        <w:tab/>
      </w:r>
      <w:r w:rsidRPr="006F6571">
        <w:tab/>
      </w:r>
      <w:r w:rsidRPr="006F6571">
        <w:rPr>
          <w:bCs/>
          <w:iCs/>
          <w:strike/>
        </w:rPr>
        <w:t>Medical University of South Carolina</w:t>
      </w:r>
    </w:p>
    <w:p w:rsidR="00A9603B" w:rsidRPr="006F6571" w:rsidRDefault="00A9603B" w:rsidP="003A08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leader="dot" w:pos="5940"/>
          <w:tab w:val="right" w:leader="dot" w:pos="7150"/>
        </w:tabs>
        <w:jc w:val="both"/>
        <w:rPr>
          <w:bCs/>
          <w:iCs/>
          <w:strike/>
        </w:rPr>
      </w:pPr>
      <w:r w:rsidRPr="006F6571">
        <w:rPr>
          <w:bCs/>
          <w:iCs/>
        </w:rPr>
        <w:tab/>
      </w:r>
      <w:r w:rsidRPr="006F6571">
        <w:rPr>
          <w:bCs/>
          <w:iCs/>
        </w:rPr>
        <w:tab/>
      </w:r>
      <w:r w:rsidRPr="006F6571">
        <w:rPr>
          <w:bCs/>
          <w:iCs/>
        </w:rPr>
        <w:tab/>
      </w:r>
      <w:r w:rsidRPr="006F6571">
        <w:rPr>
          <w:bCs/>
          <w:iCs/>
          <w:strike/>
        </w:rPr>
        <w:t>Rural Dentist Program</w:t>
      </w:r>
      <w:r w:rsidRPr="006F6571">
        <w:rPr>
          <w:bCs/>
          <w:iCs/>
          <w:strike/>
        </w:rPr>
        <w:tab/>
        <w:t>$250,000;</w:t>
      </w:r>
    </w:p>
    <w:p w:rsidR="00A9603B" w:rsidRPr="006F6571" w:rsidRDefault="00A9603B" w:rsidP="003A08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leader="dot" w:pos="5940"/>
          <w:tab w:val="right" w:leader="dot" w:pos="7150"/>
        </w:tabs>
        <w:jc w:val="both"/>
        <w:rPr>
          <w:bCs/>
          <w:iCs/>
          <w:strike/>
        </w:rPr>
      </w:pPr>
      <w:r w:rsidRPr="006F6571">
        <w:rPr>
          <w:bCs/>
          <w:iCs/>
        </w:rPr>
        <w:tab/>
      </w:r>
      <w:r w:rsidRPr="006F6571">
        <w:rPr>
          <w:bCs/>
          <w:iCs/>
        </w:rPr>
        <w:tab/>
      </w:r>
      <w:r w:rsidRPr="006F6571">
        <w:rPr>
          <w:bCs/>
          <w:iCs/>
          <w:strike/>
        </w:rPr>
        <w:t>Department of Health and Environmental Control</w:t>
      </w:r>
    </w:p>
    <w:p w:rsidR="00A9603B" w:rsidRPr="006F6571" w:rsidRDefault="00A9603B" w:rsidP="003A0832">
      <w:pPr>
        <w:tabs>
          <w:tab w:val="left" w:pos="216"/>
          <w:tab w:val="left" w:pos="432"/>
          <w:tab w:val="left" w:pos="648"/>
          <w:tab w:val="left" w:pos="850"/>
          <w:tab w:val="left" w:pos="1080"/>
          <w:tab w:val="left" w:pos="1296"/>
          <w:tab w:val="left" w:pos="1512"/>
          <w:tab w:val="left" w:leader="dot" w:pos="5940"/>
          <w:tab w:val="right" w:leader="dot" w:pos="7150"/>
        </w:tabs>
        <w:jc w:val="both"/>
        <w:rPr>
          <w:bCs/>
          <w:iCs/>
          <w:strike/>
        </w:rPr>
      </w:pPr>
      <w:r w:rsidRPr="006F6571">
        <w:rPr>
          <w:bCs/>
          <w:iCs/>
        </w:rPr>
        <w:tab/>
      </w:r>
      <w:r w:rsidRPr="006F6571">
        <w:rPr>
          <w:bCs/>
          <w:iCs/>
        </w:rPr>
        <w:tab/>
      </w:r>
      <w:r w:rsidRPr="006F6571">
        <w:rPr>
          <w:bCs/>
          <w:iCs/>
        </w:rPr>
        <w:tab/>
      </w:r>
      <w:r w:rsidRPr="006F6571">
        <w:rPr>
          <w:bCs/>
          <w:iCs/>
          <w:strike/>
        </w:rPr>
        <w:t>Hemophilia</w:t>
      </w:r>
      <w:r w:rsidRPr="006F6571">
        <w:rPr>
          <w:bCs/>
          <w:iCs/>
          <w:strike/>
        </w:rPr>
        <w:tab/>
      </w:r>
      <w:r w:rsidRPr="006F6571">
        <w:rPr>
          <w:bCs/>
          <w:iCs/>
          <w:strike/>
        </w:rPr>
        <w:tab/>
        <w:t>$100,000; and</w:t>
      </w:r>
    </w:p>
    <w:p w:rsidR="00A9603B" w:rsidRPr="006F6571" w:rsidRDefault="00A9603B" w:rsidP="003A08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leader="dot" w:pos="5940"/>
          <w:tab w:val="right" w:leader="dot" w:pos="7150"/>
        </w:tabs>
        <w:jc w:val="both"/>
        <w:rPr>
          <w:bCs/>
          <w:iCs/>
          <w:strike/>
        </w:rPr>
      </w:pPr>
      <w:r w:rsidRPr="006F6571">
        <w:rPr>
          <w:bCs/>
          <w:iCs/>
        </w:rPr>
        <w:tab/>
      </w:r>
      <w:r w:rsidRPr="006F6571">
        <w:rPr>
          <w:bCs/>
          <w:iCs/>
        </w:rPr>
        <w:tab/>
      </w:r>
      <w:r w:rsidRPr="006F6571">
        <w:rPr>
          <w:bCs/>
          <w:iCs/>
          <w:strike/>
        </w:rPr>
        <w:t>Department of Social Services</w:t>
      </w:r>
    </w:p>
    <w:p w:rsidR="00A9603B" w:rsidRPr="006F6571" w:rsidRDefault="00A9603B" w:rsidP="003A08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leader="dot" w:pos="5940"/>
          <w:tab w:val="right" w:leader="dot" w:pos="7150"/>
        </w:tabs>
        <w:jc w:val="both"/>
        <w:rPr>
          <w:bCs/>
          <w:iCs/>
          <w:strike/>
        </w:rPr>
      </w:pPr>
      <w:r w:rsidRPr="006F6571">
        <w:rPr>
          <w:bCs/>
          <w:iCs/>
        </w:rPr>
        <w:tab/>
      </w:r>
      <w:r w:rsidRPr="006F6571">
        <w:rPr>
          <w:bCs/>
          <w:iCs/>
        </w:rPr>
        <w:tab/>
      </w:r>
      <w:r w:rsidRPr="006F6571">
        <w:rPr>
          <w:bCs/>
          <w:iCs/>
        </w:rPr>
        <w:tab/>
      </w:r>
      <w:r w:rsidRPr="006F6571">
        <w:rPr>
          <w:bCs/>
          <w:iCs/>
          <w:strike/>
        </w:rPr>
        <w:t>SC Coalition for Domestic Violence and Abuse</w:t>
      </w:r>
      <w:r w:rsidRPr="006F6571">
        <w:rPr>
          <w:bCs/>
          <w:iCs/>
          <w:strike/>
        </w:rPr>
        <w:tab/>
        <w:t>$100,000.</w:t>
      </w:r>
    </w:p>
    <w:p w:rsidR="00A9603B" w:rsidRPr="006F6571" w:rsidRDefault="00A9603B" w:rsidP="007F6596">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tab/>
      </w:r>
      <w:r w:rsidRPr="006F6571">
        <w:rPr>
          <w:strike/>
        </w:rPr>
        <w:t>The department is prohibited from using Fiscal Year 2007-08 carry forward funds attributable to the Children’s Health Insurance Program or Fiscal Year 2008-09 recurring appropriations for the Children’s Health Insurance Program to fund any of the allocations contained in this provision.</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lastRenderedPageBreak/>
        <w:tab/>
      </w:r>
      <w:r w:rsidRPr="006F6571">
        <w:rPr>
          <w:rFonts w:cs="Times New Roman"/>
          <w:b/>
          <w:bCs/>
        </w:rPr>
        <w:t>21.3</w:t>
      </w:r>
      <w:r w:rsidR="005B5201" w:rsidRPr="006F6571">
        <w:rPr>
          <w:rFonts w:cs="Times New Roman"/>
          <w:b/>
          <w:bCs/>
        </w:rPr>
        <w:t>2</w:t>
      </w:r>
      <w:r w:rsidRPr="006F6571">
        <w:rPr>
          <w:rFonts w:cs="Times New Roman"/>
          <w:b/>
          <w:bCs/>
        </w:rPr>
        <w:t>.</w:t>
      </w:r>
      <w:r w:rsidRPr="006F6571">
        <w:rPr>
          <w:rFonts w:cs="Times New Roman"/>
        </w:rPr>
        <w:tab/>
        <w:t>(DHHS: Medicaid Managed Care Organizations)  Medicaid Managed Care Organizations participating in the state Medicaid program must reimburse out-of-network providers 100 percent of the prevailing Medicaid Fee-For-Service rate for services covered by the Medicaid program provided to an enrollee of the Medicaid Managed Care Organization.</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rPr>
        <w:tab/>
      </w:r>
      <w:r w:rsidRPr="006F6571">
        <w:rPr>
          <w:rFonts w:cs="Times New Roman"/>
          <w:b/>
          <w:iCs/>
        </w:rPr>
        <w:t>21.3</w:t>
      </w:r>
      <w:r w:rsidR="005B5201" w:rsidRPr="006F6571">
        <w:rPr>
          <w:rFonts w:cs="Times New Roman"/>
          <w:b/>
          <w:iCs/>
        </w:rPr>
        <w:t>3</w:t>
      </w:r>
      <w:r w:rsidRPr="006F6571">
        <w:rPr>
          <w:rFonts w:cs="Times New Roman"/>
          <w:b/>
          <w:iCs/>
        </w:rPr>
        <w:t>.</w:t>
      </w:r>
      <w:r w:rsidRPr="006F6571">
        <w:rPr>
          <w:rFonts w:cs="Times New Roman"/>
          <w:iCs/>
        </w:rPr>
        <w:tab/>
        <w:t xml:space="preserve">(DHHS: Upper Payment Limit for Non-State Owned Public Nursing Facilities)  </w:t>
      </w:r>
      <w:r w:rsidRPr="006F6571">
        <w:rPr>
          <w:rFonts w:cs="Times New Roman"/>
          <w:iCs/>
          <w:strike/>
        </w:rPr>
        <w:t>The department shall prepare and submit to the Center for Medicare and Medicaid Services no later than August 1, 2008, a state plan amendment to provide Medicaid supplemental payments to non-state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rPr>
        <w:tab/>
      </w:r>
      <w:r w:rsidRPr="006F6571">
        <w:rPr>
          <w:rFonts w:cs="Times New Roman"/>
          <w:b/>
          <w:bCs/>
          <w:iCs/>
        </w:rPr>
        <w:t>21.</w:t>
      </w:r>
      <w:r w:rsidR="005B5201" w:rsidRPr="006F6571">
        <w:rPr>
          <w:rFonts w:cs="Times New Roman"/>
          <w:b/>
          <w:bCs/>
          <w:iCs/>
        </w:rPr>
        <w:t>34</w:t>
      </w:r>
      <w:r w:rsidRPr="006F6571">
        <w:rPr>
          <w:rFonts w:cs="Times New Roman"/>
          <w:b/>
          <w:bCs/>
          <w:iCs/>
        </w:rPr>
        <w:t>.</w:t>
      </w:r>
      <w:r w:rsidRPr="006F6571">
        <w:rPr>
          <w:rFonts w:cs="Times New Roman"/>
          <w:bCs/>
          <w:iCs/>
        </w:rPr>
        <w:tab/>
        <w:t xml:space="preserve">(DHHS: Nursing Services to High Risk/High Tech Children)  </w:t>
      </w:r>
      <w:r w:rsidRPr="006F6571">
        <w:rPr>
          <w:rFonts w:cs="Times New Roman"/>
          <w:bCs/>
          <w:iCs/>
          <w:strike/>
        </w:rPr>
        <w:t xml:space="preserve">The Department of Health and Human Services shall establish a separate classification and compensation plan for Registered Nurses (RN) and Licensed Practical Nurses (LPN) who provide services to Medically Fragile Children, who are Ventilator dependent, Respirator dependent, Intubated, and </w:t>
      </w:r>
      <w:proofErr w:type="spellStart"/>
      <w:r w:rsidRPr="006F6571">
        <w:rPr>
          <w:rFonts w:cs="Times New Roman"/>
          <w:bCs/>
          <w:iCs/>
          <w:strike/>
        </w:rPr>
        <w:t>Parenteral</w:t>
      </w:r>
      <w:proofErr w:type="spellEnd"/>
      <w:r w:rsidRPr="006F6571">
        <w:rPr>
          <w:rFonts w:cs="Times New Roman"/>
          <w:bCs/>
          <w:iCs/>
          <w:strike/>
        </w:rPr>
        <w:t xml:space="preserve"> feeding or any combination of the above.  The classification plan shall recognize the skill level that these nurses caring for these Medically Fragile Children must have over and above normal home-care or school-based nurses.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iCs/>
        </w:rPr>
        <w:tab/>
      </w:r>
      <w:r w:rsidRPr="006F6571">
        <w:rPr>
          <w:rFonts w:cs="Times New Roman"/>
          <w:bCs/>
          <w:iCs/>
          <w:strike/>
        </w:rPr>
        <w:t>The department shall utilize funds that would have been spent for these children being admitted to Hospital Pediatric Intensive Care Units due to the lack of in-home nursing care services.  The department shall provide an hourly rate adjustment of $3.00 per hour to both the RN rate and LPN rate who provide specialized and technical medical care to those children who are defined as High Risk/High Tech.</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tab/>
      </w:r>
      <w:r w:rsidRPr="006F6571">
        <w:rPr>
          <w:b/>
          <w:bCs/>
        </w:rPr>
        <w:t>21.</w:t>
      </w:r>
      <w:r w:rsidR="005B5201" w:rsidRPr="006F6571">
        <w:rPr>
          <w:b/>
          <w:bCs/>
        </w:rPr>
        <w:t>35</w:t>
      </w:r>
      <w:r w:rsidRPr="006F6571">
        <w:rPr>
          <w:b/>
          <w:bCs/>
        </w:rPr>
        <w:t>.</w:t>
      </w:r>
      <w:r w:rsidRPr="006F6571">
        <w:rPr>
          <w:b/>
          <w:bCs/>
        </w:rPr>
        <w:tab/>
      </w:r>
      <w:r w:rsidRPr="006F6571">
        <w:t xml:space="preserve">(DHHS: Pediatric Literacy Program)  </w:t>
      </w:r>
      <w:r w:rsidRPr="006F6571">
        <w:rPr>
          <w:strike/>
        </w:rPr>
        <w:t>The department shall coordinate with any pediatric, non-profit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tab/>
      </w:r>
      <w:r w:rsidRPr="006F6571">
        <w:rPr>
          <w:b/>
          <w:bCs/>
        </w:rPr>
        <w:t>21.</w:t>
      </w:r>
      <w:r w:rsidR="005B5201" w:rsidRPr="006F6571">
        <w:rPr>
          <w:b/>
          <w:bCs/>
        </w:rPr>
        <w:t>36</w:t>
      </w:r>
      <w:r w:rsidRPr="006F6571">
        <w:rPr>
          <w:b/>
          <w:bCs/>
        </w:rPr>
        <w:t>.</w:t>
      </w:r>
      <w:r w:rsidRPr="006F6571">
        <w:tab/>
        <w:t>(DHHS: Prior Authorization -Formulary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A9603B" w:rsidRPr="006F6571" w:rsidRDefault="00FE0D8F" w:rsidP="00FE0D8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szCs w:val="22"/>
        </w:rPr>
        <w:tab/>
      </w:r>
      <w:r w:rsidRPr="006F6571">
        <w:rPr>
          <w:b/>
          <w:bCs/>
          <w:szCs w:val="22"/>
        </w:rPr>
        <w:t>21.37.</w:t>
      </w:r>
      <w:r w:rsidRPr="006F6571">
        <w:rPr>
          <w:b/>
          <w:bCs/>
          <w:szCs w:val="22"/>
        </w:rPr>
        <w:tab/>
      </w:r>
      <w:r w:rsidRPr="006F6571">
        <w:rPr>
          <w:szCs w:val="22"/>
        </w:rPr>
        <w:t xml:space="preserve">(DHHS: Offset Budget Reduction)  </w:t>
      </w:r>
      <w:r w:rsidRPr="006F6571">
        <w:rPr>
          <w:strike/>
          <w:szCs w:val="22"/>
        </w:rPr>
        <w:t>The Department of Health and Human Services is directed to utilize Program II. A. 3. Z. Case Services/Public Assistance funds carried forward from the prior fiscal year into the current fiscal year as well funds appropriated for the same purpose in Fiscal Year 2008</w:t>
      </w:r>
      <w:r w:rsidRPr="006F6571">
        <w:rPr>
          <w:strike/>
          <w:szCs w:val="22"/>
        </w:rPr>
        <w:noBreakHyphen/>
        <w:t xml:space="preserve">09 that are in excess of program requirements in order to offset Fiscal Year </w:t>
      </w:r>
      <w:r w:rsidRPr="006F6571">
        <w:rPr>
          <w:strike/>
          <w:szCs w:val="22"/>
        </w:rPr>
        <w:lastRenderedPageBreak/>
        <w:t>2008</w:t>
      </w:r>
      <w:r w:rsidRPr="006F6571">
        <w:rPr>
          <w:strike/>
          <w:szCs w:val="22"/>
        </w:rPr>
        <w:noBreakHyphen/>
        <w:t>09 base budget reductions.  The department shall be required to enroll into the program any child who qualifies during Fiscal Year 2008</w:t>
      </w:r>
      <w:r w:rsidRPr="006F6571">
        <w:rPr>
          <w:strike/>
          <w:szCs w:val="22"/>
        </w:rPr>
        <w:noBreakHyphen/>
        <w:t>09.</w:t>
      </w:r>
    </w:p>
    <w:p w:rsidR="00FE0D8F" w:rsidRPr="006F6571" w:rsidRDefault="00697F5F" w:rsidP="00277A5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u w:val="single"/>
        </w:rPr>
      </w:pPr>
      <w:r w:rsidRPr="006F6571">
        <w:rPr>
          <w:rFonts w:cs="Times New Roman"/>
          <w:bCs/>
        </w:rPr>
        <w:tab/>
      </w:r>
      <w:r w:rsidRPr="006F6571">
        <w:rPr>
          <w:rFonts w:cs="Times New Roman"/>
          <w:b/>
          <w:bCs/>
          <w:i/>
          <w:u w:val="single"/>
        </w:rPr>
        <w:t>21.38.</w:t>
      </w:r>
      <w:r w:rsidRPr="006F6571">
        <w:rPr>
          <w:rFonts w:cs="Times New Roman"/>
          <w:bCs/>
          <w:i/>
          <w:u w:val="single"/>
        </w:rPr>
        <w:tab/>
        <w:t xml:space="preserve">(DHHS: </w:t>
      </w:r>
      <w:r w:rsidR="00277A51" w:rsidRPr="006F6571">
        <w:rPr>
          <w:rFonts w:cs="Times New Roman"/>
          <w:bCs/>
          <w:i/>
          <w:u w:val="single"/>
        </w:rPr>
        <w:t xml:space="preserve">Suspend Gap </w:t>
      </w:r>
      <w:r w:rsidRPr="006F6571">
        <w:rPr>
          <w:rFonts w:cs="Times New Roman"/>
          <w:bCs/>
          <w:i/>
          <w:u w:val="single"/>
        </w:rPr>
        <w:t>Assistance Pharmacy Program)</w:t>
      </w:r>
      <w:r w:rsidR="00277A51" w:rsidRPr="006F6571">
        <w:rPr>
          <w:rFonts w:cs="Times New Roman"/>
          <w:bCs/>
          <w:i/>
          <w:u w:val="single"/>
        </w:rPr>
        <w:t xml:space="preserve">  The provisions of Sections 44-6-610 through 44-6-660 of the 1976 Code, Gap Assistance Pharmacy Program for Seniors (GAPS), are suspended for the current fiscal year.</w:t>
      </w:r>
    </w:p>
    <w:p w:rsidR="00697F5F" w:rsidRPr="006F6571" w:rsidRDefault="00697F5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22 - J04 - DEPARTMENT OF HEALTH AND ENVIRONMENTAL CONTROL</w:t>
      </w:r>
    </w:p>
    <w:p w:rsidR="00A9603B" w:rsidRPr="006F6571" w:rsidRDefault="00A9603B" w:rsidP="005C1D85">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22.1.</w:t>
      </w:r>
      <w:r w:rsidRPr="006F6571">
        <w:rPr>
          <w:rFonts w:cs="Times New Roman"/>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(1)</w:t>
      </w:r>
      <w:r w:rsidRPr="006F6571">
        <w:rPr>
          <w:rFonts w:cs="Times New Roman"/>
        </w:rPr>
        <w:tab/>
        <w:t>To insure the provision of a reasonably adequate public health program in each county.</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(2)</w:t>
      </w:r>
      <w:r w:rsidRPr="006F6571">
        <w:rPr>
          <w:rFonts w:cs="Times New Roman"/>
        </w:rPr>
        <w:tab/>
        <w:t>To provide funds to combat special health problems that may exist in certain counties.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(3)</w:t>
      </w:r>
      <w:r w:rsidRPr="006F6571">
        <w:rPr>
          <w:rFonts w:cs="Times New Roman"/>
        </w:rPr>
        <w:tab/>
        <w:t>To establish and maintain demonstration projects in improved public health methods in one or more counties in the promotion of better public health service throughout the State.</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(4)</w:t>
      </w:r>
      <w:r w:rsidRPr="006F6571">
        <w:rPr>
          <w:rFonts w:cs="Times New Roman"/>
        </w:rPr>
        <w:tab/>
        <w:t>To encourage and promote local participation in financial support of the county health departments.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(5)</w:t>
      </w:r>
      <w:r w:rsidRPr="006F6571">
        <w:rPr>
          <w:rFonts w:cs="Times New Roman"/>
        </w:rPr>
        <w:tab/>
        <w:t>To meet emergency situations which may arise in local areas.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(6)</w:t>
      </w:r>
      <w:r w:rsidRPr="006F6571">
        <w:rPr>
          <w:rFonts w:cs="Times New Roman"/>
        </w:rPr>
        <w:tab/>
        <w:t>To fit funds available to amounts budgeted when small differences occur.</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provisions of this proviso shall not supersede or suspend the provisions of Section 13</w:t>
      </w:r>
      <w:r w:rsidRPr="006F6571">
        <w:rPr>
          <w:rFonts w:cs="Times New Roman"/>
        </w:rPr>
        <w:noBreakHyphen/>
        <w:t>7</w:t>
      </w:r>
      <w:r w:rsidRPr="006F6571">
        <w:rPr>
          <w:rFonts w:cs="Times New Roman"/>
        </w:rPr>
        <w:noBreakHyphen/>
        <w:t>30 of the 1976 Code.</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22.2.</w:t>
      </w:r>
      <w:r w:rsidRPr="006F6571">
        <w:rPr>
          <w:rFonts w:cs="Times New Roman"/>
        </w:rPr>
        <w:tab/>
        <w:t>(DHEC: County Special Projects)  Counties may continue to fund special projects in conjunction with the county health departments.  Salaries for county special project employees, including merit increases and fringe benefits, shall be totally funded by the counties involved.  County special project employees shall not be under the state compensation plan and they shall receive their compensation directly from the counties.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22.3.</w:t>
      </w:r>
      <w:r w:rsidRPr="006F6571">
        <w:rPr>
          <w:rFonts w:cs="Times New Roman"/>
        </w:rPr>
        <w:tab/>
        <w:t>(DHEC: County Health Units)  Federal funds made available to the Department of Health and Environmental Control for the allocation to the counties of the State for operation of county health units be allotted on a basis approved by the Board of the Department of Health and Environmental Control and the amount of state funds appropriated herein for Access to Care, except for salary increases, shall be allocated on a basis such that no county budget shall receive less than the amount received in the prior fiscal year.</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22.4.</w:t>
      </w:r>
      <w:r w:rsidRPr="006F6571">
        <w:rPr>
          <w:rFonts w:cs="Times New Roman"/>
        </w:rPr>
        <w:tab/>
        <w:t>(DHEC: Camp Burnt Gin)  Private donations or contributions for capital improvements at Camp Burnt Gin shall be deposited in a restricted account and carried forward until sufficient amounts are available for such improvements.  Any expenditures from the account must first be approved by the Budget and Control Board and the Joint Bond Review Committee.</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22.5.</w:t>
      </w:r>
      <w:r w:rsidRPr="006F6571">
        <w:rPr>
          <w:rFonts w:cs="Times New Roman"/>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D22962"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22962" w:rsidSect="00C27B72">
          <w:headerReference w:type="default" r:id="rId19"/>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22.6.</w:t>
      </w:r>
      <w:r w:rsidRPr="006F6571">
        <w:rPr>
          <w:rFonts w:cs="Times New Roman"/>
        </w:rPr>
        <w:tab/>
        <w:t xml:space="preserve">(DHEC: Cancer/Hemophilia)  Notwithstanding any other provisions of this act, the funds appropriated herein for prevention, detection and surveillance of cancer as well as providing for cancer treatment services $1,021,119 and the hemophilia </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assistance program, $1,972,013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22.7.</w:t>
      </w:r>
      <w:r w:rsidRPr="006F6571">
        <w:rPr>
          <w:rFonts w:cs="Times New Roman"/>
        </w:rPr>
        <w:tab/>
        <w:t>(DHEC: Speech &amp; Hearing)  The Department of Health and Environmental Control shall utilize so much of the funds appropriated in this section as may be necessary to continue the Speech and Hearing programs.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22.8.</w:t>
      </w:r>
      <w:r w:rsidRPr="006F6571">
        <w:rPr>
          <w:rFonts w:cs="Times New Roman"/>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22.9.</w:t>
      </w:r>
      <w:r w:rsidRPr="006F6571">
        <w:rPr>
          <w:rFonts w:cs="Times New Roman"/>
        </w:rPr>
        <w:tab/>
        <w:t>(DHEC: Insurance Refunds)  The Department of Health and Environmental Control is authorized to budget and expend monies resulting from insurance refunds for prior year operations for case services in family health.</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22.10.</w:t>
      </w:r>
      <w:r w:rsidRPr="006F6571">
        <w:rPr>
          <w:rFonts w:cs="Times New Roman"/>
        </w:rPr>
        <w:tab/>
        <w:t>(DHEC: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81% of the additional funds appropriated herein, to the EMS Regions at a ratio of 12% of the additional funds appropriated herein and to the state EMS Office at the ratio of 7%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$2,138,803,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rPr>
        <w:tab/>
        <w:t>22.11.</w:t>
      </w:r>
      <w:r w:rsidRPr="006F6571">
        <w:rPr>
          <w:rFonts w:cs="Times New Roman"/>
        </w:rPr>
        <w:tab/>
        <w:t>(DHEC: Rape Violence Prevention Contract)  Of the amounts appropriated in Rape Violence Prevention, $586,346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w:t>
      </w:r>
      <w:r w:rsidRPr="006F6571">
        <w:rPr>
          <w:rFonts w:cs="Times New Roman"/>
          <w:b/>
        </w:rPr>
        <w:tab/>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22.12.</w:t>
      </w:r>
      <w:r w:rsidRPr="006F6571">
        <w:rPr>
          <w:rFonts w:cs="Times New Roman"/>
        </w:rPr>
        <w:tab/>
        <w:t xml:space="preserve">(DHEC: Sickle Cell Blood Sample Analysis)  $16,000 is appropriated in Independent Living for the Sickle Cell </w:t>
      </w:r>
      <w:r w:rsidRPr="006F6571">
        <w:rPr>
          <w:rFonts w:cs="Times New Roman"/>
          <w:snapToGrid w:val="0"/>
        </w:rPr>
        <w:t>Program</w:t>
      </w:r>
      <w:r w:rsidRPr="006F6571">
        <w:rPr>
          <w:rFonts w:cs="Times New Roman"/>
        </w:rPr>
        <w:t xml:space="preserve"> for Blood Sample Analysis and shall be used by the department to analyze blood samples submitted by the four existing regional programs </w:t>
      </w:r>
      <w:r w:rsidRPr="006F6571">
        <w:rPr>
          <w:rFonts w:cs="Times New Roman"/>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22.13.</w:t>
      </w:r>
      <w:r w:rsidRPr="006F6571">
        <w:rPr>
          <w:rFonts w:cs="Times New Roman"/>
        </w:rPr>
        <w:tab/>
        <w:t>(DHEC: Sickle Cell Programs)  $1,425,000 is appropriated for Sickle Cell program services and shall be apportioned as follows:</w:t>
      </w:r>
    </w:p>
    <w:p w:rsidR="00A9603B" w:rsidRPr="006F6571" w:rsidRDefault="00A9603B">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(1)</w:t>
      </w:r>
      <w:r w:rsidRPr="006F6571">
        <w:rPr>
          <w:rFonts w:cs="Times New Roman"/>
        </w:rPr>
        <w:tab/>
        <w:t>67% is to be divided equitably between the existing Community Based Sickle Cell Programs located in Spartanburg, Columbia, Orangeburg, and Charleston; and</w:t>
      </w:r>
    </w:p>
    <w:p w:rsidR="00A9603B" w:rsidRPr="006F6571" w:rsidRDefault="00A9603B">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(2)</w:t>
      </w:r>
      <w:r w:rsidRPr="006F6571">
        <w:rPr>
          <w:rFonts w:cs="Times New Roman"/>
        </w:rPr>
        <w:tab/>
        <w:t>33% is for the Community Based Sickle Cell Program at DHEC.</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Budget and Control Board; provided, however, that the department may not act unilaterally to reduce the funds for the Sickle Cell program greater than such stipulated percentage.  The department shall not be required to undertake any treatment, medical management or health care follow</w:t>
      </w:r>
      <w:r w:rsidRPr="006F6571">
        <w:rPr>
          <w:rFonts w:cs="Times New Roman"/>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22.14.</w:t>
      </w:r>
      <w:r w:rsidRPr="006F6571">
        <w:rPr>
          <w:rFonts w:cs="Times New Roman"/>
        </w:rPr>
        <w:tab/>
        <w:t xml:space="preserve">(DHEC: Genetic Services)  The sum of $194,856 appearing under the Independent Living program of this act shall be appropriated to and administered by the Department of Health and Environmental </w:t>
      </w:r>
      <w:r w:rsidRPr="006F6571">
        <w:rPr>
          <w:rFonts w:cs="Times New Roman"/>
          <w:snapToGrid w:val="0"/>
        </w:rPr>
        <w:t>Control</w:t>
      </w:r>
      <w:r w:rsidRPr="006F6571">
        <w:rPr>
          <w:rFonts w:cs="Times New Roman"/>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szCs w:val="22"/>
        </w:rPr>
        <w:tab/>
        <w:t>22.15.</w:t>
      </w:r>
      <w:r w:rsidRPr="006F6571">
        <w:rPr>
          <w:rFonts w:cs="Times New Roman"/>
          <w:szCs w:val="22"/>
        </w:rPr>
        <w:tab/>
        <w:t xml:space="preserve">(DHEC: Revenue Carry Forward Authorization)  The Department of Health &amp; Environmental Control is hereby authorized to collect, expend, and carry forward revenues in the following </w:t>
      </w:r>
      <w:r w:rsidRPr="006F6571">
        <w:rPr>
          <w:rFonts w:cs="Times New Roman"/>
        </w:rPr>
        <w:t>programs</w:t>
      </w:r>
      <w:r w:rsidRPr="006F6571">
        <w:rPr>
          <w:rFonts w:cs="Times New Roman"/>
          <w:szCs w:val="22"/>
        </w:rPr>
        <w:t>: Sale of Goods (</w:t>
      </w:r>
      <w:r w:rsidRPr="006F6571">
        <w:rPr>
          <w:rFonts w:cs="Times New Roman"/>
          <w:snapToGrid w:val="0"/>
        </w:rPr>
        <w:t>confiscated</w:t>
      </w:r>
      <w:r w:rsidRPr="006F6571">
        <w:rPr>
          <w:rFonts w:cs="Times New Roman"/>
          <w:szCs w:val="22"/>
        </w:rPr>
        <w:t xml:space="preserve"> goods, arm patches, etc.), sale of meals at Camp Burnt Gin, sale of publications, brochures, </w:t>
      </w:r>
      <w:r w:rsidRPr="006F6571">
        <w:rPr>
          <w:rFonts w:cs="Times New Roman"/>
          <w:bCs/>
          <w:szCs w:val="22"/>
        </w:rPr>
        <w:t>Spoil Easement Areas revenue, performance bond forfeiture revenue for restoring damaged critical areas, beach renourishment appropriations,</w:t>
      </w:r>
      <w:r w:rsidRPr="006F6571">
        <w:rPr>
          <w:rFonts w:cs="Times New Roman"/>
          <w:szCs w:val="22"/>
        </w:rPr>
        <w:t xml:space="preserve"> photo copies and </w:t>
      </w:r>
      <w:r w:rsidRPr="006F6571">
        <w:rPr>
          <w:rFonts w:cs="Times New Roman"/>
        </w:rPr>
        <w:t>certificate</w:t>
      </w:r>
      <w:r w:rsidRPr="006F6571">
        <w:rPr>
          <w:rFonts w:cs="Times New Roman"/>
          <w:szCs w:val="22"/>
        </w:rPr>
        <w:t xml:space="preserv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Pr="006F6571">
        <w:rPr>
          <w:rFonts w:cs="Times New Roman"/>
          <w:szCs w:val="22"/>
        </w:rPr>
        <w:noBreakHyphen/>
        <w:t>DHEC employees.  Any unexpended balance carried forward must be used for the same purpose.</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22.16.</w:t>
      </w:r>
      <w:r w:rsidRPr="006F6571">
        <w:rPr>
          <w:rFonts w:cs="Times New Roman"/>
        </w:rPr>
        <w:tab/>
        <w:t>(DHEC: Medicaid Nursing Home Bed Days)  Pursuant to Section 44</w:t>
      </w:r>
      <w:r w:rsidRPr="006F6571">
        <w:rPr>
          <w:rFonts w:cs="Times New Roman"/>
        </w:rPr>
        <w:noBreakHyphen/>
        <w:t>7</w:t>
      </w:r>
      <w:r w:rsidRPr="006F6571">
        <w:rPr>
          <w:rFonts w:cs="Times New Roman"/>
        </w:rPr>
        <w:noBreakHyphen/>
        <w:t>84(A) of the 1976 Code, the maximum number of Medicaid patient days for which the Department of Health and Environmental Control is authorized to issue Medicaid nursing home permits is 4,452,015.</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22.17.</w:t>
      </w:r>
      <w:r w:rsidRPr="006F6571">
        <w:rPr>
          <w:rFonts w:cs="Times New Roman"/>
        </w:rPr>
        <w:tab/>
        <w:t xml:space="preserve">(DHEC: Health Licensing Fee)  Funds resulting from an increase in the Health Licensing Fee Schedule shall be retained by the department to fund increased responsibilities of the health licensing programs.  </w:t>
      </w:r>
      <w:r w:rsidRPr="006F6571">
        <w:rPr>
          <w:rFonts w:cs="Times New Roman"/>
          <w:snapToGrid w:val="0"/>
        </w:rPr>
        <w:t>Failure</w:t>
      </w:r>
      <w:r w:rsidRPr="006F6571">
        <w:rPr>
          <w:rFonts w:cs="Times New Roman"/>
        </w:rPr>
        <w:t xml:space="preserve"> to submit a license renewal application or fee to the department by the license expiration date shall result in a late fee of $75 or 25%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22.18.</w:t>
      </w:r>
      <w:r w:rsidRPr="006F6571">
        <w:rPr>
          <w:rFonts w:cs="Times New Roman"/>
        </w:rPr>
        <w:tab/>
        <w:t xml:space="preserve">(DHEC: Medical &amp; Dental Loan Program)  Unobligated funds in the </w:t>
      </w:r>
      <w:r w:rsidRPr="006F6571">
        <w:rPr>
          <w:rFonts w:cs="Times New Roman"/>
          <w:snapToGrid w:val="0"/>
        </w:rPr>
        <w:t>Medical</w:t>
      </w:r>
      <w:r w:rsidRPr="006F6571">
        <w:rPr>
          <w:rFonts w:cs="Times New Roman"/>
        </w:rPr>
        <w:t xml:space="preserve"> &amp; Dental Loan program may be expended for other health service programs.</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22.19.</w:t>
      </w:r>
      <w:r w:rsidRPr="006F6571">
        <w:rPr>
          <w:rFonts w:cs="Times New Roman"/>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22.20.</w:t>
      </w:r>
      <w:r w:rsidRPr="006F6571">
        <w:rPr>
          <w:rFonts w:cs="Times New Roman"/>
        </w:rPr>
        <w:tab/>
        <w:t xml:space="preserve">(DHEC: Nursing Home Medicaid Bed Day Permit)  When transfer of a Medicaid patient from a nursing home is </w:t>
      </w:r>
      <w:r w:rsidRPr="006F6571">
        <w:rPr>
          <w:rFonts w:cs="Times New Roman"/>
          <w:snapToGrid w:val="0"/>
        </w:rPr>
        <w:t>necessary</w:t>
      </w:r>
      <w:r w:rsidRPr="006F6571">
        <w:rPr>
          <w:rFonts w:cs="Times New Roman"/>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22.21.</w:t>
      </w:r>
      <w:r w:rsidRPr="006F6571">
        <w:rPr>
          <w:rFonts w:cs="Times New Roman"/>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22.22.</w:t>
      </w:r>
      <w:r w:rsidRPr="006F6571">
        <w:rPr>
          <w:rFonts w:cs="Times New Roman"/>
        </w:rPr>
        <w:tab/>
        <w:t xml:space="preserve">(DHEC: Spoil Easement Areas Revenue)  The department is authorized to collect, retain and expend funds </w:t>
      </w:r>
      <w:r w:rsidRPr="006F6571">
        <w:rPr>
          <w:rFonts w:cs="Times New Roman"/>
          <w:snapToGrid w:val="0"/>
        </w:rPr>
        <w:t>received</w:t>
      </w:r>
      <w:r w:rsidRPr="006F6571">
        <w:rPr>
          <w:rFonts w:cs="Times New Roman"/>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22.23.</w:t>
      </w:r>
      <w:r w:rsidRPr="006F6571">
        <w:rPr>
          <w:rFonts w:cs="Times New Roman"/>
        </w:rPr>
        <w:tab/>
        <w:t>(DHEC: Per Visit Rate)  The SC DHEC is authorized to compensate nonpermanent, part</w:t>
      </w:r>
      <w:r w:rsidRPr="006F6571">
        <w:rPr>
          <w:rFonts w:cs="Times New Roman"/>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22.24.</w:t>
      </w:r>
      <w:r w:rsidRPr="006F6571">
        <w:rPr>
          <w:rFonts w:cs="Times New Roman"/>
        </w:rPr>
        <w:tab/>
        <w:t xml:space="preserve">(DHEC: Allocation Patient Days)  The department will allocate additional Medicaid patient days authorized above the previous fiscal year’s level based on the percentage of the additional requested Medicaid </w:t>
      </w:r>
      <w:r w:rsidRPr="006F6571">
        <w:rPr>
          <w:rFonts w:cs="Times New Roman"/>
          <w:snapToGrid w:val="0"/>
        </w:rPr>
        <w:t>patient</w:t>
      </w:r>
      <w:r w:rsidRPr="006F6571">
        <w:rPr>
          <w:rFonts w:cs="Times New Roman"/>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w:t>
      </w:r>
      <w:r w:rsidRPr="006F6571">
        <w:rPr>
          <w:rFonts w:cs="Times New Roman"/>
        </w:rPr>
        <w:lastRenderedPageBreak/>
        <w:t>1, 2006 shall not have their Medicaid permits or licensed bed capacity reduced by the department except as provided in Section 44-7-84(B) or 44-7-290 of the 1976 Code.</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22.25.</w:t>
      </w:r>
      <w:r w:rsidRPr="006F6571">
        <w:rPr>
          <w:rFonts w:cs="Times New Roman"/>
        </w:rPr>
        <w:tab/>
        <w:t xml:space="preserve">(DHEC: Certificate of Public Advantage)  </w:t>
      </w:r>
      <w:r w:rsidRPr="006F6571">
        <w:rPr>
          <w:rFonts w:cs="Times New Roman"/>
          <w:strike/>
        </w:rPr>
        <w:t>Notwithstanding Regulation 61</w:t>
      </w:r>
      <w:r w:rsidRPr="006F6571">
        <w:rPr>
          <w:rFonts w:cs="Times New Roman"/>
          <w:strike/>
        </w:rPr>
        <w:noBreakHyphen/>
        <w:t xml:space="preserve">31, Health Care Cooperative Agreements and other provisions of law, should the department of Health and Environmental </w:t>
      </w:r>
      <w:r w:rsidRPr="006F6571">
        <w:rPr>
          <w:rFonts w:cs="Times New Roman"/>
          <w:strike/>
          <w:snapToGrid w:val="0"/>
        </w:rPr>
        <w:t>Control</w:t>
      </w:r>
      <w:r w:rsidRPr="006F6571">
        <w:rPr>
          <w:rFonts w:cs="Times New Roman"/>
          <w:strike/>
        </w:rPr>
        <w:t xml:space="preserve"> issue a Certificate of Public Advantage, the applicant will pay to the department, an annual monitoring fee to cover the actual cost of audits and monitoring.  This fee shall be used by the department in whatever manner solely for the purpose of monitoring Certificates of Public Advantage as set forth in Section 44</w:t>
      </w:r>
      <w:r w:rsidRPr="006F6571">
        <w:rPr>
          <w:rFonts w:cs="Times New Roman"/>
          <w:strike/>
        </w:rPr>
        <w:noBreakHyphen/>
        <w:t>7</w:t>
      </w:r>
      <w:r w:rsidRPr="006F6571">
        <w:rPr>
          <w:rFonts w:cs="Times New Roman"/>
          <w:strike/>
        </w:rPr>
        <w:noBreakHyphen/>
        <w:t>570(A).</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22.26.</w:t>
      </w:r>
      <w:r w:rsidRPr="006F6571">
        <w:rPr>
          <w:rFonts w:cs="Times New Roman"/>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6F6571" w:rsidRDefault="00A9603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22.2</w:t>
      </w:r>
      <w:r w:rsidR="002A10BB" w:rsidRPr="006F6571">
        <w:rPr>
          <w:rFonts w:cs="Times New Roman"/>
          <w:b/>
        </w:rPr>
        <w:t>7</w:t>
      </w:r>
      <w:r w:rsidRPr="006F6571">
        <w:rPr>
          <w:rFonts w:cs="Times New Roman"/>
          <w:b/>
        </w:rPr>
        <w:t>.</w:t>
      </w:r>
      <w:r w:rsidRPr="006F6571">
        <w:rPr>
          <w:rFonts w:cs="Times New Roman"/>
        </w:rPr>
        <w:tab/>
        <w:t xml:space="preserve">(DHEC: </w:t>
      </w:r>
      <w:r w:rsidRPr="006F6571">
        <w:rPr>
          <w:rFonts w:cs="Times New Roman"/>
          <w:snapToGrid w:val="0"/>
        </w:rPr>
        <w:t xml:space="preserve">Church/Charitable Organization Food Preparation)  </w:t>
      </w:r>
      <w:r w:rsidRPr="006F6571">
        <w:rPr>
          <w:rFonts w:cs="Times New Roman"/>
          <w:strike/>
          <w:snapToGrid w:val="0"/>
        </w:rPr>
        <w:t>The Department of Health and Environmental Control shall not use any funds appropriated or authorized to the department to enforce Regulation 61</w:t>
      </w:r>
      <w:r w:rsidRPr="006F6571">
        <w:rPr>
          <w:rFonts w:cs="Times New Roman"/>
          <w:strike/>
          <w:snapToGrid w:val="0"/>
        </w:rPr>
        <w:noBreakHyphen/>
        <w:t>25 to the extent that the regulation would prohibit churches and charitable organizations from preparing and serving food to the public on their own premises at not more than one function a month or not more than twelve functions a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22.2</w:t>
      </w:r>
      <w:r w:rsidR="002A10BB" w:rsidRPr="006F6571">
        <w:rPr>
          <w:rFonts w:cs="Times New Roman"/>
          <w:b/>
        </w:rPr>
        <w:t>8</w:t>
      </w:r>
      <w:r w:rsidRPr="006F6571">
        <w:rPr>
          <w:rFonts w:cs="Times New Roman"/>
          <w:b/>
        </w:rPr>
        <w:t>.</w:t>
      </w:r>
      <w:r w:rsidRPr="006F6571">
        <w:rPr>
          <w:rFonts w:cs="Times New Roman"/>
        </w:rPr>
        <w:tab/>
        <w:t>(DHEC: Permitted Site Fund)  The South Carolina Department of Health and Environmental Control may expend funds as necessary from the permitted site fund established pursuant to Section 44</w:t>
      </w:r>
      <w:r w:rsidRPr="006F6571">
        <w:rPr>
          <w:rFonts w:cs="Times New Roman"/>
        </w:rPr>
        <w:noBreakHyphen/>
        <w:t>56</w:t>
      </w:r>
      <w:r w:rsidRPr="006F6571">
        <w:rPr>
          <w:rFonts w:cs="Times New Roman"/>
        </w:rPr>
        <w:noBreakHyphen/>
        <w:t>160(B)(1), for legal services related to environmental response, regulatory, and enforcement matters, including administrative proceedings and actions in state and all federal courts.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22.</w:t>
      </w:r>
      <w:r w:rsidR="002A10BB" w:rsidRPr="006F6571">
        <w:rPr>
          <w:rFonts w:cs="Times New Roman"/>
          <w:b/>
        </w:rPr>
        <w:t>29</w:t>
      </w:r>
      <w:r w:rsidRPr="006F6571">
        <w:rPr>
          <w:rFonts w:cs="Times New Roman"/>
          <w:b/>
        </w:rPr>
        <w:t>.</w:t>
      </w:r>
      <w:r w:rsidRPr="006F6571">
        <w:rPr>
          <w:rFonts w:cs="Times New Roman"/>
        </w:rPr>
        <w:tab/>
        <w:t>(DHEC: Health Disparities Study-State Health Plan for Elimination of Health Disparities)  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22.3</w:t>
      </w:r>
      <w:r w:rsidR="002A10BB" w:rsidRPr="006F6571">
        <w:rPr>
          <w:rFonts w:cs="Times New Roman"/>
          <w:b/>
        </w:rPr>
        <w:t>0</w:t>
      </w:r>
      <w:r w:rsidRPr="006F6571">
        <w:rPr>
          <w:rFonts w:cs="Times New Roman"/>
          <w:b/>
        </w:rPr>
        <w:t>.</w:t>
      </w:r>
      <w:r w:rsidRPr="006F6571">
        <w:rPr>
          <w:rFonts w:cs="Times New Roman"/>
          <w:b/>
        </w:rPr>
        <w:tab/>
      </w:r>
      <w:r w:rsidRPr="006F6571">
        <w:rPr>
          <w:rFonts w:cs="Times New Roman"/>
        </w:rPr>
        <w:t>(DHEC: Head Lice)  The Department of Health and Environmental Control is authorized to expend $200,000 in other fund accounts in order to fund the head lice program statewide.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22.3</w:t>
      </w:r>
      <w:r w:rsidR="002A10BB" w:rsidRPr="006F6571">
        <w:rPr>
          <w:rFonts w:cs="Times New Roman"/>
          <w:b/>
          <w:bCs/>
        </w:rPr>
        <w:t>1</w:t>
      </w:r>
      <w:r w:rsidRPr="006F6571">
        <w:rPr>
          <w:rFonts w:cs="Times New Roman"/>
          <w:b/>
          <w:bCs/>
        </w:rPr>
        <w:t>.</w:t>
      </w:r>
      <w:r w:rsidRPr="006F6571">
        <w:rPr>
          <w:rFonts w:cs="Times New Roman"/>
          <w:b/>
          <w:bCs/>
        </w:rPr>
        <w:tab/>
      </w:r>
      <w:r w:rsidRPr="006F6571">
        <w:rPr>
          <w:rFonts w:cs="Times New Roman"/>
        </w:rPr>
        <w:t>(DHEC: Shift Increased Funds)  The Director is authorized to shift increased appropriated funds in this act to offset shortfalls in other critical program areas.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22.3</w:t>
      </w:r>
      <w:r w:rsidR="002A10BB" w:rsidRPr="006F6571">
        <w:rPr>
          <w:rFonts w:cs="Times New Roman"/>
          <w:b/>
          <w:bCs/>
        </w:rPr>
        <w:t>2</w:t>
      </w:r>
      <w:r w:rsidRPr="006F6571">
        <w:rPr>
          <w:rFonts w:cs="Times New Roman"/>
          <w:b/>
          <w:bCs/>
        </w:rPr>
        <w:t>.</w:t>
      </w:r>
      <w:r w:rsidRPr="006F6571">
        <w:rPr>
          <w:rFonts w:cs="Times New Roman"/>
        </w:rPr>
        <w:tab/>
        <w:t>(DHEC: Health Licensing Monetary Penalties)  In the course of regulating health care facilities/services, the Division of Health Licensing (DHL) assesses civil monetary penalties against nonconforming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22.3</w:t>
      </w:r>
      <w:r w:rsidR="002A10BB" w:rsidRPr="006F6571">
        <w:rPr>
          <w:rFonts w:cs="Times New Roman"/>
          <w:b/>
          <w:bCs/>
        </w:rPr>
        <w:t>3</w:t>
      </w:r>
      <w:r w:rsidRPr="006F6571">
        <w:rPr>
          <w:rFonts w:cs="Times New Roman"/>
          <w:b/>
          <w:bCs/>
        </w:rPr>
        <w:t>.</w:t>
      </w:r>
      <w:r w:rsidRPr="006F6571">
        <w:rPr>
          <w:rFonts w:cs="Times New Roman"/>
        </w:rPr>
        <w:tab/>
        <w:t xml:space="preserve">(DHEC: Health Facility Monetary Penalties)  In the course of regulating health care facilities/services, the Bureau of Health Facilities and Services Development (BHF) assesses civil monetary penalties against nonconforming providers.  BHF shall </w:t>
      </w:r>
      <w:r w:rsidRPr="006F6571">
        <w:rPr>
          <w:rFonts w:cs="Times New Roman"/>
        </w:rPr>
        <w:lastRenderedPageBreak/>
        <w:t>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b/>
        </w:rPr>
        <w:t>22.3</w:t>
      </w:r>
      <w:r w:rsidR="002A10BB" w:rsidRPr="006F6571">
        <w:rPr>
          <w:rFonts w:cs="Times New Roman"/>
          <w:b/>
        </w:rPr>
        <w:t>4</w:t>
      </w:r>
      <w:r w:rsidRPr="006F6571">
        <w:rPr>
          <w:rFonts w:cs="Times New Roman"/>
          <w:b/>
        </w:rPr>
        <w:t>.</w:t>
      </w:r>
      <w:r w:rsidRPr="006F6571">
        <w:rPr>
          <w:rFonts w:cs="Times New Roman"/>
          <w:b/>
        </w:rPr>
        <w:tab/>
      </w:r>
      <w:r w:rsidRPr="006F6571">
        <w:rPr>
          <w:rFonts w:cs="Times New Roman"/>
          <w:bCs/>
        </w:rPr>
        <w:t>(</w:t>
      </w:r>
      <w:r w:rsidRPr="006F6571">
        <w:rPr>
          <w:rFonts w:cs="Times New Roman"/>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22.3</w:t>
      </w:r>
      <w:r w:rsidR="002A10BB" w:rsidRPr="006F6571">
        <w:rPr>
          <w:rFonts w:cs="Times New Roman"/>
          <w:b/>
          <w:bCs/>
        </w:rPr>
        <w:t>5</w:t>
      </w:r>
      <w:r w:rsidRPr="006F6571">
        <w:rPr>
          <w:rFonts w:cs="Times New Roman"/>
          <w:b/>
          <w:bCs/>
        </w:rPr>
        <w:t>.</w:t>
      </w:r>
      <w:r w:rsidRPr="006F6571">
        <w:rPr>
          <w:rFonts w:cs="Times New Roman"/>
        </w:rPr>
        <w:tab/>
        <w:t>(DHEC: Prohibit Use of Funds)  The Department of Health and Environmental Control must not use any state appropriated funds to terminate a pregnancy or induce a miscarriage by chemical means.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22.3</w:t>
      </w:r>
      <w:r w:rsidR="002A10BB" w:rsidRPr="006F6571">
        <w:rPr>
          <w:rFonts w:cs="Times New Roman"/>
          <w:b/>
          <w:bCs/>
        </w:rPr>
        <w:t>6</w:t>
      </w:r>
      <w:r w:rsidRPr="006F6571">
        <w:rPr>
          <w:rFonts w:cs="Times New Roman"/>
          <w:b/>
          <w:bCs/>
        </w:rPr>
        <w:t>.</w:t>
      </w:r>
      <w:r w:rsidRPr="006F6571">
        <w:rPr>
          <w:rFonts w:cs="Times New Roman"/>
          <w:b/>
          <w:bCs/>
        </w:rPr>
        <w:tab/>
      </w:r>
      <w:r w:rsidRPr="006F6571">
        <w:rPr>
          <w:rFonts w:cs="Times New Roman"/>
        </w:rPr>
        <w:t>(DHEC: Meals in Emergency Operations)  The cost of meals may be provided to state employees who are required to work during actual emergencies and emergency simulation exercises when they are not permitted to leave their stations.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t>22.3</w:t>
      </w:r>
      <w:r w:rsidR="002A10BB" w:rsidRPr="006F6571">
        <w:rPr>
          <w:rFonts w:cs="Times New Roman"/>
          <w:b/>
          <w:bCs/>
        </w:rPr>
        <w:t>7</w:t>
      </w:r>
      <w:r w:rsidRPr="006F6571">
        <w:rPr>
          <w:rFonts w:cs="Times New Roman"/>
          <w:b/>
          <w:bCs/>
        </w:rPr>
        <w:t>.</w:t>
      </w:r>
      <w:r w:rsidRPr="006F6571">
        <w:rPr>
          <w:rFonts w:cs="Times New Roman"/>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szCs w:val="22"/>
        </w:rPr>
        <w:tab/>
      </w:r>
      <w:r w:rsidRPr="006F6571">
        <w:rPr>
          <w:rFonts w:cs="Times New Roman"/>
          <w:b/>
          <w:bCs/>
          <w:szCs w:val="22"/>
        </w:rPr>
        <w:t>22.3</w:t>
      </w:r>
      <w:r w:rsidR="002A10BB" w:rsidRPr="006F6571">
        <w:rPr>
          <w:rFonts w:cs="Times New Roman"/>
          <w:b/>
          <w:bCs/>
          <w:szCs w:val="22"/>
        </w:rPr>
        <w:t>8</w:t>
      </w:r>
      <w:r w:rsidRPr="006F6571">
        <w:rPr>
          <w:rFonts w:cs="Times New Roman"/>
          <w:b/>
          <w:bCs/>
          <w:szCs w:val="22"/>
        </w:rPr>
        <w:t>.</w:t>
      </w:r>
      <w:r w:rsidRPr="006F6571">
        <w:rPr>
          <w:rFonts w:cs="Times New Roman"/>
          <w:bCs/>
          <w:szCs w:val="22"/>
        </w:rPr>
        <w:tab/>
        <w:t>(DHEC: Beach Renourishment and Monitoring)  Funds allocated for beach renourishment shall be spent in accordance with the priorities established by the department’s Office of Coastal and Resource Management.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maintenance to mitigate erosion and storm damage potential.  Appropriations for beach renourishment projects that are certified by the department as excess to the final State share of project costs and the annual coast wide monitoring costs shall be allocated by the department to other beach renourishment projects on a priority basis in accordance with R.30</w:t>
      </w:r>
      <w:r w:rsidRPr="006F6571">
        <w:rPr>
          <w:rFonts w:cs="Times New Roman"/>
          <w:bCs/>
          <w:szCs w:val="22"/>
        </w:rPr>
        <w:noBreakHyphen/>
        <w:t>18.</w:t>
      </w:r>
    </w:p>
    <w:p w:rsidR="00A9603B" w:rsidRPr="006F6571" w:rsidRDefault="00A9603B" w:rsidP="00F60ED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bCs/>
        </w:rPr>
        <w:tab/>
      </w:r>
      <w:r w:rsidRPr="006F6571">
        <w:rPr>
          <w:rFonts w:cs="Times New Roman"/>
          <w:b/>
          <w:iCs/>
        </w:rPr>
        <w:t>22.</w:t>
      </w:r>
      <w:r w:rsidR="002A10BB" w:rsidRPr="006F6571">
        <w:rPr>
          <w:rFonts w:cs="Times New Roman"/>
          <w:b/>
          <w:iCs/>
        </w:rPr>
        <w:t>39</w:t>
      </w:r>
      <w:r w:rsidRPr="006F6571">
        <w:rPr>
          <w:rFonts w:cs="Times New Roman"/>
          <w:b/>
          <w:iCs/>
        </w:rPr>
        <w:t>.</w:t>
      </w:r>
      <w:r w:rsidRPr="006F6571">
        <w:rPr>
          <w:rFonts w:cs="Times New Roman"/>
          <w:iCs/>
        </w:rPr>
        <w:tab/>
      </w:r>
      <w:r w:rsidRPr="006F6571">
        <w:rPr>
          <w:rFonts w:cs="Times New Roman"/>
          <w:bCs/>
          <w:iCs/>
        </w:rPr>
        <w:t xml:space="preserve">(DHEC: Competitive Grants)  </w:t>
      </w:r>
      <w:r w:rsidRPr="006F6571">
        <w:rPr>
          <w:rFonts w:cs="Times New Roman"/>
          <w:bCs/>
          <w:iCs/>
          <w:strike/>
        </w:rPr>
        <w:t>Of funds appropriated to the department for Competitive Grants, these funds may be released to local subdivisions or nonprofit organizations for health or environmental purposes only upon the approval of the Grants Committee of the Budget and Control Board.  The agency is prohibited from transferring these funds to other programs.  In addition, the agency may not withhold these funds for purposes of delaying or deferring approval by the Grants Committee.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sidRPr="006F6571">
        <w:rPr>
          <w:rFonts w:cs="Times New Roman"/>
        </w:rPr>
        <w:tab/>
      </w:r>
      <w:r w:rsidRPr="006F6571">
        <w:rPr>
          <w:rFonts w:cs="Times New Roman"/>
          <w:b/>
          <w:bCs/>
        </w:rPr>
        <w:t>22.4</w:t>
      </w:r>
      <w:r w:rsidR="002A10BB" w:rsidRPr="006F6571">
        <w:rPr>
          <w:rFonts w:cs="Times New Roman"/>
          <w:b/>
          <w:bCs/>
        </w:rPr>
        <w:t>0</w:t>
      </w:r>
      <w:r w:rsidRPr="006F6571">
        <w:rPr>
          <w:rFonts w:cs="Times New Roman"/>
          <w:b/>
          <w:bCs/>
        </w:rPr>
        <w:t>.</w:t>
      </w:r>
      <w:r w:rsidRPr="006F6571">
        <w:rPr>
          <w:rFonts w:cs="Times New Roman"/>
          <w:b/>
          <w:bCs/>
        </w:rPr>
        <w:tab/>
      </w:r>
      <w:r w:rsidRPr="006F6571">
        <w:rPr>
          <w:rFonts w:cs="Times New Roman"/>
        </w:rPr>
        <w:t xml:space="preserve">(DHEC: Hazardous Waste Contingency Fund)  </w:t>
      </w:r>
      <w:r w:rsidRPr="006F6571">
        <w:rPr>
          <w:rFonts w:cs="Times New Roman"/>
          <w:strike/>
        </w:rPr>
        <w:t>Beginning on July 1, 2006, all interest accruing on funds collected and held pursuant to Section 44-56-160 must be credited to the Hazardous Waste Contingency Fund and authorized for expenditure by the department to defray costs of governmental response actions at uncontrolled hazardous waste sites and for the purpose of response actions incidental to the transportation of hazardous materials.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22.4</w:t>
      </w:r>
      <w:r w:rsidR="002A10BB" w:rsidRPr="006F6571">
        <w:rPr>
          <w:rFonts w:cs="Times New Roman"/>
          <w:b/>
          <w:bCs/>
        </w:rPr>
        <w:t>1</w:t>
      </w:r>
      <w:r w:rsidRPr="006F6571">
        <w:rPr>
          <w:rFonts w:cs="Times New Roman"/>
          <w:b/>
          <w:bCs/>
        </w:rPr>
        <w:t>.</w:t>
      </w:r>
      <w:r w:rsidRPr="006F6571">
        <w:rPr>
          <w:rFonts w:cs="Times New Roman"/>
        </w:rPr>
        <w:tab/>
        <w:t xml:space="preserve">(DHEC: South Carolina State Trauma Care Fund)  Of the funds appropriated to the South Carolina State Trauma Care Fund, $4,000,000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w:t>
      </w:r>
      <w:r w:rsidRPr="006F6571">
        <w:rPr>
          <w:rFonts w:cs="Times New Roman"/>
        </w:rPr>
        <w:lastRenderedPageBreak/>
        <w:t>input from the Trauma Council as established in Section 44-61-530 of the South Carolina Code of Laws.  The methodology to be developed will include a breakdown of disbursement of funds by percentage, with a proposed 77% disbursed to hospitals and trauma physician fees, 16% of the 21% must be disbursed to EMS providers for training EMTs, Advanced EMTs and paramedics by the four regional councils of this state and the remaining 5% must be disbursed to EMS providers in counties with high trauma mortality rates, and 2%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22.4</w:t>
      </w:r>
      <w:r w:rsidR="002A10BB" w:rsidRPr="006F6571">
        <w:rPr>
          <w:rFonts w:cs="Times New Roman"/>
          <w:b/>
          <w:bCs/>
        </w:rPr>
        <w:t>2</w:t>
      </w:r>
      <w:r w:rsidRPr="006F6571">
        <w:rPr>
          <w:rFonts w:cs="Times New Roman"/>
          <w:b/>
          <w:bCs/>
        </w:rPr>
        <w:t>.</w:t>
      </w:r>
      <w:r w:rsidRPr="006F6571">
        <w:rPr>
          <w:rFonts w:cs="Times New Roman"/>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1,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federally-subsidized contract or other mechanism, the department, with Budget and Control Board approval, may access appropriated or earmarked funds as necessary to purchase an emergency supply of these medicines for the State of South Carolina.</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22.4</w:t>
      </w:r>
      <w:r w:rsidR="002A10BB" w:rsidRPr="006F6571">
        <w:rPr>
          <w:rFonts w:cs="Times New Roman"/>
          <w:b/>
        </w:rPr>
        <w:t>3</w:t>
      </w:r>
      <w:r w:rsidRPr="006F6571">
        <w:rPr>
          <w:rFonts w:cs="Times New Roman"/>
          <w:b/>
        </w:rPr>
        <w:t>.</w:t>
      </w:r>
      <w:r w:rsidRPr="006F6571">
        <w:rPr>
          <w:rFonts w:cs="Times New Roman"/>
        </w:rPr>
        <w:tab/>
        <w:t xml:space="preserve">(DHEC: Hemophilia Recombinant Factors)  The Department of Health and Environmental </w:t>
      </w:r>
      <w:r w:rsidRPr="006F6571">
        <w:rPr>
          <w:rFonts w:cs="Times New Roman"/>
          <w:szCs w:val="22"/>
        </w:rPr>
        <w:t>Control</w:t>
      </w:r>
      <w:r w:rsidRPr="006F6571">
        <w:rPr>
          <w:rFonts w:cs="Times New Roman"/>
        </w:rPr>
        <w:t xml:space="preserve"> shall provide patients with Hemophilia the choice of recombinant factors when prescribed by a physician regardless of the patient’s past Hemophilia treatment methods.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bCs/>
        </w:rPr>
        <w:t>22.4</w:t>
      </w:r>
      <w:r w:rsidR="002A10BB" w:rsidRPr="006F6571">
        <w:rPr>
          <w:rFonts w:cs="Times New Roman"/>
          <w:b/>
          <w:bCs/>
        </w:rPr>
        <w:t>4</w:t>
      </w:r>
      <w:r w:rsidRPr="006F6571">
        <w:rPr>
          <w:rFonts w:cs="Times New Roman"/>
          <w:b/>
          <w:bCs/>
        </w:rPr>
        <w:t>.</w:t>
      </w:r>
      <w:r w:rsidRPr="006F6571">
        <w:rPr>
          <w:rFonts w:cs="Times New Roman"/>
        </w:rPr>
        <w:tab/>
        <w:t xml:space="preserve">(DHEC: Superb Fund)  </w:t>
      </w:r>
      <w:r w:rsidRPr="006F6571">
        <w:rPr>
          <w:rFonts w:cs="Times New Roman"/>
          <w:strike/>
        </w:rPr>
        <w:t>On July 1, 2008, the Department of Health and Environmental Control shall transfer $2,000,000 from the Superb Financial Responsibility Fund to the Superb account.  If the balance of the Superb Financial Responsibility Fund becomes less than $500,000, the department shall transfer on a monthly basis $100,000 of the funds generated by the environmental impact fee from the Superb account to the Superb Financial Responsibility Fund until the balance of the Superb Financial Responsibility Fund reaches $1,000,000.</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tab/>
      </w:r>
      <w:r w:rsidRPr="006F6571">
        <w:rPr>
          <w:b/>
          <w:bCs/>
        </w:rPr>
        <w:t>22.</w:t>
      </w:r>
      <w:r w:rsidR="002A10BB" w:rsidRPr="006F6571">
        <w:rPr>
          <w:b/>
          <w:bCs/>
        </w:rPr>
        <w:t>45</w:t>
      </w:r>
      <w:r w:rsidRPr="006F6571">
        <w:rPr>
          <w:b/>
          <w:bCs/>
        </w:rPr>
        <w:t>.</w:t>
      </w:r>
      <w:r w:rsidRPr="006F6571">
        <w:rPr>
          <w:b/>
          <w:bCs/>
        </w:rPr>
        <w:tab/>
      </w:r>
      <w:r w:rsidRPr="006F6571">
        <w:t>(DHEC: Use of Radiological Fees)  For the current fiscal year, the Department of Health and Environmental Control is authorized to retain all funds generated above monies remitted to the general fund in FY 2000</w:t>
      </w:r>
      <w:r w:rsidRPr="006F6571">
        <w:noBreakHyphen/>
        <w:t>2001 from fees listed in regulation R61-64 Title B (X-Rays).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571">
        <w:tab/>
      </w:r>
      <w:r w:rsidRPr="006F6571">
        <w:rPr>
          <w:b/>
          <w:bCs/>
        </w:rPr>
        <w:t>22.</w:t>
      </w:r>
      <w:r w:rsidR="002A10BB" w:rsidRPr="006F6571">
        <w:rPr>
          <w:b/>
          <w:bCs/>
        </w:rPr>
        <w:t>46</w:t>
      </w:r>
      <w:r w:rsidRPr="006F6571">
        <w:rPr>
          <w:b/>
          <w:bCs/>
        </w:rPr>
        <w:t>.</w:t>
      </w:r>
      <w:r w:rsidRPr="006F6571">
        <w:tab/>
        <w:t>(DHEC: Pharmacist Permits)  For the current fiscal year, provisions requiring that all department facilities distributing or dispensing prescription drugs be permitted by the Board of Pharmacy and that each pharmacy have a pharmacist</w:t>
      </w:r>
      <w:r w:rsidRPr="006F6571">
        <w:noBreakHyphen/>
        <w:t>in</w:t>
      </w:r>
      <w:r w:rsidRPr="006F6571">
        <w:noBreakHyphen/>
        <w:t>charge are suspended.  Each Department of Health and Environmental Control Health District shall be required to have a permit to distribute or dispense prescription drugs.  A department pharmacist may serve as the pharmacist-in-charge without being physically present in the pharmacy.  The department is authorized to designate one pharmacist</w:t>
      </w:r>
      <w:r w:rsidRPr="006F6571">
        <w:noBreakHyphen/>
        <w:t>in</w:t>
      </w:r>
      <w:r w:rsidRPr="006F6571">
        <w:noBreakHyphen/>
        <w:t>charge to serve more than one health district.  Only pharmacists, nurses, or physicians are allowed to dispense the following medications at department facilities:  hormonal medications, antibiotics for tuberculosis, and antibiotics for sexually transmitted diseases.  In the event of a public health emergency or upon activation of the strategic national stockpile, other medications could be dispensed as necessary.</w:t>
      </w:r>
    </w:p>
    <w:p w:rsidR="00D22962" w:rsidRDefault="00D22962"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sectPr w:rsidR="00D22962" w:rsidSect="00C27B72">
          <w:headerReference w:type="default" r:id="rId20"/>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lastRenderedPageBreak/>
        <w:t>SECTION 23 - J12 - DEPARTMENT OF MENTAL HEALTH</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23.1.</w:t>
      </w:r>
      <w:r w:rsidRPr="006F6571">
        <w:rPr>
          <w:rFonts w:cs="Times New Roman"/>
        </w:rPr>
        <w:tab/>
        <w:t>(DMH: Medicare Revenue)  All Federal Funds received by the Department of Mental Health from patients’ Medicare benefits shall be considered as patient fees under the provision of Act 1276 of 1970 (provision for the issuance of bonds to be repaid from patient fees) except that the department shall remit to the General Fund of the State $290,963 from such funds to support the appropriation for administrative costs of the collection of Medicare benefits.  The department shall retain and expend up to $3 million of all Medicare revenue earned prior to July 1,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23.2.</w:t>
      </w:r>
      <w:r w:rsidRPr="006F6571">
        <w:rPr>
          <w:rFonts w:cs="Times New Roman"/>
        </w:rPr>
        <w:tab/>
        <w:t>(DMH: Paying Patient Account)  In addition to other payments provided in Part I of this act, the Department of Mental Health is hereby directed during the current fiscal year to remit to the General Fund of the State the amount of $3,400,000 to be paid from the surplus funds in the paying patient account which has been previously designated for capital improvements and debt service under the provisions of Act 1276 of 1970.  It is the intent of the General Assembly to assist the department to reduce and eventually eliminate this obligation to the general fund.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23.3.</w:t>
      </w:r>
      <w:r w:rsidRPr="006F6571">
        <w:rPr>
          <w:rFonts w:cs="Times New Roman"/>
          <w:b/>
        </w:rPr>
        <w:tab/>
      </w:r>
      <w:r w:rsidRPr="006F6571">
        <w:rPr>
          <w:rFonts w:cs="Times New Roman"/>
        </w:rPr>
        <w:t>(DMH: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Pr="006F6571">
        <w:rPr>
          <w:rFonts w:cs="Times New Roman"/>
        </w:rPr>
        <w:noBreakHyphen/>
        <w:t>to</w:t>
      </w:r>
      <w:r w:rsidRPr="006F6571">
        <w:rPr>
          <w:rFonts w:cs="Times New Roman"/>
        </w:rPr>
        <w:noBreakHyphen/>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23.4.</w:t>
      </w:r>
      <w:r w:rsidRPr="006F6571">
        <w:rPr>
          <w:rFonts w:cs="Times New Roman"/>
        </w:rPr>
        <w:tab/>
        <w:t>(DMH: Institution Generated Funds)  The Department of Mental Health is authorized to retain and expend institution generated funds which are budgeted.</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23.5.</w:t>
      </w:r>
      <w:r w:rsidRPr="006F6571">
        <w:rPr>
          <w:rFonts w:cs="Times New Roman"/>
        </w:rPr>
        <w:tab/>
        <w:t>(DMH: Transfer of Patients to DDSN)  DMH is authorized to transfer to the Department of Disabilities &amp; Special Needs, state appropriations to cover the state match related to expenditures initiated as a result of the transfer of appropriate patients from DMH to the Department of Disabilities &amp; Special Needs.  In addition to other payments as authorized in this act, DMH is also authorized to utilize up to $500,000 from the Patient Fee Account to help defray costs of these transferees.</w:t>
      </w:r>
    </w:p>
    <w:p w:rsidR="00562C76"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62C76" w:rsidSect="00C27B72">
          <w:headerReference w:type="default" r:id="rId21"/>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23.6.</w:t>
      </w:r>
      <w:r w:rsidRPr="006F6571">
        <w:rPr>
          <w:rFonts w:cs="Times New Roman"/>
        </w:rPr>
        <w:tab/>
        <w:t xml:space="preserve">(DMH: Practice Plan)  Employees of the department affiliated with the University of South Carolina School of Medicine, who hold faculty appointments in the School, may participate in the School’s Practice Plan provided that participation not take </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place during regular working hours.  Funds generated by such participants shall be handled in accordance with University policies governing Practice Plan funds.</w:t>
      </w:r>
    </w:p>
    <w:p w:rsidR="00A9603B" w:rsidRPr="006F6571" w:rsidRDefault="00A9603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23.</w:t>
      </w:r>
      <w:r w:rsidR="007571D1" w:rsidRPr="006F6571">
        <w:rPr>
          <w:rFonts w:cs="Times New Roman"/>
          <w:b/>
        </w:rPr>
        <w:t>7</w:t>
      </w:r>
      <w:r w:rsidRPr="006F6571">
        <w:rPr>
          <w:rFonts w:cs="Times New Roman"/>
          <w:b/>
        </w:rPr>
        <w:t>.</w:t>
      </w:r>
      <w:r w:rsidRPr="006F6571">
        <w:rPr>
          <w:rFonts w:cs="Times New Roman"/>
          <w:b/>
        </w:rPr>
        <w:tab/>
      </w:r>
      <w:r w:rsidRPr="006F6571">
        <w:rPr>
          <w:rFonts w:cs="Times New Roman"/>
        </w:rPr>
        <w:t>(DMH: Huntington’s Disease)  Of funds appropriated, the Department of Mental Health shall designate $150,000 for administrative and personnel costs for Huntington’s Disease clinical services within the Department of Mental Health.</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t>23.</w:t>
      </w:r>
      <w:r w:rsidR="007571D1" w:rsidRPr="006F6571">
        <w:rPr>
          <w:rFonts w:cs="Times New Roman"/>
          <w:b/>
          <w:bCs/>
        </w:rPr>
        <w:t>8</w:t>
      </w:r>
      <w:r w:rsidRPr="006F6571">
        <w:rPr>
          <w:rFonts w:cs="Times New Roman"/>
          <w:b/>
          <w:bCs/>
        </w:rPr>
        <w:t>.</w:t>
      </w:r>
      <w:r w:rsidRPr="006F6571">
        <w:rPr>
          <w:rFonts w:cs="Times New Roman"/>
          <w:b/>
          <w:bCs/>
        </w:rPr>
        <w:tab/>
      </w:r>
      <w:r w:rsidRPr="006F6571">
        <w:rPr>
          <w:rFonts w:cs="Times New Roman"/>
        </w:rPr>
        <w:t>(DMH: Alzheimer’s Funding)  Of the funds appropriated to the Department of Mental Health for Community Mental Health Centers, $1,000,000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30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23.</w:t>
      </w:r>
      <w:r w:rsidR="007571D1" w:rsidRPr="006F6571">
        <w:rPr>
          <w:rFonts w:cs="Times New Roman"/>
          <w:b/>
          <w:bCs/>
        </w:rPr>
        <w:t>9</w:t>
      </w:r>
      <w:r w:rsidRPr="006F6571">
        <w:rPr>
          <w:rFonts w:cs="Times New Roman"/>
          <w:b/>
          <w:bCs/>
        </w:rPr>
        <w:t>.</w:t>
      </w:r>
      <w:r w:rsidRPr="006F6571">
        <w:rPr>
          <w:rFonts w:cs="Times New Roman"/>
          <w:b/>
          <w:bCs/>
        </w:rPr>
        <w:tab/>
      </w:r>
      <w:r w:rsidRPr="006F6571">
        <w:rPr>
          <w:rFonts w:cs="Times New Roman"/>
        </w:rPr>
        <w:t>(DMH: Crisis Stabilization)  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purchase of local psychiatric beds, in each community mental health center catchment area.  As used in this proviso, “crisis stabilization program” means a community-based psychiatric program providing short-term, intensive, mental health treatment in a non-hospital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16"/>
        </w:rPr>
      </w:pPr>
      <w:r w:rsidRPr="006F6571">
        <w:rPr>
          <w:rFonts w:cs="Times New Roman"/>
          <w:bCs/>
          <w:szCs w:val="16"/>
        </w:rPr>
        <w:tab/>
      </w:r>
      <w:r w:rsidRPr="006F6571">
        <w:rPr>
          <w:rFonts w:cs="Times New Roman"/>
          <w:b/>
          <w:szCs w:val="16"/>
        </w:rPr>
        <w:t>23.1</w:t>
      </w:r>
      <w:r w:rsidR="007571D1" w:rsidRPr="006F6571">
        <w:rPr>
          <w:rFonts w:cs="Times New Roman"/>
          <w:b/>
          <w:szCs w:val="16"/>
        </w:rPr>
        <w:t>0</w:t>
      </w:r>
      <w:r w:rsidRPr="006F6571">
        <w:rPr>
          <w:rFonts w:cs="Times New Roman"/>
          <w:b/>
          <w:szCs w:val="16"/>
        </w:rPr>
        <w:t>.</w:t>
      </w:r>
      <w:r w:rsidRPr="006F6571">
        <w:rPr>
          <w:rFonts w:cs="Times New Roman"/>
          <w:bCs/>
          <w:szCs w:val="16"/>
        </w:rPr>
        <w:tab/>
        <w:t>(DMH: Colleton County VA Home)  Any under budget surplus from construction of the VA Home in Colleton County shall first be used to satisfy the Department of Mental Health’s loan and any monies due to the federal government.  Any remaining funds shall be refunded to Colleton County in the appropriate proportion reflecting Colleton County's cost share contribution.</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16"/>
        </w:rPr>
      </w:pPr>
      <w:r w:rsidRPr="006F6571">
        <w:rPr>
          <w:rFonts w:cs="Times New Roman"/>
        </w:rPr>
        <w:tab/>
      </w:r>
      <w:r w:rsidRPr="006F6571">
        <w:rPr>
          <w:rFonts w:cs="Times New Roman"/>
          <w:b/>
          <w:bCs/>
        </w:rPr>
        <w:t>23.1</w:t>
      </w:r>
      <w:r w:rsidR="007571D1" w:rsidRPr="006F6571">
        <w:rPr>
          <w:rFonts w:cs="Times New Roman"/>
          <w:b/>
          <w:bCs/>
        </w:rPr>
        <w:t>1</w:t>
      </w:r>
      <w:r w:rsidRPr="006F6571">
        <w:rPr>
          <w:rFonts w:cs="Times New Roman"/>
          <w:b/>
          <w:bCs/>
        </w:rPr>
        <w:t>.</w:t>
      </w:r>
      <w:r w:rsidRPr="006F6571">
        <w:rPr>
          <w:rFonts w:cs="Times New Roman"/>
        </w:rPr>
        <w:tab/>
        <w:t>(DMH: Children’s Facility Construction)  If no award is made from bids received during FY 2005-06 for the provision of services provided at the William S. Hall Institute, the department must begin proceedings for the construction of new a child and adolescent facility with funds that have been retained for this purpose in order to provide placement for children and adolescents that must be moved from the Bull Street campus.</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16"/>
        </w:rPr>
      </w:pPr>
      <w:r w:rsidRPr="006F6571">
        <w:rPr>
          <w:rFonts w:cs="Times New Roman"/>
          <w:b/>
          <w:bCs/>
          <w:szCs w:val="22"/>
        </w:rPr>
        <w:tab/>
        <w:t>23.1</w:t>
      </w:r>
      <w:r w:rsidR="007571D1" w:rsidRPr="006F6571">
        <w:rPr>
          <w:rFonts w:cs="Times New Roman"/>
          <w:b/>
          <w:bCs/>
          <w:szCs w:val="22"/>
        </w:rPr>
        <w:t>2</w:t>
      </w:r>
      <w:r w:rsidRPr="006F6571">
        <w:rPr>
          <w:rFonts w:cs="Times New Roman"/>
          <w:b/>
          <w:bCs/>
          <w:szCs w:val="22"/>
        </w:rPr>
        <w:t>.</w:t>
      </w:r>
      <w:r w:rsidRPr="006F6571">
        <w:rPr>
          <w:rFonts w:cs="Times New Roman"/>
          <w:bCs/>
          <w:szCs w:val="22"/>
        </w:rPr>
        <w:tab/>
        <w:t xml:space="preserve">(DMH: McCormick Satellite Clinic)  The $750,000 appropriated by proviso 73.17 </w:t>
      </w:r>
      <w:r w:rsidRPr="006F6571">
        <w:rPr>
          <w:rFonts w:cs="Times New Roman"/>
          <w:bCs/>
        </w:rPr>
        <w:t>o</w:t>
      </w:r>
      <w:r w:rsidRPr="006F6571">
        <w:rPr>
          <w:rFonts w:cs="Times New Roman"/>
          <w:bCs/>
          <w:szCs w:val="22"/>
        </w:rPr>
        <w:t xml:space="preserve">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w:t>
      </w:r>
      <w:r w:rsidRPr="006F6571">
        <w:rPr>
          <w:rFonts w:cs="Times New Roman"/>
          <w:bCs/>
          <w:szCs w:val="22"/>
        </w:rPr>
        <w:lastRenderedPageBreak/>
        <w:t>related to the $500,000 transferred to the city by proviso 10.16 of Act 117 of 2007 to benefit other homeless programs until all funds are expended.</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16"/>
        </w:rPr>
      </w:pPr>
      <w:r w:rsidRPr="006F6571">
        <w:rPr>
          <w:rFonts w:cs="Times New Roman"/>
          <w:bCs/>
          <w:szCs w:val="16"/>
        </w:rPr>
        <w:tab/>
      </w:r>
      <w:r w:rsidRPr="006F6571">
        <w:rPr>
          <w:rFonts w:cs="Times New Roman"/>
          <w:b/>
          <w:szCs w:val="16"/>
        </w:rPr>
        <w:t>23.1</w:t>
      </w:r>
      <w:r w:rsidR="007571D1" w:rsidRPr="006F6571">
        <w:rPr>
          <w:rFonts w:cs="Times New Roman"/>
          <w:b/>
          <w:szCs w:val="16"/>
        </w:rPr>
        <w:t>3</w:t>
      </w:r>
      <w:r w:rsidRPr="006F6571">
        <w:rPr>
          <w:rFonts w:cs="Times New Roman"/>
          <w:b/>
          <w:szCs w:val="16"/>
        </w:rPr>
        <w:t>.</w:t>
      </w:r>
      <w:r w:rsidRPr="006F6571">
        <w:rPr>
          <w:rFonts w:cs="Times New Roman"/>
          <w:bCs/>
          <w:szCs w:val="16"/>
        </w:rPr>
        <w:tab/>
        <w:t xml:space="preserve">(DMH: Crisis Intervention Training)  Of the funds appropriated to the department, $85,500 shall be utilized </w:t>
      </w:r>
      <w:r w:rsidRPr="006F6571">
        <w:rPr>
          <w:rFonts w:cs="Times New Roman"/>
          <w:bCs/>
          <w:szCs w:val="22"/>
        </w:rPr>
        <w:t>for</w:t>
      </w:r>
      <w:r w:rsidRPr="006F6571">
        <w:rPr>
          <w:rFonts w:cs="Times New Roman"/>
          <w:bCs/>
          <w:szCs w:val="16"/>
        </w:rPr>
        <w:t xml:space="preserve"> the National Alliance on Mental Illness (NAMI) SC for Crisis Intervention Training (CIT).</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szCs w:val="16"/>
        </w:rPr>
        <w:tab/>
      </w:r>
      <w:r w:rsidRPr="006F6571">
        <w:rPr>
          <w:rFonts w:cs="Times New Roman"/>
          <w:b/>
          <w:szCs w:val="16"/>
        </w:rPr>
        <w:t>23.1</w:t>
      </w:r>
      <w:r w:rsidR="007571D1" w:rsidRPr="006F6571">
        <w:rPr>
          <w:rFonts w:cs="Times New Roman"/>
          <w:b/>
          <w:szCs w:val="16"/>
        </w:rPr>
        <w:t>4</w:t>
      </w:r>
      <w:r w:rsidRPr="006F6571">
        <w:rPr>
          <w:rFonts w:cs="Times New Roman"/>
          <w:b/>
          <w:szCs w:val="16"/>
        </w:rPr>
        <w:t>.</w:t>
      </w:r>
      <w:r w:rsidRPr="006F6571">
        <w:rPr>
          <w:rFonts w:cs="Times New Roman"/>
          <w:bCs/>
          <w:szCs w:val="16"/>
        </w:rPr>
        <w:tab/>
        <w:t xml:space="preserve">(DMH: Borrowing Authorization to Relocate Child and Adolescent Facility)  </w:t>
      </w:r>
      <w:r w:rsidRPr="006F6571">
        <w:rPr>
          <w:rFonts w:cs="Times New Roman"/>
        </w:rPr>
        <w:t>Subject to the review of the Joint Bond Review Committee and approval of the Budget and Control Board, the Department of Mental Health is hereby authorized to borrow an amount not to exceed $24,000,000 for the purpose of constructing and equipping a new child and adolescent facility in order to provide placement for children and adolescents that must be moved from the Bull Street Campus.  The State Treasurer is authorized to negotiate the terms and conditions of the financing arrangements necessary to effect this borrowing, which may include one or more bank loans, revenue bonds, intergovernmental loans or other financing arrangements, the indebtedness for which must be repaid from proceeds of the sale of the Bull Street property.</w:t>
      </w:r>
    </w:p>
    <w:p w:rsidR="00A9603B" w:rsidRPr="006F6571" w:rsidRDefault="00492D0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F6571">
        <w:rPr>
          <w:rFonts w:cs="Times New Roman"/>
          <w:color w:val="auto"/>
        </w:rPr>
        <w:tab/>
      </w:r>
      <w:r w:rsidRPr="006F6571">
        <w:rPr>
          <w:rFonts w:cs="Times New Roman"/>
          <w:b/>
          <w:i/>
          <w:color w:val="auto"/>
          <w:u w:val="single"/>
        </w:rPr>
        <w:t>23.</w:t>
      </w:r>
      <w:r w:rsidRPr="006F6571">
        <w:rPr>
          <w:b/>
          <w:i/>
          <w:u w:val="single"/>
        </w:rPr>
        <w:t>15</w:t>
      </w:r>
      <w:r w:rsidRPr="006F6571">
        <w:rPr>
          <w:rFonts w:cs="Times New Roman"/>
          <w:b/>
          <w:i/>
          <w:color w:val="auto"/>
          <w:u w:val="single"/>
        </w:rPr>
        <w:t>.</w:t>
      </w:r>
      <w:r w:rsidRPr="006F6571">
        <w:rPr>
          <w:rFonts w:cs="Times New Roman"/>
          <w:i/>
          <w:color w:val="auto"/>
          <w:u w:val="single"/>
        </w:rPr>
        <w:tab/>
        <w:t xml:space="preserve">(DMH: Uncompensated Patient Medical Care)  There is created an Uncompensated Patient Medical Care </w:t>
      </w:r>
      <w:r w:rsidR="00AC2F63" w:rsidRPr="006F6571">
        <w:rPr>
          <w:rFonts w:cs="Times New Roman"/>
          <w:i/>
          <w:color w:val="auto"/>
          <w:u w:val="single"/>
        </w:rPr>
        <w:t xml:space="preserve">Fund </w:t>
      </w:r>
      <w:r w:rsidRPr="006F6571">
        <w:rPr>
          <w:rFonts w:cs="Times New Roman"/>
          <w:i/>
          <w:color w:val="auto"/>
          <w:u w:val="single"/>
        </w:rPr>
        <w:t xml:space="preserve">to be used by the department for medical costs incurred for patients that must be transferred to a private hospital for services.  These funds may be carried forward </w:t>
      </w:r>
      <w:r w:rsidR="006804D4" w:rsidRPr="006F6571">
        <w:rPr>
          <w:rFonts w:cs="Times New Roman"/>
          <w:i/>
          <w:color w:val="auto"/>
          <w:u w:val="single"/>
        </w:rPr>
        <w:t xml:space="preserve">from the prior fiscal year </w:t>
      </w:r>
      <w:r w:rsidRPr="006F6571">
        <w:rPr>
          <w:rFonts w:cs="Times New Roman"/>
          <w:i/>
          <w:color w:val="auto"/>
          <w:u w:val="single"/>
        </w:rPr>
        <w:t>into the current fiscal year to be used for the same purpose.</w:t>
      </w:r>
    </w:p>
    <w:p w:rsidR="00492D01" w:rsidRPr="006F6571" w:rsidRDefault="00492D0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24 - J16 - DEPARTMENT OF DISABILITIES AND SPECIAL NEEDS</w:t>
      </w:r>
    </w:p>
    <w:p w:rsidR="00A9603B" w:rsidRPr="006F6571" w:rsidRDefault="00A9603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7571D1">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24.1.</w:t>
      </w:r>
      <w:r w:rsidRPr="006F6571">
        <w:rPr>
          <w:rFonts w:cs="Times New Roman"/>
        </w:rPr>
        <w:tab/>
        <w:t>(DDSN: Work Activity Programs)  All revenues derived from production contracts earned by mentally retarded trainees in Work Activity Programs be retained by the South Carolina Department of Disabilities &amp; Special Needs and carried forward as necessary into the following fiscal year to be used for other operating expenses and/or permanent improvements of these Work Activity Programs.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24.2.</w:t>
      </w:r>
      <w:r w:rsidRPr="006F6571">
        <w:rPr>
          <w:rFonts w:cs="Times New Roman"/>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Budget and Control Board and the Joint Bond Review Committee.</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24.3.</w:t>
      </w:r>
      <w:r w:rsidRPr="006F6571">
        <w:rPr>
          <w:rFonts w:cs="Times New Roman"/>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24.4.</w:t>
      </w:r>
      <w:r w:rsidRPr="006F6571">
        <w:rPr>
          <w:rFonts w:cs="Times New Roman"/>
        </w:rPr>
        <w:tab/>
        <w:t>(DDSN: Medicaid Funded Contract Settlements)  The department is authorized to carry forward and retain settlements under Medicaid</w:t>
      </w:r>
      <w:r w:rsidRPr="006F6571">
        <w:rPr>
          <w:rFonts w:cs="Times New Roman"/>
        </w:rPr>
        <w:noBreakHyphen/>
        <w:t>funded contracts.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24.5.</w:t>
      </w:r>
      <w:r w:rsidRPr="006F6571">
        <w:rPr>
          <w:rFonts w:cs="Times New Roman"/>
        </w:rPr>
        <w:tab/>
        <w:t>(DDSN: Medicare Reimbursements)  The department may continue to budget Medicare reimbursements to cover operating expenses of the program providing such services.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24.6.</w:t>
      </w:r>
      <w:r w:rsidRPr="006F6571">
        <w:rPr>
          <w:rFonts w:cs="Times New Roman"/>
        </w:rPr>
        <w:tab/>
        <w:t>(DDSN: Departmental Generated Revenue)  The department is authorized to continue to expend departmental generated revenues that are authorized in the budget.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24.7.</w:t>
      </w:r>
      <w:r w:rsidRPr="006F6571">
        <w:rPr>
          <w:rFonts w:cs="Times New Roman"/>
        </w:rPr>
        <w:tab/>
        <w:t>(DDSN: Transfer of Capital/Property)  The department may transfer capital to include property and buildings to local DSN providers with Budget and Control Board approval.</w:t>
      </w:r>
    </w:p>
    <w:p w:rsidR="00562C76" w:rsidRDefault="00562C7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62C76" w:rsidSect="00C27B72">
          <w:headerReference w:type="default" r:id="rId22"/>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r>
      <w:r w:rsidRPr="006F6571">
        <w:rPr>
          <w:rFonts w:cs="Times New Roman"/>
          <w:b/>
          <w:bCs/>
        </w:rPr>
        <w:t>24.8.</w:t>
      </w:r>
      <w:r w:rsidRPr="006F6571">
        <w:rPr>
          <w:rFonts w:cs="Times New Roman"/>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Department of Disabilities and Special Needs shall establish curriculum and standards for training and oversight.</w:t>
      </w:r>
    </w:p>
    <w:p w:rsidR="00A9603B" w:rsidRPr="006F6571" w:rsidRDefault="00A960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This provision shall not apply to a facility licensed as a habilitation center for the mentally retarded or persons with related conditions.</w:t>
      </w:r>
    </w:p>
    <w:p w:rsidR="00A9603B" w:rsidRPr="006F6571" w:rsidRDefault="00A9603B" w:rsidP="00697F5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rPr>
          <w:rFonts w:cs="Times New Roman"/>
          <w:szCs w:val="22"/>
        </w:rPr>
        <w:tab/>
      </w:r>
      <w:r w:rsidRPr="006F6571">
        <w:rPr>
          <w:rFonts w:cs="Times New Roman"/>
          <w:b/>
          <w:szCs w:val="22"/>
        </w:rPr>
        <w:t>24.9.</w:t>
      </w:r>
      <w:r w:rsidRPr="006F6571">
        <w:rPr>
          <w:rFonts w:cs="Times New Roman"/>
          <w:b/>
          <w:szCs w:val="22"/>
        </w:rPr>
        <w:tab/>
      </w:r>
      <w:r w:rsidRPr="006F6571">
        <w:rPr>
          <w:rFonts w:cs="Times New Roman"/>
          <w:szCs w:val="22"/>
        </w:rPr>
        <w:t>(</w:t>
      </w:r>
      <w:r w:rsidRPr="006F6571">
        <w:rPr>
          <w:rFonts w:cs="Times New Roman"/>
        </w:rPr>
        <w:t>DDSN</w:t>
      </w:r>
      <w:r w:rsidRPr="006F6571">
        <w:rPr>
          <w:rFonts w:cs="Times New Roman"/>
          <w:szCs w:val="22"/>
        </w:rPr>
        <w:t xml:space="preserve">: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6F6571">
        <w:rPr>
          <w:rFonts w:cs="Times New Roman"/>
          <w:bCs/>
        </w:rPr>
        <w:t>The department shall report semi-annually to the General Assembly and the Governor on the developmental progress of the children participating in the project.</w:t>
      </w:r>
      <w:r w:rsidRPr="006F6571">
        <w:rPr>
          <w:rFonts w:cs="Times New Roman"/>
          <w:szCs w:val="22"/>
        </w:rPr>
        <w:t xml:space="preserve">  This provision does not establish or authorize creation of an entitlement program or benefit.</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F6571" w:rsidRDefault="00A9603B" w:rsidP="00AD622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25 - J20 - DEPARTMENT OF ALCOHOL &amp;</w:t>
      </w:r>
      <w:r w:rsidR="00AD622E" w:rsidRPr="006F6571">
        <w:rPr>
          <w:rFonts w:cs="Times New Roman"/>
          <w:b/>
        </w:rPr>
        <w:t xml:space="preserve"> </w:t>
      </w:r>
      <w:r w:rsidRPr="006F6571">
        <w:rPr>
          <w:rFonts w:cs="Times New Roman"/>
          <w:b/>
        </w:rPr>
        <w:t>OTHER DRUG ABUSE SERVICES</w:t>
      </w:r>
    </w:p>
    <w:p w:rsidR="00A9603B" w:rsidRPr="006F6571" w:rsidRDefault="00A960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25.1.</w:t>
      </w:r>
      <w:r w:rsidRPr="006F6571">
        <w:rPr>
          <w:rFonts w:cs="Times New Roman"/>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25.2.</w:t>
      </w:r>
      <w:r w:rsidRPr="006F6571">
        <w:rPr>
          <w:rFonts w:cs="Times New Roman"/>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562C76" w:rsidRDefault="00562C76"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sectPr w:rsidR="00562C76" w:rsidSect="00C27B72">
          <w:headerReference w:type="default" r:id="rId23"/>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lastRenderedPageBreak/>
        <w:t>SECTION 26 - L04 - DEPARTMENT OF SOCIAL SERVICES</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26.1.</w:t>
      </w:r>
      <w:r w:rsidRPr="006F6571">
        <w:rPr>
          <w:rFonts w:cs="Times New Roman"/>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Pr="006F6571">
        <w:rPr>
          <w:rFonts w:cs="Times New Roman"/>
        </w:rPr>
        <w:noBreakHyphen/>
        <w:t>Sufficiency and Family Preservation and Support initiatives.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26.2.</w:t>
      </w:r>
      <w:r w:rsidRPr="006F6571">
        <w:rPr>
          <w:rFonts w:cs="Times New Roman"/>
        </w:rPr>
        <w:tab/>
        <w:t>(DSS: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South Carolina Employment Security Commission and reimbursement for expenditures related to blood testing.  Such funds may not be expended for any other purpose.  The Department of Social Services shall be allowed to utilize the State share of Federally required fees, collected from Non</w:t>
      </w:r>
      <w:r w:rsidRPr="006F6571">
        <w:rPr>
          <w:rFonts w:cs="Times New Roman"/>
        </w:rPr>
        <w:noBreakHyphen/>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26.3.</w:t>
      </w:r>
      <w:r w:rsidRPr="006F6571">
        <w:rPr>
          <w:rFonts w:cs="Times New Roman"/>
        </w:rPr>
        <w:tab/>
        <w:t>(DSS: Foster Children Burial)  The expenditure of funds allocated for burials of foster children shall not exceed one thousand five hundred dollars per burial.</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26.4.</w:t>
      </w:r>
      <w:r w:rsidRPr="006F6571">
        <w:rPr>
          <w:rFonts w:cs="Times New Roman"/>
        </w:rPr>
        <w:tab/>
        <w:t xml:space="preserve">(DSS: Assistance Payments Client List)  </w:t>
      </w:r>
      <w:r w:rsidRPr="006F6571">
        <w:rPr>
          <w:rFonts w:cs="Times New Roman"/>
          <w:strike/>
        </w:rPr>
        <w:t>The names of persons benefiting from assistance payments under the several programs of the Department of Social Services shall be available to other state agencies, if not in conflict with federal regulations.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26.5.</w:t>
      </w:r>
      <w:r w:rsidRPr="006F6571">
        <w:rPr>
          <w:rFonts w:cs="Times New Roman"/>
        </w:rPr>
        <w:tab/>
        <w:t xml:space="preserve">(DSS: Employee Supplement)  </w:t>
      </w:r>
      <w:r w:rsidRPr="006F6571">
        <w:rPr>
          <w:rFonts w:cs="Times New Roman"/>
          <w:strike/>
        </w:rPr>
        <w:t>No county shall supplement the salary of any DSS employee.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26.6.</w:t>
      </w:r>
      <w:r w:rsidRPr="006F6571">
        <w:rPr>
          <w:rFonts w:cs="Times New Roman"/>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 Budget and Control Board or the General Assembly for the agency as a whole.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26.7.</w:t>
      </w:r>
      <w:r w:rsidRPr="006F6571">
        <w:rPr>
          <w:rFonts w:cs="Times New Roman"/>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26.8.</w:t>
      </w:r>
      <w:r w:rsidRPr="006F6571">
        <w:rPr>
          <w:rFonts w:cs="Times New Roman"/>
        </w:rPr>
        <w:tab/>
        <w:t xml:space="preserve">(DSS: Accounts Receivable Procedures)  </w:t>
      </w:r>
      <w:r w:rsidRPr="006F6571">
        <w:rPr>
          <w:rFonts w:cs="Times New Roman"/>
          <w:strike/>
        </w:rPr>
        <w:t>The Department of Social Services will establish, and collect accounts receivable in accordance with appropriate and applicable federal regulations.</w:t>
      </w:r>
    </w:p>
    <w:p w:rsidR="00562C76"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562C76" w:rsidSect="00C27B72">
          <w:headerReference w:type="default" r:id="rId24"/>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26.9.</w:t>
      </w:r>
      <w:r w:rsidRPr="006F6571">
        <w:rPr>
          <w:rFonts w:cs="Times New Roman"/>
        </w:rPr>
        <w:tab/>
        <w:t xml:space="preserve">(DSS: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federal account.  The advance must be refunded no later than April of the same fiscal year.  Upon the advance of funds as provided herein, the Comptroller General is authorized to process the July voucher for the funding of benefit checks.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26.10.</w:t>
      </w:r>
      <w:r w:rsidRPr="006F6571">
        <w:rPr>
          <w:rFonts w:cs="Times New Roman"/>
          <w:b/>
        </w:rPr>
        <w:tab/>
      </w:r>
      <w:r w:rsidRPr="006F6571">
        <w:rPr>
          <w:rFonts w:cs="Times New Roman"/>
        </w:rPr>
        <w:t>(DSS: Fee Schedule)  The Department of Social Services shall be allowed to charge fees and accept donations, grants, and bequests for social services provided under their direct responsibility on the basis of a fee schedule approved by the Budget and Control Board.  The fees collected shall be utilized by the Department of Social Services to further develop and administer these program efforts.  The below fee schedule is established for the current fiscal year.</w:t>
      </w:r>
    </w:p>
    <w:p w:rsidR="00A9603B" w:rsidRPr="006F6571" w:rsidRDefault="00A9603B">
      <w:pPr>
        <w:keepNext/>
        <w:tabs>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Day Care</w:t>
      </w:r>
    </w:p>
    <w:p w:rsidR="00A9603B" w:rsidRPr="006F6571" w:rsidRDefault="00A9603B" w:rsidP="007571D1">
      <w:pPr>
        <w:tabs>
          <w:tab w:val="left" w:pos="432"/>
          <w:tab w:val="left" w:pos="648"/>
          <w:tab w:val="right" w:pos="7150"/>
        </w:tabs>
        <w:jc w:val="both"/>
      </w:pPr>
      <w:r w:rsidRPr="006F6571">
        <w:tab/>
      </w:r>
      <w:r w:rsidRPr="006F6571">
        <w:tab/>
        <w:t>Family Child Care Homes (up to six children)</w:t>
      </w:r>
      <w:r w:rsidRPr="006F6571">
        <w:tab/>
        <w:t>$  15</w:t>
      </w:r>
    </w:p>
    <w:p w:rsidR="00A9603B" w:rsidRPr="006F6571" w:rsidRDefault="00A9603B" w:rsidP="007571D1">
      <w:pPr>
        <w:tabs>
          <w:tab w:val="left" w:pos="432"/>
          <w:tab w:val="left" w:pos="648"/>
          <w:tab w:val="right" w:pos="7150"/>
        </w:tabs>
        <w:jc w:val="both"/>
      </w:pPr>
      <w:r w:rsidRPr="006F6571">
        <w:tab/>
      </w:r>
      <w:r w:rsidRPr="006F6571">
        <w:tab/>
        <w:t>Group Child Care Homes (7-12 children)</w:t>
      </w:r>
      <w:r w:rsidRPr="006F6571">
        <w:tab/>
        <w:t>$  30</w:t>
      </w:r>
    </w:p>
    <w:p w:rsidR="00A9603B" w:rsidRPr="006F6571" w:rsidRDefault="00A9603B" w:rsidP="007571D1">
      <w:pPr>
        <w:tabs>
          <w:tab w:val="left" w:pos="432"/>
          <w:tab w:val="left" w:pos="648"/>
          <w:tab w:val="right" w:pos="7150"/>
        </w:tabs>
        <w:jc w:val="both"/>
      </w:pPr>
      <w:r w:rsidRPr="006F6571">
        <w:tab/>
      </w:r>
      <w:r w:rsidRPr="006F6571">
        <w:tab/>
        <w:t>Registered Church Child Care (13+)</w:t>
      </w:r>
      <w:r w:rsidRPr="006F6571">
        <w:tab/>
        <w:t>$  50</w:t>
      </w:r>
    </w:p>
    <w:p w:rsidR="00A9603B" w:rsidRPr="006F6571" w:rsidRDefault="00A9603B" w:rsidP="007571D1">
      <w:pPr>
        <w:tabs>
          <w:tab w:val="left" w:pos="432"/>
          <w:tab w:val="left" w:pos="648"/>
          <w:tab w:val="right" w:pos="7150"/>
        </w:tabs>
        <w:jc w:val="both"/>
      </w:pPr>
      <w:r w:rsidRPr="006F6571">
        <w:tab/>
      </w:r>
      <w:r w:rsidRPr="006F6571">
        <w:tab/>
        <w:t>Licensed Child Care Centers (13-49)</w:t>
      </w:r>
      <w:r w:rsidRPr="006F6571">
        <w:tab/>
        <w:t>$  50</w:t>
      </w:r>
    </w:p>
    <w:p w:rsidR="00A9603B" w:rsidRPr="006F6571" w:rsidRDefault="00A9603B" w:rsidP="007571D1">
      <w:pPr>
        <w:tabs>
          <w:tab w:val="left" w:pos="432"/>
          <w:tab w:val="left" w:pos="648"/>
          <w:tab w:val="right" w:pos="7150"/>
        </w:tabs>
        <w:jc w:val="both"/>
      </w:pPr>
      <w:r w:rsidRPr="006F6571">
        <w:tab/>
      </w:r>
      <w:r w:rsidRPr="006F6571">
        <w:tab/>
        <w:t>Licensed Child Care Centers (50-99)</w:t>
      </w:r>
      <w:r w:rsidRPr="006F6571">
        <w:tab/>
        <w:t>$  75</w:t>
      </w:r>
    </w:p>
    <w:p w:rsidR="00A9603B" w:rsidRPr="006F6571" w:rsidRDefault="00A9603B" w:rsidP="007571D1">
      <w:pPr>
        <w:tabs>
          <w:tab w:val="left" w:pos="432"/>
          <w:tab w:val="left" w:pos="648"/>
          <w:tab w:val="right" w:pos="7150"/>
        </w:tabs>
        <w:jc w:val="both"/>
      </w:pPr>
      <w:r w:rsidRPr="006F6571">
        <w:tab/>
      </w:r>
      <w:r w:rsidRPr="006F6571">
        <w:tab/>
        <w:t>Licensed Child Care Centers (100-199)</w:t>
      </w:r>
      <w:r w:rsidRPr="006F6571">
        <w:tab/>
        <w:t>$100</w:t>
      </w:r>
    </w:p>
    <w:p w:rsidR="00A9603B" w:rsidRPr="006F6571" w:rsidRDefault="00A9603B" w:rsidP="007571D1">
      <w:pPr>
        <w:tabs>
          <w:tab w:val="left" w:pos="432"/>
          <w:tab w:val="left" w:pos="648"/>
          <w:tab w:val="right" w:pos="7150"/>
        </w:tabs>
        <w:jc w:val="both"/>
      </w:pPr>
      <w:r w:rsidRPr="006F6571">
        <w:tab/>
      </w:r>
      <w:r w:rsidRPr="006F6571">
        <w:tab/>
        <w:t>Licensed Child Care Centers (200+)</w:t>
      </w:r>
      <w:r w:rsidRPr="006F6571">
        <w:tab/>
        <w:t>$125</w:t>
      </w:r>
    </w:p>
    <w:p w:rsidR="00A9603B" w:rsidRPr="006F6571" w:rsidRDefault="00A9603B" w:rsidP="007571D1">
      <w:pPr>
        <w:tabs>
          <w:tab w:val="left" w:pos="432"/>
          <w:tab w:val="left" w:pos="648"/>
          <w:tab w:val="right" w:pos="7150"/>
        </w:tabs>
        <w:jc w:val="both"/>
      </w:pPr>
      <w:r w:rsidRPr="006F6571">
        <w:tab/>
        <w:t>Central Registry Checks</w:t>
      </w:r>
    </w:p>
    <w:p w:rsidR="00A9603B" w:rsidRPr="006F6571" w:rsidRDefault="00A9603B" w:rsidP="007571D1">
      <w:pPr>
        <w:tabs>
          <w:tab w:val="left" w:pos="432"/>
          <w:tab w:val="left" w:pos="648"/>
          <w:tab w:val="right" w:pos="7150"/>
        </w:tabs>
        <w:jc w:val="both"/>
      </w:pPr>
      <w:r w:rsidRPr="006F6571">
        <w:tab/>
      </w:r>
      <w:r w:rsidRPr="006F6571">
        <w:tab/>
        <w:t>Non-profit Entities</w:t>
      </w:r>
      <w:r w:rsidRPr="006F6571">
        <w:tab/>
        <w:t>$    8</w:t>
      </w:r>
    </w:p>
    <w:p w:rsidR="00A9603B" w:rsidRPr="006F6571" w:rsidRDefault="00A9603B" w:rsidP="007571D1">
      <w:pPr>
        <w:tabs>
          <w:tab w:val="left" w:pos="432"/>
          <w:tab w:val="left" w:pos="648"/>
          <w:tab w:val="right" w:pos="7150"/>
        </w:tabs>
        <w:jc w:val="both"/>
      </w:pPr>
      <w:r w:rsidRPr="006F6571">
        <w:tab/>
      </w:r>
      <w:r w:rsidRPr="006F6571">
        <w:tab/>
        <w:t>For-profit Agencies</w:t>
      </w:r>
      <w:r w:rsidRPr="006F6571">
        <w:tab/>
        <w:t>$  25</w:t>
      </w:r>
    </w:p>
    <w:p w:rsidR="00A9603B" w:rsidRPr="006F6571" w:rsidRDefault="00A9603B" w:rsidP="007571D1">
      <w:pPr>
        <w:tabs>
          <w:tab w:val="left" w:pos="432"/>
          <w:tab w:val="left" w:pos="648"/>
          <w:tab w:val="right" w:pos="7150"/>
        </w:tabs>
        <w:jc w:val="both"/>
      </w:pPr>
      <w:r w:rsidRPr="006F6571">
        <w:tab/>
      </w:r>
      <w:r w:rsidRPr="006F6571">
        <w:tab/>
        <w:t>State Agencies</w:t>
      </w:r>
      <w:r w:rsidRPr="006F6571">
        <w:tab/>
        <w:t>$    8</w:t>
      </w:r>
    </w:p>
    <w:p w:rsidR="00A9603B" w:rsidRPr="006F6571" w:rsidRDefault="00A9603B" w:rsidP="007571D1">
      <w:pPr>
        <w:tabs>
          <w:tab w:val="left" w:pos="432"/>
          <w:tab w:val="left" w:pos="648"/>
          <w:tab w:val="right" w:pos="7150"/>
        </w:tabs>
        <w:jc w:val="both"/>
      </w:pPr>
      <w:r w:rsidRPr="006F6571">
        <w:tab/>
      </w:r>
      <w:r w:rsidRPr="006F6571">
        <w:tab/>
        <w:t>Schools</w:t>
      </w:r>
      <w:r w:rsidRPr="006F6571">
        <w:tab/>
        <w:t>$    8</w:t>
      </w:r>
    </w:p>
    <w:p w:rsidR="00A9603B" w:rsidRPr="006F6571" w:rsidRDefault="00A9603B" w:rsidP="007571D1">
      <w:pPr>
        <w:tabs>
          <w:tab w:val="left" w:pos="432"/>
          <w:tab w:val="left" w:pos="648"/>
          <w:tab w:val="right" w:pos="7150"/>
        </w:tabs>
        <w:jc w:val="both"/>
      </w:pPr>
      <w:r w:rsidRPr="006F6571">
        <w:tab/>
      </w:r>
      <w:r w:rsidRPr="006F6571">
        <w:tab/>
        <w:t>Day Care</w:t>
      </w:r>
      <w:r w:rsidRPr="006F6571">
        <w:tab/>
        <w:t>$    8</w:t>
      </w:r>
    </w:p>
    <w:p w:rsidR="00A9603B" w:rsidRPr="006F6571" w:rsidRDefault="00A9603B" w:rsidP="007571D1">
      <w:pPr>
        <w:tabs>
          <w:tab w:val="left" w:pos="432"/>
          <w:tab w:val="left" w:pos="648"/>
          <w:tab w:val="right" w:pos="7150"/>
        </w:tabs>
        <w:jc w:val="both"/>
      </w:pPr>
      <w:r w:rsidRPr="006F6571">
        <w:tab/>
      </w:r>
      <w:r w:rsidRPr="006F6571">
        <w:tab/>
        <w:t>Other – Volunteer Organizations</w:t>
      </w:r>
      <w:r w:rsidRPr="006F6571">
        <w:tab/>
        <w:t>$    8</w:t>
      </w:r>
    </w:p>
    <w:p w:rsidR="00A9603B" w:rsidRPr="006F6571" w:rsidRDefault="00A9603B" w:rsidP="007571D1">
      <w:pPr>
        <w:tabs>
          <w:tab w:val="left" w:pos="432"/>
          <w:tab w:val="left" w:pos="648"/>
          <w:tab w:val="right" w:pos="7150"/>
        </w:tabs>
        <w:jc w:val="both"/>
      </w:pPr>
      <w:r w:rsidRPr="006F6571">
        <w:tab/>
        <w:t>Other Children’s Services</w:t>
      </w:r>
    </w:p>
    <w:p w:rsidR="00A9603B" w:rsidRPr="006F6571" w:rsidRDefault="00A9603B" w:rsidP="007571D1">
      <w:pPr>
        <w:tabs>
          <w:tab w:val="left" w:pos="432"/>
          <w:tab w:val="left" w:pos="648"/>
          <w:tab w:val="right" w:pos="7150"/>
        </w:tabs>
        <w:jc w:val="both"/>
      </w:pPr>
      <w:r w:rsidRPr="006F6571">
        <w:tab/>
      </w:r>
      <w:r w:rsidRPr="006F6571">
        <w:tab/>
        <w:t>Services Related to Adoption of Children from Other</w:t>
      </w:r>
      <w:r w:rsidR="007571D1" w:rsidRPr="006F6571">
        <w:t xml:space="preserve"> </w:t>
      </w:r>
      <w:r w:rsidRPr="006F6571">
        <w:t>Countries</w:t>
      </w:r>
      <w:r w:rsidRPr="006F6571">
        <w:tab/>
        <w:t>$225</w:t>
      </w:r>
    </w:p>
    <w:p w:rsidR="00A9603B" w:rsidRPr="006F6571" w:rsidRDefault="00A9603B" w:rsidP="007571D1">
      <w:pPr>
        <w:tabs>
          <w:tab w:val="left" w:pos="432"/>
          <w:tab w:val="left" w:pos="648"/>
          <w:tab w:val="right" w:pos="7150"/>
        </w:tabs>
        <w:jc w:val="both"/>
      </w:pPr>
      <w:r w:rsidRPr="006F6571">
        <w:tab/>
      </w:r>
      <w:r w:rsidRPr="006F6571">
        <w:tab/>
        <w:t>Court-ordered Home Studies in Non-DSS Custody</w:t>
      </w:r>
      <w:r w:rsidR="007571D1" w:rsidRPr="006F6571">
        <w:t xml:space="preserve"> </w:t>
      </w:r>
      <w:r w:rsidRPr="006F6571">
        <w:t>Cases</w:t>
      </w:r>
      <w:r w:rsidRPr="006F6571">
        <w:tab/>
        <w:t>$850</w:t>
      </w:r>
    </w:p>
    <w:p w:rsidR="00A9603B" w:rsidRPr="006F6571" w:rsidRDefault="00A9603B" w:rsidP="007571D1">
      <w:pPr>
        <w:tabs>
          <w:tab w:val="left" w:pos="432"/>
          <w:tab w:val="left" w:pos="648"/>
          <w:tab w:val="right" w:pos="7150"/>
        </w:tabs>
        <w:jc w:val="both"/>
      </w:pPr>
      <w:r w:rsidRPr="006F6571">
        <w:tab/>
      </w:r>
      <w:r w:rsidRPr="006F6571">
        <w:tab/>
        <w:t>Licensing Residential Group Homes Fee for an Initial License</w:t>
      </w:r>
      <w:r w:rsidRPr="006F6571">
        <w:tab/>
        <w:t>$250</w:t>
      </w:r>
    </w:p>
    <w:p w:rsidR="00A9603B" w:rsidRPr="006F6571" w:rsidRDefault="00A9603B" w:rsidP="007571D1">
      <w:pPr>
        <w:tabs>
          <w:tab w:val="left" w:pos="432"/>
          <w:tab w:val="left" w:pos="648"/>
          <w:tab w:val="left" w:pos="990"/>
          <w:tab w:val="right" w:pos="7150"/>
        </w:tabs>
        <w:jc w:val="both"/>
      </w:pPr>
      <w:r w:rsidRPr="006F6571">
        <w:tab/>
      </w:r>
      <w:r w:rsidRPr="006F6571">
        <w:tab/>
      </w:r>
      <w:r w:rsidRPr="006F6571">
        <w:tab/>
        <w:t>For Renewal</w:t>
      </w:r>
      <w:r w:rsidRPr="006F6571">
        <w:tab/>
        <w:t>$  75</w:t>
      </w:r>
    </w:p>
    <w:p w:rsidR="00A9603B" w:rsidRPr="006F6571" w:rsidRDefault="00A9603B" w:rsidP="007571D1">
      <w:pPr>
        <w:tabs>
          <w:tab w:val="left" w:pos="432"/>
          <w:tab w:val="left" w:pos="648"/>
          <w:tab w:val="right" w:pos="7150"/>
        </w:tabs>
        <w:jc w:val="both"/>
      </w:pPr>
      <w:r w:rsidRPr="006F6571">
        <w:tab/>
      </w:r>
      <w:r w:rsidRPr="006F6571">
        <w:tab/>
        <w:t>Licensing Child Caring Institutions</w:t>
      </w:r>
      <w:r w:rsidR="007571D1" w:rsidRPr="006F6571">
        <w:t xml:space="preserve"> </w:t>
      </w:r>
      <w:r w:rsidRPr="006F6571">
        <w:t>Fee for an Initial License</w:t>
      </w:r>
      <w:r w:rsidRPr="006F6571">
        <w:tab/>
        <w:t>$500</w:t>
      </w:r>
    </w:p>
    <w:p w:rsidR="00A9603B" w:rsidRPr="006F6571" w:rsidRDefault="00A9603B" w:rsidP="007571D1">
      <w:pPr>
        <w:tabs>
          <w:tab w:val="left" w:pos="432"/>
          <w:tab w:val="left" w:pos="648"/>
          <w:tab w:val="left" w:pos="990"/>
          <w:tab w:val="right" w:pos="7150"/>
        </w:tabs>
        <w:jc w:val="both"/>
      </w:pPr>
      <w:r w:rsidRPr="006F6571">
        <w:tab/>
      </w:r>
      <w:r w:rsidRPr="006F6571">
        <w:tab/>
      </w:r>
      <w:r w:rsidRPr="006F6571">
        <w:tab/>
        <w:t>For Renewal</w:t>
      </w:r>
      <w:r w:rsidRPr="006F6571">
        <w:tab/>
        <w:t>$100</w:t>
      </w:r>
    </w:p>
    <w:p w:rsidR="00A9603B" w:rsidRPr="006F6571" w:rsidRDefault="00A9603B" w:rsidP="007571D1">
      <w:pPr>
        <w:tabs>
          <w:tab w:val="left" w:pos="432"/>
          <w:tab w:val="left" w:pos="648"/>
          <w:tab w:val="right" w:pos="7150"/>
        </w:tabs>
        <w:jc w:val="both"/>
      </w:pPr>
      <w:r w:rsidRPr="006F6571">
        <w:tab/>
      </w:r>
      <w:r w:rsidRPr="006F6571">
        <w:tab/>
        <w:t>Licensing Child Placing Agencies</w:t>
      </w:r>
    </w:p>
    <w:p w:rsidR="00A9603B" w:rsidRPr="006F6571" w:rsidRDefault="00A9603B" w:rsidP="007571D1">
      <w:pPr>
        <w:tabs>
          <w:tab w:val="left" w:pos="432"/>
          <w:tab w:val="left" w:pos="648"/>
          <w:tab w:val="left" w:pos="990"/>
          <w:tab w:val="right" w:pos="7150"/>
        </w:tabs>
        <w:jc w:val="both"/>
      </w:pPr>
      <w:r w:rsidRPr="006F6571">
        <w:tab/>
      </w:r>
      <w:r w:rsidRPr="006F6571">
        <w:tab/>
      </w:r>
      <w:r w:rsidRPr="006F6571">
        <w:tab/>
        <w:t>Fee for an Initial License</w:t>
      </w:r>
      <w:r w:rsidRPr="006F6571">
        <w:tab/>
        <w:t>$500</w:t>
      </w:r>
    </w:p>
    <w:p w:rsidR="00A9603B" w:rsidRPr="006F6571" w:rsidRDefault="00A9603B" w:rsidP="007571D1">
      <w:pPr>
        <w:tabs>
          <w:tab w:val="left" w:pos="432"/>
          <w:tab w:val="left" w:pos="648"/>
          <w:tab w:val="left" w:pos="990"/>
          <w:tab w:val="right" w:pos="7150"/>
        </w:tabs>
        <w:jc w:val="both"/>
      </w:pPr>
      <w:r w:rsidRPr="006F6571">
        <w:tab/>
      </w:r>
      <w:r w:rsidRPr="006F6571">
        <w:tab/>
      </w:r>
      <w:r w:rsidRPr="006F6571">
        <w:tab/>
        <w:t>For Renewal</w:t>
      </w:r>
      <w:r w:rsidRPr="006F6571">
        <w:tab/>
        <w:t>$  60</w:t>
      </w:r>
    </w:p>
    <w:p w:rsidR="00A9603B" w:rsidRPr="006F6571" w:rsidRDefault="00A9603B" w:rsidP="007571D1">
      <w:pPr>
        <w:tabs>
          <w:tab w:val="left" w:pos="432"/>
          <w:tab w:val="left" w:pos="648"/>
          <w:tab w:val="left" w:pos="990"/>
          <w:tab w:val="right" w:pos="7150"/>
        </w:tabs>
        <w:jc w:val="both"/>
      </w:pPr>
      <w:r w:rsidRPr="006F6571">
        <w:tab/>
      </w:r>
      <w:r w:rsidRPr="006F6571">
        <w:tab/>
      </w:r>
      <w:r w:rsidR="007571D1" w:rsidRPr="006F6571">
        <w:tab/>
      </w:r>
      <w:r w:rsidRPr="006F6571">
        <w:t xml:space="preserve">For Each Private Foster Home Under the Supervision </w:t>
      </w:r>
    </w:p>
    <w:p w:rsidR="00A9603B" w:rsidRPr="006F6571" w:rsidRDefault="00A9603B" w:rsidP="007571D1">
      <w:pPr>
        <w:tabs>
          <w:tab w:val="left" w:pos="432"/>
          <w:tab w:val="left" w:pos="648"/>
          <w:tab w:val="left" w:pos="990"/>
          <w:tab w:val="left" w:pos="1210"/>
          <w:tab w:val="right" w:pos="7150"/>
        </w:tabs>
        <w:jc w:val="both"/>
      </w:pPr>
      <w:r w:rsidRPr="006F6571">
        <w:tab/>
      </w:r>
      <w:r w:rsidRPr="006F6571">
        <w:tab/>
      </w:r>
      <w:r w:rsidRPr="006F6571">
        <w:tab/>
      </w:r>
      <w:r w:rsidR="007571D1" w:rsidRPr="006F6571">
        <w:tab/>
      </w:r>
      <w:r w:rsidRPr="006F6571">
        <w:t>of a Child Placing Agency</w:t>
      </w:r>
      <w:r w:rsidRPr="006F6571">
        <w:tab/>
        <w:t>$  15</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26.11.</w:t>
      </w:r>
      <w:r w:rsidRPr="006F6571">
        <w:rPr>
          <w:rFonts w:cs="Times New Roman"/>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26.12.</w:t>
      </w:r>
      <w:r w:rsidRPr="006F6571">
        <w:rPr>
          <w:rFonts w:cs="Times New Roman"/>
        </w:rPr>
        <w:tab/>
        <w:t xml:space="preserve">(DSS: TANF </w:t>
      </w:r>
      <w:r w:rsidRPr="006F6571">
        <w:rPr>
          <w:rFonts w:cs="Times New Roman"/>
        </w:rPr>
        <w:noBreakHyphen/>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26.13.</w:t>
      </w:r>
      <w:r w:rsidRPr="006F6571">
        <w:rPr>
          <w:rFonts w:cs="Times New Roman"/>
        </w:rPr>
        <w:tab/>
        <w:t>(DSS: Fees for Court Witness in Child Welfare Services)  Effective July 1, 1994, any monies appropriated for the payment of court testimony in either abuse and neglect, termination of parental rights, or judicial review cases arising under Section 20</w:t>
      </w:r>
      <w:r w:rsidRPr="006F6571">
        <w:rPr>
          <w:rFonts w:cs="Times New Roman"/>
        </w:rPr>
        <w:noBreakHyphen/>
        <w:t>7</w:t>
      </w:r>
      <w:r w:rsidRPr="006F6571">
        <w:rPr>
          <w:rFonts w:cs="Times New Roman"/>
        </w:rPr>
        <w:noBreakHyphen/>
        <w:t>480, et. seq. of the SC Code of Laws, 1976, as amended, and adult protective service cases under Section 43</w:t>
      </w:r>
      <w:r w:rsidRPr="006F6571">
        <w:rPr>
          <w:rFonts w:cs="Times New Roman"/>
        </w:rPr>
        <w:noBreakHyphen/>
        <w:t>35</w:t>
      </w:r>
      <w:r w:rsidRPr="006F6571">
        <w:rPr>
          <w:rFonts w:cs="Times New Roman"/>
        </w:rPr>
        <w:noBreakHyphen/>
        <w:t>10(9), et. seq. of the SC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26.1</w:t>
      </w:r>
      <w:r w:rsidR="007571D1" w:rsidRPr="006F6571">
        <w:rPr>
          <w:rFonts w:cs="Times New Roman"/>
          <w:b/>
        </w:rPr>
        <w:t>4</w:t>
      </w:r>
      <w:r w:rsidRPr="006F6571">
        <w:rPr>
          <w:rFonts w:cs="Times New Roman"/>
          <w:b/>
        </w:rPr>
        <w:t>.</w:t>
      </w:r>
      <w:r w:rsidRPr="006F6571">
        <w:rPr>
          <w:rFonts w:cs="Times New Roman"/>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nonacademic unclassified employees.  Any employees subject to the provisions of this paragraph shall not be eligible for any other compensation increases provided in this act.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26.1</w:t>
      </w:r>
      <w:r w:rsidR="007571D1" w:rsidRPr="006F6571">
        <w:rPr>
          <w:rFonts w:cs="Times New Roman"/>
          <w:b/>
        </w:rPr>
        <w:t>5</w:t>
      </w:r>
      <w:r w:rsidRPr="006F6571">
        <w:rPr>
          <w:rFonts w:cs="Times New Roman"/>
          <w:b/>
        </w:rPr>
        <w:t>.</w:t>
      </w:r>
      <w:r w:rsidRPr="006F6571">
        <w:rPr>
          <w:rFonts w:cs="Times New Roman"/>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26.1</w:t>
      </w:r>
      <w:r w:rsidR="007571D1" w:rsidRPr="006F6571">
        <w:rPr>
          <w:rFonts w:cs="Times New Roman"/>
          <w:b/>
        </w:rPr>
        <w:t>6</w:t>
      </w:r>
      <w:r w:rsidRPr="006F6571">
        <w:rPr>
          <w:rFonts w:cs="Times New Roman"/>
          <w:b/>
        </w:rPr>
        <w:t>.</w:t>
      </w:r>
      <w:r w:rsidRPr="006F6571">
        <w:rPr>
          <w:rFonts w:cs="Times New Roman"/>
        </w:rPr>
        <w:tab/>
        <w:t>(DSS: Prevent Welfare Reform Duplication of Services)  The intent of the General Assembly is that the Department of Social Services not duplicate services available at the Employment Security Commission and other state agencies.  All state agencies are directed to cooperate with DSS as it implements the Family Independence Act of 1995.  Monies appropriated for the purpose of implementing the Family Independence Act of 1995, and used to hire persons or procure services for employment training purposes, shall be reported to the Governor to ensure duplication of services does not occur.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26.1</w:t>
      </w:r>
      <w:r w:rsidR="007571D1" w:rsidRPr="006F6571">
        <w:rPr>
          <w:rFonts w:cs="Times New Roman"/>
          <w:b/>
        </w:rPr>
        <w:t>7</w:t>
      </w:r>
      <w:r w:rsidRPr="006F6571">
        <w:rPr>
          <w:rFonts w:cs="Times New Roman"/>
          <w:b/>
        </w:rPr>
        <w:t>.</w:t>
      </w:r>
      <w:r w:rsidRPr="006F6571">
        <w:rPr>
          <w:rFonts w:cs="Times New Roman"/>
          <w:b/>
        </w:rPr>
        <w:tab/>
      </w:r>
      <w:r w:rsidRPr="006F6571">
        <w:rPr>
          <w:rFonts w:cs="Times New Roman"/>
        </w:rPr>
        <w:t>(DSS: Use of Funds Authorization)  Unless specifically directed by the General Assembly, when DSS is directed to provide funds to a not</w:t>
      </w:r>
      <w:r w:rsidRPr="006F6571">
        <w:rPr>
          <w:rFonts w:cs="Times New Roman"/>
        </w:rPr>
        <w:noBreakHyphen/>
        <w:t>for</w:t>
      </w:r>
      <w:r w:rsidRPr="006F6571">
        <w:rPr>
          <w:rFonts w:cs="Times New Roman"/>
        </w:rPr>
        <w:noBreakHyphen/>
        <w:t>profit or 501(c)(3) organization, that organization must use the funds to serve persons who are eligible for services in one or more DSS programs.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w:t>
      </w:r>
      <w:r w:rsidR="007571D1" w:rsidRPr="006F6571">
        <w:rPr>
          <w:rFonts w:cs="Times New Roman"/>
          <w:b/>
        </w:rPr>
        <w:t>18</w:t>
      </w:r>
      <w:r w:rsidRPr="006F6571">
        <w:rPr>
          <w:rFonts w:cs="Times New Roman"/>
          <w:b/>
        </w:rPr>
        <w:t>.</w:t>
      </w:r>
      <w:r w:rsidRPr="006F6571">
        <w:rPr>
          <w:rFonts w:cs="Times New Roman"/>
          <w:b/>
        </w:rPr>
        <w:tab/>
      </w:r>
      <w:r w:rsidRPr="006F6571">
        <w:rPr>
          <w:rFonts w:cs="Times New Roman"/>
        </w:rPr>
        <w:t>(DSS: Grant Authority)  The Department of Social Services is authorized to make grants to community</w:t>
      </w:r>
      <w:r w:rsidRPr="006F6571">
        <w:rPr>
          <w:rFonts w:cs="Times New Roman"/>
        </w:rPr>
        <w:noBreakHyphen/>
        <w:t>based not</w:t>
      </w:r>
      <w:r w:rsidRPr="006F6571">
        <w:rPr>
          <w:rFonts w:cs="Times New Roman"/>
        </w:rPr>
        <w:noBreakHyphen/>
        <w:t>for</w:t>
      </w:r>
      <w:r w:rsidRPr="006F6571">
        <w:rPr>
          <w:rFonts w:cs="Times New Roman"/>
        </w:rPr>
        <w:noBreakHyphen/>
        <w:t xml:space="preserve">profit organizations for local projects that further the objectives of DSS programs.  The department shall develop policies </w:t>
      </w:r>
      <w:r w:rsidRPr="006F6571">
        <w:rPr>
          <w:rFonts w:cs="Times New Roman"/>
        </w:rPr>
        <w:lastRenderedPageBreak/>
        <w:t>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26.</w:t>
      </w:r>
      <w:r w:rsidR="007571D1" w:rsidRPr="006F6571">
        <w:rPr>
          <w:rFonts w:cs="Times New Roman"/>
          <w:b/>
        </w:rPr>
        <w:t>19</w:t>
      </w:r>
      <w:r w:rsidRPr="006F6571">
        <w:rPr>
          <w:rFonts w:cs="Times New Roman"/>
          <w:b/>
        </w:rPr>
        <w:t>.</w:t>
      </w:r>
      <w:r w:rsidRPr="006F6571">
        <w:rPr>
          <w:rFonts w:cs="Times New Roman"/>
        </w:rPr>
        <w:tab/>
        <w:t>(DSS: Family Foster Care Payments)  The Department of Social Services shall furnish as Family Foster Care payments for individual foster children under their sponsorship:</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ages</w:t>
      </w:r>
      <w:r w:rsidRPr="006F6571">
        <w:rPr>
          <w:rFonts w:cs="Times New Roman"/>
        </w:rPr>
        <w:tab/>
      </w:r>
      <w:r w:rsidRPr="006F6571">
        <w:rPr>
          <w:rFonts w:cs="Times New Roman"/>
        </w:rPr>
        <w:tab/>
        <w:t>0</w:t>
      </w:r>
      <w:r w:rsidRPr="006F6571">
        <w:rPr>
          <w:rFonts w:cs="Times New Roman"/>
        </w:rPr>
        <w:tab/>
      </w:r>
      <w:r w:rsidRPr="006F6571">
        <w:rPr>
          <w:rFonts w:cs="Times New Roman"/>
        </w:rPr>
        <w:noBreakHyphen/>
      </w:r>
      <w:r w:rsidRPr="006F6571">
        <w:rPr>
          <w:rFonts w:cs="Times New Roman"/>
        </w:rPr>
        <w:tab/>
        <w:t>5</w:t>
      </w:r>
      <w:r w:rsidRPr="006F6571">
        <w:rPr>
          <w:rFonts w:cs="Times New Roman"/>
        </w:rPr>
        <w:tab/>
      </w:r>
      <w:r w:rsidRPr="006F6571">
        <w:rPr>
          <w:rFonts w:cs="Times New Roman"/>
        </w:rPr>
        <w:tab/>
        <w:t>$332</w:t>
      </w:r>
      <w:r w:rsidRPr="006F6571">
        <w:rPr>
          <w:rFonts w:cs="Times New Roman"/>
        </w:rPr>
        <w:tab/>
        <w:t>per month</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ages</w:t>
      </w:r>
      <w:r w:rsidRPr="006F6571">
        <w:rPr>
          <w:rFonts w:cs="Times New Roman"/>
        </w:rPr>
        <w:tab/>
      </w:r>
      <w:r w:rsidRPr="006F6571">
        <w:rPr>
          <w:rFonts w:cs="Times New Roman"/>
        </w:rPr>
        <w:tab/>
        <w:t>6</w:t>
      </w:r>
      <w:r w:rsidRPr="006F6571">
        <w:rPr>
          <w:rFonts w:cs="Times New Roman"/>
        </w:rPr>
        <w:tab/>
      </w:r>
      <w:r w:rsidRPr="006F6571">
        <w:rPr>
          <w:rFonts w:cs="Times New Roman"/>
        </w:rPr>
        <w:noBreakHyphen/>
      </w:r>
      <w:r w:rsidRPr="006F6571">
        <w:rPr>
          <w:rFonts w:cs="Times New Roman"/>
        </w:rPr>
        <w:tab/>
        <w:t>12</w:t>
      </w:r>
      <w:r w:rsidRPr="006F6571">
        <w:rPr>
          <w:rFonts w:cs="Times New Roman"/>
        </w:rPr>
        <w:tab/>
        <w:t>$359</w:t>
      </w:r>
      <w:r w:rsidRPr="006F6571">
        <w:rPr>
          <w:rFonts w:cs="Times New Roman"/>
        </w:rPr>
        <w:tab/>
        <w:t>per month</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ages</w:t>
      </w:r>
      <w:r w:rsidRPr="006F6571">
        <w:rPr>
          <w:rFonts w:cs="Times New Roman"/>
        </w:rPr>
        <w:tab/>
      </w:r>
      <w:r w:rsidRPr="006F6571">
        <w:rPr>
          <w:rFonts w:cs="Times New Roman"/>
        </w:rPr>
        <w:tab/>
        <w:t>13</w:t>
      </w:r>
      <w:r w:rsidRPr="006F6571">
        <w:rPr>
          <w:rFonts w:cs="Times New Roman"/>
        </w:rPr>
        <w:tab/>
        <w:t>+</w:t>
      </w:r>
      <w:r w:rsidRPr="006F6571">
        <w:rPr>
          <w:rFonts w:cs="Times New Roman"/>
        </w:rPr>
        <w:tab/>
      </w:r>
      <w:r w:rsidRPr="006F6571">
        <w:rPr>
          <w:rFonts w:cs="Times New Roman"/>
        </w:rPr>
        <w:tab/>
        <w:t>$425</w:t>
      </w:r>
      <w:r w:rsidRPr="006F6571">
        <w:rPr>
          <w:rFonts w:cs="Times New Roman"/>
        </w:rPr>
        <w:tab/>
        <w:t>per month</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26.2</w:t>
      </w:r>
      <w:r w:rsidR="007571D1" w:rsidRPr="006F6571">
        <w:rPr>
          <w:rFonts w:cs="Times New Roman"/>
          <w:b/>
          <w:bCs/>
        </w:rPr>
        <w:t>0</w:t>
      </w:r>
      <w:r w:rsidRPr="006F6571">
        <w:rPr>
          <w:rFonts w:cs="Times New Roman"/>
          <w:b/>
          <w:bCs/>
        </w:rPr>
        <w:t>.</w:t>
      </w:r>
      <w:r w:rsidRPr="006F6571">
        <w:rPr>
          <w:rFonts w:cs="Times New Roman"/>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26.2</w:t>
      </w:r>
      <w:r w:rsidR="007571D1" w:rsidRPr="006F6571">
        <w:rPr>
          <w:rFonts w:cs="Times New Roman"/>
          <w:b/>
          <w:bCs/>
        </w:rPr>
        <w:t>1</w:t>
      </w:r>
      <w:r w:rsidRPr="006F6571">
        <w:rPr>
          <w:rFonts w:cs="Times New Roman"/>
          <w:b/>
          <w:bCs/>
        </w:rPr>
        <w:t>.</w:t>
      </w:r>
      <w:r w:rsidRPr="006F6571">
        <w:rPr>
          <w:rFonts w:cs="Times New Roman"/>
        </w:rPr>
        <w:tab/>
        <w:t>(DSS: Children’s Home Standard Licenses)  Standard licenses for children’s residential group homes, child caring institutions and child placing agencies shall be effective for two years from the date of issuance or renewal unless revoked or otherwise terminated before the expiration date.  Fire inspections required for licensing or renewal of children’s residential group homes and child caring institutions must be conduced annually.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22"/>
        </w:rPr>
        <w:tab/>
      </w:r>
      <w:r w:rsidRPr="006F6571">
        <w:rPr>
          <w:rFonts w:cs="Times New Roman"/>
          <w:b/>
          <w:szCs w:val="22"/>
        </w:rPr>
        <w:t>26.2</w:t>
      </w:r>
      <w:r w:rsidR="007571D1" w:rsidRPr="006F6571">
        <w:rPr>
          <w:rFonts w:cs="Times New Roman"/>
          <w:b/>
          <w:szCs w:val="22"/>
        </w:rPr>
        <w:t>2</w:t>
      </w:r>
      <w:r w:rsidRPr="006F6571">
        <w:rPr>
          <w:rFonts w:cs="Times New Roman"/>
          <w:b/>
          <w:szCs w:val="22"/>
        </w:rPr>
        <w:t>.</w:t>
      </w:r>
      <w:r w:rsidRPr="006F6571">
        <w:rPr>
          <w:rFonts w:cs="Times New Roman"/>
          <w:b/>
          <w:szCs w:val="22"/>
        </w:rPr>
        <w:tab/>
      </w:r>
      <w:r w:rsidRPr="006F6571">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6571">
        <w:rPr>
          <w:rFonts w:cs="Times New Roman"/>
          <w:color w:val="auto"/>
        </w:rPr>
        <w:tab/>
      </w:r>
      <w:r w:rsidRPr="006F6571">
        <w:rPr>
          <w:rFonts w:cs="Times New Roman"/>
          <w:b/>
          <w:bCs/>
          <w:color w:val="auto"/>
        </w:rPr>
        <w:t>26.2</w:t>
      </w:r>
      <w:r w:rsidR="007571D1" w:rsidRPr="006F6571">
        <w:rPr>
          <w:rFonts w:cs="Times New Roman"/>
          <w:b/>
          <w:bCs/>
          <w:color w:val="auto"/>
        </w:rPr>
        <w:t>3</w:t>
      </w:r>
      <w:r w:rsidRPr="006F6571">
        <w:rPr>
          <w:rFonts w:cs="Times New Roman"/>
          <w:b/>
          <w:bCs/>
          <w:color w:val="auto"/>
        </w:rPr>
        <w:t>.</w:t>
      </w:r>
      <w:r w:rsidRPr="006F6571">
        <w:rPr>
          <w:rFonts w:cs="Times New Roman"/>
          <w:color w:val="auto"/>
        </w:rPr>
        <w:tab/>
        <w:t xml:space="preserve">(DSS: Child Support Enforcement System)  From the funds appropriated in Part IA, Section 26(F), the Department of Social Services shall prepare a detailed report on the status of the Child Support Enforcement System.  The report shall include, but </w:t>
      </w:r>
      <w:r w:rsidRPr="006F6571">
        <w:rPr>
          <w:rFonts w:cs="Times New Roman"/>
          <w:color w:val="auto"/>
        </w:rPr>
        <w:lastRenderedPageBreak/>
        <w:t>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31</w:t>
      </w:r>
      <w:r w:rsidRPr="006F6571">
        <w:rPr>
          <w:rFonts w:cs="Times New Roman"/>
          <w:color w:val="auto"/>
          <w:vertAlign w:val="superscript"/>
        </w:rPr>
        <w:t>st</w:t>
      </w:r>
      <w:r w:rsidRPr="006F6571">
        <w:rPr>
          <w:rFonts w:cs="Times New Roman"/>
          <w:color w:val="auto"/>
        </w:rPr>
        <w:t xml:space="preserve"> of the current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6F6571">
        <w:rPr>
          <w:rFonts w:cs="Times New Roman"/>
          <w:color w:val="auto"/>
        </w:rPr>
        <w:tab/>
      </w:r>
      <w:r w:rsidRPr="006F6571">
        <w:rPr>
          <w:rFonts w:cs="Times New Roman"/>
          <w:b/>
          <w:bCs/>
          <w:color w:val="auto"/>
        </w:rPr>
        <w:t>26.2</w:t>
      </w:r>
      <w:r w:rsidR="007571D1" w:rsidRPr="006F6571">
        <w:rPr>
          <w:rFonts w:cs="Times New Roman"/>
          <w:b/>
          <w:bCs/>
          <w:color w:val="auto"/>
        </w:rPr>
        <w:t>4</w:t>
      </w:r>
      <w:r w:rsidRPr="006F6571">
        <w:rPr>
          <w:rFonts w:cs="Times New Roman"/>
          <w:b/>
          <w:bCs/>
          <w:color w:val="auto"/>
        </w:rPr>
        <w:t>.</w:t>
      </w:r>
      <w:r w:rsidRPr="006F6571">
        <w:rPr>
          <w:rFonts w:cs="Times New Roman"/>
          <w:color w:val="auto"/>
        </w:rPr>
        <w:tab/>
        <w:t xml:space="preserve">(DSS: Unexpended Funds)  </w:t>
      </w:r>
      <w:r w:rsidRPr="006F6571">
        <w:rPr>
          <w:rFonts w:cs="Times New Roman"/>
          <w:strike/>
          <w:color w:val="auto"/>
        </w:rPr>
        <w:t>Unexpended funds appropriated by proviso 73.12 of Act 117 of 2007 to the Department of Social Services may be carried forward to the current fiscal year and expended for Child Care Vouchers.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F6571">
        <w:tab/>
      </w:r>
      <w:r w:rsidRPr="006F6571">
        <w:rPr>
          <w:b/>
          <w:bCs/>
        </w:rPr>
        <w:t>26.2</w:t>
      </w:r>
      <w:r w:rsidR="007571D1" w:rsidRPr="006F6571">
        <w:rPr>
          <w:b/>
          <w:bCs/>
        </w:rPr>
        <w:t>5</w:t>
      </w:r>
      <w:r w:rsidRPr="006F6571">
        <w:rPr>
          <w:b/>
          <w:bCs/>
        </w:rPr>
        <w:t>.</w:t>
      </w:r>
      <w:r w:rsidRPr="006F6571">
        <w:rPr>
          <w:b/>
          <w:bCs/>
        </w:rPr>
        <w:tab/>
      </w:r>
      <w:r w:rsidRPr="006F6571">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color w:val="auto"/>
        </w:rPr>
      </w:pPr>
      <w:r w:rsidRPr="006F6571">
        <w:tab/>
      </w:r>
      <w:r w:rsidRPr="006F6571">
        <w:rPr>
          <w:b/>
          <w:bCs/>
          <w:iCs/>
        </w:rPr>
        <w:t>26.2</w:t>
      </w:r>
      <w:r w:rsidR="007571D1" w:rsidRPr="006F6571">
        <w:rPr>
          <w:b/>
          <w:bCs/>
          <w:iCs/>
        </w:rPr>
        <w:t>6</w:t>
      </w:r>
      <w:r w:rsidRPr="006F6571">
        <w:rPr>
          <w:b/>
          <w:bCs/>
          <w:iCs/>
        </w:rPr>
        <w:t>.</w:t>
      </w:r>
      <w:r w:rsidRPr="006F6571">
        <w:rPr>
          <w:bCs/>
          <w:iCs/>
        </w:rPr>
        <w:tab/>
        <w:t xml:space="preserve">(DSS: Teen Pregnancy Prevention)  </w:t>
      </w:r>
      <w:r w:rsidRPr="006F6571">
        <w:rPr>
          <w:bCs/>
          <w:iCs/>
          <w:strike/>
        </w:rPr>
        <w:t>From the monies appropriated for the Continuation of Teen Pregnancy Prevention, the department must award two contracts to separate private entities to provide teen pregnancy prevention programs and services within the State.  The monies appropriated must be divided equally between the contracts.  Entities that have a proven and public history of having effectively implemented abstinence programs in this State may be given a preference during the contract evaluation and awarding process.  One contract must be awarded to an entity that utilizes an abstinence first, age appropriate comprehensive approach to health and sexuality education with a goal of preventing adolescent pregnancy throughout South Carolina.  One contract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A five-member committee shall oversee the contract award process.  The committee’s first meeting shall be on or before August 1, 2008.  The five member committee shall be composed as follows:  the President Pro Tempore of the Senate shall appoint two members of the committee, the Speaker of the House shall appoint two members of the committee and the Governor shall appoint one member of the committee.</w:t>
      </w:r>
    </w:p>
    <w:p w:rsidR="00A9603B" w:rsidRPr="006F6571" w:rsidRDefault="00AF2BB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F6571">
        <w:rPr>
          <w:rFonts w:cs="Times New Roman"/>
          <w:b/>
          <w:color w:val="auto"/>
        </w:rPr>
        <w:tab/>
      </w:r>
      <w:r w:rsidRPr="006F6571">
        <w:rPr>
          <w:rFonts w:cs="Times New Roman"/>
          <w:b/>
          <w:i/>
          <w:color w:val="auto"/>
          <w:u w:val="single"/>
        </w:rPr>
        <w:t>26.27.</w:t>
      </w:r>
      <w:r w:rsidRPr="006F6571">
        <w:rPr>
          <w:rFonts w:cs="Times New Roman"/>
          <w:i/>
          <w:color w:val="auto"/>
          <w:u w:val="single"/>
        </w:rPr>
        <w:tab/>
        <w:t>(DSS: Meals in Emergency Operations)  The cost of meals may be provided to state employees who are not permitted to leave their stations and are required to work during actual emergencies, emergency simulation exercises, and when the Governor declares a state of emergency.</w:t>
      </w:r>
    </w:p>
    <w:p w:rsidR="00AF2BB7" w:rsidRPr="006F6571" w:rsidRDefault="00AF2BB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27 - L24 - COMMISSION FOR THE BLIND</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27.1.</w:t>
      </w:r>
      <w:r w:rsidRPr="006F6571">
        <w:rPr>
          <w:rFonts w:cs="Times New Roman"/>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rPr>
        <w:tab/>
        <w:t>27.2.</w:t>
      </w:r>
      <w:r w:rsidRPr="006F6571">
        <w:rPr>
          <w:rFonts w:cs="Times New Roman"/>
        </w:rPr>
        <w:tab/>
        <w:t>(BLIND: Braille Production and Telecommunications Revenue)  Revenues derived from the production of Braille and provision of services by clients of the Adult Adjustment and Training Center may be retained by the commission and used in the facility for production costs.</w:t>
      </w:r>
    </w:p>
    <w:p w:rsidR="00562C76" w:rsidRDefault="00562C76"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rPr>
        <w:sectPr w:rsidR="00562C76" w:rsidSect="00C27B72">
          <w:headerReference w:type="default" r:id="rId25"/>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rPr>
      </w:pPr>
      <w:r w:rsidRPr="006F6571">
        <w:rPr>
          <w:rFonts w:cs="Times New Roman"/>
          <w:b/>
          <w:spacing w:val="-4"/>
        </w:rPr>
        <w:lastRenderedPageBreak/>
        <w:t>SECTION 28 - H79 - DEPARTMENT OF ARCHIVES &amp; HISTORY</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D34253">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28.1.</w:t>
      </w:r>
      <w:r w:rsidRPr="006F6571">
        <w:rPr>
          <w:rFonts w:cs="Times New Roman"/>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A9603B" w:rsidRPr="006F6571" w:rsidRDefault="00A9603B" w:rsidP="00D3425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28.2.</w:t>
      </w:r>
      <w:r w:rsidRPr="006F6571">
        <w:rPr>
          <w:rFonts w:cs="Times New Roman"/>
        </w:rPr>
        <w:tab/>
        <w:t>(AH: Nat’l. Historic Preservation Program)  The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throughout South Carolina.</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29 - H87 - STATE LIBRARY</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29.1.</w:t>
      </w:r>
      <w:r w:rsidRPr="006F6571">
        <w:rPr>
          <w:rFonts w:cs="Times New Roman"/>
        </w:rPr>
        <w:tab/>
        <w:t xml:space="preserve">(LIB: Aid to Counties Libraries Allotment)  </w:t>
      </w:r>
      <w:r w:rsidRPr="006F6571">
        <w:rPr>
          <w:rFonts w:cs="Times New Roman"/>
          <w:spacing w:val="-2"/>
        </w:rPr>
        <w:t>The amount appropriated in this section for “Aid to County Libraries” shall be allotted to each county on a per capita basis according to the official United States Census for 2000, as aid to the County Library.  No county shall be allocated less than $60,000 under this provision.  To receive this aid, local library support shall not be less than the amount actually expended for library operations from local sources in the second preceding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29.2.</w:t>
      </w:r>
      <w:r w:rsidRPr="006F6571">
        <w:rPr>
          <w:rFonts w:cs="Times New Roman"/>
        </w:rPr>
        <w:tab/>
        <w:t>(LIB: Information Service Fees)  The State Library may charge a fee for costs associated with information delivery and retain such funds to offset the costs of maintaining, promoting and improving information delivery services.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29.3.</w:t>
      </w:r>
      <w:r w:rsidRPr="006F6571">
        <w:rPr>
          <w:rFonts w:cs="Times New Roman"/>
        </w:rPr>
        <w:tab/>
        <w:t>(LIB: Continuing Education Fees)  The State Library may charge a fee for costs associated with continuing education and retain such funds to offset the costs of providing continuing education opportunities.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30 - H91 - ARTS COMMISSION</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30.1.</w:t>
      </w:r>
      <w:r w:rsidRPr="006F6571">
        <w:rPr>
          <w:rFonts w:cs="Times New Roman"/>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Pr="006F6571">
        <w:rPr>
          <w:rFonts w:cs="Times New Roman"/>
        </w:rPr>
        <w:noBreakHyphen/>
        <w:t>11</w:t>
      </w:r>
      <w:r w:rsidRPr="006F6571">
        <w:rPr>
          <w:rFonts w:cs="Times New Roman"/>
        </w:rPr>
        <w:noBreakHyphen/>
        <w:t>35 of the 1976 Code.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30.2.</w:t>
      </w:r>
      <w:r w:rsidRPr="006F6571">
        <w:rPr>
          <w:rFonts w:cs="Times New Roman"/>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562C76" w:rsidRDefault="00562C7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62C76" w:rsidSect="00C27B72">
          <w:headerReference w:type="default" r:id="rId26"/>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30.3.</w:t>
      </w:r>
      <w:r w:rsidRPr="006F6571">
        <w:rPr>
          <w:rFonts w:cs="Times New Roman"/>
        </w:rPr>
        <w:tab/>
        <w:t>(ARTS: Partial Indirect Cost Waiver)  The commission is allowed to apply a 15% indirect cost rate for continuing federal grants for which they must compete.  The commission shall apply the full approved negotiated rate to the Basic State Grant and any new grants received by the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31 - H95 - STATE MUSEUM</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31.1.</w:t>
      </w:r>
      <w:r w:rsidRPr="006F6571">
        <w:rPr>
          <w:rFonts w:cs="Times New Roman"/>
        </w:rPr>
        <w:tab/>
        <w:t>(MUSM: Duplicate Materials)  The commission may give (away) natural history materials in its possession for educational purposes, such materials being less than museum quality or duplicative of materials owned by the Museum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31.2.</w:t>
      </w:r>
      <w:r w:rsidRPr="006F6571">
        <w:rPr>
          <w:rFonts w:cs="Times New Roman"/>
        </w:rPr>
        <w:tab/>
        <w:t>(MUSM: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 C.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31.3.</w:t>
      </w:r>
      <w:r w:rsidRPr="006F6571">
        <w:rPr>
          <w:rFonts w:cs="Times New Roman"/>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31.4.</w:t>
      </w:r>
      <w:r w:rsidRPr="006F6571">
        <w:rPr>
          <w:rFonts w:cs="Times New Roman"/>
        </w:rPr>
        <w:tab/>
        <w:t>(MUSM: Traveling Exhibits Fees)  The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31.5.</w:t>
      </w:r>
      <w:r w:rsidRPr="006F6571">
        <w:rPr>
          <w:rFonts w:cs="Times New Roman"/>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31.6.</w:t>
      </w:r>
      <w:r w:rsidRPr="006F6571">
        <w:rPr>
          <w:rFonts w:cs="Times New Roman"/>
          <w:bCs/>
        </w:rPr>
        <w:tab/>
        <w:t>(</w:t>
      </w:r>
      <w:r w:rsidRPr="006F6571">
        <w:rPr>
          <w:rFonts w:cs="Times New Roman"/>
        </w:rPr>
        <w:t>MUSM: Across-the-Board Cut Exemption)  In the calculation of any across-the-board cut mandated by the Budget and Control Board or General Assembly, the amount of the museum’s rent which the commission pays to General Services for the retirement of General Revenue Bonds shall be excluded from the museum’s base budget.</w:t>
      </w:r>
    </w:p>
    <w:p w:rsidR="00562C76" w:rsidRDefault="00562C7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562C76" w:rsidSect="00C27B72">
          <w:headerReference w:type="default" r:id="rId27"/>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31.7.</w:t>
      </w:r>
      <w:r w:rsidRPr="006F6571">
        <w:rPr>
          <w:rFonts w:cs="Times New Roman"/>
        </w:rPr>
        <w:tab/>
        <w:t>(MUSM: School Tour Fee Prohibition)  The commission may not charge admission fees to groups of children from South Carolina who have made reservations that are touring the museum as part of a school function.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31.8.</w:t>
      </w:r>
      <w:r w:rsidRPr="006F6571">
        <w:rPr>
          <w:rFonts w:cs="Times New Roman"/>
          <w:b/>
        </w:rPr>
        <w:tab/>
      </w:r>
      <w:r w:rsidRPr="006F6571">
        <w:rPr>
          <w:rFonts w:cs="Times New Roman"/>
        </w:rPr>
        <w:t>(MUSM: Dining Area Rent)  Of the space currently vacant in the Columbia Mills Building, space large enough for the museum to have dining space for school</w:t>
      </w:r>
      <w:r w:rsidRPr="006F6571">
        <w:rPr>
          <w:rFonts w:cs="Times New Roman"/>
        </w:rPr>
        <w:noBreakHyphen/>
        <w:t>aged children shall be provided to the State Museum at no cost.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32 - L32 - HOUSING FINANCE AND</w:t>
      </w:r>
      <w:r w:rsidR="00AD622E" w:rsidRPr="006F6571">
        <w:rPr>
          <w:rFonts w:cs="Times New Roman"/>
          <w:b/>
        </w:rPr>
        <w:t xml:space="preserve"> </w:t>
      </w:r>
      <w:r w:rsidRPr="006F6571">
        <w:rPr>
          <w:rFonts w:cs="Times New Roman"/>
          <w:b/>
        </w:rPr>
        <w:t>DEVELOPMENT AUTHORITY</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32.1.</w:t>
      </w:r>
      <w:r w:rsidRPr="006F6571">
        <w:rPr>
          <w:rFonts w:cs="Times New Roman"/>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  No state funds are to be used in the administration of these programs.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32.2.</w:t>
      </w:r>
      <w:r w:rsidRPr="006F6571">
        <w:rPr>
          <w:rFonts w:cs="Times New Roman"/>
        </w:rPr>
        <w:tab/>
        <w:t>(HFDA: Program Expenses Carry Forward)  For the prior fiscal year monies withdrawn from the authority’s various bond</w:t>
      </w:r>
      <w:r w:rsidRPr="006F6571">
        <w:rPr>
          <w:rFonts w:cs="Times New Roman"/>
        </w:rPr>
        <w:noBreakHyphen/>
        <w:t>financed trust indentures and resolutions, which monies are deposited with the State Treasurer to pay program expenses, may be carried forward by the authority into the current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sidRPr="006F6571">
        <w:rPr>
          <w:rFonts w:cs="Times New Roman"/>
          <w:szCs w:val="16"/>
        </w:rPr>
        <w:tab/>
      </w:r>
      <w:r w:rsidRPr="006F6571">
        <w:rPr>
          <w:rFonts w:cs="Times New Roman"/>
          <w:b/>
          <w:bCs/>
          <w:szCs w:val="16"/>
        </w:rPr>
        <w:t>32.3.</w:t>
      </w:r>
      <w:r w:rsidRPr="006F6571">
        <w:rPr>
          <w:rFonts w:cs="Times New Roman"/>
          <w:b/>
          <w:bCs/>
          <w:szCs w:val="16"/>
        </w:rPr>
        <w:tab/>
      </w:r>
      <w:r w:rsidRPr="006F6571">
        <w:rPr>
          <w:rFonts w:cs="Times New Roman"/>
          <w:szCs w:val="16"/>
        </w:rPr>
        <w:t>(HFDA: Advisory Committee Mileage Reimbursement)  Members of the nine member South Carolina Housing Trust Fund Advisory Committee are eligible for mileage reimbursement at the rate allowed for state employees as established in proviso 89.</w:t>
      </w:r>
      <w:r w:rsidR="005A7D32" w:rsidRPr="006F6571">
        <w:rPr>
          <w:rFonts w:cs="Times New Roman"/>
          <w:szCs w:val="16"/>
        </w:rPr>
        <w:t>24</w:t>
      </w:r>
      <w:r w:rsidRPr="006F6571">
        <w:rPr>
          <w:rFonts w:cs="Times New Roman"/>
          <w:szCs w:val="16"/>
        </w:rPr>
        <w:t>(J) (Travel-Subsistence Expenses &amp; Mileage) in this act.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33 - P12 - FORESTRY COMMISSION</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33.1.</w:t>
      </w:r>
      <w:r w:rsidRPr="006F6571">
        <w:rPr>
          <w:rFonts w:cs="Times New Roman"/>
        </w:rPr>
        <w:tab/>
        <w:t>(FC: Grant Funds Carry Forward)  The Forestry Commission is authorized to use unexpended federal grant funds in the current year to pay for expenditures incurred in the prior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33.2.</w:t>
      </w:r>
      <w:r w:rsidRPr="006F6571">
        <w:rPr>
          <w:rFonts w:cs="Times New Roman"/>
        </w:rPr>
        <w:tab/>
        <w:t xml:space="preserve">(FC: Retention of Emergency Expenditure Refunds)  The Forestry Commission is authorized to retain all funds received as </w:t>
      </w:r>
      <w:r w:rsidRPr="006F6571">
        <w:rPr>
          <w:rFonts w:cs="Times New Roman"/>
          <w:spacing w:val="12"/>
        </w:rPr>
        <w:t>reimbursement of expenditures from other state or federal</w:t>
      </w:r>
      <w:r w:rsidRPr="006F6571">
        <w:rPr>
          <w:rFonts w:cs="Times New Roman"/>
          <w:spacing w:val="20"/>
        </w:rPr>
        <w:t xml:space="preserve"> </w:t>
      </w:r>
      <w:r w:rsidRPr="006F6571">
        <w:rPr>
          <w:rFonts w:cs="Times New Roman"/>
        </w:rPr>
        <w:t>agencies when personnel and equipment are mobilized due to an emergency.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33.3.</w:t>
      </w:r>
      <w:r w:rsidRPr="006F6571">
        <w:rPr>
          <w:rFonts w:cs="Times New Roman"/>
        </w:rPr>
        <w:tab/>
        <w:t>(FC: Commissioned Officers’ Physicals)  The Forestry Commission is authorized to pay the cost of physical examinations for agency personnel who are required to receive such physical examinations prior to receiving a law enforcement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34 - P16 - DEPARTMENT OF AGRICULTURE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34.1.</w:t>
      </w:r>
      <w:r w:rsidRPr="006F6571">
        <w:rPr>
          <w:rFonts w:cs="Times New Roman"/>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rate of $10.00 to each person requesting the bulletin and may charge up to $5.00 per classified advertisement printed in the bulletin.  The funds collected pursuant to this provision shall be retained by the department to defray the costs of publication and related incidental expenses.</w:t>
      </w:r>
    </w:p>
    <w:p w:rsidR="00E62C76"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62C76" w:rsidSect="00C27B72">
          <w:headerReference w:type="default" r:id="rId28"/>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34.2.</w:t>
      </w:r>
      <w:r w:rsidRPr="006F6571">
        <w:rPr>
          <w:rFonts w:cs="Times New Roman"/>
        </w:rPr>
        <w:tab/>
        <w:t xml:space="preserve">(AGRI: Fruit/Vegetable Inspectors Subsistence)  A daily subsistence allowance of up to $30.00 may be allowed for temporarily employed fruits and vegetables inspectors from funds generated by fruits and vegetables inspection fees and budgeted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under other funds in Program IV Marketing Services, D. Inspection Services, in lieu of reimbursements for meals and lodging expense.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34.3.</w:t>
      </w:r>
      <w:r w:rsidRPr="006F6571">
        <w:rPr>
          <w:rFonts w:cs="Times New Roman"/>
        </w:rPr>
        <w:tab/>
        <w:t>(AGRI: Commodity Boards Expenditures)  Expenditures made for the various Commodity Boards (as budgeted under other funds in Program IV.B. Marketing Services: Commodity Boards) are exempt from regulations under the Procurement Act of 1981.</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rPr>
        <w:tab/>
        <w:t>34.</w:t>
      </w:r>
      <w:r w:rsidR="00482838" w:rsidRPr="006F6571">
        <w:rPr>
          <w:rFonts w:cs="Times New Roman"/>
          <w:b/>
        </w:rPr>
        <w:t>4</w:t>
      </w:r>
      <w:r w:rsidRPr="006F6571">
        <w:rPr>
          <w:rFonts w:cs="Times New Roman"/>
          <w:b/>
        </w:rPr>
        <w:t>.</w:t>
      </w:r>
      <w:r w:rsidRPr="006F6571">
        <w:rPr>
          <w:rFonts w:cs="Times New Roman"/>
          <w:b/>
        </w:rPr>
        <w:tab/>
      </w:r>
      <w:r w:rsidRPr="006F6571">
        <w:rPr>
          <w:rFonts w:cs="Times New Roman"/>
          <w:bCs/>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34.</w:t>
      </w:r>
      <w:r w:rsidR="00482838" w:rsidRPr="006F6571">
        <w:rPr>
          <w:rFonts w:cs="Times New Roman"/>
          <w:b/>
          <w:bCs/>
        </w:rPr>
        <w:t>5</w:t>
      </w:r>
      <w:r w:rsidRPr="006F6571">
        <w:rPr>
          <w:rFonts w:cs="Times New Roman"/>
          <w:b/>
          <w:bCs/>
        </w:rPr>
        <w:t>.</w:t>
      </w:r>
      <w:r w:rsidRPr="006F6571">
        <w:rPr>
          <w:rFonts w:cs="Times New Roman"/>
        </w:rPr>
        <w:tab/>
        <w:t>(AGRI: Weights &amp; Measurer Registration)  All servicepersons required to be registered with the Department of Agriculture pursuant to the provisions of Section 39-9-65 of the 1976 Code of Laws shall pay to the department a registration fee of $25.00.  Revenues generated by this provision shall be for use by the Department of Agriculture to offset expenses incurred in administering this registration program.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bCs/>
        </w:rPr>
        <w:tab/>
        <w:t>34.</w:t>
      </w:r>
      <w:r w:rsidR="00482838" w:rsidRPr="006F6571">
        <w:rPr>
          <w:rFonts w:cs="Times New Roman"/>
          <w:b/>
          <w:bCs/>
        </w:rPr>
        <w:t>6</w:t>
      </w:r>
      <w:r w:rsidRPr="006F6571">
        <w:rPr>
          <w:rFonts w:cs="Times New Roman"/>
          <w:b/>
          <w:bCs/>
        </w:rPr>
        <w:t>.</w:t>
      </w:r>
      <w:r w:rsidRPr="006F6571">
        <w:rPr>
          <w:rFonts w:cs="Times New Roman"/>
        </w:rPr>
        <w:tab/>
        <w:t xml:space="preserve">(AGRI: Private Sector Calibrations)  </w:t>
      </w:r>
      <w:r w:rsidRPr="006F6571">
        <w:rPr>
          <w:rFonts w:cs="Times New Roman"/>
          <w:strike/>
        </w:rPr>
        <w:t>The Department of Agriculture shall charge a fee of $45.00 an hour based on a fee schedule for all calibrations performed for private sector entities by the Metrology Laboratory authorized by Section 39-9-68(3) of the 1976 Code of Laws.  Revenues generated by these fees shall be for use by the Department of Agriculture to offset expenses incurred in operating the Metrology Laboratory.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34.</w:t>
      </w:r>
      <w:r w:rsidR="00482838" w:rsidRPr="006F6571">
        <w:rPr>
          <w:rFonts w:cs="Times New Roman"/>
          <w:b/>
          <w:bCs/>
        </w:rPr>
        <w:t>7</w:t>
      </w:r>
      <w:r w:rsidRPr="006F6571">
        <w:rPr>
          <w:rFonts w:cs="Times New Roman"/>
          <w:b/>
          <w:bCs/>
        </w:rPr>
        <w:t>.</w:t>
      </w:r>
      <w:r w:rsidRPr="006F6571">
        <w:rPr>
          <w:rFonts w:cs="Times New Roman"/>
          <w:b/>
          <w:bCs/>
        </w:rPr>
        <w:tab/>
      </w:r>
      <w:r w:rsidRPr="006F6571">
        <w:rPr>
          <w:rFonts w:cs="Times New Roman"/>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Budget and Control Board.  The department must continue to occupy any property until replacement capital improvements are completed.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bCs/>
        </w:rPr>
        <w:tab/>
        <w:t>34.</w:t>
      </w:r>
      <w:r w:rsidR="00482838" w:rsidRPr="006F6571">
        <w:rPr>
          <w:rFonts w:cs="Times New Roman"/>
          <w:b/>
          <w:bCs/>
        </w:rPr>
        <w:t>8</w:t>
      </w:r>
      <w:r w:rsidRPr="006F6571">
        <w:rPr>
          <w:rFonts w:cs="Times New Roman"/>
          <w:b/>
          <w:bCs/>
        </w:rPr>
        <w:t>.</w:t>
      </w:r>
      <w:r w:rsidRPr="006F6571">
        <w:rPr>
          <w:rFonts w:cs="Times New Roman"/>
          <w:b/>
          <w:bCs/>
        </w:rPr>
        <w:tab/>
      </w:r>
      <w:r w:rsidRPr="006F6571">
        <w:rPr>
          <w:rFonts w:cs="Times New Roman"/>
        </w:rPr>
        <w:t xml:space="preserve">(AGRI: Farmers Market Revenue)  The revenues associated with the sale of the State Farmers Market shall be deposited into a separate restricted special account under the authority of the Budget and Control Board.  Interest accrued on this account must remain in this account.  These funds may only be expended for relocating the State Farmers Market after approval </w:t>
      </w:r>
      <w:r w:rsidRPr="006F6571">
        <w:rPr>
          <w:rFonts w:cs="Times New Roman"/>
          <w:bCs/>
        </w:rPr>
        <w:t>by the Joint Bond Review Committee and the State Budget and Control Board.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34.</w:t>
      </w:r>
      <w:r w:rsidR="00482838" w:rsidRPr="006F6571">
        <w:rPr>
          <w:rFonts w:cs="Times New Roman"/>
          <w:b/>
          <w:bCs/>
        </w:rPr>
        <w:t>9</w:t>
      </w:r>
      <w:r w:rsidRPr="006F6571">
        <w:rPr>
          <w:rFonts w:cs="Times New Roman"/>
          <w:b/>
          <w:bCs/>
        </w:rPr>
        <w:t>.</w:t>
      </w:r>
      <w:r w:rsidRPr="006F6571">
        <w:rPr>
          <w:rFonts w:cs="Times New Roman"/>
          <w:b/>
          <w:bCs/>
        </w:rPr>
        <w:tab/>
      </w:r>
      <w:r w:rsidRPr="006F6571">
        <w:rPr>
          <w:rFonts w:cs="Times New Roman"/>
        </w:rPr>
        <w:t>(AGRI: Export Certification)  The Department of Agriculture is allowed to charge up to $250 for each export certification of agricultural products and to retain revenues to offset expenses incurred in performing certifications.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34.1</w:t>
      </w:r>
      <w:r w:rsidR="00482838" w:rsidRPr="006F6571">
        <w:rPr>
          <w:rFonts w:cs="Times New Roman"/>
          <w:b/>
          <w:bCs/>
        </w:rPr>
        <w:t>0</w:t>
      </w:r>
      <w:r w:rsidRPr="006F6571">
        <w:rPr>
          <w:rFonts w:cs="Times New Roman"/>
          <w:b/>
          <w:bCs/>
        </w:rPr>
        <w:t>.</w:t>
      </w:r>
      <w:r w:rsidRPr="006F6571">
        <w:rPr>
          <w:rFonts w:cs="Times New Roman"/>
          <w:bCs/>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35 - P20 - CLEMSON UNIVERSITY - PSA</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35.1.</w:t>
      </w:r>
      <w:r w:rsidRPr="006F6571">
        <w:rPr>
          <w:rFonts w:cs="Times New Roman"/>
        </w:rPr>
        <w:tab/>
        <w:t>(CU</w:t>
      </w:r>
      <w:r w:rsidRPr="006F6571">
        <w:rPr>
          <w:rFonts w:cs="Times New Roman"/>
        </w:rPr>
        <w:noBreakHyphen/>
        <w:t>PSA: Phytosanitary Certificates)  Revenues collected from the issuance of phytosanitary certificates shall be retained by the Division of Regulatory and Public Service for the purpose of carrying out phytosanitary inspections.</w:t>
      </w:r>
    </w:p>
    <w:p w:rsidR="00E62C76"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62C76" w:rsidSect="00C27B72">
          <w:headerReference w:type="default" r:id="rId29"/>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35.2.</w:t>
      </w:r>
      <w:r w:rsidRPr="006F6571">
        <w:rPr>
          <w:rFonts w:cs="Times New Roman"/>
        </w:rPr>
        <w:tab/>
        <w:t>(CU</w:t>
      </w:r>
      <w:r w:rsidRPr="006F6571">
        <w:rPr>
          <w:rFonts w:cs="Times New Roman"/>
        </w:rPr>
        <w:noBreakHyphen/>
        <w:t xml:space="preserve">PSA: Witness Fee)  The Public Service Activities of Clemson University are hereby authorized to charge a witness fee of $100.00 per hour up to $400.00 per day for each employee testifying as an expert witness in civil matters which do not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involve the State as a party in interest.  This fee shall be charged in addition to any court prescribed payment due as compensation or reimbursement for judicial appearances and deposited into a designated revenue account.</w:t>
      </w:r>
    </w:p>
    <w:p w:rsidR="00A9603B" w:rsidRPr="006F6571" w:rsidRDefault="00A9603B">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spacing w:val="-4"/>
        </w:rPr>
        <w:tab/>
        <w:t>35.3.</w:t>
      </w:r>
      <w:r w:rsidRPr="006F6571">
        <w:rPr>
          <w:rFonts w:cs="Times New Roman"/>
          <w:b/>
          <w:spacing w:val="-4"/>
        </w:rPr>
        <w:tab/>
      </w:r>
      <w:r w:rsidRPr="006F6571">
        <w:rPr>
          <w:rFonts w:cs="Times New Roman"/>
        </w:rPr>
        <w:t>(CU</w:t>
      </w:r>
      <w:r w:rsidRPr="006F6571">
        <w:rPr>
          <w:rFonts w:cs="Times New Roman"/>
        </w:rPr>
        <w:noBreakHyphen/>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35.</w:t>
      </w:r>
      <w:r w:rsidR="000E2DE7" w:rsidRPr="006F6571">
        <w:rPr>
          <w:rFonts w:cs="Times New Roman"/>
          <w:b/>
        </w:rPr>
        <w:t>4</w:t>
      </w:r>
      <w:r w:rsidRPr="006F6571">
        <w:rPr>
          <w:rFonts w:cs="Times New Roman"/>
          <w:b/>
        </w:rPr>
        <w:t>.</w:t>
      </w:r>
      <w:r w:rsidRPr="006F6571">
        <w:rPr>
          <w:rFonts w:cs="Times New Roman"/>
        </w:rPr>
        <w:tab/>
        <w:t>(CU</w:t>
      </w:r>
      <w:r w:rsidRPr="006F6571">
        <w:rPr>
          <w:rFonts w:cs="Times New Roman"/>
        </w:rPr>
        <w:noBreakHyphen/>
        <w:t>PSA: Spring Dairy Exhibition)  From the funds appropriated in Part IA, Clemson University</w:t>
      </w:r>
      <w:r w:rsidRPr="006F6571">
        <w:rPr>
          <w:rFonts w:cs="Times New Roman"/>
        </w:rPr>
        <w:noBreakHyphen/>
        <w:t>PSA is authorized to provide up to $75,000 to fund the Clemson University Spring Dairy Exhibition program.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35.</w:t>
      </w:r>
      <w:r w:rsidR="000E2DE7" w:rsidRPr="006F6571">
        <w:rPr>
          <w:rFonts w:cs="Times New Roman"/>
          <w:b/>
        </w:rPr>
        <w:t>5</w:t>
      </w:r>
      <w:r w:rsidRPr="006F6571">
        <w:rPr>
          <w:rFonts w:cs="Times New Roman"/>
          <w:b/>
        </w:rPr>
        <w:t>.</w:t>
      </w:r>
      <w:r w:rsidRPr="006F6571">
        <w:rPr>
          <w:rFonts w:cs="Times New Roman"/>
          <w:b/>
        </w:rPr>
        <w:tab/>
      </w:r>
      <w:r w:rsidRPr="006F6571">
        <w:rPr>
          <w:rFonts w:cs="Times New Roman"/>
          <w:bCs/>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rPr>
          <w:rFonts w:cs="Times New Roman"/>
          <w:szCs w:val="22"/>
        </w:rPr>
        <w:tab/>
      </w:r>
      <w:r w:rsidRPr="006F6571">
        <w:rPr>
          <w:rFonts w:cs="Times New Roman"/>
          <w:b/>
          <w:szCs w:val="22"/>
        </w:rPr>
        <w:t>35.</w:t>
      </w:r>
      <w:r w:rsidR="000E2DE7" w:rsidRPr="006F6571">
        <w:rPr>
          <w:rFonts w:cs="Times New Roman"/>
          <w:b/>
          <w:szCs w:val="22"/>
        </w:rPr>
        <w:t>6</w:t>
      </w:r>
      <w:r w:rsidRPr="006F6571">
        <w:rPr>
          <w:rFonts w:cs="Times New Roman"/>
          <w:b/>
          <w:szCs w:val="22"/>
        </w:rPr>
        <w:t>.</w:t>
      </w:r>
      <w:r w:rsidRPr="006F6571">
        <w:rPr>
          <w:rFonts w:cs="Times New Roman"/>
          <w:szCs w:val="22"/>
        </w:rPr>
        <w:tab/>
        <w:t>(CU</w:t>
      </w:r>
      <w:r w:rsidRPr="006F6571">
        <w:rPr>
          <w:rFonts w:cs="Times New Roman"/>
          <w:szCs w:val="22"/>
        </w:rPr>
        <w:noBreakHyphen/>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szCs w:val="22"/>
        </w:rPr>
        <w:t>out provisions of the S.C. Pesticide Control Act and regulations related to it.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t>35.</w:t>
      </w:r>
      <w:r w:rsidR="000E2DE7" w:rsidRPr="006F6571">
        <w:rPr>
          <w:rFonts w:cs="Times New Roman"/>
          <w:b/>
          <w:bCs/>
        </w:rPr>
        <w:t>7</w:t>
      </w:r>
      <w:r w:rsidRPr="006F6571">
        <w:rPr>
          <w:rFonts w:cs="Times New Roman"/>
          <w:b/>
          <w:bCs/>
        </w:rPr>
        <w:t>.</w:t>
      </w:r>
      <w:r w:rsidRPr="006F6571">
        <w:rPr>
          <w:rFonts w:cs="Times New Roman"/>
          <w:b/>
          <w:bCs/>
        </w:rPr>
        <w:tab/>
      </w:r>
      <w:r w:rsidRPr="006F6571">
        <w:rPr>
          <w:rFonts w:cs="Times New Roman"/>
        </w:rPr>
        <w:t>(CU-PSA: Sandhills Revenue)  The funds retained by Clemson University PSA from the sale of the property at the Sandhills Research and Education Center shall be used to construct the new Sandhills facilities and provide endowments as approved by the Clemson Board of Trustees and the Budget and Control Board.  These funds are not to be used to offset base budget reductions in Fiscal Year 2004</w:t>
      </w:r>
      <w:r w:rsidRPr="006F6571">
        <w:rPr>
          <w:rFonts w:cs="Times New Roman"/>
        </w:rPr>
        <w:noBreakHyphen/>
        <w:t>2005.</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rPr>
      </w:pPr>
      <w:r w:rsidRPr="006F6571">
        <w:rPr>
          <w:rFonts w:cs="Times New Roman"/>
          <w:b/>
          <w:spacing w:val="-4"/>
        </w:rPr>
        <w:t>SECTION 37 - P24 - DEPARTMENT OF NATURAL RESOURCES</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rPr>
        <w:tab/>
      </w:r>
      <w:r w:rsidRPr="006F6571">
        <w:rPr>
          <w:rFonts w:cs="Times New Roman"/>
          <w:b/>
          <w:iCs/>
        </w:rPr>
        <w:t>37.1.</w:t>
      </w:r>
      <w:r w:rsidRPr="006F6571">
        <w:rPr>
          <w:rFonts w:cs="Times New Roman"/>
          <w:iCs/>
        </w:rPr>
        <w:tab/>
      </w:r>
      <w:r w:rsidRPr="006F6571">
        <w:rPr>
          <w:rFonts w:cs="Times New Roman"/>
          <w:bCs/>
          <w:iCs/>
        </w:rPr>
        <w:t xml:space="preserve">(DNR: County Funds)  </w:t>
      </w:r>
      <w:r w:rsidRPr="006F6571">
        <w:rPr>
          <w:rFonts w:cs="Times New Roman"/>
          <w:bCs/>
          <w:iCs/>
          <w:strike/>
        </w:rPr>
        <w:t>Funds belonging to each of the counties of the State, now on hand or hereafter accruing to the counties, shall be expended on approval of a majority of the respective county delegation, including the resident senator or senators, if any.  An annual accounting for all such funds and expenditures shall be furnished by the department to each member of each county delegation; it being the intent of the General Assembly that the appropriations made in this section are conditioned upon compliance with this requirement.  In addition to the annual accounting required above, the department shall make a proposal for expenditures of such funds in the succeeding fiscal year in each county to the members of the respective county legislative delegation, including the resident senator or senators, if any; and upon approval thereby shall proceed with the use of such funds in compliance with the finalized and approved plan as approved by each legislative delegation.  If no plan is approved, the expenditure of such funds is to be administered as determined by the various legislative delegations.</w:t>
      </w:r>
    </w:p>
    <w:p w:rsidR="00FD69F2"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sectPr w:rsidR="00FD69F2" w:rsidSect="00C27B72">
          <w:headerReference w:type="default" r:id="rId30"/>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rPr>
        <w:tab/>
      </w:r>
      <w:r w:rsidRPr="006F6571">
        <w:rPr>
          <w:rFonts w:cs="Times New Roman"/>
          <w:b/>
          <w:iCs/>
        </w:rPr>
        <w:t>37.2.</w:t>
      </w:r>
      <w:r w:rsidRPr="006F6571">
        <w:rPr>
          <w:rFonts w:cs="Times New Roman"/>
          <w:iCs/>
        </w:rPr>
        <w:tab/>
      </w:r>
      <w:r w:rsidRPr="006F6571">
        <w:rPr>
          <w:rFonts w:cs="Times New Roman"/>
          <w:bCs/>
          <w:iCs/>
        </w:rPr>
        <w:t xml:space="preserve">(DNR: County Game Funds/Equipment Purchase)  </w:t>
      </w:r>
      <w:r w:rsidRPr="006F6571">
        <w:rPr>
          <w:rFonts w:cs="Times New Roman"/>
          <w:bCs/>
          <w:iCs/>
          <w:strike/>
        </w:rPr>
        <w:t xml:space="preserve">Any equipment purchased by the department from county game funds on approval of a majority of a county delegation, including the resident senator or senators, if any, shall remain in that county upon the request of a majority of the respective county delegation, including the resident senator or senators, if any, and if sold by the department, the proceeds of such sale shall be credited to such county game fund.  Expenditures from the County Game Fund and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bCs/>
          <w:iCs/>
          <w:strike/>
        </w:rPr>
        <w:lastRenderedPageBreak/>
        <w:t>the Water Recreation Resource Fund which have the approval of the county delegation shall be exempt from the provisions of Act 651 of 1978, as amended.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37.</w:t>
      </w:r>
      <w:r w:rsidR="000E2DE7" w:rsidRPr="006F6571">
        <w:rPr>
          <w:rFonts w:cs="Times New Roman"/>
          <w:b/>
        </w:rPr>
        <w:t>3</w:t>
      </w:r>
      <w:r w:rsidRPr="006F6571">
        <w:rPr>
          <w:rFonts w:cs="Times New Roman"/>
          <w:b/>
        </w:rPr>
        <w:t>.</w:t>
      </w:r>
      <w:r w:rsidRPr="006F6571">
        <w:rPr>
          <w:rFonts w:cs="Times New Roman"/>
        </w:rPr>
        <w:tab/>
        <w:t>(DNR: Publications Revenue)  For the current fiscal year all revenue generated from the sale of the “South Carolina Wildlife” magazine, its by</w:t>
      </w:r>
      <w:r w:rsidRPr="006F6571">
        <w:rPr>
          <w:rFonts w:cs="Times New Roman"/>
        </w:rPr>
        <w:noBreakHyphen/>
        <w:t>products and other publications, shall be retained by the department and used to support the production of same in order for the magazine to be self</w:t>
      </w:r>
      <w:r w:rsidRPr="006F6571">
        <w:rPr>
          <w:rFonts w:cs="Times New Roman"/>
        </w:rPr>
        <w:noBreakHyphen/>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37.</w:t>
      </w:r>
      <w:r w:rsidR="000E2DE7" w:rsidRPr="006F6571">
        <w:rPr>
          <w:rFonts w:cs="Times New Roman"/>
          <w:b/>
        </w:rPr>
        <w:t>4</w:t>
      </w:r>
      <w:r w:rsidRPr="006F6571">
        <w:rPr>
          <w:rFonts w:cs="Times New Roman"/>
          <w:b/>
        </w:rPr>
        <w:t>.</w:t>
      </w:r>
      <w:r w:rsidRPr="006F6571">
        <w:rPr>
          <w:rFonts w:cs="Times New Roman"/>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37.</w:t>
      </w:r>
      <w:r w:rsidR="000E2DE7" w:rsidRPr="006F6571">
        <w:rPr>
          <w:rFonts w:cs="Times New Roman"/>
          <w:b/>
        </w:rPr>
        <w:t>5</w:t>
      </w:r>
      <w:r w:rsidRPr="006F6571">
        <w:rPr>
          <w:rFonts w:cs="Times New Roman"/>
          <w:b/>
        </w:rPr>
        <w:t>.</w:t>
      </w:r>
      <w:r w:rsidRPr="006F6571">
        <w:rPr>
          <w:rFonts w:cs="Times New Roman"/>
        </w:rPr>
        <w:tab/>
        <w:t xml:space="preserve">(DNR: Proportionate Funding)  Each of South Carolina’s 46 soil and water conservation districts shall receive a proportionate share of funding set aside for Aid to Conservation Districts </w:t>
      </w:r>
      <w:r w:rsidRPr="006F6571">
        <w:rPr>
          <w:rFonts w:cs="Times New Roman"/>
          <w:strike/>
        </w:rPr>
        <w:t>at $15,000 per district</w:t>
      </w:r>
      <w:r w:rsidRPr="006F6571">
        <w:rPr>
          <w:rFonts w:cs="Times New Roman"/>
        </w:rPr>
        <w:t xml:space="preserve"> for general assistance to the district’s program.  Available funding </w:t>
      </w:r>
      <w:r w:rsidRPr="006F6571">
        <w:rPr>
          <w:rFonts w:cs="Times New Roman"/>
          <w:strike/>
        </w:rPr>
        <w:t>above $15,000</w:t>
      </w:r>
      <w:r w:rsidRPr="006F6571">
        <w:rPr>
          <w:rFonts w:cs="Times New Roman"/>
        </w:rPr>
        <w:t xml:space="preserve"> for each district will be apportioned by the Department of Natural Resources based upon </w:t>
      </w:r>
      <w:r w:rsidRPr="006F6571">
        <w:rPr>
          <w:rFonts w:cs="Times New Roman"/>
          <w:strike/>
        </w:rPr>
        <w:t>local needs</w:t>
      </w:r>
      <w:r w:rsidR="000D590D" w:rsidRPr="006F6571">
        <w:rPr>
          <w:rFonts w:cs="Times New Roman"/>
        </w:rPr>
        <w:t xml:space="preserve"> </w:t>
      </w:r>
      <w:r w:rsidR="000D590D" w:rsidRPr="006F6571">
        <w:rPr>
          <w:rFonts w:cs="Times New Roman"/>
          <w:i/>
          <w:u w:val="single"/>
        </w:rPr>
        <w:t>agency funds</w:t>
      </w:r>
      <w:r w:rsidRPr="006F6571">
        <w:rPr>
          <w:rFonts w:cs="Times New Roman"/>
        </w:rPr>
        <w:t xml:space="preserve"> and priorities as determined by the board.  No district shall receive any funds under this provision unless the county or counties wherein the district is located shall have appropriated no less than </w:t>
      </w:r>
      <w:r w:rsidRPr="006F6571">
        <w:rPr>
          <w:rFonts w:cs="Times New Roman"/>
          <w:strike/>
        </w:rPr>
        <w:t>three hundred</w:t>
      </w:r>
      <w:r w:rsidR="000D590D" w:rsidRPr="006F6571">
        <w:rPr>
          <w:rFonts w:cs="Times New Roman"/>
        </w:rPr>
        <w:t xml:space="preserve"> </w:t>
      </w:r>
      <w:r w:rsidR="000D590D" w:rsidRPr="006F6571">
        <w:rPr>
          <w:rFonts w:cs="Times New Roman"/>
          <w:i/>
          <w:u w:val="single"/>
        </w:rPr>
        <w:t>one thousand</w:t>
      </w:r>
      <w:r w:rsidRPr="006F6571">
        <w:rPr>
          <w:rFonts w:cs="Times New Roman"/>
        </w:rPr>
        <w:t xml:space="preserve"> dollars to the district from county funds for the same purposes.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37.</w:t>
      </w:r>
      <w:r w:rsidR="000E2DE7" w:rsidRPr="006F6571">
        <w:rPr>
          <w:rFonts w:cs="Times New Roman"/>
          <w:b/>
        </w:rPr>
        <w:t>6</w:t>
      </w:r>
      <w:r w:rsidRPr="006F6571">
        <w:rPr>
          <w:rFonts w:cs="Times New Roman"/>
          <w:b/>
        </w:rPr>
        <w:t>.</w:t>
      </w:r>
      <w:r w:rsidRPr="006F6571">
        <w:rPr>
          <w:rFonts w:cs="Times New Roman"/>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37.</w:t>
      </w:r>
      <w:r w:rsidR="000E2DE7" w:rsidRPr="006F6571">
        <w:rPr>
          <w:rFonts w:cs="Times New Roman"/>
          <w:b/>
        </w:rPr>
        <w:t>7</w:t>
      </w:r>
      <w:r w:rsidRPr="006F6571">
        <w:rPr>
          <w:rFonts w:cs="Times New Roman"/>
          <w:b/>
        </w:rPr>
        <w:t>.</w:t>
      </w:r>
      <w:r w:rsidRPr="006F6571">
        <w:rPr>
          <w:rFonts w:cs="Times New Roman"/>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37.</w:t>
      </w:r>
      <w:r w:rsidR="000E2DE7" w:rsidRPr="006F6571">
        <w:rPr>
          <w:rFonts w:cs="Times New Roman"/>
          <w:b/>
        </w:rPr>
        <w:t>8</w:t>
      </w:r>
      <w:r w:rsidRPr="006F6571">
        <w:rPr>
          <w:rFonts w:cs="Times New Roman"/>
          <w:b/>
        </w:rPr>
        <w:t>.</w:t>
      </w:r>
      <w:r w:rsidRPr="006F6571">
        <w:rPr>
          <w:rFonts w:cs="Times New Roman"/>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37.</w:t>
      </w:r>
      <w:r w:rsidR="000E2DE7" w:rsidRPr="006F6571">
        <w:rPr>
          <w:rFonts w:cs="Times New Roman"/>
          <w:b/>
        </w:rPr>
        <w:t>9</w:t>
      </w:r>
      <w:r w:rsidRPr="006F6571">
        <w:rPr>
          <w:rFonts w:cs="Times New Roman"/>
          <w:b/>
        </w:rPr>
        <w:t>.</w:t>
      </w:r>
      <w:r w:rsidRPr="006F6571">
        <w:rPr>
          <w:rFonts w:cs="Times New Roman"/>
        </w:rPr>
        <w:tab/>
        <w:t>(DNR: Commissioned Officers’ Physicals)  The department is authorized to pay for the cost of physical examinations for department personnel who are required to receive such physical examinations prior to receiving a law enforcement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37.1</w:t>
      </w:r>
      <w:r w:rsidR="000E2DE7" w:rsidRPr="006F6571">
        <w:rPr>
          <w:rFonts w:cs="Times New Roman"/>
          <w:b/>
        </w:rPr>
        <w:t>0</w:t>
      </w:r>
      <w:r w:rsidRPr="006F6571">
        <w:rPr>
          <w:rFonts w:cs="Times New Roman"/>
          <w:b/>
        </w:rPr>
        <w:t>.</w:t>
      </w:r>
      <w:r w:rsidRPr="006F6571">
        <w:rPr>
          <w:rFonts w:cs="Times New Roman"/>
          <w:b/>
        </w:rPr>
        <w:tab/>
      </w:r>
      <w:r w:rsidRPr="006F6571">
        <w:rPr>
          <w:rFonts w:cs="Times New Roman"/>
        </w:rPr>
        <w:t>(DNR: Interest - License Fees)  Interest earned by the State Treasurer on all hunting and fishing license fees collected by the Department of Natural Resources must be credited to and expended by the department for the protection, promotion, propagation, and management of fish and wildlife, and the enforcement of related laws.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37.1</w:t>
      </w:r>
      <w:r w:rsidR="000E2DE7" w:rsidRPr="006F6571">
        <w:rPr>
          <w:rFonts w:cs="Times New Roman"/>
          <w:b/>
        </w:rPr>
        <w:t>1</w:t>
      </w:r>
      <w:r w:rsidRPr="006F6571">
        <w:rPr>
          <w:rFonts w:cs="Times New Roman"/>
          <w:b/>
        </w:rPr>
        <w:t>.</w:t>
      </w:r>
      <w:r w:rsidRPr="006F6571">
        <w:rPr>
          <w:rFonts w:cs="Times New Roman"/>
        </w:rPr>
        <w:tab/>
        <w:t>(DNR: Shrimp Baiting Enforcement)</w:t>
      </w:r>
      <w:r w:rsidRPr="006F6571">
        <w:rPr>
          <w:rFonts w:cs="Times New Roman"/>
          <w:bCs/>
        </w:rPr>
        <w:t xml:space="preserve">  </w:t>
      </w:r>
      <w:r w:rsidRPr="006F6571">
        <w:rPr>
          <w:rFonts w:cs="Times New Roman"/>
        </w:rPr>
        <w:t xml:space="preserve">The department shall allocate additional enforcement efforts during the sixty (60) day shrimp baiting period to assist existing law enforcement personnel in monitoring and enforcement of the shrimp baiting laws.  </w:t>
      </w:r>
      <w:r w:rsidRPr="006F6571">
        <w:rPr>
          <w:rFonts w:cs="Times New Roman"/>
        </w:rPr>
        <w:lastRenderedPageBreak/>
        <w:t>Further, expenditures for other than law enforcement should not exceed thirty percent (30%) of the annual collections from the sale of shrimp baiting permits.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22"/>
        </w:rPr>
        <w:tab/>
      </w:r>
      <w:r w:rsidRPr="006F6571">
        <w:rPr>
          <w:rFonts w:cs="Times New Roman"/>
          <w:b/>
          <w:bCs/>
          <w:szCs w:val="22"/>
        </w:rPr>
        <w:t>37.1</w:t>
      </w:r>
      <w:r w:rsidR="000E2DE7" w:rsidRPr="006F6571">
        <w:rPr>
          <w:rFonts w:cs="Times New Roman"/>
          <w:b/>
          <w:bCs/>
          <w:szCs w:val="22"/>
        </w:rPr>
        <w:t>2</w:t>
      </w:r>
      <w:r w:rsidRPr="006F6571">
        <w:rPr>
          <w:rFonts w:cs="Times New Roman"/>
          <w:b/>
          <w:bCs/>
          <w:szCs w:val="22"/>
        </w:rPr>
        <w:t>.</w:t>
      </w:r>
      <w:r w:rsidRPr="006F6571">
        <w:rPr>
          <w:rFonts w:cs="Times New Roman"/>
          <w:szCs w:val="22"/>
        </w:rPr>
        <w:tab/>
        <w:t>(DNR: Water Recreation Fund and County Game and Fish Fund)  Funds collected during the current fiscal year by the Department of Natural Resources for the Water Recreation Fund and for that portion of the county game and fish fund derived from licenses and fees must be retained by the department and used for the stated purposes of the respective funds, and may not be used by the department to offset base-budget reductions for the current fiscal year.  In addition to all other uses allowed by statute, the department may use the Water Recreational Resource Funds of a county for the purchase of boats, boat trailers, motors, and boating safety equipment used for law enforcement and rescue, with the recommendation of the county delegation.</w:t>
      </w:r>
    </w:p>
    <w:p w:rsidR="00A9603B" w:rsidRPr="006F6571" w:rsidRDefault="00D64E4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
        </w:rPr>
        <w:tab/>
      </w:r>
      <w:r w:rsidR="00A9603B" w:rsidRPr="006F6571">
        <w:rPr>
          <w:rFonts w:cs="Times New Roman"/>
          <w:b/>
        </w:rPr>
        <w:t>37.1</w:t>
      </w:r>
      <w:r w:rsidR="000E2DE7" w:rsidRPr="006F6571">
        <w:rPr>
          <w:rFonts w:cs="Times New Roman"/>
          <w:b/>
        </w:rPr>
        <w:t>3</w:t>
      </w:r>
      <w:r w:rsidR="00A9603B" w:rsidRPr="006F6571">
        <w:rPr>
          <w:rFonts w:cs="Times New Roman"/>
          <w:b/>
        </w:rPr>
        <w:t>.</w:t>
      </w:r>
      <w:r w:rsidR="00A9603B" w:rsidRPr="006F6571">
        <w:rPr>
          <w:rFonts w:cs="Times New Roman"/>
          <w:b/>
        </w:rPr>
        <w:tab/>
      </w:r>
      <w:r w:rsidR="00A9603B" w:rsidRPr="006F6571">
        <w:rPr>
          <w:rFonts w:cs="Times New Roman"/>
          <w:bCs/>
        </w:rPr>
        <w:t xml:space="preserve">(DNR: Grass Carp Testing Recoupment Fee)  </w:t>
      </w:r>
      <w:r w:rsidR="00A9603B" w:rsidRPr="006F6571">
        <w:rPr>
          <w:rFonts w:cs="Times New Roman"/>
          <w:bCs/>
          <w:strike/>
        </w:rPr>
        <w:t>The Department of Natural Resources shall charge and retain a fee of one dollar per fish for fish five (5) inches or longer and a fee of twenty-five cents ($0.25) for fish less than five (5) inches to recoup the cost of certification testing of Triploid Grass Carp to assure that such fish are sterile before they can be imported into the State.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37.1</w:t>
      </w:r>
      <w:r w:rsidR="000E2DE7" w:rsidRPr="006F6571">
        <w:rPr>
          <w:rFonts w:cs="Times New Roman"/>
          <w:b/>
          <w:bCs/>
        </w:rPr>
        <w:t>4</w:t>
      </w:r>
      <w:r w:rsidRPr="006F6571">
        <w:rPr>
          <w:rFonts w:cs="Times New Roman"/>
          <w:b/>
          <w:bCs/>
        </w:rPr>
        <w:t>.</w:t>
      </w:r>
      <w:r w:rsidRPr="006F6571">
        <w:rPr>
          <w:rFonts w:cs="Times New Roman"/>
        </w:rPr>
        <w:tab/>
        <w:t>(DNR: Intellectual Property)  The 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resolution procedures, obtaining of patents and copyrights, incentives, transfer or sales or research results, promotion and licensing, use of proceeds, and release of ownership rights.  Upon adoption and implementation, the Department, consistent with the policy, may sell or license intellectual property owned by the Department, upon approval of the Budget and Control Board.  The net proceeds or annual net royalties, excluding any expenses including research and development, patent, licensing and litigation from intellectual property owned by the Department shall be apportioned and paid over by the Department according to the following schedule:  Inventor  15%; State General Fund  85%.  Proceeds apportioned and paid over to the Department shall be used by the Department for scientific research and education for the enhancement, management, and protection of natural resources in the State.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37.1</w:t>
      </w:r>
      <w:r w:rsidR="000E2DE7" w:rsidRPr="006F6571">
        <w:rPr>
          <w:rFonts w:cs="Times New Roman"/>
          <w:b/>
          <w:bCs/>
        </w:rPr>
        <w:t>5</w:t>
      </w:r>
      <w:r w:rsidRPr="006F6571">
        <w:rPr>
          <w:rFonts w:cs="Times New Roman"/>
          <w:b/>
          <w:bCs/>
        </w:rPr>
        <w:t>.</w:t>
      </w:r>
      <w:r w:rsidRPr="006F6571">
        <w:rPr>
          <w:rFonts w:cs="Times New Roman"/>
        </w:rPr>
        <w:tab/>
        <w:t xml:space="preserve">(DNR: Sale of Existing </w:t>
      </w:r>
      <w:r w:rsidRPr="006F6571">
        <w:rPr>
          <w:rFonts w:cs="Times New Roman"/>
          <w:bCs/>
        </w:rPr>
        <w:t>Offices</w:t>
      </w:r>
      <w:r w:rsidRPr="006F6571">
        <w:rPr>
          <w:rFonts w:cs="Times New Roman"/>
        </w:rPr>
        <w:t>)  After receiving approval from the Budget and Control Board for the sale of property, the Department of Natural Resources is authorized to retain all funds from the sale of existing offices for the improvement, consolidation and/or establishment of regional hub offices.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bCs/>
        </w:rPr>
        <w:tab/>
        <w:t>37.1</w:t>
      </w:r>
      <w:r w:rsidR="000E2DE7" w:rsidRPr="006F6571">
        <w:rPr>
          <w:rFonts w:cs="Times New Roman"/>
          <w:b/>
          <w:bCs/>
        </w:rPr>
        <w:t>6</w:t>
      </w:r>
      <w:r w:rsidRPr="006F6571">
        <w:rPr>
          <w:rFonts w:cs="Times New Roman"/>
          <w:b/>
          <w:bCs/>
        </w:rPr>
        <w:t>.</w:t>
      </w:r>
      <w:r w:rsidRPr="006F6571">
        <w:rPr>
          <w:rFonts w:cs="Times New Roman"/>
          <w:b/>
          <w:bCs/>
        </w:rPr>
        <w:tab/>
      </w:r>
      <w:r w:rsidRPr="006F6571">
        <w:rPr>
          <w:rFonts w:cs="Times New Roman"/>
        </w:rPr>
        <w:t xml:space="preserve">(DNR: Interstate Water Negotiations and Savannah River Basin Compact Study)  </w:t>
      </w:r>
      <w:r w:rsidRPr="006F6571">
        <w:rPr>
          <w:rFonts w:cs="Times New Roman"/>
          <w:strike/>
        </w:rPr>
        <w:t xml:space="preserve">From funds appropriated in Part IA, Section 37 of this act, the director of the department shall provide for expenses associated with technical and legal consultants in order for the department to continue discussions with the Director of the Georgia Department of Natural Resources and other appropriate state and federal agencies in South Carolina and Georgia for the purpose of considering the creation of an interstate compact between South Carolina and Georgia concerning the Savannah River basin and for developing legislation for that purpose.  The director of the department shall concurrently ensure that as the State takes positions in the Federal Energy Regulatory Commission relicensing procedures on the Yadkin/Pee Dee and Catawba Rivers, they are well founded and consistent with the State’s positions on the Savannah River.  The study shall include, but not be limited to, the consideration of current state river basin compact laws, published reports on the Savannah River basin, impacts of removal of water from the basin in both the State of South Carolina and the State of Georgia, as well as water quantity, water quality, ecological, economic, agricultural, and recreational uses of the basin.  The study will allow for input from parties interested in the long-term management of the Savannah </w:t>
      </w:r>
      <w:r w:rsidRPr="006F6571">
        <w:rPr>
          <w:rFonts w:cs="Times New Roman"/>
          <w:strike/>
        </w:rPr>
        <w:lastRenderedPageBreak/>
        <w:t>River basin.  The director of the department shall prepare a report on the expenditure of these funds and shall submit it to the Senate Finance Committee and the House Ways and Means Committee by December 31, 2008.</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38 - P26 - SEA GRANT CONSORTIUM</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38.1.</w:t>
      </w:r>
      <w:r w:rsidRPr="006F6571">
        <w:rPr>
          <w:rFonts w:cs="Times New Roman"/>
        </w:rPr>
        <w:tab/>
        <w:t>(SGC: Publications Revenue)  Funds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39 - P28 - DEPARTMENT OF PARKS, RECREATION AND TOURISM</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b/>
        </w:rPr>
        <w:tab/>
        <w:t>39.</w:t>
      </w:r>
      <w:r w:rsidR="000E2DE7" w:rsidRPr="006F6571">
        <w:rPr>
          <w:b/>
        </w:rPr>
        <w:t>1</w:t>
      </w:r>
      <w:r w:rsidRPr="006F6571">
        <w:rPr>
          <w:b/>
        </w:rPr>
        <w:t>.</w:t>
      </w:r>
      <w:r w:rsidRPr="006F6571">
        <w:rPr>
          <w:b/>
        </w:rPr>
        <w:tab/>
      </w:r>
      <w:r w:rsidRPr="006F6571">
        <w:t xml:space="preserve">(PRT: Tourism and Promotion)  The funds appropriated in this Act for Regional Promotions shall be distributed equally to the eleven Regional Tourism groups, except that the Grandstrand Tourism Region’s </w:t>
      </w:r>
      <w:r w:rsidRPr="006F6571">
        <w:rPr>
          <w:bCs/>
        </w:rPr>
        <w:t>funds</w:t>
      </w:r>
      <w:r w:rsidRPr="006F6571">
        <w:t xml:space="preserve"> shall be divided, with $50,000 distributed to the Myrtle Beach Chamber of Commerce and $125,000 distributed to the Georgetown Chamber of Commerce for tourism related activities.  The Myrtle Beach Chamber of Commerce and the Georgetown Chamber of Commerce shall submit a report to the Senate Finance Committee and the House Ways and Means Committee by December 1st each year describing how these funds were expended in the prior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szCs w:val="22"/>
        </w:rPr>
        <w:tab/>
      </w:r>
      <w:r w:rsidRPr="006F6571">
        <w:rPr>
          <w:rFonts w:cs="Times New Roman"/>
          <w:b/>
        </w:rPr>
        <w:t>39.</w:t>
      </w:r>
      <w:r w:rsidR="000E2DE7" w:rsidRPr="006F6571">
        <w:rPr>
          <w:rFonts w:cs="Times New Roman"/>
          <w:b/>
        </w:rPr>
        <w:t>2</w:t>
      </w:r>
      <w:r w:rsidRPr="006F6571">
        <w:rPr>
          <w:rFonts w:cs="Times New Roman"/>
          <w:b/>
        </w:rPr>
        <w:t>.</w:t>
      </w:r>
      <w:r w:rsidRPr="006F6571">
        <w:rPr>
          <w:rFonts w:cs="Times New Roman"/>
        </w:rPr>
        <w:tab/>
        <w:t>(PRT: PARD Prior Year Expenditures)  The Department of Parks, Recreation and Tourism shall be authorized to expend restricted funds in the current fiscal year, for Parks and Recreation Development Fund (PARD) grant reimbursement payment expenditures incurred in the prior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rPr>
        <w:tab/>
      </w:r>
      <w:r w:rsidRPr="006F6571">
        <w:rPr>
          <w:rFonts w:cs="Times New Roman"/>
          <w:b/>
          <w:bCs/>
          <w:iCs/>
        </w:rPr>
        <w:t>39.</w:t>
      </w:r>
      <w:r w:rsidR="000E2DE7" w:rsidRPr="006F6571">
        <w:rPr>
          <w:rFonts w:cs="Times New Roman"/>
          <w:b/>
          <w:bCs/>
          <w:iCs/>
        </w:rPr>
        <w:t>3</w:t>
      </w:r>
      <w:r w:rsidRPr="006F6571">
        <w:rPr>
          <w:rFonts w:cs="Times New Roman"/>
          <w:b/>
          <w:bCs/>
          <w:iCs/>
        </w:rPr>
        <w:t>.</w:t>
      </w:r>
      <w:r w:rsidRPr="006F6571">
        <w:rPr>
          <w:rFonts w:cs="Times New Roman"/>
          <w:bCs/>
          <w:iCs/>
        </w:rPr>
        <w:tab/>
      </w:r>
      <w:r w:rsidRPr="006F6571">
        <w:rPr>
          <w:rFonts w:cs="Times New Roman"/>
          <w:iCs/>
        </w:rPr>
        <w:t xml:space="preserve">(PRT: Competitive Grants)  </w:t>
      </w:r>
      <w:r w:rsidRPr="006F6571">
        <w:rPr>
          <w:rFonts w:cs="Times New Roman"/>
          <w:iCs/>
          <w:strike/>
        </w:rPr>
        <w:t>Of funds appropriated to the department for Competitive Grants, these funds may be released to local subdivisions or nonprofit organizations for travel and tourism industry purposes only upon the approval of the Grants Committee of the Budget and Control Board.  The agency is prohibited from transferring these funds to other programs.  In addition, the agency may not withhold these funds for purposes of delaying or deferring approval by the Grants Committee.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rPr>
        <w:tab/>
      </w:r>
      <w:r w:rsidRPr="006F6571">
        <w:rPr>
          <w:rFonts w:cs="Times New Roman"/>
          <w:b/>
          <w:bCs/>
          <w:iCs/>
        </w:rPr>
        <w:t>39.</w:t>
      </w:r>
      <w:r w:rsidR="000E2DE7" w:rsidRPr="006F6571">
        <w:rPr>
          <w:rFonts w:cs="Times New Roman"/>
          <w:b/>
          <w:bCs/>
          <w:iCs/>
        </w:rPr>
        <w:t>4</w:t>
      </w:r>
      <w:r w:rsidRPr="006F6571">
        <w:rPr>
          <w:rFonts w:cs="Times New Roman"/>
          <w:b/>
          <w:bCs/>
          <w:iCs/>
        </w:rPr>
        <w:t>.</w:t>
      </w:r>
      <w:r w:rsidRPr="006F6571">
        <w:rPr>
          <w:rFonts w:cs="Times New Roman"/>
          <w:bCs/>
          <w:iCs/>
        </w:rPr>
        <w:tab/>
      </w:r>
      <w:r w:rsidRPr="006F6571">
        <w:rPr>
          <w:rFonts w:cs="Times New Roman"/>
          <w:iCs/>
        </w:rPr>
        <w:t xml:space="preserve">(PRT: State Park Privatization Approval)  </w:t>
      </w:r>
      <w:r w:rsidRPr="006F6571">
        <w:rPr>
          <w:rFonts w:cs="Times New Roman"/>
          <w:iCs/>
          <w:strike/>
        </w:rPr>
        <w:t>Before the department may enter into a final contract to privatize all or a portion of Cheraw State Park or Hickory Knob State Park, approval of the majority of the General Assembly must be obtained, in addition to the approval of the State Budget and Control Board.</w:t>
      </w:r>
    </w:p>
    <w:p w:rsidR="00FD69F2"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D69F2" w:rsidSect="00C27B72">
          <w:headerReference w:type="default" r:id="rId31"/>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rPr>
        <w:tab/>
      </w:r>
      <w:r w:rsidRPr="006F6571">
        <w:rPr>
          <w:rFonts w:cs="Times New Roman"/>
          <w:b/>
          <w:bCs/>
        </w:rPr>
        <w:t>39.</w:t>
      </w:r>
      <w:r w:rsidR="000E2DE7" w:rsidRPr="006F6571">
        <w:rPr>
          <w:rFonts w:cs="Times New Roman"/>
          <w:b/>
          <w:bCs/>
        </w:rPr>
        <w:t>5</w:t>
      </w:r>
      <w:r w:rsidRPr="006F6571">
        <w:rPr>
          <w:rFonts w:cs="Times New Roman"/>
          <w:b/>
          <w:bCs/>
        </w:rPr>
        <w:t>.</w:t>
      </w:r>
      <w:r w:rsidRPr="006F6571">
        <w:rPr>
          <w:rFonts w:cs="Times New Roman"/>
        </w:rPr>
        <w:tab/>
        <w:t>(PRT: Destination Specific Tourism Marketing)  From the funds appropriated in this Act for the Tourism and Sales Marketing program, the department shall use not less than $10,000,000 for a destination specific tourism marketing grant program.  The minimum grant awarded by this program shall be $250,000.  Each state dollar must be matched with two dollars of pri</w:t>
      </w:r>
      <w:r w:rsidRPr="006F6571">
        <w:rPr>
          <w:rFonts w:cs="Times New Roman"/>
          <w:szCs w:val="16"/>
        </w:rPr>
        <w:t>v</w:t>
      </w:r>
      <w:r w:rsidRPr="006F6571">
        <w:rPr>
          <w:rFonts w:cs="Times New Roman"/>
        </w:rPr>
        <w:t>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6F6571">
        <w:rPr>
          <w:rFonts w:cs="Times New Roman"/>
        </w:rPr>
        <w:noBreakHyphen/>
        <w:t xml:space="preserve">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w:t>
      </w:r>
      <w:r w:rsidRPr="006F6571">
        <w:rPr>
          <w:rFonts w:cs="Times New Roman"/>
          <w:szCs w:val="16"/>
        </w:rPr>
        <w:t>programs</w:t>
      </w:r>
      <w:r w:rsidRPr="006F6571">
        <w:rPr>
          <w:rFonts w:cs="Times New Roman"/>
        </w:rPr>
        <w:t xml:space="preserve"> proposed by an applicant must be based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stimulate destination travel by persons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1, to the Chairmen of the Senate Finance Committee and the House Ways and Means Committee and the director of the Department of Parks, Recreation and Tourism on the expenditure of the grants funds and on the proposed outcome measures.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rPr>
          <w:rFonts w:cs="Times New Roman"/>
          <w:szCs w:val="22"/>
        </w:rPr>
        <w:tab/>
      </w:r>
      <w:r w:rsidRPr="006F6571">
        <w:rPr>
          <w:rFonts w:cs="Times New Roman"/>
          <w:b/>
          <w:szCs w:val="22"/>
        </w:rPr>
        <w:t>39.</w:t>
      </w:r>
      <w:r w:rsidR="000E2DE7" w:rsidRPr="006F6571">
        <w:rPr>
          <w:rFonts w:cs="Times New Roman"/>
          <w:b/>
          <w:szCs w:val="22"/>
        </w:rPr>
        <w:t>6</w:t>
      </w:r>
      <w:r w:rsidRPr="006F6571">
        <w:rPr>
          <w:rFonts w:cs="Times New Roman"/>
          <w:b/>
          <w:szCs w:val="22"/>
        </w:rPr>
        <w:t>.</w:t>
      </w:r>
      <w:r w:rsidRPr="006F6571">
        <w:rPr>
          <w:rFonts w:cs="Times New Roman"/>
          <w:b/>
          <w:szCs w:val="22"/>
        </w:rPr>
        <w:tab/>
      </w:r>
      <w:r w:rsidRPr="006F6571">
        <w:rPr>
          <w:rFonts w:cs="Times New Roman"/>
          <w:szCs w:val="22"/>
        </w:rPr>
        <w:t>(PRT: Advertising Funds Carry Forward)  The Department of Parks, Recreation &amp;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tab/>
      </w:r>
      <w:r w:rsidRPr="006F6571">
        <w:rPr>
          <w:b/>
          <w:bCs/>
        </w:rPr>
        <w:t>39.</w:t>
      </w:r>
      <w:r w:rsidR="000E2DE7" w:rsidRPr="006F6571">
        <w:rPr>
          <w:b/>
          <w:bCs/>
        </w:rPr>
        <w:t>7</w:t>
      </w:r>
      <w:r w:rsidRPr="006F6571">
        <w:rPr>
          <w:b/>
          <w:bCs/>
        </w:rPr>
        <w:t>.</w:t>
      </w:r>
      <w:r w:rsidRPr="006F6571">
        <w:tab/>
        <w:t xml:space="preserve">(PRT: Product Development Funds)  All Product Development funds, whether carried forward or new appropriations, must be matched with a 2 to 1 private funds ratio.  An organization receiving a state </w:t>
      </w:r>
      <w:r w:rsidRPr="006F6571">
        <w:rPr>
          <w:szCs w:val="22"/>
        </w:rPr>
        <w:t>grant</w:t>
      </w:r>
      <w:r w:rsidRPr="006F6571">
        <w:t xml:space="preserve"> must certify that, as of the date of the application:  (i) the private funds are new dollars as of the current fiscal year specifically designated for the purpose of matching state funds; (ii) the private funds have not been previously allocated or designated for product development; (iii) the organization has on hand or has an approved line of credit of not less than the amount of private funds needed to provide the required match.  Grant recipients shall provide a quarterly report to the Chairman of the Senate Finance Committee, the Chairman of the House Ways and Means Committee, and the director of the Department of Parks, Recreation and Tourism on the expenditure of the grants funds and on the proposed outcome measures.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trike/>
        </w:rPr>
      </w:pPr>
      <w:r w:rsidRPr="006F6571">
        <w:tab/>
      </w:r>
      <w:r w:rsidRPr="006F6571">
        <w:rPr>
          <w:b/>
          <w:bCs/>
          <w:iCs/>
        </w:rPr>
        <w:t>39.</w:t>
      </w:r>
      <w:r w:rsidR="000E2DE7" w:rsidRPr="006F6571">
        <w:rPr>
          <w:b/>
          <w:bCs/>
          <w:iCs/>
        </w:rPr>
        <w:t>8</w:t>
      </w:r>
      <w:r w:rsidRPr="006F6571">
        <w:rPr>
          <w:b/>
          <w:bCs/>
          <w:iCs/>
        </w:rPr>
        <w:t>.</w:t>
      </w:r>
      <w:r w:rsidRPr="006F6571">
        <w:rPr>
          <w:iCs/>
        </w:rPr>
        <w:tab/>
      </w:r>
      <w:r w:rsidRPr="006F6571">
        <w:rPr>
          <w:bCs/>
          <w:iCs/>
        </w:rPr>
        <w:t xml:space="preserve">(PRT: Regional Tourism)  </w:t>
      </w:r>
      <w:r w:rsidRPr="006F6571">
        <w:rPr>
          <w:bCs/>
          <w:iCs/>
          <w:strike/>
        </w:rPr>
        <w:t>Of the funds appropriated to, authorized for, and/or carried forward by the department, the department shall provide the same level of recurring and non-recurring funds disbursed to the eleven Regional Tourism groups as they received in Fiscal Year 2007-08.</w:t>
      </w:r>
    </w:p>
    <w:p w:rsidR="00A9603B" w:rsidRPr="006F6571" w:rsidRDefault="00416CA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tab/>
      </w:r>
      <w:r w:rsidRPr="006F6571">
        <w:rPr>
          <w:b/>
          <w:i/>
          <w:u w:val="single"/>
        </w:rPr>
        <w:t>39.9.</w:t>
      </w:r>
      <w:r w:rsidRPr="006F6571">
        <w:rPr>
          <w:i/>
          <w:u w:val="single"/>
        </w:rPr>
        <w:tab/>
        <w:t>(PRT: Film Marketing)  From the funds authorized to the Department of Parks, Recreation &amp; Tourism in Section 39,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AC2F63" w:rsidRPr="006F6571" w:rsidRDefault="00416CA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tab/>
      </w:r>
      <w:r w:rsidRPr="006F6571">
        <w:rPr>
          <w:b/>
          <w:i/>
          <w:u w:val="single"/>
        </w:rPr>
        <w:t>39.10.</w:t>
      </w:r>
      <w:r w:rsidRPr="006F6571">
        <w:rPr>
          <w:i/>
          <w:u w:val="single"/>
        </w:rPr>
        <w:tab/>
        <w:t>(PRT: Motion Picture Rebate)  From the amount set aside pursuant to Section 12-62-50 of the 1976 Code, the South Carolina Film Commission may rebate to a motion picture production company up to twenty percent of the total aggregate South Carolina payroll for persons subject to South Carolina income tax withholdings employed in connection with the production.</w:t>
      </w:r>
    </w:p>
    <w:p w:rsidR="00502EF0" w:rsidRPr="006F6571" w:rsidRDefault="00AC2F6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lastRenderedPageBreak/>
        <w:tab/>
      </w:r>
      <w:r w:rsidR="00416CAE" w:rsidRPr="006F6571">
        <w:rPr>
          <w:i/>
          <w:u w:val="single"/>
        </w:rPr>
        <w:t>From the amount set aside pursuant to Section 12-62-60 of the 1976 Code, the South Carolina Film Commission may rebate to a motion picture production company up to thirty percent of the expenditures made by the motion picture production company in the State.  Motion picture production companies that have previously been approved at the lower percentages may reapply for the higher percentages only if the project that was approved is still in production in South Carolina as of the effective date of this proviso.</w:t>
      </w:r>
    </w:p>
    <w:p w:rsidR="00416CAE" w:rsidRPr="006F6571" w:rsidRDefault="00416CA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rPr>
          <w:rFonts w:cs="Times New Roman"/>
          <w:color w:val="auto"/>
        </w:rPr>
        <w:tab/>
      </w:r>
      <w:r w:rsidRPr="006F6571">
        <w:rPr>
          <w:rFonts w:cs="Times New Roman"/>
          <w:b/>
          <w:i/>
          <w:color w:val="auto"/>
          <w:u w:val="single"/>
        </w:rPr>
        <w:t>39.11.</w:t>
      </w:r>
      <w:r w:rsidRPr="006F6571">
        <w:rPr>
          <w:rFonts w:cs="Times New Roman"/>
          <w:i/>
          <w:color w:val="auto"/>
          <w:u w:val="single"/>
        </w:rPr>
        <w:tab/>
        <w:t>(PRT: Motion Picture Administration Application Fee)  The Department of Parks, Recreation &amp;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&amp; Tourism.</w:t>
      </w:r>
    </w:p>
    <w:p w:rsidR="00502EF0" w:rsidRPr="006F6571" w:rsidRDefault="00502EF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40 - P32 - DEPARTMENT OF COMMERCE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40.1.</w:t>
      </w:r>
      <w:r w:rsidRPr="006F6571">
        <w:rPr>
          <w:rFonts w:cs="Times New Roman"/>
        </w:rPr>
        <w:tab/>
        <w:t>(CMRC: Development - Publications Revenue)  The proceeds from the sale of publications may be retained in the agency’s printing, binding, and advertising account to offset increased costs.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szCs w:val="22"/>
        </w:rPr>
        <w:tab/>
        <w:t>40.2.</w:t>
      </w:r>
      <w:r w:rsidRPr="006F6571">
        <w:rPr>
          <w:rFonts w:cs="Times New Roman"/>
          <w:b/>
          <w:szCs w:val="22"/>
        </w:rPr>
        <w:tab/>
      </w:r>
      <w:r w:rsidRPr="006F6571">
        <w:rPr>
          <w:rFonts w:cs="Times New Roman"/>
          <w:szCs w:val="22"/>
        </w:rPr>
        <w:t>(CMRC: Economic Dev. Coordinating Council - GIS Carry Forward)  From the amount set aside in Section 12-28-2910, the council is authorized to use up to $60,000 to support the Geographic Information Systems (GIS) program for actual operating expenses in support of business recruitment and retention, as approved by council.  Any balance on June 30 of the prior fiscal year may be carried forward and expended for the same purposes in the current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40.3.</w:t>
      </w:r>
      <w:r w:rsidRPr="006F6571">
        <w:rPr>
          <w:rFonts w:cs="Times New Roman"/>
        </w:rPr>
        <w:tab/>
        <w:t>(CMRC: Aeronautics -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rPr>
        <w:tab/>
        <w:t>40.4.</w:t>
      </w:r>
      <w:r w:rsidRPr="006F6571">
        <w:rPr>
          <w:rFonts w:cs="Times New Roman"/>
          <w:bCs/>
        </w:rPr>
        <w:tab/>
        <w:t>(CMRC: Aeronautics - Office Space Rental)  Revenue received for rental of office space may be retained and expended to cover the cost of building operations.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40.5.</w:t>
      </w:r>
      <w:r w:rsidRPr="006F6571">
        <w:rPr>
          <w:rFonts w:cs="Times New Roman"/>
        </w:rPr>
        <w:tab/>
        <w:t>(CMRC: Aeronautics - Funding Sequence)  All General Aviation Airports will receive funding prior to the four air carrier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40.6.</w:t>
      </w:r>
      <w:r w:rsidRPr="006F6571">
        <w:rPr>
          <w:rFonts w:cs="Times New Roman"/>
        </w:rPr>
        <w:tab/>
        <w:t>(CMRC: Aeronautics -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determined by the division and shall not exceed local average market rates.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Personnel from the agencies owning and/or operating aircraft will be responsible for ground movement of their aircraft.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40.7.</w:t>
      </w:r>
      <w:r w:rsidRPr="006F6571">
        <w:rPr>
          <w:rFonts w:cs="Times New Roman"/>
        </w:rPr>
        <w:tab/>
        <w:t>(CMRC: Aeronautics - Airport Development)  Any line item appropriation for airports shall be disbursed for eligible airport development items as approved by the division.</w:t>
      </w:r>
    </w:p>
    <w:p w:rsidR="002E6CB8" w:rsidRDefault="002E6C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2E6CB8" w:rsidSect="00C27B72">
          <w:headerReference w:type="default" r:id="rId32"/>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lastRenderedPageBreak/>
        <w:tab/>
        <w:t>40.8.</w:t>
      </w:r>
      <w:r w:rsidRPr="006F6571">
        <w:rPr>
          <w:rFonts w:cs="Times New Roman"/>
        </w:rPr>
        <w:tab/>
        <w:t xml:space="preserve">(CMRC: Aeronautics - Clothing Allowance)  </w:t>
      </w:r>
      <w:r w:rsidRPr="006F6571">
        <w:rPr>
          <w:rFonts w:cs="Times New Roman"/>
          <w:strike/>
        </w:rPr>
        <w:t>The Division of Aeronautics is hereby authorized to provide pilots with an annual clothing allowance (on a pro rata basis) not to exceed $400 per pilot for required clothing used in the performance of their primary duty.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40.9.</w:t>
      </w:r>
      <w:r w:rsidRPr="006F6571">
        <w:rPr>
          <w:rFonts w:cs="Times New Roman"/>
        </w:rPr>
        <w:tab/>
        <w:t>(CMRC: Grant Funds Carry Forward)  Any unexpended balance on June 30, of the prior fiscal year, for Matching National Grant Funds, may be carried forward to the current fiscal year and used for matching committed and/or unanticipated grant funds.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40.10.</w:t>
      </w:r>
      <w:r w:rsidRPr="006F6571">
        <w:rPr>
          <w:rFonts w:cs="Times New Roman"/>
        </w:rPr>
        <w:tab/>
        <w:t>(CMRC: Carry Forward Sale of Aircraft Proceeds)  The Department of Commerce may carry forward proceeds from the sale of aircraft to be used for replacement aircraft and for required Federal Aviation Administration upgrades to existing aircraft.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40.11.</w:t>
      </w:r>
      <w:r w:rsidRPr="006F6571">
        <w:rPr>
          <w:rFonts w:cs="Times New Roman"/>
          <w:b/>
        </w:rPr>
        <w:tab/>
      </w:r>
      <w:r w:rsidRPr="006F6571">
        <w:rPr>
          <w:rFonts w:cs="Times New Roman"/>
        </w:rPr>
        <w:t>(CMRC: Aviation Grants)  The funds appropriated for Aviation Grants, in this bill or any bill supplemental thereto, shall be credited to the State Aviation Fund within the Division of Aeronautics of the Department of Commerce for the following purposes: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 xml:space="preserve">(1) to allow the maximization of grant funds available through the Federal Aviation Administration for capital improvement projects; this does not include administration or operational projects;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(2) for maintenance projects of general aviation airports; and or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(3) for aviation education related programs including, but not limited to, educating young people about careers in the aviation industry and/or the promotion of aviation in general.</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Sponsors of publicly owned airports for public use are eligible to receive grants pursuant to this provision, but the airport must have a current development plan that meets the planning requirements of the National Plan of Integrated Airports Systems.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Secretary of Commerce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airports.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Enabling airport sponsors to meet basic Federal Aviation Administration safety guidelines for obstruction clearance must be a major factor in the priority guidelines established by the Secretary of Commerce pursuant to this provision.  The Secretary also shall have discretion consistent with Section 55</w:t>
      </w:r>
      <w:r w:rsidRPr="006F6571">
        <w:rPr>
          <w:rFonts w:cs="Times New Roman"/>
        </w:rPr>
        <w:noBreakHyphen/>
        <w:t>5</w:t>
      </w:r>
      <w:r w:rsidRPr="006F6571">
        <w:rPr>
          <w:rFonts w:cs="Times New Roman"/>
        </w:rPr>
        <w:noBreakHyphen/>
        <w:t>170 to establish a program to grant Aviation Fund dollars for these purposes at the ratio of eighty percent from the fund to twenty percent from the local airport sponsor, or any ratio with a smaller relative contribution from the fund.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A report on the expenditure of these funds shall be submitted to the Senate Finance Committee and the House Ways and Means Committee.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Unspent funds from the prior fiscal year may be carried forward to the current fiscal year and spent for like purposes.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40.12.</w:t>
      </w:r>
      <w:r w:rsidRPr="006F6571">
        <w:rPr>
          <w:rFonts w:cs="Times New Roman"/>
          <w:b/>
        </w:rPr>
        <w:tab/>
      </w:r>
      <w:r w:rsidRPr="006F6571">
        <w:rPr>
          <w:rFonts w:cs="Times New Roman"/>
        </w:rPr>
        <w:t>(CMRC: Coordinating Council Funds)  From the amount set aside pursuant to Section 12</w:t>
      </w:r>
      <w:r w:rsidRPr="006F6571">
        <w:rPr>
          <w:rFonts w:cs="Times New Roman"/>
        </w:rPr>
        <w:noBreakHyphen/>
        <w:t>28</w:t>
      </w:r>
      <w:r w:rsidRPr="006F6571">
        <w:rPr>
          <w:rFonts w:cs="Times New Roman"/>
        </w:rPr>
        <w:noBreakHyphen/>
        <w:t>2910 of the 1976 Code, the council is authorized to expend funds which were not obligated or committed as of July 1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South Carolina Code Section 12-6-3360, and site preparation.  Site preparation is defined as surveying, environmental and geo</w:t>
      </w:r>
      <w:r w:rsidRPr="006F6571">
        <w:rPr>
          <w:rFonts w:cs="Times New Roman"/>
        </w:rPr>
        <w:noBreakHyphen/>
        <w:t xml:space="preserve">technical study and mitigation, clearing, filling, and grading.  The Coordinating Council shall annually prepare a detailed report each year for submission to the General </w:t>
      </w:r>
      <w:r w:rsidRPr="006F6571">
        <w:rPr>
          <w:rFonts w:cs="Times New Roman"/>
        </w:rPr>
        <w:lastRenderedPageBreak/>
        <w:t>Assembly by March 15</w:t>
      </w:r>
      <w:r w:rsidRPr="006F6571">
        <w:rPr>
          <w:rFonts w:cs="Times New Roman"/>
          <w:vertAlign w:val="superscript"/>
        </w:rPr>
        <w:t xml:space="preserve"> </w:t>
      </w:r>
      <w:r w:rsidRPr="006F6571">
        <w:rPr>
          <w:rFonts w:cs="Times New Roman"/>
        </w:rPr>
        <w:t>of each year which itemizes the expenditures from the fund for the preceding calendar year.  Such report shall include an identification of the following information:  (a) company name or confidential project number; (b) location of the project; (c) amount of grant award; and (d) scope of grant award.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rsidR="00893639" w:rsidRPr="006F6571" w:rsidRDefault="00893639" w:rsidP="00893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F6571">
        <w:rPr>
          <w:rFonts w:cs="Times New Roman"/>
          <w:color w:val="auto"/>
        </w:rPr>
        <w:tab/>
      </w:r>
      <w:r w:rsidRPr="006F6571">
        <w:rPr>
          <w:rFonts w:cs="Times New Roman"/>
          <w:i/>
          <w:color w:val="auto"/>
          <w:u w:val="single"/>
        </w:rPr>
        <w:t>In order to provide maximum flexibility to encourage the creation of new jobs and capital investment, the Coordinating Council for Economic Development has the authority to transfer monies among the economic development funds at its disposal, including the Closing Fund.  Any unexpended balance on June 30, of the prior fiscal year may be carried forward and expended in the current fiscal year by the Department of Commerce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bCs/>
        </w:rPr>
        <w:tab/>
        <w:t>40.1</w:t>
      </w:r>
      <w:r w:rsidR="00C62F5E" w:rsidRPr="006F6571">
        <w:rPr>
          <w:rFonts w:cs="Times New Roman"/>
          <w:b/>
          <w:bCs/>
        </w:rPr>
        <w:t>3</w:t>
      </w:r>
      <w:r w:rsidRPr="006F6571">
        <w:rPr>
          <w:rFonts w:cs="Times New Roman"/>
          <w:b/>
          <w:bCs/>
        </w:rPr>
        <w:t>.</w:t>
      </w:r>
      <w:r w:rsidRPr="006F6571">
        <w:rPr>
          <w:rFonts w:cs="Times New Roman"/>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40.1</w:t>
      </w:r>
      <w:r w:rsidR="00C62F5E" w:rsidRPr="006F6571">
        <w:rPr>
          <w:rFonts w:cs="Times New Roman"/>
          <w:b/>
        </w:rPr>
        <w:t>4</w:t>
      </w:r>
      <w:r w:rsidRPr="006F6571">
        <w:rPr>
          <w:rFonts w:cs="Times New Roman"/>
          <w:b/>
        </w:rPr>
        <w:t>.</w:t>
      </w:r>
      <w:r w:rsidRPr="006F6571">
        <w:rPr>
          <w:rFonts w:cs="Times New Roman"/>
          <w:b/>
        </w:rPr>
        <w:tab/>
      </w:r>
      <w:r w:rsidRPr="006F6571">
        <w:rPr>
          <w:rFonts w:cs="Times New Roman"/>
          <w:bCs/>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rPr>
        <w:tab/>
        <w:t>40.1</w:t>
      </w:r>
      <w:r w:rsidR="00C62F5E" w:rsidRPr="006F6571">
        <w:rPr>
          <w:rFonts w:cs="Times New Roman"/>
          <w:b/>
        </w:rPr>
        <w:t>5</w:t>
      </w:r>
      <w:r w:rsidRPr="006F6571">
        <w:rPr>
          <w:rFonts w:cs="Times New Roman"/>
          <w:b/>
        </w:rPr>
        <w:t>.</w:t>
      </w:r>
      <w:r w:rsidRPr="006F6571">
        <w:rPr>
          <w:rFonts w:cs="Times New Roman"/>
          <w:bCs/>
        </w:rPr>
        <w:tab/>
        <w:t>(CMRC: Development-Rental Revenue)  Revenue received from the sublease on non-state owned office space may be retained and expended to offset the cost of the department’s leased office space.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40.1</w:t>
      </w:r>
      <w:r w:rsidR="00C62F5E" w:rsidRPr="006F6571">
        <w:rPr>
          <w:rFonts w:cs="Times New Roman"/>
          <w:b/>
        </w:rPr>
        <w:t>6</w:t>
      </w:r>
      <w:r w:rsidRPr="006F6571">
        <w:rPr>
          <w:rFonts w:cs="Times New Roman"/>
          <w:b/>
        </w:rPr>
        <w:t>.</w:t>
      </w:r>
      <w:r w:rsidRPr="006F6571">
        <w:rPr>
          <w:rFonts w:cs="Times New Roman"/>
          <w:bCs/>
        </w:rPr>
        <w:tab/>
        <w:t xml:space="preserve">(CMRC: Development-Ad Sales Revenue)  The department may charge a fee for ad sales in department authorized publications and may use these fees to offset the cost of printing and production of the </w:t>
      </w:r>
      <w:r w:rsidRPr="006F6571">
        <w:rPr>
          <w:rFonts w:cs="Times New Roman"/>
        </w:rPr>
        <w:t>publications</w:t>
      </w:r>
      <w:r w:rsidRPr="006F6571">
        <w:rPr>
          <w:rFonts w:cs="Times New Roman"/>
          <w:bCs/>
        </w:rPr>
        <w:t>.  Any revenue generated above the actual cost shall be remitted to the General Fund.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40.1</w:t>
      </w:r>
      <w:r w:rsidR="00C62F5E" w:rsidRPr="006F6571">
        <w:rPr>
          <w:rFonts w:cs="Times New Roman"/>
          <w:b/>
          <w:bCs/>
        </w:rPr>
        <w:t>7</w:t>
      </w:r>
      <w:r w:rsidRPr="006F6571">
        <w:rPr>
          <w:rFonts w:cs="Times New Roman"/>
          <w:b/>
          <w:bCs/>
        </w:rPr>
        <w:t>.</w:t>
      </w:r>
      <w:r w:rsidRPr="006F6571">
        <w:rPr>
          <w:rFonts w:cs="Times New Roman"/>
          <w:b/>
          <w:bCs/>
        </w:rPr>
        <w:tab/>
      </w:r>
      <w:r w:rsidRPr="006F6571">
        <w:rPr>
          <w:rFonts w:cs="Times New Roman"/>
        </w:rPr>
        <w:t>(CMRC: Foreign Offices)  The Secretary of Commerce shall be authorized to appoint the staff of the department’s foreign offices on a contractual basis on such terms as the Secretary deems appropriate, subject to review by the Office of Human Resources of the Budget and Control Board.</w:t>
      </w:r>
    </w:p>
    <w:p w:rsidR="00A9603B" w:rsidRPr="006F6571" w:rsidRDefault="00A9603B" w:rsidP="0088700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rPr>
        <w:tab/>
      </w:r>
      <w:r w:rsidRPr="006F6571">
        <w:rPr>
          <w:rFonts w:cs="Times New Roman"/>
          <w:b/>
          <w:iCs/>
        </w:rPr>
        <w:t>40.</w:t>
      </w:r>
      <w:r w:rsidR="00C62F5E" w:rsidRPr="006F6571">
        <w:rPr>
          <w:rFonts w:cs="Times New Roman"/>
          <w:b/>
          <w:iCs/>
        </w:rPr>
        <w:t>18</w:t>
      </w:r>
      <w:r w:rsidRPr="006F6571">
        <w:rPr>
          <w:rFonts w:cs="Times New Roman"/>
          <w:b/>
          <w:iCs/>
        </w:rPr>
        <w:t>.</w:t>
      </w:r>
      <w:r w:rsidRPr="006F6571">
        <w:rPr>
          <w:rFonts w:cs="Times New Roman"/>
          <w:bCs/>
          <w:iCs/>
        </w:rPr>
        <w:tab/>
      </w:r>
      <w:r w:rsidRPr="006F6571">
        <w:rPr>
          <w:rFonts w:cs="Times New Roman"/>
          <w:iCs/>
        </w:rPr>
        <w:t xml:space="preserve">(CMRC: Funding For I-73 &amp; I-74)  </w:t>
      </w:r>
      <w:r w:rsidRPr="006F6571">
        <w:rPr>
          <w:rFonts w:cs="Times New Roman"/>
          <w:iCs/>
          <w:strike/>
        </w:rPr>
        <w:t>Of the funds authorized for the Coordinating Council Economic Development, $500,000 shall be made available for the routing, planning and construction of I-73 and $500,000 shall be made available for the routing, planning, and construction of I-74.</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Cs/>
        </w:rPr>
        <w:tab/>
      </w:r>
      <w:r w:rsidRPr="006F6571">
        <w:rPr>
          <w:rFonts w:cs="Times New Roman"/>
          <w:b/>
        </w:rPr>
        <w:t>40.</w:t>
      </w:r>
      <w:r w:rsidR="00C62F5E" w:rsidRPr="006F6571">
        <w:rPr>
          <w:rFonts w:cs="Times New Roman"/>
          <w:b/>
        </w:rPr>
        <w:t>19</w:t>
      </w:r>
      <w:r w:rsidRPr="006F6571">
        <w:rPr>
          <w:rFonts w:cs="Times New Roman"/>
          <w:b/>
        </w:rPr>
        <w:t>.</w:t>
      </w:r>
      <w:r w:rsidRPr="006F6571">
        <w:rPr>
          <w:rFonts w:cs="Times New Roman"/>
          <w:b/>
        </w:rPr>
        <w:tab/>
      </w:r>
      <w:r w:rsidRPr="006F6571">
        <w:rPr>
          <w:rFonts w:cs="Times New Roman"/>
          <w:bCs/>
        </w:rPr>
        <w:t xml:space="preserve">(CMRC: Reimbursement of </w:t>
      </w:r>
      <w:r w:rsidRPr="006F6571">
        <w:rPr>
          <w:rFonts w:cs="Times New Roman"/>
        </w:rPr>
        <w:t>Expenditures</w:t>
      </w:r>
      <w:r w:rsidRPr="006F6571">
        <w:rPr>
          <w:rFonts w:cs="Times New Roman"/>
          <w:bCs/>
        </w:rPr>
        <w:t>)  Any reimbursements of expenditures in prior fiscal years related to infrastruc</w:t>
      </w:r>
      <w:r w:rsidRPr="006F6571">
        <w:rPr>
          <w:rFonts w:cs="Times New Roman"/>
        </w:rPr>
        <w:t>ture costs for the ICAR project shall be retained by the department for repayment of funds previously used for the ICAR project.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bCs/>
        </w:rPr>
        <w:lastRenderedPageBreak/>
        <w:tab/>
      </w:r>
      <w:r w:rsidRPr="006F6571">
        <w:rPr>
          <w:rFonts w:cs="Times New Roman"/>
          <w:b/>
          <w:iCs/>
        </w:rPr>
        <w:t>40.2</w:t>
      </w:r>
      <w:r w:rsidR="00C62F5E" w:rsidRPr="006F6571">
        <w:rPr>
          <w:rFonts w:cs="Times New Roman"/>
          <w:b/>
          <w:iCs/>
        </w:rPr>
        <w:t>0</w:t>
      </w:r>
      <w:r w:rsidRPr="006F6571">
        <w:rPr>
          <w:rFonts w:cs="Times New Roman"/>
          <w:b/>
          <w:iCs/>
        </w:rPr>
        <w:t>.</w:t>
      </w:r>
      <w:r w:rsidRPr="006F6571">
        <w:rPr>
          <w:rFonts w:cs="Times New Roman"/>
          <w:iCs/>
        </w:rPr>
        <w:tab/>
      </w:r>
      <w:r w:rsidRPr="006F6571">
        <w:rPr>
          <w:rFonts w:cs="Times New Roman"/>
          <w:bCs/>
          <w:iCs/>
        </w:rPr>
        <w:t xml:space="preserve">(CMRC: Competitive Grants)  </w:t>
      </w:r>
      <w:r w:rsidRPr="006F6571">
        <w:rPr>
          <w:rFonts w:cs="Times New Roman"/>
          <w:bCs/>
          <w:iCs/>
          <w:strike/>
        </w:rPr>
        <w:t>Of funds appropriated to the department for Competitive Grants, these funds may be released to local subdivisions or nonprofit organizations for economic development purposes only upon the approval of the Grants Committee of the Budget and Control Board.  The agency is prohibited from transferring these funds to other programs.  In addition, the agency may not withhold these funds for purposes of delaying or deferring approval by the Grants Committee.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b/>
          <w:bCs/>
        </w:rPr>
        <w:t>40.2</w:t>
      </w:r>
      <w:r w:rsidR="00C62F5E" w:rsidRPr="006F6571">
        <w:rPr>
          <w:rFonts w:cs="Times New Roman"/>
          <w:b/>
          <w:bCs/>
        </w:rPr>
        <w:t>1</w:t>
      </w:r>
      <w:r w:rsidRPr="006F6571">
        <w:rPr>
          <w:rFonts w:cs="Times New Roman"/>
          <w:b/>
          <w:bCs/>
        </w:rPr>
        <w:t>.</w:t>
      </w:r>
      <w:r w:rsidRPr="006F6571">
        <w:rPr>
          <w:rFonts w:cs="Times New Roman"/>
        </w:rPr>
        <w:tab/>
        <w:t xml:space="preserve">(CMRC: Coordinating Council - Rural Infrastructure Funds)  </w:t>
      </w:r>
      <w:r w:rsidRPr="006F6571">
        <w:rPr>
          <w:rFonts w:cs="Times New Roman"/>
          <w:strike/>
        </w:rPr>
        <w:t>The Department of Commerce Coordinating Council is hereby authorized to carry forward committed and uncommitted funds from the State Rural Infrastructure Fund, for the authorized purposes as specified in its legislation.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40.2</w:t>
      </w:r>
      <w:r w:rsidR="00C62F5E" w:rsidRPr="006F6571">
        <w:rPr>
          <w:rFonts w:cs="Times New Roman"/>
          <w:b/>
        </w:rPr>
        <w:t>2</w:t>
      </w:r>
      <w:r w:rsidRPr="006F6571">
        <w:rPr>
          <w:rFonts w:cs="Times New Roman"/>
          <w:b/>
        </w:rPr>
        <w:t>.</w:t>
      </w:r>
      <w:r w:rsidRPr="006F6571">
        <w:rPr>
          <w:rFonts w:cs="Times New Roman"/>
          <w:bCs/>
        </w:rPr>
        <w:tab/>
        <w:t>(CMRC: Job Development Credits)  Any company that received approval for Job Development Credits in January 2005 shall have the option of using the prior year’s county classification for purposes of obtaining the Job Development Credits.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
          <w:bCs/>
        </w:rPr>
        <w:tab/>
        <w:t>40.2</w:t>
      </w:r>
      <w:r w:rsidR="00C62F5E" w:rsidRPr="006F6571">
        <w:rPr>
          <w:rFonts w:cs="Times New Roman"/>
          <w:b/>
          <w:bCs/>
        </w:rPr>
        <w:t>3</w:t>
      </w:r>
      <w:r w:rsidRPr="006F6571">
        <w:rPr>
          <w:rFonts w:cs="Times New Roman"/>
          <w:b/>
          <w:bCs/>
        </w:rPr>
        <w:t>.</w:t>
      </w:r>
      <w:r w:rsidRPr="006F6571">
        <w:rPr>
          <w:rFonts w:cs="Times New Roman"/>
        </w:rPr>
        <w:tab/>
        <w:t xml:space="preserve">(CMRC: Motion Picture Rebate)  </w:t>
      </w:r>
      <w:r w:rsidRPr="006F6571">
        <w:rPr>
          <w:rFonts w:cs="Times New Roman"/>
          <w:strike/>
        </w:rPr>
        <w:t>From the amount set aside pursuant to Section 12-62-50, the South Carolina Film Commission may rebate to a motion picture production company, up to twenty percent of the total aggregate South Carolina payroll for persons subject to South Carolina income tax withholdings employed in connection with the production.  From the amount set aside pursuant to Section 12-62-60, the South Carolina Film Commission may rebate to a motion picture production company up to thirty percent of the expenditures made by the motion picture production company in the State.  Motion picture production companies that have previously been approved at the lower percentages may reapply for the higher percentages only if the project that was approved is still in production in South Carolina as of the effective date of this proviso.</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szCs w:val="22"/>
        </w:rPr>
        <w:tab/>
        <w:t>40.2</w:t>
      </w:r>
      <w:r w:rsidR="00C62F5E" w:rsidRPr="006F6571">
        <w:rPr>
          <w:rFonts w:cs="Times New Roman"/>
          <w:b/>
          <w:szCs w:val="22"/>
        </w:rPr>
        <w:t>4</w:t>
      </w:r>
      <w:r w:rsidRPr="006F6571">
        <w:rPr>
          <w:rFonts w:cs="Times New Roman"/>
          <w:b/>
          <w:szCs w:val="22"/>
        </w:rPr>
        <w:t>.</w:t>
      </w:r>
      <w:r w:rsidRPr="006F6571">
        <w:rPr>
          <w:rFonts w:cs="Times New Roman"/>
          <w:szCs w:val="22"/>
        </w:rPr>
        <w:tab/>
        <w:t>(CMRC: WIA Prior Year Payments)  The Department of Commerce shall be allowed to pay Workforce Investment Act prior</w:t>
      </w:r>
      <w:r w:rsidRPr="006F6571">
        <w:rPr>
          <w:rFonts w:cs="Times New Roman"/>
          <w:szCs w:val="22"/>
        </w:rPr>
        <w:noBreakHyphen/>
        <w:t>year obligations with current year funds.</w:t>
      </w:r>
    </w:p>
    <w:p w:rsidR="00A9603B" w:rsidRPr="006F6571" w:rsidRDefault="00A9603B">
      <w:pPr>
        <w:tabs>
          <w:tab w:val="left" w:pos="180"/>
          <w:tab w:val="left" w:pos="360"/>
          <w:tab w:val="left" w:pos="720"/>
          <w:tab w:val="left" w:pos="810"/>
          <w:tab w:val="left" w:pos="900"/>
          <w:tab w:val="left" w:pos="1170"/>
          <w:tab w:val="left" w:pos="1350"/>
          <w:tab w:val="left" w:pos="1620"/>
          <w:tab w:val="left" w:leader="dot" w:pos="7470"/>
          <w:tab w:val="right" w:pos="8820"/>
        </w:tabs>
        <w:jc w:val="both"/>
        <w:rPr>
          <w:rFonts w:cs="Times New Roman"/>
          <w:szCs w:val="22"/>
        </w:rPr>
      </w:pPr>
      <w:r w:rsidRPr="006F6571">
        <w:rPr>
          <w:rFonts w:cs="Times New Roman"/>
          <w:szCs w:val="22"/>
        </w:rPr>
        <w:tab/>
      </w:r>
      <w:r w:rsidRPr="006F6571">
        <w:rPr>
          <w:rFonts w:cs="Times New Roman"/>
          <w:b/>
          <w:bCs/>
          <w:szCs w:val="22"/>
        </w:rPr>
        <w:t>40.</w:t>
      </w:r>
      <w:r w:rsidR="00C62F5E" w:rsidRPr="006F6571">
        <w:rPr>
          <w:rFonts w:cs="Times New Roman"/>
          <w:b/>
          <w:bCs/>
          <w:szCs w:val="22"/>
        </w:rPr>
        <w:t>25</w:t>
      </w:r>
      <w:r w:rsidRPr="006F6571">
        <w:rPr>
          <w:rFonts w:cs="Times New Roman"/>
          <w:b/>
          <w:bCs/>
          <w:szCs w:val="22"/>
        </w:rPr>
        <w:t>.</w:t>
      </w:r>
      <w:r w:rsidRPr="006F6571">
        <w:rPr>
          <w:rFonts w:cs="Times New Roman"/>
          <w:b/>
          <w:bCs/>
          <w:szCs w:val="22"/>
        </w:rPr>
        <w:tab/>
      </w:r>
      <w:r w:rsidRPr="006F6571">
        <w:rPr>
          <w:rFonts w:cs="Times New Roman"/>
          <w:szCs w:val="22"/>
        </w:rPr>
        <w:t>(CMRC: Closing Fund)  In order to encourage and facilitate economic development, the $7,000,000 appropriated for the Closing Fund for competitive recruitment purposes shall be used as approved by the Coordinating Council for Economic Development.  Any unexpended balance on June 30, of the prior fiscal year may be carried forward and expended in the current fiscal year by the Department of Commerce for the same purposes.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szCs w:val="22"/>
        </w:rPr>
        <w:tab/>
      </w:r>
      <w:r w:rsidRPr="006F6571">
        <w:rPr>
          <w:rFonts w:cs="Times New Roman"/>
          <w:b/>
          <w:szCs w:val="22"/>
        </w:rPr>
        <w:t>40.</w:t>
      </w:r>
      <w:r w:rsidR="00C62F5E" w:rsidRPr="006F6571">
        <w:rPr>
          <w:rFonts w:cs="Times New Roman"/>
          <w:b/>
          <w:szCs w:val="22"/>
        </w:rPr>
        <w:t>26</w:t>
      </w:r>
      <w:r w:rsidRPr="006F6571">
        <w:rPr>
          <w:rFonts w:cs="Times New Roman"/>
          <w:b/>
          <w:szCs w:val="22"/>
        </w:rPr>
        <w:t>.</w:t>
      </w:r>
      <w:r w:rsidRPr="006F6571">
        <w:rPr>
          <w:rFonts w:cs="Times New Roman"/>
          <w:b/>
          <w:szCs w:val="22"/>
        </w:rPr>
        <w:tab/>
      </w:r>
      <w:r w:rsidRPr="006F6571">
        <w:rPr>
          <w:rFonts w:cs="Times New Roman"/>
          <w:szCs w:val="22"/>
        </w:rPr>
        <w:t xml:space="preserve">(CMRC: Film Marketing) </w:t>
      </w:r>
      <w:r w:rsidR="00901360" w:rsidRPr="006F6571">
        <w:rPr>
          <w:rFonts w:cs="Times New Roman"/>
          <w:szCs w:val="22"/>
        </w:rPr>
        <w:t xml:space="preserve"> </w:t>
      </w:r>
      <w:r w:rsidRPr="006F6571">
        <w:rPr>
          <w:rFonts w:cs="Times New Roman"/>
          <w:strike/>
          <w:szCs w:val="22"/>
        </w:rPr>
        <w:t>From the funds authorized to the Department of Commerce in Section 40, Part IA, Program II.B. of this act, the department may use the film marketing funds for the following purposes:  1) to allow for assistance with recruitment and infrastructure development of the film industry; 2) to develop a film crew base; 3) to develop ally support in the film industry; and 4) marketing and special events.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szCs w:val="22"/>
        </w:rPr>
        <w:tab/>
      </w:r>
      <w:r w:rsidRPr="006F6571">
        <w:rPr>
          <w:rFonts w:cs="Times New Roman"/>
          <w:b/>
          <w:szCs w:val="22"/>
        </w:rPr>
        <w:t>40.</w:t>
      </w:r>
      <w:r w:rsidR="00C62F5E" w:rsidRPr="006F6571">
        <w:rPr>
          <w:rFonts w:cs="Times New Roman"/>
          <w:b/>
          <w:szCs w:val="22"/>
        </w:rPr>
        <w:t>27</w:t>
      </w:r>
      <w:r w:rsidRPr="006F6571">
        <w:rPr>
          <w:rFonts w:cs="Times New Roman"/>
          <w:b/>
          <w:szCs w:val="22"/>
        </w:rPr>
        <w:t>.</w:t>
      </w:r>
      <w:r w:rsidRPr="006F6571">
        <w:rPr>
          <w:rFonts w:cs="Times New Roman"/>
          <w:b/>
          <w:szCs w:val="22"/>
        </w:rPr>
        <w:tab/>
      </w:r>
      <w:r w:rsidRPr="006F6571">
        <w:rPr>
          <w:rFonts w:cs="Times New Roman"/>
          <w:szCs w:val="22"/>
        </w:rPr>
        <w:t xml:space="preserve">(CMRC: Motion Picture Administration Application Fee)  </w:t>
      </w:r>
      <w:r w:rsidRPr="006F6571">
        <w:rPr>
          <w:rFonts w:cs="Times New Roman"/>
          <w:strike/>
          <w:szCs w:val="22"/>
        </w:rPr>
        <w:t>The Coordinating Council for Economic Development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Coordinating Council for Economic Development.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22"/>
        </w:rPr>
        <w:tab/>
      </w:r>
      <w:r w:rsidRPr="006F6571">
        <w:rPr>
          <w:rFonts w:cs="Times New Roman"/>
          <w:b/>
          <w:szCs w:val="22"/>
        </w:rPr>
        <w:t>40.</w:t>
      </w:r>
      <w:r w:rsidR="00C62F5E" w:rsidRPr="006F6571">
        <w:rPr>
          <w:rFonts w:cs="Times New Roman"/>
          <w:b/>
          <w:szCs w:val="22"/>
        </w:rPr>
        <w:t>28</w:t>
      </w:r>
      <w:r w:rsidRPr="006F6571">
        <w:rPr>
          <w:rFonts w:cs="Times New Roman"/>
          <w:b/>
          <w:szCs w:val="22"/>
        </w:rPr>
        <w:t>.</w:t>
      </w:r>
      <w:r w:rsidRPr="006F6571">
        <w:rPr>
          <w:rFonts w:cs="Times New Roman"/>
          <w:b/>
          <w:szCs w:val="22"/>
        </w:rPr>
        <w:tab/>
      </w:r>
      <w:r w:rsidRPr="006F6571">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22"/>
        </w:rPr>
        <w:tab/>
      </w:r>
      <w:r w:rsidRPr="006F6571">
        <w:rPr>
          <w:rFonts w:cs="Times New Roman"/>
          <w:b/>
          <w:szCs w:val="22"/>
        </w:rPr>
        <w:t>40.</w:t>
      </w:r>
      <w:r w:rsidR="00C62F5E" w:rsidRPr="006F6571">
        <w:rPr>
          <w:rFonts w:cs="Times New Roman"/>
          <w:b/>
          <w:szCs w:val="22"/>
        </w:rPr>
        <w:t>29</w:t>
      </w:r>
      <w:r w:rsidRPr="006F6571">
        <w:rPr>
          <w:rFonts w:cs="Times New Roman"/>
          <w:b/>
          <w:szCs w:val="22"/>
        </w:rPr>
        <w:t>.</w:t>
      </w:r>
      <w:r w:rsidRPr="006F6571">
        <w:rPr>
          <w:rFonts w:cs="Times New Roman"/>
          <w:b/>
          <w:szCs w:val="22"/>
        </w:rPr>
        <w:tab/>
      </w:r>
      <w:r w:rsidRPr="006F6571">
        <w:rPr>
          <w:rFonts w:cs="Times New Roman"/>
          <w:szCs w:val="22"/>
        </w:rPr>
        <w:t>(CMRC: Aeronautics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
        </w:rPr>
        <w:lastRenderedPageBreak/>
        <w:tab/>
      </w:r>
      <w:r w:rsidRPr="006F6571">
        <w:rPr>
          <w:rFonts w:cs="Times New Roman"/>
          <w:b/>
          <w:iCs/>
        </w:rPr>
        <w:t>40.3</w:t>
      </w:r>
      <w:r w:rsidR="00C62F5E" w:rsidRPr="006F6571">
        <w:rPr>
          <w:rFonts w:cs="Times New Roman"/>
          <w:b/>
          <w:iCs/>
        </w:rPr>
        <w:t>0</w:t>
      </w:r>
      <w:r w:rsidRPr="006F6571">
        <w:rPr>
          <w:rFonts w:cs="Times New Roman"/>
          <w:b/>
          <w:iCs/>
        </w:rPr>
        <w:t>.</w:t>
      </w:r>
      <w:r w:rsidRPr="006F6571">
        <w:rPr>
          <w:rFonts w:cs="Times New Roman"/>
          <w:iCs/>
        </w:rPr>
        <w:tab/>
      </w:r>
      <w:r w:rsidRPr="006F6571">
        <w:rPr>
          <w:rFonts w:cs="Times New Roman"/>
          <w:bCs/>
          <w:iCs/>
        </w:rPr>
        <w:t xml:space="preserve">(CMRC: Economic Development Organizations)  </w:t>
      </w:r>
      <w:r w:rsidRPr="006F6571">
        <w:rPr>
          <w:rFonts w:cs="Times New Roman"/>
          <w:bCs/>
          <w:iCs/>
          <w:strike/>
        </w:rPr>
        <w:t xml:space="preserve">The Department of Commerce shall utilize the balance of the $2,700,000 of the $3,000,000 appropriated in the Fiscal Year 2007-08 Appropriation Act for Regional Economic </w:t>
      </w:r>
      <w:r w:rsidRPr="006F6571">
        <w:rPr>
          <w:rFonts w:cs="Times New Roman"/>
          <w:bCs/>
          <w:iCs/>
          <w:strike/>
          <w:szCs w:val="22"/>
        </w:rPr>
        <w:t>Development Organizations to provide funds to the following six economic development organizations that have not already drawn down the maximum of $450,000:</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szCs w:val="22"/>
        </w:rPr>
        <w:tab/>
      </w:r>
      <w:r w:rsidRPr="006F6571">
        <w:rPr>
          <w:rFonts w:cs="Times New Roman"/>
          <w:bCs/>
          <w:iCs/>
          <w:szCs w:val="22"/>
        </w:rPr>
        <w:tab/>
      </w:r>
      <w:r w:rsidRPr="006F6571">
        <w:rPr>
          <w:rFonts w:cs="Times New Roman"/>
          <w:bCs/>
          <w:iCs/>
          <w:strike/>
          <w:szCs w:val="22"/>
        </w:rPr>
        <w:t>(1)</w:t>
      </w:r>
      <w:r w:rsidRPr="006F6571">
        <w:rPr>
          <w:rFonts w:cs="Times New Roman"/>
          <w:bCs/>
          <w:iCs/>
          <w:strike/>
          <w:szCs w:val="22"/>
        </w:rPr>
        <w:tab/>
        <w:t>Central SC Economic Development Alliance;</w:t>
      </w:r>
    </w:p>
    <w:p w:rsidR="00A9603B" w:rsidRPr="006F6571" w:rsidRDefault="00A9603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szCs w:val="22"/>
        </w:rPr>
        <w:tab/>
      </w:r>
      <w:r w:rsidRPr="006F6571">
        <w:rPr>
          <w:rFonts w:cs="Times New Roman"/>
          <w:bCs/>
          <w:iCs/>
          <w:szCs w:val="22"/>
        </w:rPr>
        <w:tab/>
      </w:r>
      <w:r w:rsidRPr="006F6571">
        <w:rPr>
          <w:rFonts w:cs="Times New Roman"/>
          <w:bCs/>
          <w:iCs/>
          <w:strike/>
          <w:szCs w:val="22"/>
        </w:rPr>
        <w:t>(2)</w:t>
      </w:r>
      <w:r w:rsidRPr="006F6571">
        <w:rPr>
          <w:rFonts w:cs="Times New Roman"/>
          <w:bCs/>
          <w:iCs/>
          <w:strike/>
          <w:szCs w:val="22"/>
        </w:rPr>
        <w:tab/>
        <w:t>Charleston Regional Development Alliance;</w:t>
      </w:r>
    </w:p>
    <w:p w:rsidR="00A9603B" w:rsidRPr="006F6571" w:rsidRDefault="00A9603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6F6571">
        <w:rPr>
          <w:rFonts w:cs="Times New Roman"/>
          <w:bCs/>
          <w:iCs/>
          <w:szCs w:val="22"/>
        </w:rPr>
        <w:tab/>
      </w:r>
      <w:r w:rsidRPr="006F6571">
        <w:rPr>
          <w:rFonts w:cs="Times New Roman"/>
          <w:bCs/>
          <w:iCs/>
          <w:szCs w:val="22"/>
        </w:rPr>
        <w:tab/>
      </w:r>
      <w:r w:rsidRPr="006F6571">
        <w:rPr>
          <w:rFonts w:cs="Times New Roman"/>
          <w:bCs/>
          <w:iCs/>
          <w:strike/>
          <w:szCs w:val="22"/>
        </w:rPr>
        <w:t>(3)</w:t>
      </w:r>
      <w:r w:rsidRPr="006F6571">
        <w:rPr>
          <w:rFonts w:cs="Times New Roman"/>
          <w:bCs/>
          <w:iCs/>
          <w:strike/>
          <w:szCs w:val="22"/>
        </w:rPr>
        <w:tab/>
        <w:t>Economic Development Partnership;</w:t>
      </w:r>
    </w:p>
    <w:p w:rsidR="00A9603B" w:rsidRPr="006F6571" w:rsidRDefault="00A9603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6F6571">
        <w:rPr>
          <w:rFonts w:cs="Times New Roman"/>
          <w:bCs/>
          <w:iCs/>
          <w:szCs w:val="22"/>
        </w:rPr>
        <w:tab/>
      </w:r>
      <w:r w:rsidRPr="006F6571">
        <w:rPr>
          <w:rFonts w:cs="Times New Roman"/>
          <w:bCs/>
          <w:iCs/>
          <w:szCs w:val="22"/>
        </w:rPr>
        <w:tab/>
      </w:r>
      <w:r w:rsidRPr="006F6571">
        <w:rPr>
          <w:rFonts w:cs="Times New Roman"/>
          <w:bCs/>
          <w:iCs/>
          <w:strike/>
          <w:szCs w:val="22"/>
        </w:rPr>
        <w:t>(4)</w:t>
      </w:r>
      <w:r w:rsidRPr="006F6571">
        <w:rPr>
          <w:rFonts w:cs="Times New Roman"/>
          <w:bCs/>
          <w:iCs/>
          <w:strike/>
          <w:szCs w:val="22"/>
        </w:rPr>
        <w:tab/>
        <w:t>North Eastern Strategic Alliance (NESA);</w:t>
      </w:r>
    </w:p>
    <w:p w:rsidR="00A9603B" w:rsidRPr="006F6571" w:rsidRDefault="00A9603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6F6571">
        <w:rPr>
          <w:rFonts w:cs="Times New Roman"/>
          <w:bCs/>
          <w:iCs/>
          <w:szCs w:val="22"/>
        </w:rPr>
        <w:tab/>
      </w:r>
      <w:r w:rsidRPr="006F6571">
        <w:rPr>
          <w:rFonts w:cs="Times New Roman"/>
          <w:bCs/>
          <w:iCs/>
          <w:szCs w:val="22"/>
        </w:rPr>
        <w:tab/>
      </w:r>
      <w:r w:rsidRPr="006F6571">
        <w:rPr>
          <w:rFonts w:cs="Times New Roman"/>
          <w:bCs/>
          <w:iCs/>
          <w:strike/>
          <w:szCs w:val="22"/>
        </w:rPr>
        <w:t>(5)</w:t>
      </w:r>
      <w:r w:rsidRPr="006F6571">
        <w:rPr>
          <w:rFonts w:cs="Times New Roman"/>
          <w:bCs/>
          <w:iCs/>
          <w:strike/>
          <w:szCs w:val="22"/>
        </w:rPr>
        <w:tab/>
        <w:t>Southern Carolina Alliance; and</w:t>
      </w:r>
    </w:p>
    <w:p w:rsidR="00A9603B" w:rsidRPr="006F6571" w:rsidRDefault="00A9603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szCs w:val="22"/>
        </w:rPr>
        <w:tab/>
      </w:r>
      <w:r w:rsidRPr="006F6571">
        <w:rPr>
          <w:rFonts w:cs="Times New Roman"/>
          <w:bCs/>
          <w:iCs/>
          <w:szCs w:val="22"/>
        </w:rPr>
        <w:tab/>
      </w:r>
      <w:r w:rsidRPr="006F6571">
        <w:rPr>
          <w:rFonts w:cs="Times New Roman"/>
          <w:bCs/>
          <w:iCs/>
          <w:strike/>
          <w:szCs w:val="22"/>
        </w:rPr>
        <w:t>(6)</w:t>
      </w:r>
      <w:r w:rsidRPr="006F6571">
        <w:rPr>
          <w:rFonts w:cs="Times New Roman"/>
          <w:bCs/>
          <w:iCs/>
          <w:strike/>
          <w:szCs w:val="22"/>
        </w:rPr>
        <w:tab/>
        <w:t>Upstate Alliance.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In addition, from the balance of the $2,700,000 the Lowcountry Economic Alliance shall receive $150,000.</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 xml:space="preserve"> For entities that have not already drawn down the maximum of $450,000 as authorized in Act 117 of 2007, the remaining funds must be disbursed equally to each organization with a maximum amount of $420,000.  Each dollar of state funds must be matched with one dollar of pri</w:t>
      </w:r>
      <w:r w:rsidRPr="006F6571">
        <w:rPr>
          <w:rFonts w:cs="Times New Roman"/>
          <w:bCs/>
          <w:iCs/>
          <w:strike/>
          <w:szCs w:val="16"/>
        </w:rPr>
        <w:t>v</w:t>
      </w:r>
      <w:r w:rsidRPr="006F6571">
        <w:rPr>
          <w:rFonts w:cs="Times New Roman"/>
          <w:bCs/>
          <w:iCs/>
          <w:strike/>
        </w:rPr>
        <w:t>ate funds.  The organization receiving state funds must certify that the private funds are new dollars specifically designated for the purpose of matching state funds and have not been previously allocated or designated for economic development.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The remaining $300,000 shall be provided to Chester County, Lancaster County, Union County, and York County provided they meet the requirements established above.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Upon receipt of the request for the funds and certification of the matching funds, the Department of Commerce shall disburse the funds to the requesting organization.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Cs/>
          <w:iCs/>
        </w:rPr>
        <w:tab/>
      </w:r>
      <w:r w:rsidRPr="006F6571">
        <w:rPr>
          <w:rFonts w:cs="Times New Roman"/>
          <w:bCs/>
          <w:iCs/>
          <w:strike/>
        </w:rPr>
        <w:t>Funds recipients shall provide an annual report by November 1, to the Chairmen of the Senate Finance Committee and the House Ways and Means Committee and the Secretary of Commerce on the expenditure of the funds and on the outcome measures.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40.3</w:t>
      </w:r>
      <w:r w:rsidR="00C62F5E" w:rsidRPr="006F6571">
        <w:rPr>
          <w:rFonts w:cs="Times New Roman"/>
          <w:b/>
        </w:rPr>
        <w:t>1</w:t>
      </w:r>
      <w:r w:rsidRPr="006F6571">
        <w:rPr>
          <w:rFonts w:cs="Times New Roman"/>
          <w:b/>
        </w:rPr>
        <w:t>.</w:t>
      </w:r>
      <w:r w:rsidRPr="006F6571">
        <w:rPr>
          <w:rFonts w:cs="Times New Roman"/>
          <w:b/>
        </w:rPr>
        <w:tab/>
      </w:r>
      <w:r w:rsidRPr="006F6571">
        <w:rPr>
          <w:rFonts w:cs="Times New Roman"/>
        </w:rPr>
        <w:t>(CMRC: Coordinating Council - Application Fee Deposits)  Application fees received by the department must be deposited within five business days from the Coordinating Council application approval date.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40.3</w:t>
      </w:r>
      <w:r w:rsidR="00C62F5E" w:rsidRPr="006F6571">
        <w:rPr>
          <w:rFonts w:cs="Times New Roman"/>
          <w:b/>
        </w:rPr>
        <w:t>2</w:t>
      </w:r>
      <w:r w:rsidRPr="006F6571">
        <w:rPr>
          <w:rFonts w:cs="Times New Roman"/>
          <w:b/>
        </w:rPr>
        <w:t>.</w:t>
      </w:r>
      <w:r w:rsidRPr="006F6571">
        <w:rPr>
          <w:rFonts w:cs="Times New Roman"/>
          <w:b/>
        </w:rPr>
        <w:tab/>
      </w:r>
      <w:r w:rsidRPr="006F6571">
        <w:rPr>
          <w:rFonts w:cs="Times New Roman"/>
        </w:rPr>
        <w:t xml:space="preserve">(CMRC: Public Railways)  The Division of Public Railways is directed to create a statewide rail plan on or before March 31, </w:t>
      </w:r>
      <w:r w:rsidRPr="006F6571">
        <w:rPr>
          <w:rFonts w:cs="Times New Roman"/>
          <w:strike/>
        </w:rPr>
        <w:t>2009</w:t>
      </w:r>
      <w:r w:rsidR="00502EF0" w:rsidRPr="006F6571">
        <w:rPr>
          <w:rFonts w:cs="Times New Roman"/>
        </w:rPr>
        <w:t xml:space="preserve"> </w:t>
      </w:r>
      <w:r w:rsidR="00502EF0" w:rsidRPr="006F6571">
        <w:rPr>
          <w:rFonts w:cs="Times New Roman"/>
          <w:i/>
          <w:u w:val="single"/>
        </w:rPr>
        <w:t>2010</w:t>
      </w:r>
      <w:r w:rsidRPr="006F6571">
        <w:rPr>
          <w:rFonts w:cs="Times New Roman"/>
        </w:rPr>
        <w:t>, in compliance with applicable federal laws, rules, and regulations.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Throughout the planning of the statewide rail plan, the division shall consult with and seek input from:  the Department of Transportation, the State Ports Authority, the Aeronautics Division of the Department of Commerce, the Department of Parks, Recreation and Tourism, the South Carolina Public Service Commission, the Office of Regulatory Staff, and the Department of Health and Environmental Control.</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division shall further seek the advice and input of the Councils of Governments, CSX, Norfolk Southern, Amtrak, short</w:t>
      </w:r>
      <w:r w:rsidRPr="006F6571">
        <w:rPr>
          <w:rFonts w:cs="Times New Roman"/>
        </w:rPr>
        <w:noBreakHyphen/>
        <w:t>line railroads, and any other associations that may be affected by the development of the statewide rail plan.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Of the funds appropriated to the Department of Commerce, $100,000 shall be made available for the creation of a statewide rail plan.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22"/>
        </w:rPr>
        <w:tab/>
      </w:r>
      <w:r w:rsidRPr="006F6571">
        <w:rPr>
          <w:rFonts w:cs="Times New Roman"/>
          <w:b/>
          <w:bCs/>
          <w:szCs w:val="22"/>
        </w:rPr>
        <w:t>40.3</w:t>
      </w:r>
      <w:r w:rsidR="00C62F5E" w:rsidRPr="006F6571">
        <w:rPr>
          <w:rFonts w:cs="Times New Roman"/>
          <w:b/>
          <w:bCs/>
          <w:szCs w:val="22"/>
        </w:rPr>
        <w:t>3</w:t>
      </w:r>
      <w:r w:rsidRPr="006F6571">
        <w:rPr>
          <w:rFonts w:cs="Times New Roman"/>
          <w:b/>
          <w:bCs/>
          <w:szCs w:val="22"/>
        </w:rPr>
        <w:t>.</w:t>
      </w:r>
      <w:r w:rsidRPr="006F6571">
        <w:rPr>
          <w:rFonts w:cs="Times New Roman"/>
          <w:szCs w:val="22"/>
        </w:rPr>
        <w:tab/>
        <w:t>(CMRC: Recycling Advisory Council Reporting)  The Recycling Market Development Advisory Council must submit an annual report outlining recycling activities to the Governor and members of the General Assembly by March 15</w:t>
      </w:r>
      <w:r w:rsidRPr="006F6571">
        <w:rPr>
          <w:rFonts w:cs="Times New Roman"/>
          <w:szCs w:val="22"/>
          <w:vertAlign w:val="superscript"/>
        </w:rPr>
        <w:t>th</w:t>
      </w:r>
      <w:r w:rsidRPr="006F6571">
        <w:rPr>
          <w:rFonts w:cs="Times New Roman"/>
          <w:szCs w:val="22"/>
        </w:rPr>
        <w:t xml:space="preserve"> each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rPr>
        <w:lastRenderedPageBreak/>
        <w:tab/>
      </w:r>
      <w:r w:rsidRPr="006F6571">
        <w:rPr>
          <w:rFonts w:cs="Times New Roman"/>
          <w:b/>
          <w:bCs/>
          <w:iCs/>
        </w:rPr>
        <w:t>40.</w:t>
      </w:r>
      <w:r w:rsidR="00C62F5E" w:rsidRPr="006F6571">
        <w:rPr>
          <w:rFonts w:cs="Times New Roman"/>
          <w:b/>
          <w:bCs/>
          <w:iCs/>
        </w:rPr>
        <w:t>34</w:t>
      </w:r>
      <w:r w:rsidRPr="006F6571">
        <w:rPr>
          <w:rFonts w:cs="Times New Roman"/>
          <w:b/>
          <w:bCs/>
          <w:iCs/>
        </w:rPr>
        <w:t>.</w:t>
      </w:r>
      <w:r w:rsidRPr="006F6571">
        <w:rPr>
          <w:rFonts w:cs="Times New Roman"/>
          <w:iCs/>
        </w:rPr>
        <w:tab/>
      </w:r>
      <w:r w:rsidRPr="006F6571">
        <w:rPr>
          <w:rFonts w:cs="Times New Roman"/>
          <w:bCs/>
          <w:iCs/>
        </w:rPr>
        <w:t xml:space="preserve">(CMRC: Repayment of Energy Loan)  </w:t>
      </w:r>
      <w:r w:rsidRPr="006F6571">
        <w:rPr>
          <w:rFonts w:cs="Times New Roman"/>
          <w:bCs/>
          <w:iCs/>
          <w:strike/>
        </w:rPr>
        <w:t>From the funds appropriated, authorized, and/or carried forward by the Department of Commerce, $1,929,000 shall be utilized to repay the energy loan that was made to the Donaldson Center Industrial Air Park from the State Energy Office.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43 - P40 - S.C. CONSERVATION BANK</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43.1.</w:t>
      </w:r>
      <w:r w:rsidRPr="006F6571">
        <w:rPr>
          <w:rFonts w:cs="Times New Roman"/>
          <w:bCs/>
        </w:rPr>
        <w:tab/>
        <w:t xml:space="preserve">(CB: Conservation Bank Trust Fund)  </w:t>
      </w:r>
      <w:r w:rsidRPr="006F6571">
        <w:rPr>
          <w:rFonts w:cs="Times New Roman"/>
        </w:rPr>
        <w:t>All revenues designated for the South Carolina Conservation Bank pursuant to Sections 12</w:t>
      </w:r>
      <w:r w:rsidRPr="006F6571">
        <w:rPr>
          <w:rFonts w:cs="Times New Roman"/>
        </w:rPr>
        <w:noBreakHyphen/>
        <w:t>24</w:t>
      </w:r>
      <w:r w:rsidRPr="006F6571">
        <w:rPr>
          <w:rFonts w:cs="Times New Roman"/>
        </w:rPr>
        <w:noBreakHyphen/>
        <w:t>95 and 12-24-97 of the 1976 Code must be credited to the South Carolina Conservation Bank Trust Fund.</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44 - B04 - JUDICIAL DEPARTMENT</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44.1.</w:t>
      </w:r>
      <w:r w:rsidRPr="006F6571">
        <w:rPr>
          <w:rFonts w:cs="Times New Roman"/>
        </w:rPr>
        <w:tab/>
        <w:t>(JUD: Prohibit County Salary Supplements)  County salary supplements of Judicial Department personnel shall be prohibited.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44.2.</w:t>
      </w:r>
      <w:r w:rsidRPr="006F6571">
        <w:rPr>
          <w:rFonts w:cs="Times New Roman"/>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44.3.</w:t>
      </w:r>
      <w:r w:rsidRPr="006F6571">
        <w:rPr>
          <w:rFonts w:cs="Times New Roman"/>
        </w:rPr>
        <w:tab/>
        <w:t>(JUD: Commitments to Treatment Facilities)  The appropriation for continued implementation of Article 7, Chapter 17, of Title 44 of the 1976 Code, Chapter 24 of Title 44 of the 1976 Code, and Chapter 52 of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&amp; Means Committee of any fee adjustment or change in schedule before implementation.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44.4.</w:t>
      </w:r>
      <w:r w:rsidRPr="006F6571">
        <w:rPr>
          <w:rFonts w:cs="Times New Roman"/>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44.5.</w:t>
      </w:r>
      <w:r w:rsidRPr="006F6571">
        <w:rPr>
          <w:rFonts w:cs="Times New Roman"/>
        </w:rPr>
        <w:tab/>
        <w:t>(JUD: Judicial Expense Allowance)  Each Supreme Court Justice, Court of Appeals Judge, Family Court Judge and Circuit Court Judge and any retired judge who receives payment for performing full</w:t>
      </w:r>
      <w:r w:rsidRPr="006F6571">
        <w:rPr>
          <w:rFonts w:cs="Times New Roman"/>
        </w:rPr>
        <w:noBreakHyphen/>
        <w:t>time judicial duties pursuant to Section 9</w:t>
      </w:r>
      <w:r w:rsidRPr="006F6571">
        <w:rPr>
          <w:rFonts w:cs="Times New Roman"/>
        </w:rPr>
        <w:noBreakHyphen/>
        <w:t>8</w:t>
      </w:r>
      <w:r w:rsidRPr="006F6571">
        <w:rPr>
          <w:rFonts w:cs="Times New Roman"/>
        </w:rPr>
        <w:noBreakHyphen/>
        <w:t>120 of the South Carolina Code of Laws, shall receive five hundred dollars per month as expense allowance.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44.6.</w:t>
      </w:r>
      <w:r w:rsidRPr="006F6571">
        <w:rPr>
          <w:rFonts w:cs="Times New Roman"/>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8F53AA" w:rsidRDefault="008F53A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8F53AA" w:rsidSect="00C27B72">
          <w:headerReference w:type="default" r:id="rId33"/>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44.7.</w:t>
      </w:r>
      <w:r w:rsidRPr="006F6571">
        <w:rPr>
          <w:rFonts w:cs="Times New Roman"/>
        </w:rPr>
        <w:tab/>
        <w:t>(JUD: Advance Sheet Revenues Deposit)  The Judicial Department shall retain any advance sheet revenues collected above the amount remitted to the general fund in FY 01</w:t>
      </w:r>
      <w:r w:rsidRPr="006F6571">
        <w:rPr>
          <w:rFonts w:cs="Times New Roman"/>
        </w:rPr>
        <w:noBreakHyphen/>
        <w:t>02 and shall deposit such revenue into a special revenue account and expend these funds for the production and distribution of same.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44.8.</w:t>
      </w:r>
      <w:r w:rsidRPr="006F6571">
        <w:rPr>
          <w:rFonts w:cs="Times New Roman"/>
        </w:rPr>
        <w:tab/>
        <w:t>(JUD: BPI/Merit)  Judicial employees shall receive base and average merit pay in the same percentages as such pay are granted to classified state employees.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44.9.</w:t>
      </w:r>
      <w:r w:rsidRPr="006F6571">
        <w:rPr>
          <w:rFonts w:cs="Times New Roman"/>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6F6571">
        <w:rPr>
          <w:rFonts w:cs="Times New Roman"/>
          <w:bCs/>
        </w:rPr>
        <w:t>to receive, expend, retain, and carry forward these funds.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44.10.</w:t>
      </w:r>
      <w:r w:rsidRPr="006F6571">
        <w:rPr>
          <w:rFonts w:cs="Times New Roman"/>
        </w:rPr>
        <w:tab/>
        <w:t>(JUD: Travel Reimbursement)  State employees of the Judicial Department traveling on official state business must be reimbursed in accordance with Section 89.</w:t>
      </w:r>
      <w:r w:rsidR="001E6900" w:rsidRPr="006F6571">
        <w:rPr>
          <w:rFonts w:cs="Times New Roman"/>
        </w:rPr>
        <w:t>24</w:t>
      </w:r>
      <w:r w:rsidRPr="006F6571">
        <w:rPr>
          <w:rFonts w:cs="Times New Roman"/>
        </w:rPr>
        <w:t>(J) of this act.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44.11.</w:t>
      </w:r>
      <w:r w:rsidRPr="006F6571">
        <w:rPr>
          <w:rFonts w:cs="Times New Roman"/>
          <w:b/>
        </w:rPr>
        <w:tab/>
      </w:r>
      <w:r w:rsidRPr="006F6571">
        <w:rPr>
          <w:rFonts w:cs="Times New Roman"/>
        </w:rPr>
        <w:t>(JUD: Interpreters)  The funds appropriated in this section for “Interpreters” shall be used to offset costs associated with interpreters appointed in judicial proceedings under Sections 17</w:t>
      </w:r>
      <w:r w:rsidRPr="006F6571">
        <w:rPr>
          <w:rFonts w:cs="Times New Roman"/>
        </w:rPr>
        <w:noBreakHyphen/>
        <w:t>1</w:t>
      </w:r>
      <w:r w:rsidRPr="006F6571">
        <w:rPr>
          <w:rFonts w:cs="Times New Roman"/>
        </w:rPr>
        <w:noBreakHyphen/>
        <w:t>50, 15</w:t>
      </w:r>
      <w:r w:rsidRPr="006F6571">
        <w:rPr>
          <w:rFonts w:cs="Times New Roman"/>
        </w:rPr>
        <w:noBreakHyphen/>
        <w:t>27</w:t>
      </w:r>
      <w:r w:rsidRPr="006F6571">
        <w:rPr>
          <w:rFonts w:cs="Times New Roman"/>
        </w:rPr>
        <w:noBreakHyphen/>
        <w:t>155, and 15</w:t>
      </w:r>
      <w:r w:rsidRPr="006F6571">
        <w:rPr>
          <w:rFonts w:cs="Times New Roman"/>
        </w:rPr>
        <w:noBreakHyphen/>
        <w:t>27</w:t>
      </w:r>
      <w:r w:rsidRPr="006F6571">
        <w:rPr>
          <w:rFonts w:cs="Times New Roman"/>
        </w:rPr>
        <w:noBreakHyphen/>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44.12.</w:t>
      </w:r>
      <w:r w:rsidRPr="006F6571">
        <w:rPr>
          <w:rFonts w:cs="Times New Roman"/>
          <w:b/>
        </w:rPr>
        <w:tab/>
      </w:r>
      <w:r w:rsidRPr="006F6571">
        <w:rPr>
          <w:rFonts w:cs="Times New Roman"/>
        </w:rPr>
        <w:t>(JUD: Reimbursement Receipt Deposit)  Amounts received as payment for reproducing, printing, and distributing copies of court rules and other department documents shall be retained for use by the department.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44.13.</w:t>
      </w:r>
      <w:r w:rsidRPr="006F6571">
        <w:rPr>
          <w:rFonts w:cs="Times New Roman"/>
          <w:b/>
        </w:rPr>
        <w:tab/>
      </w:r>
      <w:r w:rsidRPr="006F6571">
        <w:rPr>
          <w:rFonts w:cs="Times New Roman"/>
        </w:rPr>
        <w:t>(JUD: Surplus Property Disposal)  Technology equipment that has been declared surplus may be donated directly to counties for use in court</w:t>
      </w:r>
      <w:r w:rsidRPr="006F6571">
        <w:rPr>
          <w:rFonts w:cs="Times New Roman"/>
        </w:rPr>
        <w:noBreakHyphen/>
        <w:t>related activities.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44.14.</w:t>
      </w:r>
      <w:r w:rsidRPr="006F6571">
        <w:rPr>
          <w:rFonts w:cs="Times New Roman"/>
          <w:b/>
        </w:rPr>
        <w:tab/>
      </w:r>
      <w:r w:rsidRPr="006F6571">
        <w:rPr>
          <w:rFonts w:cs="Times New Roman"/>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44.15.</w:t>
      </w:r>
      <w:r w:rsidRPr="006F6571">
        <w:rPr>
          <w:rFonts w:cs="Times New Roman"/>
          <w:bCs/>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44.16.</w:t>
      </w:r>
      <w:r w:rsidRPr="006F6571">
        <w:rPr>
          <w:rFonts w:cs="Times New Roman"/>
          <w:bCs/>
        </w:rPr>
        <w:tab/>
        <w:t>(JUD: Magistrates’ Training)  From the funds appropriated to the Judicial Department, the department shall provide magistrates annual continuing education on domestic violence, which may include, but is not limited to:</w:t>
      </w:r>
    </w:p>
    <w:p w:rsidR="00A9603B" w:rsidRPr="006F6571" w:rsidRDefault="00A9603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Cs/>
        </w:rPr>
        <w:tab/>
        <w:t>(1)</w:t>
      </w:r>
      <w:r w:rsidRPr="006F6571">
        <w:rPr>
          <w:rFonts w:cs="Times New Roman"/>
          <w:bCs/>
        </w:rPr>
        <w:tab/>
        <w:t>the nature, extent, and causes of domestic and family violence;</w:t>
      </w:r>
    </w:p>
    <w:p w:rsidR="00A9603B" w:rsidRPr="006F6571" w:rsidRDefault="00A9603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Cs/>
        </w:rPr>
        <w:tab/>
        <w:t>(2)</w:t>
      </w:r>
      <w:r w:rsidRPr="006F6571">
        <w:rPr>
          <w:rFonts w:cs="Times New Roman"/>
          <w:bCs/>
        </w:rPr>
        <w:tab/>
        <w:t>issues of domestic and family violence concerning children;</w:t>
      </w:r>
    </w:p>
    <w:p w:rsidR="00A9603B" w:rsidRPr="006F6571" w:rsidRDefault="00A9603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Cs/>
        </w:rPr>
        <w:tab/>
        <w:t>(3)</w:t>
      </w:r>
      <w:r w:rsidRPr="006F6571">
        <w:rPr>
          <w:rFonts w:cs="Times New Roman"/>
          <w:bCs/>
        </w:rPr>
        <w:tab/>
        <w:t>prevention of the use of violence by children;</w:t>
      </w:r>
    </w:p>
    <w:p w:rsidR="00A9603B" w:rsidRPr="006F6571" w:rsidRDefault="00A9603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Cs/>
        </w:rPr>
        <w:tab/>
        <w:t>(4)</w:t>
      </w:r>
      <w:r w:rsidRPr="006F6571">
        <w:rPr>
          <w:rFonts w:cs="Times New Roman"/>
          <w:bCs/>
        </w:rPr>
        <w:tab/>
        <w:t>sensitivity to gender bias and cultural, racial, and sexual issues;</w:t>
      </w:r>
    </w:p>
    <w:p w:rsidR="00A9603B" w:rsidRPr="006F6571" w:rsidRDefault="00A9603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Cs/>
        </w:rPr>
        <w:tab/>
        <w:t>(5)</w:t>
      </w:r>
      <w:r w:rsidRPr="006F6571">
        <w:rPr>
          <w:rFonts w:cs="Times New Roman"/>
          <w:bCs/>
        </w:rPr>
        <w:tab/>
        <w:t>the lethality of domestic and family violence;</w:t>
      </w:r>
    </w:p>
    <w:p w:rsidR="00A9603B" w:rsidRPr="006F6571" w:rsidRDefault="00A9603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Cs/>
        </w:rPr>
        <w:tab/>
        <w:t>(6)</w:t>
      </w:r>
      <w:r w:rsidRPr="006F6571">
        <w:rPr>
          <w:rFonts w:cs="Times New Roman"/>
          <w:bCs/>
        </w:rPr>
        <w:tab/>
        <w:t>legal issues relating to domestic violence and child custody;</w:t>
      </w:r>
    </w:p>
    <w:p w:rsidR="00A9603B" w:rsidRPr="006F6571" w:rsidRDefault="00A9603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lastRenderedPageBreak/>
        <w:tab/>
      </w:r>
      <w:r w:rsidRPr="006F6571">
        <w:rPr>
          <w:rFonts w:cs="Times New Roman"/>
          <w:bCs/>
        </w:rPr>
        <w:tab/>
        <w:t>(7)</w:t>
      </w:r>
      <w:r w:rsidRPr="006F6571">
        <w:rPr>
          <w:rFonts w:cs="Times New Roman"/>
          <w:bCs/>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A9603B" w:rsidRPr="006F6571" w:rsidRDefault="00A9603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Cs/>
        </w:rPr>
        <w:tab/>
        <w:t>(8)</w:t>
      </w:r>
      <w:r w:rsidRPr="006F6571">
        <w:rPr>
          <w:rFonts w:cs="Times New Roman"/>
          <w:bCs/>
        </w:rPr>
        <w:tab/>
        <w:t>procedures and other matters relating to issuing orders of protection from domestic violence.</w:t>
      </w:r>
    </w:p>
    <w:p w:rsidR="00A9603B" w:rsidRPr="006F6571" w:rsidRDefault="00A9603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45 - E20 - ATTORNEY GENERAL</w:t>
      </w:r>
      <w:r w:rsidRPr="006F6571">
        <w:rPr>
          <w:rFonts w:cs="Times New Roman"/>
        </w:rPr>
        <w:t>’</w:t>
      </w:r>
      <w:r w:rsidRPr="006F6571">
        <w:rPr>
          <w:rFonts w:cs="Times New Roman"/>
          <w:b/>
        </w:rPr>
        <w:t>S OFFICE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45.1.</w:t>
      </w:r>
      <w:r w:rsidRPr="006F6571">
        <w:rPr>
          <w:rFonts w:cs="Times New Roman"/>
          <w:b/>
        </w:rPr>
        <w:tab/>
      </w:r>
      <w:r w:rsidRPr="006F6571">
        <w:rPr>
          <w:rFonts w:cs="Times New Roman"/>
        </w:rPr>
        <w:t xml:space="preserve">(AG: Hiring of Attorneys)  </w:t>
      </w:r>
      <w:r w:rsidRPr="006F6571">
        <w:rPr>
          <w:rFonts w:cs="Times New Roman"/>
          <w:strike/>
        </w:rPr>
        <w:t>No department or agency of the State Government shall hire any classified or temporary attorney as an employee except upon the written approval of the Attorney General and at a compensation approved by him.  All such attorneys shall at all times be under the supervision and control of the Attorney General except as otherwise provided by law unless obtaining prior approval by the Budget and Control Board.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45.2.</w:t>
      </w:r>
      <w:r w:rsidRPr="006F6571">
        <w:rPr>
          <w:rFonts w:cs="Times New Roman"/>
        </w:rPr>
        <w:tab/>
        <w:t xml:space="preserve">(AG: Engage Attorney on Fee Basis)  </w:t>
      </w:r>
      <w:r w:rsidRPr="006F6571">
        <w:rPr>
          <w:rFonts w:cs="Times New Roman"/>
          <w:strike/>
        </w:rPr>
        <w:t>No department or agency of the State Government shall engage on a fee basis any attorney at law except upon the written approval of the Attorney General and upon such fee as shall be approved by him.  This shall not apply to the employment of attorneys in special cases in inferior courts where the fee to be paid does not exceed two hundred fifty ($250.00) dollars or exceptions approved by the Budget and Control Board.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45.3.</w:t>
      </w:r>
      <w:r w:rsidRPr="006F6571">
        <w:rPr>
          <w:rFonts w:cs="Times New Roman"/>
        </w:rPr>
        <w:tab/>
        <w:t xml:space="preserve">(AG: Litigation Expense)  </w:t>
      </w:r>
      <w:r w:rsidRPr="006F6571">
        <w:rPr>
          <w:rFonts w:cs="Times New Roman"/>
          <w:strike/>
        </w:rPr>
        <w:t>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representing or from funds generally appropriated for legal expenses with the approval of the Budget and Control Board.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45.4.</w:t>
      </w:r>
      <w:r w:rsidRPr="006F6571">
        <w:rPr>
          <w:rFonts w:cs="Times New Roman"/>
        </w:rPr>
        <w:tab/>
        <w:t>(AG: Elder and Vulnerable Adults Abuse Reports)  The Long Term Care Ombudsman Program and the Adult Protection Services Program shall forward to the Attorney General’s Office reports of abuse, neglect, or exploitation of elders or vulnerable adults as defined pursuant to the Omnibus Adult Protection Act.  The Attorney General and these investigative entities shall enter into memoranda of understanding to determine which reports shall be sent to the Attorney General’s Office, the time frame to be met and any other process needed to meet the requirements of this proviso.</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45.5.</w:t>
      </w:r>
      <w:r w:rsidRPr="006F6571">
        <w:rPr>
          <w:rFonts w:cs="Times New Roman"/>
        </w:rPr>
        <w:tab/>
        <w:t xml:space="preserve">(AG: Sexually Violent Predator Act Filing Fees)  </w:t>
      </w:r>
      <w:r w:rsidRPr="006F6571">
        <w:rPr>
          <w:rFonts w:cs="Times New Roman"/>
          <w:strike/>
        </w:rPr>
        <w:t>The State of South Carolina, or a person or entity acting on behalf of the State of South Carolina, is not required to pay filing fees in proceedings brought under Chapter 48 of Title 44, the Sexually Violent Predator Act.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45</w:t>
      </w:r>
      <w:r w:rsidRPr="006F6571">
        <w:rPr>
          <w:rFonts w:cs="Times New Roman"/>
          <w:b/>
          <w:bCs/>
        </w:rPr>
        <w:t>.6.</w:t>
      </w:r>
      <w:r w:rsidRPr="006F6571">
        <w:rPr>
          <w:rFonts w:cs="Times New Roman"/>
        </w:rPr>
        <w:tab/>
        <w:t>(AG: Prior Year Expenditures)  The Office of the Attorney General is authorized to use unexpended federal funds in the current fiscal year to pay for expenditures incurred in the prior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45</w:t>
      </w:r>
      <w:r w:rsidRPr="006F6571">
        <w:rPr>
          <w:rFonts w:cs="Times New Roman"/>
          <w:b/>
          <w:bCs/>
        </w:rPr>
        <w:t>.7.</w:t>
      </w:r>
      <w:r w:rsidRPr="006F6571">
        <w:rPr>
          <w:rFonts w:cs="Times New Roman"/>
          <w:b/>
          <w:bCs/>
        </w:rPr>
        <w:tab/>
      </w:r>
      <w:r w:rsidRPr="006F6571">
        <w:rPr>
          <w:rFonts w:cs="Times New Roman"/>
        </w:rPr>
        <w:t>(AG: Other Funds Carry Forward)  Any balance of unexpended funds, not including general fund appropriations, may be carried forward for the operation of the Attorney General’s office.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b/>
        </w:rPr>
        <w:t>45.8.</w:t>
      </w:r>
      <w:r w:rsidRPr="006F6571">
        <w:rPr>
          <w:rFonts w:cs="Times New Roman"/>
          <w:bCs/>
        </w:rPr>
        <w:tab/>
        <w:t xml:space="preserve">(AG: </w:t>
      </w:r>
      <w:r w:rsidRPr="006F6571">
        <w:rPr>
          <w:rFonts w:cs="Times New Roman"/>
        </w:rPr>
        <w:t>Reimbursement for Expenditures)</w:t>
      </w:r>
      <w:r w:rsidRPr="006F6571">
        <w:rPr>
          <w:rFonts w:cs="Times New Roman"/>
          <w:bCs/>
        </w:rPr>
        <w:t xml:space="preserve">  The Office of the Attorney General may retain for general operating purposes, any reimbursement of funds for expenses incurred in a prior fiscal year.</w:t>
      </w:r>
    </w:p>
    <w:p w:rsidR="008F53AA" w:rsidRDefault="008F53A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8F53AA" w:rsidSect="00C27B72">
          <w:headerReference w:type="default" r:id="rId34"/>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r>
      <w:r w:rsidRPr="006F6571">
        <w:rPr>
          <w:rFonts w:cs="Times New Roman"/>
          <w:b/>
        </w:rPr>
        <w:t>45</w:t>
      </w:r>
      <w:r w:rsidRPr="006F6571">
        <w:rPr>
          <w:rFonts w:cs="Times New Roman"/>
          <w:b/>
          <w:bCs/>
        </w:rPr>
        <w:t>.9.</w:t>
      </w:r>
      <w:r w:rsidRPr="006F6571">
        <w:rPr>
          <w:rFonts w:cs="Times New Roman"/>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571">
        <w:tab/>
      </w:r>
      <w:r w:rsidRPr="006F6571">
        <w:rPr>
          <w:b/>
          <w:bCs/>
        </w:rPr>
        <w:t>45.10.</w:t>
      </w:r>
      <w:r w:rsidRPr="006F6571">
        <w:rPr>
          <w:b/>
          <w:bCs/>
        </w:rPr>
        <w:tab/>
      </w:r>
      <w:r w:rsidRPr="006F6571">
        <w:t>(AG: Water Litigation)  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w:t>
      </w:r>
    </w:p>
    <w:p w:rsidR="00D75080" w:rsidRPr="006F6571" w:rsidRDefault="00D7508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14"/>
        </w:rPr>
      </w:pPr>
      <w:r w:rsidRPr="006F6571">
        <w:rPr>
          <w:rFonts w:cs="Times New Roman"/>
          <w:b/>
          <w:spacing w:val="-14"/>
        </w:rPr>
        <w:t>SECTION 46 - E21 - PROSECUTION COORDINATION COMMISSION</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spacing w:val="-14"/>
        </w:rPr>
        <w:t>46</w:t>
      </w:r>
      <w:r w:rsidRPr="006F6571">
        <w:rPr>
          <w:rFonts w:cs="Times New Roman"/>
          <w:b/>
        </w:rPr>
        <w:t>.1.</w:t>
      </w:r>
      <w:r w:rsidRPr="006F6571">
        <w:rPr>
          <w:rFonts w:cs="Times New Roman"/>
        </w:rPr>
        <w:tab/>
        <w:t>(PCC: Solicitor Salary)  The amount appropriated in this section for salaries of solicitors shall be paid to each full</w:t>
      </w:r>
      <w:r w:rsidRPr="006F6571">
        <w:rPr>
          <w:rFonts w:cs="Times New Roman"/>
        </w:rPr>
        <w:noBreakHyphen/>
        <w:t>time solicitor.  Each full-time circuit solicitor shall earn a salary not less than each full-time circuit court judge.</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spacing w:val="-14"/>
        </w:rPr>
        <w:t>46</w:t>
      </w:r>
      <w:r w:rsidRPr="006F6571">
        <w:rPr>
          <w:rFonts w:cs="Times New Roman"/>
          <w:b/>
        </w:rPr>
        <w:t>.2.</w:t>
      </w:r>
      <w:r w:rsidRPr="006F6571">
        <w:rPr>
          <w:rFonts w:cs="Times New Roman"/>
        </w:rPr>
        <w:tab/>
        <w:t>(PCC: Solicitor Expense Allowance)  Each solicitor shall receive five hundred dollars ($500.00) per month as expense allowance.</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spacing w:val="-14"/>
        </w:rPr>
        <w:t>46</w:t>
      </w:r>
      <w:r w:rsidRPr="006F6571">
        <w:rPr>
          <w:rFonts w:cs="Times New Roman"/>
          <w:b/>
        </w:rPr>
        <w:t>.3.</w:t>
      </w:r>
      <w:r w:rsidRPr="006F6571">
        <w:rPr>
          <w:rFonts w:cs="Times New Roman"/>
        </w:rPr>
        <w:tab/>
        <w:t>(PCC: Judicial Circuits State Support)  The amount appropriated and authorized in this section for Judicial Circuits (16) State Support may, upon approval of the commission, be used to fund necessary administrative and personnel costs of the commission and other expenditures approved by the commission, not to exceed 5% of the appropriation, and the balance thereafter remaining shall be apportioned among the circuits on a per capita basis and based upon the official census of 2000.  Payment shall be made as soon after the beginning of each quarter as practical.</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spacing w:val="-14"/>
        </w:rPr>
        <w:t>46</w:t>
      </w:r>
      <w:r w:rsidRPr="006F6571">
        <w:rPr>
          <w:rFonts w:cs="Times New Roman"/>
          <w:b/>
        </w:rPr>
        <w:t>.4.</w:t>
      </w:r>
      <w:r w:rsidRPr="006F6571">
        <w:rPr>
          <w:rFonts w:cs="Times New Roman"/>
        </w:rPr>
        <w:tab/>
        <w:t>(PCC: Solicitor Carry Forward)  Any unexpended balance on June 30, of the prior fiscal year, may be carried forward into the current fiscal year and expended for the operation of the solicitor’s office relating to operational expenses.</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spacing w:val="-14"/>
        </w:rPr>
        <w:t>46</w:t>
      </w:r>
      <w:r w:rsidRPr="006F6571">
        <w:rPr>
          <w:rFonts w:cs="Times New Roman"/>
          <w:b/>
        </w:rPr>
        <w:t>.5.</w:t>
      </w:r>
      <w:r w:rsidRPr="006F6571">
        <w:rPr>
          <w:rFonts w:cs="Times New Roman"/>
        </w:rPr>
        <w:tab/>
        <w:t xml:space="preserve">(PCC: Solicitor’s Office </w:t>
      </w:r>
      <w:r w:rsidRPr="006F6571">
        <w:rPr>
          <w:rFonts w:cs="Times New Roman"/>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p>
    <w:p w:rsidR="00F10243"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sectPr w:rsidR="00F10243" w:rsidSect="00C27B72">
          <w:headerReference w:type="default" r:id="rId35"/>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rPr>
        <w:tab/>
      </w:r>
      <w:r w:rsidRPr="006F6571">
        <w:rPr>
          <w:rFonts w:cs="Times New Roman"/>
          <w:b/>
          <w:spacing w:val="-14"/>
        </w:rPr>
        <w:t>46</w:t>
      </w:r>
      <w:r w:rsidRPr="006F6571">
        <w:rPr>
          <w:rFonts w:cs="Times New Roman"/>
          <w:b/>
          <w:bCs/>
        </w:rPr>
        <w:t>.6.</w:t>
      </w:r>
      <w:r w:rsidRPr="006F6571">
        <w:rPr>
          <w:rFonts w:cs="Times New Roman"/>
        </w:rPr>
        <w:tab/>
        <w:t xml:space="preserve">(PCC: Worthless Check Unit)  </w:t>
      </w:r>
      <w:r w:rsidRPr="006F6571">
        <w:rPr>
          <w:rFonts w:cs="Times New Roman"/>
          <w:strike/>
        </w:rPr>
        <w:t>A Circuit Solicitor may establish, under his direction and control and with the agreement of the county governing body, a Worthless Check Unit for the purpose of processing worthless checks and to assist the victims of these cases in the collection of restitution.  The fee schedule shall be fifty dollars for checks up to $500, one hundred dollars for checks $501-$1,000, and one hundred-fifty dollars for checks $1,001 or greater.  An amount equal to the allowable administrative costs contained in Section 34</w:t>
      </w:r>
      <w:r w:rsidRPr="006F6571">
        <w:rPr>
          <w:rFonts w:cs="Times New Roman"/>
          <w:strike/>
        </w:rPr>
        <w:noBreakHyphen/>
        <w:t>11</w:t>
      </w:r>
      <w:r w:rsidRPr="006F6571">
        <w:rPr>
          <w:rFonts w:cs="Times New Roman"/>
          <w:strike/>
        </w:rPr>
        <w:noBreakHyphen/>
        <w:t xml:space="preserve">70(c) must be added to the fee.  All fees, other than court costs and an amount equal to the allowable administrative costs contained in Section 34-11-70(c) which must be remitted to the treasurer for deposit in the county general fund, collected by the Worthless Check Unit in accordance with the fee schedule promulgated under this proviso must be deposited into a fund known as the Worthless Check Fund maintained by the county treasurers of the counties comprising the circuit.  All funds collected and deposited in this fund shall be applied first to defray the costs of operation of the Worthless Check Unit with the balance thereof to be used by the Solicitor to pay normal operating expenses of his office.  Withdrawals from this account shall be made only at the request of the Solicitor.  The funds generated pursuant to this proviso must not be used to reduce the amount budgeted by the county to the Solicitor’s office.  The Solicitor shall further maintain an account for the purpose of collection and disbursement of restitution of all funds collected for the benefit of the victims of the worthless check.  The </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strike/>
        </w:rPr>
        <w:lastRenderedPageBreak/>
        <w:t>Worthless Check Unit shall disburse to the victim all restitution collected in connection with the original complaint filed.  If the victim cannot be located after a reasonable time and upon diligent efforts to locate him, the restitution due the victim must be transferred to the general fund of the county.</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b/>
          <w:spacing w:val="-14"/>
        </w:rPr>
        <w:t>46</w:t>
      </w:r>
      <w:r w:rsidRPr="006F6571">
        <w:rPr>
          <w:rFonts w:cs="Times New Roman"/>
          <w:b/>
        </w:rPr>
        <w:t>.</w:t>
      </w:r>
      <w:r w:rsidR="001E6900" w:rsidRPr="006F6571">
        <w:rPr>
          <w:rFonts w:cs="Times New Roman"/>
          <w:b/>
        </w:rPr>
        <w:t>7</w:t>
      </w:r>
      <w:r w:rsidRPr="006F6571">
        <w:rPr>
          <w:rFonts w:cs="Times New Roman"/>
          <w:b/>
        </w:rPr>
        <w:t>.</w:t>
      </w:r>
      <w:r w:rsidRPr="006F6571">
        <w:rPr>
          <w:rFonts w:cs="Times New Roman"/>
          <w:bCs/>
        </w:rPr>
        <w:tab/>
        <w:t>(PCC: Solicitors Victim/Witness Assistance Programs)  The amount appropriated and authorized in Part IA, Section 46 for Solicitors Victim/Witness Assistance Programs shall be apportioned among the circuits on a per capita basis and based upon the official census of 2000.  Payment shall be made as soon after the beginning of each quarter as practical.</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spacing w:val="-14"/>
        </w:rPr>
        <w:t>46</w:t>
      </w:r>
      <w:r w:rsidRPr="006F6571">
        <w:rPr>
          <w:rFonts w:cs="Times New Roman"/>
          <w:b/>
          <w:bCs/>
        </w:rPr>
        <w:t>.</w:t>
      </w:r>
      <w:r w:rsidR="001E6900" w:rsidRPr="006F6571">
        <w:rPr>
          <w:rFonts w:cs="Times New Roman"/>
          <w:b/>
          <w:bCs/>
        </w:rPr>
        <w:t>8</w:t>
      </w:r>
      <w:r w:rsidRPr="006F6571">
        <w:rPr>
          <w:rFonts w:cs="Times New Roman"/>
          <w:b/>
          <w:bCs/>
        </w:rPr>
        <w:t>.</w:t>
      </w:r>
      <w:r w:rsidRPr="006F6571">
        <w:rPr>
          <w:rFonts w:cs="Times New Roman"/>
        </w:rPr>
        <w:tab/>
        <w:t>(PCC: Criminal Domestic Violence Prosecution)   Of the amount appropriated in Part IA, Section 46, for Criminal Domestic Violence Prosecution, $2,200,000 shall be apportioned equally among the circuits and the balance thereafter remaining shall be apportioned among the circuits on a per capita basis and based upon the Official Census of 2000.  The amount appropriated shall be used solely for the purpose of criminal domestic violence prosecution in the magistrate and circuit courts.  Payment shall be made as soon after the beginning of each quarter as practical.  Each Solicitor shall designate at least one individual prosecutor per county for this purpose.  A Solicitor and the Attorney General may partner to accomplish these provisions.  The Prosecution Coordination Commission shall retain information and data on criminal domestic violence prosecutions and shall provide the General Assembly with an annual report no later than sixty days after the conclusion of the fiscal year.  If not privileged information by law, the report shall at a minimum include information and statistics regarding the location, the number and type of criminal domestic violence charges, the number of cases prosecuted, and the disposition of the cases.</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spacing w:val="-14"/>
        </w:rPr>
        <w:t>46</w:t>
      </w:r>
      <w:r w:rsidRPr="006F6571">
        <w:rPr>
          <w:rFonts w:cs="Times New Roman"/>
          <w:b/>
          <w:bCs/>
        </w:rPr>
        <w:t>.</w:t>
      </w:r>
      <w:r w:rsidR="001E6900" w:rsidRPr="006F6571">
        <w:rPr>
          <w:rFonts w:cs="Times New Roman"/>
          <w:b/>
          <w:bCs/>
        </w:rPr>
        <w:t>9</w:t>
      </w:r>
      <w:r w:rsidRPr="006F6571">
        <w:rPr>
          <w:rFonts w:cs="Times New Roman"/>
          <w:b/>
          <w:bCs/>
        </w:rPr>
        <w:t>.</w:t>
      </w:r>
      <w:r w:rsidRPr="006F6571">
        <w:rPr>
          <w:rFonts w:cs="Times New Roman"/>
          <w:b/>
          <w:bCs/>
        </w:rPr>
        <w:tab/>
      </w:r>
      <w:r w:rsidRPr="006F6571">
        <w:rPr>
          <w:rFonts w:cs="Times New Roman"/>
        </w:rPr>
        <w:t>(PCC: DUI Prosecution)  The amount appropriated in Part IA, Section 46, for Driving Under the Influence Prosecution shall be apportioned equally among the circuits.  The amount appropriated shall be used solely for the purpose of driving under the influence prosecution in the magistrate and circuit courts.  Payment shall be made as soon after the beginning of each quarter as practical.  The Prosecution Coordination Commission shall retain information and data on driving under the influence prosecutions and shall provide the General Assembly with an annual report no later than 60 days after the conclusion of the fiscal year.  The report shall at a minimum include an accounting of the expenditure of the funds as well as information and statistics regarding the location, the number and type of driving under the influence charges, the number of cases prosecuted, and the disposition of the cases.</w:t>
      </w:r>
    </w:p>
    <w:p w:rsidR="00A9603B" w:rsidRPr="006F6571" w:rsidRDefault="00A9603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47 - E23 - COMMISSION ON INDIGENT DEFENSE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0243"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10243" w:rsidSect="00C27B72">
          <w:headerReference w:type="default" r:id="rId36"/>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szCs w:val="22"/>
        </w:rPr>
        <w:tab/>
      </w:r>
      <w:r w:rsidRPr="006F6571">
        <w:rPr>
          <w:rFonts w:cs="Times New Roman"/>
          <w:b/>
        </w:rPr>
        <w:t>47</w:t>
      </w:r>
      <w:r w:rsidRPr="006F6571">
        <w:rPr>
          <w:rFonts w:cs="Times New Roman"/>
          <w:b/>
          <w:szCs w:val="22"/>
        </w:rPr>
        <w:t>.1.</w:t>
      </w:r>
      <w:r w:rsidRPr="006F6571">
        <w:rPr>
          <w:rFonts w:cs="Times New Roman"/>
          <w:szCs w:val="22"/>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w:t>
      </w:r>
      <w:r w:rsidRPr="006F6571">
        <w:rPr>
          <w:rFonts w:cs="Times New Roman"/>
          <w:szCs w:val="22"/>
        </w:rPr>
        <w:noBreakHyphen/>
        <w:t>3</w:t>
      </w:r>
      <w:r w:rsidRPr="006F6571">
        <w:rPr>
          <w:rFonts w:cs="Times New Roman"/>
          <w:szCs w:val="22"/>
        </w:rPr>
        <w:noBreakHyphen/>
        <w:t xml:space="preserve">26 of the 1976 Code, and for the expenses of the operation of the Commission on Indigent Defense to include salaries and operations expenses of the Death Penalty Trial Division.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22"/>
        </w:rPr>
        <w:lastRenderedPageBreak/>
        <w:t>The State also shall set aside $2,500,000 annually to pay fees and expenses of private counsel appointed in non</w:t>
      </w:r>
      <w:r w:rsidRPr="006F6571">
        <w:rPr>
          <w:rFonts w:cs="Times New Roman"/>
          <w:szCs w:val="22"/>
        </w:rPr>
        <w:noBreakHyphen/>
        <w:t>capital cases pursuant to Section 17</w:t>
      </w:r>
      <w:r w:rsidRPr="006F6571">
        <w:rPr>
          <w:rFonts w:cs="Times New Roman"/>
          <w:szCs w:val="22"/>
        </w:rPr>
        <w:noBreakHyphen/>
        <w:t>3</w:t>
      </w:r>
      <w:r w:rsidRPr="006F6571">
        <w:rPr>
          <w:rFonts w:cs="Times New Roman"/>
          <w:szCs w:val="22"/>
        </w:rPr>
        <w:noBreakHyphen/>
        <w:t>50 (Conflict Fund).  Of the funds generated from the fees imposed under Sections 14</w:t>
      </w:r>
      <w:r w:rsidRPr="006F6571">
        <w:rPr>
          <w:rFonts w:cs="Times New Roman"/>
          <w:szCs w:val="22"/>
        </w:rPr>
        <w:noBreakHyphen/>
        <w:t>1</w:t>
      </w:r>
      <w:r w:rsidRPr="006F6571">
        <w:rPr>
          <w:rFonts w:cs="Times New Roman"/>
          <w:szCs w:val="22"/>
        </w:rPr>
        <w:noBreakHyphen/>
        <w:t>206(C)(4), 14</w:t>
      </w:r>
      <w:r w:rsidRPr="006F6571">
        <w:rPr>
          <w:rFonts w:cs="Times New Roman"/>
          <w:szCs w:val="22"/>
        </w:rPr>
        <w:noBreakHyphen/>
        <w:t>1</w:t>
      </w:r>
      <w:r w:rsidRPr="006F6571">
        <w:rPr>
          <w:rFonts w:cs="Times New Roman"/>
          <w:szCs w:val="22"/>
        </w:rPr>
        <w:noBreakHyphen/>
        <w:t>207(C)(6) and 14</w:t>
      </w:r>
      <w:r w:rsidRPr="006F6571">
        <w:rPr>
          <w:rFonts w:cs="Times New Roman"/>
          <w:szCs w:val="22"/>
        </w:rPr>
        <w:noBreakHyphen/>
        <w:t>1</w:t>
      </w:r>
      <w:r w:rsidRPr="006F6571">
        <w:rPr>
          <w:rFonts w:cs="Times New Roman"/>
          <w:szCs w:val="22"/>
        </w:rPr>
        <w:noBreakHyphen/>
        <w:t>208(C)(6) and the application fee provided in Section 17</w:t>
      </w:r>
      <w:r w:rsidRPr="006F6571">
        <w:rPr>
          <w:rFonts w:cs="Times New Roman"/>
          <w:szCs w:val="22"/>
        </w:rPr>
        <w:noBreakHyphen/>
        <w:t>3</w:t>
      </w:r>
      <w:r w:rsidRPr="006F6571">
        <w:rPr>
          <w:rFonts w:cs="Times New Roman"/>
          <w:szCs w:val="22"/>
        </w:rPr>
        <w:noBreakHyphen/>
        <w:t>30(B), on a monthly basis, 50% must be deposited into the Death Penalty Trial Fund, 15% must be deposited into the Conflict Fund until each of these funds has received the required level of deposit, and the remaining funds each month must be apportioned among the counties’ public defender offices pursuant to Section 17-3-330.  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w:t>
      </w:r>
      <w:r w:rsidRPr="006F6571">
        <w:rPr>
          <w:rFonts w:cs="Times New Roman"/>
          <w:szCs w:val="22"/>
        </w:rPr>
        <w:noBreakHyphen/>
        <w:t>1</w:t>
      </w:r>
      <w:r w:rsidRPr="006F6571">
        <w:rPr>
          <w:rFonts w:cs="Times New Roman"/>
          <w:szCs w:val="22"/>
        </w:rPr>
        <w:noBreakHyphen/>
        <w:t>206(C)(4), 14</w:t>
      </w:r>
      <w:r w:rsidRPr="006F6571">
        <w:rPr>
          <w:rFonts w:cs="Times New Roman"/>
          <w:szCs w:val="22"/>
        </w:rPr>
        <w:noBreakHyphen/>
        <w:t>1</w:t>
      </w:r>
      <w:r w:rsidRPr="006F6571">
        <w:rPr>
          <w:rFonts w:cs="Times New Roman"/>
          <w:szCs w:val="22"/>
        </w:rPr>
        <w:noBreakHyphen/>
        <w:t>207(C)(6), 14</w:t>
      </w:r>
      <w:r w:rsidRPr="006F6571">
        <w:rPr>
          <w:rFonts w:cs="Times New Roman"/>
          <w:szCs w:val="22"/>
        </w:rPr>
        <w:noBreakHyphen/>
        <w:t>1</w:t>
      </w:r>
      <w:r w:rsidRPr="006F6571">
        <w:rPr>
          <w:rFonts w:cs="Times New Roman"/>
          <w:szCs w:val="22"/>
        </w:rPr>
        <w:noBreakHyphen/>
        <w:t>208(C)(6), and 17</w:t>
      </w:r>
      <w:r w:rsidRPr="006F6571">
        <w:rPr>
          <w:rFonts w:cs="Times New Roman"/>
          <w:szCs w:val="22"/>
        </w:rPr>
        <w:noBreakHyphen/>
        <w:t>3</w:t>
      </w:r>
      <w:r w:rsidRPr="006F6571">
        <w:rPr>
          <w:rFonts w:cs="Times New Roman"/>
          <w:szCs w:val="22"/>
        </w:rPr>
        <w:noBreakHyphen/>
        <w:t>30(B) must be apportioned among the counties’ public defender offices pursuant to Section 17-3-330.  At the end of each fiscal year, any funds remaining in the Conflict Fund shall be treated as provided in Section 17</w:t>
      </w:r>
      <w:r w:rsidRPr="006F6571">
        <w:rPr>
          <w:rFonts w:cs="Times New Roman"/>
          <w:szCs w:val="22"/>
        </w:rPr>
        <w:noBreakHyphen/>
        <w:t>3</w:t>
      </w:r>
      <w:r w:rsidRPr="006F6571">
        <w:rPr>
          <w:rFonts w:cs="Times New Roman"/>
          <w:szCs w:val="22"/>
        </w:rPr>
        <w:noBreakHyphen/>
        <w:t>330(B).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6F6571">
        <w:rPr>
          <w:rFonts w:cs="Times New Roman"/>
          <w:szCs w:val="22"/>
        </w:rPr>
        <w:noBreakHyphen/>
        <w:t>3</w:t>
      </w:r>
      <w:r w:rsidRPr="006F6571">
        <w:rPr>
          <w:rFonts w:cs="Times New Roman"/>
          <w:szCs w:val="22"/>
        </w:rPr>
        <w:noBreakHyphen/>
        <w:t>50 shall be applied for from the Conflict Fund administered by the Office of Indigent Defense.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47.2.</w:t>
      </w:r>
      <w:r w:rsidRPr="006F6571">
        <w:rPr>
          <w:rFonts w:cs="Times New Roman"/>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47.3.</w:t>
      </w:r>
      <w:r w:rsidRPr="006F6571">
        <w:rPr>
          <w:rFonts w:cs="Times New Roman"/>
          <w:b/>
        </w:rPr>
        <w:tab/>
      </w:r>
      <w:r w:rsidRPr="006F6571">
        <w:rPr>
          <w:rFonts w:cs="Times New Roman"/>
        </w:rPr>
        <w:t>(INDEF: Appellate Conflict Fund)  The purpose of this fund is to provide money to pay attorneys for representing indigent defendants on appellate review when the Office of Appellate Defense is unable to do so.  Funds designated for appellate use in conflict cases shall be administered by the Office of Indigent Defense.  The Office of Appellate Defense must first determine that it is unable to provide representation.  Fees shall be $40 per hour for out of court work and $60 for in court work, with a maximum of $3,500 per case for non</w:t>
      </w:r>
      <w:r w:rsidRPr="006F6571">
        <w:rPr>
          <w:rFonts w:cs="Times New Roman"/>
        </w:rPr>
        <w:noBreakHyphen/>
        <w:t>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30 of each year, the Office of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47.4.</w:t>
      </w:r>
      <w:r w:rsidRPr="006F6571">
        <w:rPr>
          <w:rFonts w:cs="Times New Roman"/>
        </w:rPr>
        <w:tab/>
        <w:t>(INDEF: Post Conviction Relief Payments)  The court shall order payment of all fees and costs in non capital Post Conviction Relief cases from funds appropriated to the Office of Indigent Defense for the defense of indigents in non 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Compensation and costs shall not exceed one thousand dollars in any single case and shall be paid from funds appropriated to the Office of Indigent Defense for the defense of indigents represented by court</w:t>
      </w:r>
      <w:r w:rsidRPr="006F6571">
        <w:rPr>
          <w:rFonts w:cs="Times New Roman"/>
        </w:rPr>
        <w:noBreakHyphen/>
        <w:t>appointed, private counsel, in non capital Post Conviction Relief cases.</w:t>
      </w:r>
    </w:p>
    <w:p w:rsidR="00A9603B" w:rsidRPr="006F6571" w:rsidRDefault="00A9603B">
      <w:pPr>
        <w:pStyle w:val="BodyTextIn"/>
        <w:widowControl/>
        <w:tabs>
          <w:tab w:val="clear" w:pos="-540"/>
          <w:tab w:val="clear" w:pos="0"/>
          <w:tab w:val="clear" w:pos="180"/>
          <w:tab w:val="clear" w:pos="900"/>
          <w:tab w:val="clear" w:pos="1620"/>
          <w:tab w:val="clear" w:pos="2340"/>
          <w:tab w:val="clear" w:pos="3060"/>
          <w:tab w:val="clear" w:pos="3780"/>
          <w:tab w:val="clear" w:pos="4500"/>
          <w:tab w:val="clear" w:pos="5220"/>
          <w:tab w:val="clear" w:pos="5940"/>
          <w:tab w:val="clear" w:pos="6660"/>
          <w:tab w:val="clear" w:pos="7380"/>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b w:val="0"/>
          <w:color w:val="000000"/>
          <w:sz w:val="22"/>
        </w:rPr>
      </w:pPr>
      <w:r w:rsidRPr="006F6571">
        <w:rPr>
          <w:rFonts w:ascii="Times New Roman" w:hAnsi="Times New Roman"/>
          <w:b w:val="0"/>
          <w:color w:val="000000"/>
          <w:sz w:val="22"/>
        </w:rPr>
        <w:lastRenderedPageBreak/>
        <w:tab/>
      </w:r>
      <w:r w:rsidRPr="006F6571">
        <w:rPr>
          <w:rFonts w:ascii="Times New Roman" w:hAnsi="Times New Roman"/>
          <w:sz w:val="22"/>
        </w:rPr>
        <w:t>47</w:t>
      </w:r>
      <w:r w:rsidRPr="006F6571">
        <w:rPr>
          <w:rFonts w:ascii="Times New Roman" w:hAnsi="Times New Roman"/>
          <w:bCs/>
          <w:color w:val="000000"/>
          <w:sz w:val="22"/>
        </w:rPr>
        <w:t>.5.</w:t>
      </w:r>
      <w:r w:rsidRPr="006F6571">
        <w:rPr>
          <w:rFonts w:ascii="Times New Roman" w:hAnsi="Times New Roman"/>
          <w:b w:val="0"/>
          <w:color w:val="000000"/>
          <w:sz w:val="22"/>
        </w:rPr>
        <w:tab/>
        <w:t xml:space="preserve">(INDEF: Civil Court Appointments)  The funds appropriated under “Civil Court Appointments” shall be used for Civil Court Appointments including Termination of Parental Rights, Abuse and </w:t>
      </w:r>
      <w:r w:rsidRPr="006F6571">
        <w:rPr>
          <w:rFonts w:ascii="Times New Roman" w:hAnsi="Times New Roman"/>
          <w:b w:val="0"/>
          <w:sz w:val="22"/>
        </w:rPr>
        <w:t>Neglect</w:t>
      </w:r>
      <w:r w:rsidRPr="006F6571">
        <w:rPr>
          <w:rFonts w:ascii="Times New Roman" w:hAnsi="Times New Roman"/>
          <w:b w:val="0"/>
          <w:color w:val="000000"/>
          <w:sz w:val="22"/>
        </w:rPr>
        <w:t>, Probate Court Commitments, Sexually Violent Predator Act, and Post Conviction Relief (PCR) to reimburse court appointed private attorneys and for other expenditures as</w:t>
      </w:r>
      <w:r w:rsidRPr="006F6571">
        <w:rPr>
          <w:rFonts w:ascii="Times New Roman" w:hAnsi="Times New Roman"/>
          <w:b w:val="0"/>
          <w:sz w:val="22"/>
        </w:rPr>
        <w:t xml:space="preserve"> specified in t</w:t>
      </w:r>
      <w:r w:rsidRPr="006F6571">
        <w:rPr>
          <w:rFonts w:ascii="Times New Roman" w:hAnsi="Times New Roman"/>
          <w:b w:val="0"/>
          <w:color w:val="000000"/>
          <w:sz w:val="22"/>
        </w:rPr>
        <w:t>his provision.  Civil Court Appointments funds may not be transferred or used for any other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t>A portion of the funds appropriated under “Civil Court Appointments” shall be used for “Termination of Parental Rights” cases and “Abuse and Neglect” cases to reimburse private attorneys who are appointed by the Family Court to serve as guardians ad litem, where volunteer appointments cannot be made and to represent guardians ad litem, children, or parents under the provisions of S.C. Code Sections 20</w:t>
      </w:r>
      <w:r w:rsidRPr="006F6571">
        <w:rPr>
          <w:rFonts w:cs="Times New Roman"/>
          <w:bCs/>
        </w:rPr>
        <w:noBreakHyphen/>
        <w:t>7</w:t>
      </w:r>
      <w:r w:rsidRPr="006F6571">
        <w:rPr>
          <w:rFonts w:cs="Times New Roman"/>
          <w:bCs/>
        </w:rPr>
        <w:noBreakHyphen/>
        <w:t>110 et seq., 20</w:t>
      </w:r>
      <w:r w:rsidRPr="006F6571">
        <w:rPr>
          <w:rFonts w:cs="Times New Roman"/>
          <w:bCs/>
        </w:rPr>
        <w:noBreakHyphen/>
        <w:t>7</w:t>
      </w:r>
      <w:r w:rsidRPr="006F6571">
        <w:rPr>
          <w:rFonts w:cs="Times New Roman"/>
          <w:bCs/>
        </w:rPr>
        <w:noBreakHyphen/>
        <w:t>1570 et seq., 20</w:t>
      </w:r>
      <w:r w:rsidRPr="006F6571">
        <w:rPr>
          <w:rFonts w:cs="Times New Roman"/>
          <w:bCs/>
        </w:rPr>
        <w:noBreakHyphen/>
        <w:t>7</w:t>
      </w:r>
      <w:r w:rsidRPr="006F6571">
        <w:rPr>
          <w:rFonts w:cs="Times New Roman"/>
          <w:bCs/>
        </w:rPr>
        <w:noBreakHyphen/>
        <w:t>1695 (A)(2) et seq., 20-7-7205 et seq., and 20</w:t>
      </w:r>
      <w:r w:rsidRPr="006F6571">
        <w:rPr>
          <w:rFonts w:cs="Times New Roman"/>
          <w:bCs/>
        </w:rPr>
        <w:noBreakHyphen/>
        <w:t>7</w:t>
      </w:r>
      <w:r w:rsidRPr="006F6571">
        <w:rPr>
          <w:rFonts w:cs="Times New Roman"/>
          <w:bCs/>
        </w:rPr>
        <w:noBreakHyphen/>
        <w:t xml:space="preserve">8705 (4)(a) et seq.; for “Probate Court Commitment” cases to reimburse private attorneys who are appointed by the Probate Court to represent indigent persons; and for “Sexual Violent Predator” cases to reimburse private attorneys who </w:t>
      </w:r>
      <w:r w:rsidRPr="006F6571">
        <w:rPr>
          <w:rFonts w:cs="Times New Roman"/>
        </w:rPr>
        <w:t>are</w:t>
      </w:r>
      <w:r w:rsidRPr="006F6571">
        <w:rPr>
          <w:rFonts w:cs="Times New Roman"/>
          <w:bCs/>
        </w:rPr>
        <w:t xml:space="preserve"> </w:t>
      </w:r>
      <w:r w:rsidRPr="006F6571">
        <w:rPr>
          <w:rFonts w:cs="Times New Roman"/>
        </w:rPr>
        <w:t>appointed</w:t>
      </w:r>
      <w:r w:rsidRPr="006F6571">
        <w:rPr>
          <w:rFonts w:cs="Times New Roman"/>
          <w:bCs/>
        </w:rPr>
        <w:t xml:space="preserve">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Reimbursement shall not exceed two thousand dollars for any case under which such private attorney is appointed.  Reimbursement in excess of the hourly rate and limit set forth herein is authorized only if the court certifies, in a written order with specific findings of fact, that reimbursement in excess of the rates or limit is necessary to provide reimbursement adequate to ensure effective assistance of counsel and reimbursement in excess of the limit is appropriate because the services provided were reasonably and necessarily incurred.  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Office of Indigent Defense, of fees and expenses not to exceed five hundred dollars as the court considers appropriate.  Payment in excess of the five hundred dollar limit is authorized only if the court certifies, in a written order with specific findings of fact, that payment in excess of the limit is appropriate because the services provided were reasonable and necessarily incurred to provide adequate defense.  Payments shall be made from funds appropriated for this purpose from the Commission of Indigent Defense.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t>Indigent defense vouchers authorized in this provision must be reviewed pursuant to procedures established by the Commission on Indigent Defense.  The commission shall provide a copy of the established procedures to the Senate Finance Committee and the House Ways and Means Committee.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t>A portion of the funds appropriated under “Civil Court Appointments” may be used by the Commission on Indigent Defense to retain, on a contractual basis, the services of attorneys qualified to handle civil court appointments, to be reimbursed in accordance with applicable provisos and statutes.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rPr>
        <w:t>47.6.</w:t>
      </w:r>
      <w:r w:rsidRPr="006F6571">
        <w:rPr>
          <w:rFonts w:cs="Times New Roman"/>
          <w:b/>
        </w:rPr>
        <w:tab/>
      </w:r>
      <w:r w:rsidRPr="006F6571">
        <w:rPr>
          <w:rFonts w:cs="Times New Roman"/>
        </w:rPr>
        <w:t xml:space="preserve">(INDEF: Volunteer Guardian Ad Litem Appointments and Attorney Representation)  The Commission on Indigent Defense working with the Guardian ad Litem’s Office of the Division of Children’s Services, shall allocate a portion of the funds provided for Civil Court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Civil Appointment Fund.  The Commission on Indigent </w:t>
      </w:r>
      <w:r w:rsidRPr="006F6571">
        <w:rPr>
          <w:rFonts w:cs="Times New Roman"/>
        </w:rPr>
        <w:lastRenderedPageBreak/>
        <w:t>Defense shall report to the Senate Finance Committee and the House Ways and Means Committee any payments to individual guardians ad litem from funds provided from the Civil Appointment Fund.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47.</w:t>
      </w:r>
      <w:r w:rsidR="001E6900" w:rsidRPr="006F6571">
        <w:rPr>
          <w:rFonts w:cs="Times New Roman"/>
          <w:b/>
        </w:rPr>
        <w:t>7</w:t>
      </w:r>
      <w:r w:rsidRPr="006F6571">
        <w:rPr>
          <w:rFonts w:cs="Times New Roman"/>
          <w:b/>
        </w:rPr>
        <w:t>.</w:t>
      </w:r>
      <w:r w:rsidRPr="006F6571">
        <w:rPr>
          <w:rFonts w:cs="Times New Roman"/>
        </w:rPr>
        <w:tab/>
        <w:t>(INDEF: Carry Forward)  To offset budget reductions, the Office of Indigent Defense may carry forward and utilize any unencumbered balances available in the Appellate Conflict Fund and the Civil Fund at the end of the prior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sidRPr="006F6571">
        <w:rPr>
          <w:rFonts w:cs="Times New Roman"/>
          <w:szCs w:val="16"/>
        </w:rPr>
        <w:tab/>
      </w:r>
      <w:r w:rsidRPr="006F6571">
        <w:rPr>
          <w:rFonts w:cs="Times New Roman"/>
          <w:b/>
        </w:rPr>
        <w:t>47</w:t>
      </w:r>
      <w:r w:rsidRPr="006F6571">
        <w:rPr>
          <w:rFonts w:cs="Times New Roman"/>
          <w:b/>
          <w:bCs/>
          <w:szCs w:val="16"/>
        </w:rPr>
        <w:t>.</w:t>
      </w:r>
      <w:r w:rsidR="001E6900" w:rsidRPr="006F6571">
        <w:rPr>
          <w:rFonts w:cs="Times New Roman"/>
          <w:b/>
          <w:bCs/>
          <w:szCs w:val="16"/>
        </w:rPr>
        <w:t>8</w:t>
      </w:r>
      <w:r w:rsidRPr="006F6571">
        <w:rPr>
          <w:rFonts w:cs="Times New Roman"/>
          <w:b/>
          <w:bCs/>
          <w:szCs w:val="16"/>
        </w:rPr>
        <w:t>.</w:t>
      </w:r>
      <w:r w:rsidRPr="006F6571">
        <w:rPr>
          <w:rFonts w:cs="Times New Roman"/>
          <w:szCs w:val="16"/>
        </w:rPr>
        <w:tab/>
        <w:t xml:space="preserve">(INDEF: Carry Forward of Obligations)  </w:t>
      </w:r>
      <w:r w:rsidRPr="006F6571">
        <w:rPr>
          <w:rFonts w:cs="Times New Roman"/>
          <w:strike/>
          <w:szCs w:val="16"/>
        </w:rPr>
        <w:t>The Commission on Indigent Defense is authorized to carry-forward unpaid obligations incurred and received for payment in one fiscal year and to pay, to the extent possible, these obligations from funds appropriated in the next year’s budget.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Cs/>
        </w:rPr>
        <w:tab/>
      </w:r>
      <w:r w:rsidRPr="006F6571">
        <w:rPr>
          <w:rFonts w:cs="Times New Roman"/>
          <w:b/>
        </w:rPr>
        <w:t>47</w:t>
      </w:r>
      <w:r w:rsidRPr="006F6571">
        <w:rPr>
          <w:rFonts w:cs="Times New Roman"/>
          <w:b/>
          <w:bCs/>
          <w:szCs w:val="16"/>
        </w:rPr>
        <w:t>.</w:t>
      </w:r>
      <w:r w:rsidR="001E6900" w:rsidRPr="006F6571">
        <w:rPr>
          <w:rFonts w:cs="Times New Roman"/>
          <w:b/>
          <w:bCs/>
          <w:szCs w:val="16"/>
        </w:rPr>
        <w:t>9</w:t>
      </w:r>
      <w:r w:rsidRPr="006F6571">
        <w:rPr>
          <w:rFonts w:cs="Times New Roman"/>
          <w:b/>
          <w:bCs/>
          <w:szCs w:val="16"/>
        </w:rPr>
        <w:t>.</w:t>
      </w:r>
      <w:r w:rsidRPr="006F6571">
        <w:rPr>
          <w:rFonts w:cs="Times New Roman"/>
          <w:szCs w:val="16"/>
        </w:rPr>
        <w:tab/>
        <w:t>(INDEF: Application Fee for Appointment of Counsel)  For the current fiscal year, the application fee for public defender services payable under Section 17-3-30(B) is increased to forty ($40) dollars.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
        </w:rPr>
        <w:tab/>
        <w:t>47.1</w:t>
      </w:r>
      <w:r w:rsidR="001E6900" w:rsidRPr="006F6571">
        <w:rPr>
          <w:rFonts w:cs="Times New Roman"/>
          <w:b/>
        </w:rPr>
        <w:t>0</w:t>
      </w:r>
      <w:r w:rsidRPr="006F6571">
        <w:rPr>
          <w:rFonts w:cs="Times New Roman"/>
          <w:b/>
        </w:rPr>
        <w:t>.</w:t>
      </w:r>
      <w:r w:rsidRPr="006F6571">
        <w:rPr>
          <w:rFonts w:cs="Times New Roman"/>
          <w:b/>
        </w:rPr>
        <w:tab/>
      </w:r>
      <w:r w:rsidRPr="006F6571">
        <w:rPr>
          <w:rFonts w:cs="Times New Roman"/>
          <w:bCs/>
        </w:rPr>
        <w:t xml:space="preserve">(INDEF: Assessments Increase)  </w:t>
      </w:r>
      <w:r w:rsidRPr="006F6571">
        <w:rPr>
          <w:rFonts w:cs="Times New Roman"/>
          <w:bCs/>
          <w:strike/>
        </w:rPr>
        <w:t>The assessment paid pursuant to Section 14</w:t>
      </w:r>
      <w:r w:rsidRPr="006F6571">
        <w:rPr>
          <w:rFonts w:cs="Times New Roman"/>
          <w:bCs/>
          <w:strike/>
        </w:rPr>
        <w:noBreakHyphen/>
        <w:t>1</w:t>
      </w:r>
      <w:r w:rsidRPr="006F6571">
        <w:rPr>
          <w:rFonts w:cs="Times New Roman"/>
          <w:bCs/>
          <w:strike/>
        </w:rPr>
        <w:noBreakHyphen/>
        <w:t>206, 14</w:t>
      </w:r>
      <w:r w:rsidRPr="006F6571">
        <w:rPr>
          <w:rFonts w:cs="Times New Roman"/>
          <w:bCs/>
          <w:strike/>
        </w:rPr>
        <w:noBreakHyphen/>
        <w:t>1</w:t>
      </w:r>
      <w:r w:rsidRPr="006F6571">
        <w:rPr>
          <w:rFonts w:cs="Times New Roman"/>
          <w:bCs/>
          <w:strike/>
        </w:rPr>
        <w:noBreakHyphen/>
        <w:t>207, or 14</w:t>
      </w:r>
      <w:r w:rsidRPr="006F6571">
        <w:rPr>
          <w:rFonts w:cs="Times New Roman"/>
          <w:bCs/>
          <w:strike/>
        </w:rPr>
        <w:noBreakHyphen/>
        <w:t>1</w:t>
      </w:r>
      <w:r w:rsidRPr="006F6571">
        <w:rPr>
          <w:rFonts w:cs="Times New Roman"/>
          <w:bCs/>
          <w:strike/>
        </w:rPr>
        <w:noBreakHyphen/>
        <w:t xml:space="preserve">208 by a person who is convicted of, pleads guilty or </w:t>
      </w:r>
      <w:proofErr w:type="spellStart"/>
      <w:r w:rsidRPr="006F6571">
        <w:rPr>
          <w:rFonts w:cs="Times New Roman"/>
          <w:bCs/>
          <w:strike/>
        </w:rPr>
        <w:t>nolo</w:t>
      </w:r>
      <w:proofErr w:type="spellEnd"/>
      <w:r w:rsidRPr="006F6571">
        <w:rPr>
          <w:rFonts w:cs="Times New Roman"/>
          <w:bCs/>
          <w:strike/>
        </w:rPr>
        <w:t xml:space="preserve"> contendere to, or forfeits bond for an offense tried in general sessions, magistrate’s, or municipal court is increased from one hundred to one hundred seven and one</w:t>
      </w:r>
      <w:r w:rsidRPr="006F6571">
        <w:rPr>
          <w:rFonts w:cs="Times New Roman"/>
          <w:bCs/>
          <w:strike/>
        </w:rPr>
        <w:noBreakHyphen/>
        <w:t xml:space="preserve">half percent of the fine imposed.  </w:t>
      </w:r>
      <w:r w:rsidRPr="006F6571">
        <w:rPr>
          <w:rFonts w:cs="Times New Roman"/>
          <w:strike/>
        </w:rPr>
        <w:t>The revenues generated by this increase of seven and one</w:t>
      </w:r>
      <w:r w:rsidRPr="006F6571">
        <w:rPr>
          <w:rFonts w:cs="Times New Roman"/>
          <w:strike/>
        </w:rPr>
        <w:noBreakHyphen/>
        <w:t>half percent must be deposited in the General Fund of the State.  From the total revenues generated by Sections 14</w:t>
      </w:r>
      <w:r w:rsidRPr="006F6571">
        <w:rPr>
          <w:rFonts w:cs="Times New Roman"/>
          <w:strike/>
        </w:rPr>
        <w:noBreakHyphen/>
        <w:t>1</w:t>
      </w:r>
      <w:r w:rsidRPr="006F6571">
        <w:rPr>
          <w:rFonts w:cs="Times New Roman"/>
          <w:strike/>
        </w:rPr>
        <w:noBreakHyphen/>
        <w:t>206, 14</w:t>
      </w:r>
      <w:r w:rsidRPr="006F6571">
        <w:rPr>
          <w:rFonts w:cs="Times New Roman"/>
          <w:strike/>
        </w:rPr>
        <w:noBreakHyphen/>
        <w:t>1</w:t>
      </w:r>
      <w:r w:rsidRPr="006F6571">
        <w:rPr>
          <w:rFonts w:cs="Times New Roman"/>
          <w:strike/>
        </w:rPr>
        <w:noBreakHyphen/>
        <w:t>207, and 14</w:t>
      </w:r>
      <w:r w:rsidRPr="006F6571">
        <w:rPr>
          <w:rFonts w:cs="Times New Roman"/>
          <w:strike/>
        </w:rPr>
        <w:noBreakHyphen/>
        <w:t>1</w:t>
      </w:r>
      <w:r w:rsidRPr="006F6571">
        <w:rPr>
          <w:rFonts w:cs="Times New Roman"/>
          <w:strike/>
        </w:rPr>
        <w:noBreakHyphen/>
        <w:t xml:space="preserve">208, and in addition to other uses prescribed by law, $3,200,000 shall be allocated to the following agencies for support of the programs specified:  $500,000 to the Department of Juvenile Justice for the Juvenile Arbitration Program; $450,000 to the Department of Juvenile Justice for the Marine Institutes; $500,000 to the Department of Juvenile Justice for regional status offender programs; and $1,750,000 to the Office of Indigent Defense for use in offsetting budget cuts.  </w:t>
      </w:r>
      <w:r w:rsidRPr="006F6571">
        <w:rPr>
          <w:rFonts w:cs="Times New Roman"/>
          <w:bCs/>
          <w:strike/>
        </w:rPr>
        <w:t>It is the intent of the Legislature that the amount of the funds generated from this source and credited to the other State Agencies as provided by Section 14</w:t>
      </w:r>
      <w:r w:rsidRPr="006F6571">
        <w:rPr>
          <w:rFonts w:cs="Times New Roman"/>
          <w:bCs/>
          <w:strike/>
        </w:rPr>
        <w:noBreakHyphen/>
        <w:t>1</w:t>
      </w:r>
      <w:r w:rsidRPr="006F6571">
        <w:rPr>
          <w:rFonts w:cs="Times New Roman"/>
          <w:bCs/>
          <w:strike/>
        </w:rPr>
        <w:noBreakHyphen/>
        <w:t>206, 14</w:t>
      </w:r>
      <w:r w:rsidRPr="006F6571">
        <w:rPr>
          <w:rFonts w:cs="Times New Roman"/>
          <w:bCs/>
          <w:strike/>
        </w:rPr>
        <w:noBreakHyphen/>
        <w:t>1</w:t>
      </w:r>
      <w:r w:rsidRPr="006F6571">
        <w:rPr>
          <w:rFonts w:cs="Times New Roman"/>
          <w:bCs/>
          <w:strike/>
        </w:rPr>
        <w:noBreakHyphen/>
        <w:t>207, or 14</w:t>
      </w:r>
      <w:r w:rsidRPr="006F6571">
        <w:rPr>
          <w:rFonts w:cs="Times New Roman"/>
          <w:bCs/>
          <w:strike/>
        </w:rPr>
        <w:noBreakHyphen/>
        <w:t>1</w:t>
      </w:r>
      <w:r w:rsidRPr="006F6571">
        <w:rPr>
          <w:rFonts w:cs="Times New Roman"/>
          <w:bCs/>
          <w:strike/>
        </w:rPr>
        <w:noBreakHyphen/>
        <w:t>208 shall not be less than the amounts credited to those agencies in the previous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lang w:val="en-CA"/>
        </w:rPr>
        <w:tab/>
      </w:r>
      <w:r w:rsidRPr="006F6571">
        <w:rPr>
          <w:rFonts w:cs="Times New Roman"/>
          <w:b/>
          <w:bCs/>
          <w:lang w:val="en-CA"/>
        </w:rPr>
        <w:fldChar w:fldCharType="begin"/>
      </w:r>
      <w:r w:rsidRPr="006F6571">
        <w:rPr>
          <w:rFonts w:cs="Times New Roman"/>
          <w:b/>
          <w:bCs/>
          <w:lang w:val="en-CA"/>
        </w:rPr>
        <w:instrText xml:space="preserve"> SEQ CHAPTER \h \r 1</w:instrText>
      </w:r>
      <w:r w:rsidRPr="006F6571">
        <w:rPr>
          <w:rFonts w:cs="Times New Roman"/>
          <w:b/>
          <w:bCs/>
          <w:lang w:val="en-CA"/>
        </w:rPr>
        <w:fldChar w:fldCharType="end"/>
      </w:r>
      <w:r w:rsidRPr="006F6571">
        <w:rPr>
          <w:rFonts w:cs="Times New Roman"/>
          <w:b/>
        </w:rPr>
        <w:t>47</w:t>
      </w:r>
      <w:r w:rsidRPr="006F6571">
        <w:rPr>
          <w:rFonts w:cs="Times New Roman"/>
          <w:b/>
          <w:bCs/>
        </w:rPr>
        <w:t>.1</w:t>
      </w:r>
      <w:r w:rsidR="001E6900" w:rsidRPr="006F6571">
        <w:rPr>
          <w:rFonts w:cs="Times New Roman"/>
          <w:b/>
          <w:bCs/>
        </w:rPr>
        <w:t>1</w:t>
      </w:r>
      <w:r w:rsidRPr="006F6571">
        <w:rPr>
          <w:rFonts w:cs="Times New Roman"/>
          <w:b/>
          <w:bCs/>
        </w:rPr>
        <w:t>.</w:t>
      </w:r>
      <w:r w:rsidRPr="006F6571">
        <w:rPr>
          <w:rFonts w:cs="Times New Roman"/>
          <w:b/>
          <w:bCs/>
        </w:rPr>
        <w:tab/>
      </w:r>
      <w:r w:rsidRPr="006F6571">
        <w:rPr>
          <w:rFonts w:cs="Times New Roman"/>
        </w:rPr>
        <w:t xml:space="preserve">(INDEF: Defense of Indigents Application Fee)  </w:t>
      </w:r>
      <w:r w:rsidRPr="006F6571">
        <w:rPr>
          <w:rFonts w:cs="Times New Roman"/>
          <w:strike/>
        </w:rPr>
        <w:t>(A)  A person to whom counsel has been provided in any court in this state shall execute an affidavit that the person is financially unable to employ counsel and that affidavit shall set forth all of the person’s assets.  If it appears that the person has some assets but they are insufficient to employ private counsel, the court, in its discretion, may order the person to pay these assets or a portion thereof to the Office of Indigent Defense of the State of South Carolina.</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strike/>
        </w:rPr>
        <w:t>(B)</w:t>
      </w:r>
      <w:r w:rsidRPr="006F6571">
        <w:rPr>
          <w:rFonts w:cs="Times New Roman"/>
          <w:strike/>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in an interest-bearing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w:t>
      </w:r>
      <w:r w:rsidRPr="006F6571">
        <w:rPr>
          <w:rFonts w:cs="Times New Roman"/>
          <w:strike/>
        </w:rPr>
        <w:lastRenderedPageBreak/>
        <w:t>and shall provide this information to the Office of Indigent Defense on a monthly basis as well as reporting the amount of funds collected or waived.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strike/>
        </w:rPr>
        <w:t>(C)</w:t>
      </w:r>
      <w:r w:rsidRPr="006F6571">
        <w:rPr>
          <w:rFonts w:cs="Times New Roman"/>
          <w:strike/>
        </w:rPr>
        <w:tab/>
        <w:t>In matters in which a juvenile is brought before a court, the parents or legal guardian of such juvenile shall execute the above affidavit based upon their financial status and shall be responsible for paying any fee.  In juvenile matters, the parents or legal guardians of said juvenile, shall be advised in writing of this requirement at the earliest stage of the proceedings against said juvenile.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strike/>
        </w:rPr>
        <w:t>(D)</w:t>
      </w:r>
      <w:r w:rsidRPr="006F6571">
        <w:rPr>
          <w:rFonts w:cs="Times New Roman"/>
          <w:strike/>
        </w:rPr>
        <w:tab/>
        <w:t>Nothing contained above shall restrict or hinder a court from appointing counsel in any emergency proceedings or where existing statutes do not provide sufficient time for an individual to complete the application process.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strike/>
        </w:rPr>
        <w:t>(E)</w:t>
      </w:r>
      <w:r w:rsidRPr="006F6571">
        <w:rPr>
          <w:rFonts w:cs="Times New Roman"/>
          <w:strike/>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 or defender corporation of the county or counties wherein he is being represented or to the Office of Indigent Defense as provided for above.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strike/>
        </w:rPr>
        <w:t>(F)</w:t>
      </w:r>
      <w:r w:rsidRPr="006F6571">
        <w:rPr>
          <w:rFonts w:cs="Times New Roman"/>
          <w:strike/>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chapter.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strike/>
        </w:rPr>
        <w:t>(G)</w:t>
      </w:r>
      <w:r w:rsidRPr="006F6571">
        <w:rPr>
          <w:rFonts w:cs="Times New Roman"/>
          <w:strike/>
        </w:rPr>
        <w:tab/>
        <w:t>The court may, in its discretion, order any claim or judgment waived, modified or withdrawn.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rPr>
        <w:tab/>
        <w:t>47.1</w:t>
      </w:r>
      <w:r w:rsidR="001E6900" w:rsidRPr="006F6571">
        <w:rPr>
          <w:rFonts w:cs="Times New Roman"/>
          <w:b/>
        </w:rPr>
        <w:t>2</w:t>
      </w:r>
      <w:r w:rsidRPr="006F6571">
        <w:rPr>
          <w:rFonts w:cs="Times New Roman"/>
          <w:b/>
        </w:rPr>
        <w:t>.</w:t>
      </w:r>
      <w:r w:rsidRPr="006F6571">
        <w:rPr>
          <w:rFonts w:cs="Times New Roman"/>
          <w:bCs/>
        </w:rPr>
        <w:tab/>
        <w:t>(INDEF: Public Defender Fee)  Every person placed on probation on or after July 1, 2003, who was represented by a public defender or appointed counsel, shall be assessed a fee of five hundred dollars.  The revenue generated from this fee must be collected by the clerk of court and sent on a monthly basis to the Office of Indigent Defense to be divided between the Conflict Fund and the Defense of Indigents/Per Capita Fund administered by that office.  However, if a defendant fails to pay this fee, this failure alone is not sufficient basis for incarceration for a probation violation.  This assessment shall be collected and paid over before any other fees.</w:t>
      </w:r>
    </w:p>
    <w:p w:rsidR="00A9603B" w:rsidRPr="006F6571" w:rsidRDefault="009A769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bCs/>
        </w:rPr>
        <w:tab/>
      </w:r>
      <w:r w:rsidRPr="006F6571">
        <w:rPr>
          <w:b/>
        </w:rPr>
        <w:t>47.13.</w:t>
      </w:r>
      <w:r w:rsidRPr="006F6571">
        <w:rPr>
          <w:b/>
        </w:rPr>
        <w:tab/>
      </w:r>
      <w:r w:rsidRPr="006F6571">
        <w:rPr>
          <w:bCs/>
        </w:rPr>
        <w:t xml:space="preserve">(INDEF: Accounting and Transfer of Assets)  Each public defender corporation shall provide to the Commission on Indigent Defense no later than September 1, </w:t>
      </w:r>
      <w:r w:rsidRPr="006F6571">
        <w:rPr>
          <w:bCs/>
          <w:strike/>
        </w:rPr>
        <w:t>2008</w:t>
      </w:r>
      <w:r w:rsidRPr="006F6571">
        <w:rPr>
          <w:bCs/>
        </w:rPr>
        <w:t xml:space="preserve"> </w:t>
      </w:r>
      <w:r w:rsidRPr="006F6571">
        <w:rPr>
          <w:bCs/>
          <w:i/>
          <w:u w:val="single"/>
        </w:rPr>
        <w:t>2009</w:t>
      </w:r>
      <w:r w:rsidRPr="006F6571">
        <w:rPr>
          <w:bCs/>
        </w:rPr>
        <w:t xml:space="preserve">, an accounting of all funds received and expended by or on behalf of the corporation for each county served during Fiscal Year </w:t>
      </w:r>
      <w:r w:rsidRPr="006F6571">
        <w:rPr>
          <w:bCs/>
          <w:strike/>
        </w:rPr>
        <w:t>2007-08</w:t>
      </w:r>
      <w:r w:rsidRPr="006F6571">
        <w:rPr>
          <w:bCs/>
        </w:rPr>
        <w:t xml:space="preserve"> </w:t>
      </w:r>
      <w:r w:rsidRPr="006F6571">
        <w:rPr>
          <w:bCs/>
          <w:i/>
          <w:u w:val="single"/>
        </w:rPr>
        <w:t>2008-09</w:t>
      </w:r>
      <w:r w:rsidRPr="006F6571">
        <w:rPr>
          <w:bCs/>
        </w:rPr>
        <w:t xml:space="preserve">.  The accounting shall be certified by an official representative of the defender corporation as true and correct; and no later than September 1, </w:t>
      </w:r>
      <w:r w:rsidRPr="006F6571">
        <w:rPr>
          <w:bCs/>
          <w:strike/>
        </w:rPr>
        <w:t>2008</w:t>
      </w:r>
      <w:r w:rsidRPr="006F6571">
        <w:rPr>
          <w:bCs/>
        </w:rPr>
        <w:t xml:space="preserve"> </w:t>
      </w:r>
      <w:r w:rsidRPr="006F6571">
        <w:rPr>
          <w:bCs/>
          <w:i/>
          <w:u w:val="single"/>
        </w:rPr>
        <w:t>2009</w:t>
      </w:r>
      <w:r w:rsidRPr="006F6571">
        <w:rPr>
          <w:bCs/>
        </w:rPr>
        <w:t>, each such corporation shall assign and transfer or cause to be assigned and transferred all funds and other assets of the corporation of every kind and nature to the Office of the Circuit Public Defender in the circuit in which the county is situate, to be used for the provision of indigent defense services within the county.</w:t>
      </w:r>
    </w:p>
    <w:p w:rsidR="00F10243" w:rsidRDefault="00F10243"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sectPr w:rsidR="00F10243" w:rsidSect="00C27B72">
          <w:headerReference w:type="default" r:id="rId37"/>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lastRenderedPageBreak/>
        <w:t>SECTION 48 - D10 - STATE LAW ENFORCEMENT DIVISION</w:t>
      </w:r>
    </w:p>
    <w:p w:rsidR="00A9603B" w:rsidRPr="006F6571" w:rsidRDefault="00A9603B">
      <w:pPr>
        <w:keepNext/>
        <w:rPr>
          <w:rFonts w:cs="Times New Roman"/>
        </w:rPr>
      </w:pPr>
    </w:p>
    <w:p w:rsidR="00A9603B" w:rsidRPr="006F6571" w:rsidRDefault="00A9603B" w:rsidP="00D34253">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48.1.</w:t>
      </w:r>
      <w:r w:rsidRPr="006F6571">
        <w:rPr>
          <w:rFonts w:cs="Times New Roman"/>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1 to the Senate Finance Committee and the Ways and Means Committee.</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48.2.</w:t>
      </w:r>
      <w:r w:rsidRPr="006F6571">
        <w:rPr>
          <w:rFonts w:cs="Times New Roman"/>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48.3.</w:t>
      </w:r>
      <w:r w:rsidRPr="006F6571">
        <w:rPr>
          <w:rFonts w:cs="Times New Roman"/>
        </w:rPr>
        <w:tab/>
        <w:t xml:space="preserve">(SLED: Criminal Record Search Fee)  </w:t>
      </w:r>
      <w:r w:rsidRPr="006F6571">
        <w:rPr>
          <w:rFonts w:cs="Times New Roman"/>
          <w:strike/>
        </w:rPr>
        <w:t>(1)  The State Law Enforcement Division shall charge and collect a fee of $25 for each criminal record search conducted pursuant to Regulations contained in Chapter 73, Article 3, Subarticle 1 of the Code of State Regulations.  All revenue generated up to an amount of four million four hundred sixty-one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SLED is not affected.  Criminal history record information, including arrest history, may be disseminated in accordance with regulations regardless of whether a corresponding judicial finding or dis</w:t>
      </w:r>
      <w:r w:rsidR="00164BD0" w:rsidRPr="006F6571">
        <w:rPr>
          <w:rFonts w:cs="Times New Roman"/>
          <w:strike/>
        </w:rPr>
        <w:t>position is part of the record.</w:t>
      </w:r>
    </w:p>
    <w:p w:rsidR="00A9603B" w:rsidRPr="006F6571" w:rsidRDefault="00A9603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(2)</w:t>
      </w:r>
      <w:r w:rsidRPr="006F6571">
        <w:rPr>
          <w:rFonts w:cs="Times New Roman"/>
          <w:strike/>
        </w:rPr>
        <w:tab/>
        <w:t>The fee allowed under paragraph (1) is fixed at eight dollars if the criminal record search is conducted for a charitable organization, a bona fide mentor, or for the use of a charitable organization.</w:t>
      </w:r>
    </w:p>
    <w:p w:rsidR="00A9603B" w:rsidRPr="006F6571" w:rsidRDefault="00A9603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The division shall develop forms on which a mentor or charitable organization shall certify that the criminal record search is conducted for the use and benefit of the charitable organization or mentor.  For purposes of this subparagraph, the phrase “charitable organization” means:</w:t>
      </w:r>
    </w:p>
    <w:p w:rsidR="00A9603B" w:rsidRPr="006F6571" w:rsidRDefault="00A9603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rPr>
        <w:tab/>
      </w:r>
      <w:r w:rsidRPr="006F6571">
        <w:rPr>
          <w:rFonts w:cs="Times New Roman"/>
          <w:strike/>
        </w:rPr>
        <w:t>(a)</w:t>
      </w:r>
      <w:r w:rsidRPr="006F6571">
        <w:rPr>
          <w:rFonts w:cs="Times New Roman"/>
          <w:strike/>
        </w:rPr>
        <w:tab/>
        <w:t>an organization which has been determined to be exempt from taxation under Section 501(c)(3) of the United States Internal Revenue Code of 1986, as amended;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rPr>
        <w:tab/>
      </w:r>
      <w:r w:rsidRPr="006F6571">
        <w:rPr>
          <w:rFonts w:cs="Times New Roman"/>
          <w:strike/>
        </w:rPr>
        <w:t>(b)</w:t>
      </w:r>
      <w:r w:rsidRPr="006F6571">
        <w:rPr>
          <w:rFonts w:cs="Times New Roman"/>
          <w:strike/>
        </w:rPr>
        <w:tab/>
        <w:t>a bona fide church, including an institution such as a synagogue or mosque;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rPr>
        <w:tab/>
      </w:r>
      <w:r w:rsidRPr="006F6571">
        <w:rPr>
          <w:rFonts w:cs="Times New Roman"/>
          <w:strike/>
        </w:rPr>
        <w:t>(c)</w:t>
      </w:r>
      <w:r w:rsidRPr="006F6571">
        <w:rPr>
          <w:rFonts w:cs="Times New Roman"/>
          <w:strike/>
        </w:rPr>
        <w:tab/>
        <w:t>or volunteers of a local recreation commission; or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rPr>
        <w:tab/>
      </w:r>
      <w:r w:rsidRPr="006F6571">
        <w:rPr>
          <w:rFonts w:cs="Times New Roman"/>
          <w:strike/>
        </w:rPr>
        <w:t>(d)</w:t>
      </w:r>
      <w:r w:rsidRPr="006F6571">
        <w:rPr>
          <w:rFonts w:cs="Times New Roman"/>
          <w:strike/>
        </w:rPr>
        <w:tab/>
        <w:t>an organization which has filed a statement of registration or exemption under the Solicitation of Charitable Funds Act, Chapter 56, Title 33 of the 1976 Code.</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48.4.</w:t>
      </w:r>
      <w:r w:rsidRPr="006F6571">
        <w:rPr>
          <w:rFonts w:cs="Times New Roman"/>
        </w:rPr>
        <w:tab/>
        <w:t xml:space="preserve">(SLED: Revenue Carry Forward)  </w:t>
      </w:r>
      <w:r w:rsidRPr="006F6571">
        <w:rPr>
          <w:rFonts w:cs="Times New Roman"/>
          <w:strike/>
        </w:rPr>
        <w:t>All revenue generated by SLED from the sale of vehicles, various equipment, gasoline, and insurance claims during the prior fiscal year may be retained carried forward and expended for the purpose of purchasing like items.</w:t>
      </w:r>
    </w:p>
    <w:p w:rsidR="00F10243" w:rsidRDefault="00F10243">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F10243" w:rsidSect="00C27B72">
          <w:headerReference w:type="default" r:id="rId38"/>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48.5.</w:t>
      </w:r>
      <w:r w:rsidRPr="006F6571">
        <w:rPr>
          <w:rFonts w:cs="Times New Roman"/>
          <w:b/>
        </w:rPr>
        <w:tab/>
      </w:r>
      <w:r w:rsidRPr="006F6571">
        <w:rPr>
          <w:rFonts w:cs="Times New Roman"/>
        </w:rPr>
        <w:t>(SLED: Agents Operations Carry Forward)  Any unexpended balance on June 30, of the prior fiscal year, in Part IA, subsection 48 of the section “Agents Operations” may be carried forward and expended for the same purpose in the current fiscal year.</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48.6.</w:t>
      </w:r>
      <w:r w:rsidRPr="006F6571">
        <w:rPr>
          <w:rFonts w:cs="Times New Roman"/>
          <w:b/>
        </w:rPr>
        <w:tab/>
      </w:r>
      <w:r w:rsidRPr="006F6571">
        <w:rPr>
          <w:rFonts w:cs="Times New Roman"/>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48.</w:t>
      </w:r>
      <w:r w:rsidR="001E6900" w:rsidRPr="006F6571">
        <w:rPr>
          <w:rFonts w:cs="Times New Roman"/>
          <w:b/>
        </w:rPr>
        <w:t>7</w:t>
      </w:r>
      <w:r w:rsidRPr="006F6571">
        <w:rPr>
          <w:rFonts w:cs="Times New Roman"/>
          <w:b/>
        </w:rPr>
        <w:t>.</w:t>
      </w:r>
      <w:r w:rsidRPr="006F6571">
        <w:rPr>
          <w:rFonts w:cs="Times New Roman"/>
          <w:b/>
        </w:rPr>
        <w:tab/>
      </w:r>
      <w:r w:rsidRPr="006F6571">
        <w:rPr>
          <w:rFonts w:cs="Times New Roman"/>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48.</w:t>
      </w:r>
      <w:r w:rsidR="001E6900" w:rsidRPr="006F6571">
        <w:rPr>
          <w:rFonts w:cs="Times New Roman"/>
          <w:b/>
        </w:rPr>
        <w:t>8</w:t>
      </w:r>
      <w:r w:rsidRPr="006F6571">
        <w:rPr>
          <w:rFonts w:cs="Times New Roman"/>
          <w:b/>
        </w:rPr>
        <w:t>.</w:t>
      </w:r>
      <w:r w:rsidRPr="006F6571">
        <w:rPr>
          <w:rFonts w:cs="Times New Roman"/>
          <w:b/>
        </w:rPr>
        <w:tab/>
      </w:r>
      <w:r w:rsidRPr="006F6571">
        <w:rPr>
          <w:rFonts w:cs="Times New Roman"/>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48.</w:t>
      </w:r>
      <w:r w:rsidR="001E6900" w:rsidRPr="006F6571">
        <w:rPr>
          <w:rFonts w:cs="Times New Roman"/>
          <w:b/>
        </w:rPr>
        <w:t>9</w:t>
      </w:r>
      <w:r w:rsidRPr="006F6571">
        <w:rPr>
          <w:rFonts w:cs="Times New Roman"/>
          <w:b/>
        </w:rPr>
        <w:t>.</w:t>
      </w:r>
      <w:r w:rsidRPr="006F6571">
        <w:rPr>
          <w:rFonts w:cs="Times New Roman"/>
          <w:b/>
        </w:rPr>
        <w:tab/>
      </w:r>
      <w:r w:rsidRPr="006F6571">
        <w:rPr>
          <w:rFonts w:cs="Times New Roman"/>
        </w:rPr>
        <w:t xml:space="preserve">(SLED: Concealed Weapon Permit)  </w:t>
      </w:r>
      <w:r w:rsidRPr="006F6571">
        <w:rPr>
          <w:rFonts w:cs="Times New Roman"/>
          <w:strike/>
        </w:rPr>
        <w:t>The State Law Enforcement Division shall collect, retain, expend, and carry forward all fees associated with the Concealed Weapon Permit program.</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48.1</w:t>
      </w:r>
      <w:r w:rsidR="001E6900" w:rsidRPr="006F6571">
        <w:rPr>
          <w:rFonts w:cs="Times New Roman"/>
          <w:b/>
        </w:rPr>
        <w:t>0</w:t>
      </w:r>
      <w:r w:rsidRPr="006F6571">
        <w:rPr>
          <w:rFonts w:cs="Times New Roman"/>
          <w:b/>
        </w:rPr>
        <w:t>.</w:t>
      </w:r>
      <w:r w:rsidRPr="006F6571">
        <w:rPr>
          <w:rFonts w:cs="Times New Roman"/>
          <w:b/>
        </w:rPr>
        <w:tab/>
      </w:r>
      <w:r w:rsidRPr="006F6571">
        <w:rPr>
          <w:rFonts w:cs="Times New Roman"/>
        </w:rPr>
        <w:t>(SLED: Commissioned Officers’ Physicals)  The department is authorized to pay for the cost of physical examinations for department personnel who are required to receive such physical examinations prior to receiving a law enforcement commission.</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48.1</w:t>
      </w:r>
      <w:r w:rsidR="001E6900" w:rsidRPr="006F6571">
        <w:rPr>
          <w:rFonts w:cs="Times New Roman"/>
          <w:b/>
        </w:rPr>
        <w:t>1</w:t>
      </w:r>
      <w:r w:rsidRPr="006F6571">
        <w:rPr>
          <w:rFonts w:cs="Times New Roman"/>
          <w:b/>
        </w:rPr>
        <w:t>.</w:t>
      </w:r>
      <w:r w:rsidRPr="006F6571">
        <w:rPr>
          <w:rFonts w:cs="Times New Roman"/>
          <w:b/>
        </w:rPr>
        <w:tab/>
      </w:r>
      <w:r w:rsidRPr="006F6571">
        <w:rPr>
          <w:rFonts w:cs="Times New Roman"/>
        </w:rPr>
        <w:t>(SLED: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 Department of Public Safety and used for the purpose of providing additional security in the Capitol Complex area.</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48.1</w:t>
      </w:r>
      <w:r w:rsidR="001E6900" w:rsidRPr="006F6571">
        <w:rPr>
          <w:rFonts w:cs="Times New Roman"/>
          <w:b/>
        </w:rPr>
        <w:t>2</w:t>
      </w:r>
      <w:r w:rsidRPr="006F6571">
        <w:rPr>
          <w:rFonts w:cs="Times New Roman"/>
          <w:b/>
        </w:rPr>
        <w:t>.</w:t>
      </w:r>
      <w:r w:rsidRPr="006F6571">
        <w:rPr>
          <w:rFonts w:cs="Times New Roman"/>
          <w:b/>
        </w:rPr>
        <w:tab/>
      </w:r>
      <w:r w:rsidRPr="006F6571">
        <w:rPr>
          <w:rFonts w:cs="Times New Roman"/>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48.1</w:t>
      </w:r>
      <w:r w:rsidR="001E6900" w:rsidRPr="006F6571">
        <w:rPr>
          <w:rFonts w:cs="Times New Roman"/>
          <w:b/>
          <w:bCs/>
        </w:rPr>
        <w:t>3</w:t>
      </w:r>
      <w:r w:rsidRPr="006F6571">
        <w:rPr>
          <w:rFonts w:cs="Times New Roman"/>
          <w:b/>
          <w:bCs/>
        </w:rPr>
        <w:t>.</w:t>
      </w:r>
      <w:r w:rsidRPr="006F6571">
        <w:rPr>
          <w:rFonts w:cs="Times New Roman"/>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b/>
        </w:rPr>
        <w:t>48.1</w:t>
      </w:r>
      <w:r w:rsidR="001E6900" w:rsidRPr="006F6571">
        <w:rPr>
          <w:rFonts w:cs="Times New Roman"/>
          <w:b/>
        </w:rPr>
        <w:t>4</w:t>
      </w:r>
      <w:r w:rsidRPr="006F6571">
        <w:rPr>
          <w:rFonts w:cs="Times New Roman"/>
          <w:b/>
        </w:rPr>
        <w:t>.</w:t>
      </w:r>
      <w:r w:rsidRPr="006F6571">
        <w:rPr>
          <w:rFonts w:cs="Times New Roman"/>
          <w:bCs/>
        </w:rPr>
        <w:tab/>
        <w:t xml:space="preserve">(SLED: Sex Offender Registry Fee)  Each Sheriff is authorized to charge and collect an annual amount of </w:t>
      </w:r>
      <w:r w:rsidRPr="006F6571">
        <w:rPr>
          <w:rFonts w:cs="Times New Roman"/>
        </w:rPr>
        <w:t>one</w:t>
      </w:r>
      <w:r w:rsidRPr="006F6571">
        <w:rPr>
          <w:rFonts w:cs="Times New Roman"/>
          <w:bCs/>
        </w:rPr>
        <w:t xml:space="preserve"> hundred fifty dollars from each sex offender required to register by law.  </w:t>
      </w:r>
      <w:r w:rsidRPr="006F6571">
        <w:rPr>
          <w:rFonts w:cs="Times New Roman"/>
        </w:rPr>
        <w:t>If such sex offender has been declared indigent by the Sheriff of the county in which the offender must register and provides proof of the declaration at the time of registration, the fee will automatically be waived.</w:t>
      </w:r>
      <w:r w:rsidRPr="006F6571">
        <w:rPr>
          <w:rFonts w:cs="Times New Roman"/>
          <w:bCs/>
        </w:rPr>
        <w:t xml:space="preserve">  If an offender is not declared indigent and fails to pay the fee, he is officially declared unregistered.  This fee shall be divided between the Sheriffs and the State Law Enforcement Division with one hundred dollars of the fee retained by </w:t>
      </w:r>
      <w:r w:rsidRPr="006F6571">
        <w:rPr>
          <w:rFonts w:cs="Times New Roman"/>
          <w:bCs/>
        </w:rPr>
        <w:lastRenderedPageBreak/>
        <w:t>the Sheriffs and the remaining fifty dollars remitted by the Sheriffs to SLED on a quarterly basis.  These funds must be used to support the Statewide Sex Offender Registry.</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b/>
        </w:rPr>
        <w:t>48.1</w:t>
      </w:r>
      <w:r w:rsidR="001E6900" w:rsidRPr="006F6571">
        <w:rPr>
          <w:rFonts w:cs="Times New Roman"/>
          <w:b/>
        </w:rPr>
        <w:t>5</w:t>
      </w:r>
      <w:r w:rsidRPr="006F6571">
        <w:rPr>
          <w:rFonts w:cs="Times New Roman"/>
          <w:b/>
        </w:rPr>
        <w:t>.</w:t>
      </w:r>
      <w:r w:rsidRPr="006F6571">
        <w:rPr>
          <w:rFonts w:cs="Times New Roman"/>
          <w:b/>
        </w:rPr>
        <w:tab/>
      </w:r>
      <w:r w:rsidRPr="006F6571">
        <w:rPr>
          <w:rFonts w:cs="Times New Roman"/>
          <w:bCs/>
        </w:rPr>
        <w:t xml:space="preserve">(SLED: Private Detective Fees Criminal History Checks)  The State Law Enforcement Division is authorized to charge private detective companies, individual private detectives, private security companies, </w:t>
      </w:r>
      <w:r w:rsidRPr="006F6571">
        <w:rPr>
          <w:rFonts w:cs="Times New Roman"/>
        </w:rPr>
        <w:t>armed</w:t>
      </w:r>
      <w:r w:rsidRPr="006F6571">
        <w:rPr>
          <w:rFonts w:cs="Times New Roman"/>
          <w:bCs/>
        </w:rPr>
        <w:t xml:space="preserve"> security guards, and proprietary security companies an additional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r>
      <w:r w:rsidRPr="006F6571">
        <w:rPr>
          <w:rFonts w:cs="Times New Roman"/>
          <w:b/>
        </w:rPr>
        <w:t>48.1</w:t>
      </w:r>
      <w:r w:rsidR="001E6900" w:rsidRPr="006F6571">
        <w:rPr>
          <w:rFonts w:cs="Times New Roman"/>
          <w:b/>
        </w:rPr>
        <w:t>6</w:t>
      </w:r>
      <w:r w:rsidRPr="006F6571">
        <w:rPr>
          <w:rFonts w:cs="Times New Roman"/>
          <w:b/>
        </w:rPr>
        <w:t>.</w:t>
      </w:r>
      <w:r w:rsidRPr="006F6571">
        <w:rPr>
          <w:rFonts w:cs="Times New Roman"/>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48.</w:t>
      </w:r>
      <w:r w:rsidR="001E6900" w:rsidRPr="006F6571">
        <w:rPr>
          <w:rFonts w:cs="Times New Roman"/>
          <w:b/>
          <w:bCs/>
        </w:rPr>
        <w:t>17</w:t>
      </w:r>
      <w:r w:rsidRPr="006F6571">
        <w:rPr>
          <w:rFonts w:cs="Times New Roman"/>
          <w:b/>
          <w:bCs/>
        </w:rPr>
        <w:t>.</w:t>
      </w:r>
      <w:r w:rsidRPr="006F6571">
        <w:rPr>
          <w:rFonts w:cs="Times New Roman"/>
          <w:b/>
          <w:bCs/>
        </w:rPr>
        <w:tab/>
      </w:r>
      <w:r w:rsidRPr="006F6571">
        <w:rPr>
          <w:rFonts w:cs="Times New Roman"/>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6F6571" w:rsidRDefault="00A9603B">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spacing w:val="-2"/>
        </w:rPr>
        <w:tab/>
      </w:r>
      <w:r w:rsidRPr="006F6571">
        <w:rPr>
          <w:rFonts w:cs="Times New Roman"/>
          <w:b/>
          <w:spacing w:val="-2"/>
        </w:rPr>
        <w:t>48.</w:t>
      </w:r>
      <w:r w:rsidR="001E6900" w:rsidRPr="006F6571">
        <w:rPr>
          <w:rFonts w:cs="Times New Roman"/>
          <w:b/>
          <w:spacing w:val="-2"/>
        </w:rPr>
        <w:t>18</w:t>
      </w:r>
      <w:r w:rsidRPr="006F6571">
        <w:rPr>
          <w:rFonts w:cs="Times New Roman"/>
          <w:b/>
          <w:spacing w:val="-2"/>
        </w:rPr>
        <w:t>.</w:t>
      </w:r>
      <w:r w:rsidRPr="006F6571">
        <w:rPr>
          <w:rFonts w:cs="Times New Roman"/>
          <w:bCs/>
          <w:spacing w:val="-2"/>
        </w:rPr>
        <w:tab/>
        <w:t xml:space="preserve">(SLED: Retention of Funds Reimbursed by State or Federal Agencies)  The State Law Enforcement </w:t>
      </w:r>
      <w:r w:rsidRPr="006F6571">
        <w:rPr>
          <w:rFonts w:cs="Times New Roman"/>
        </w:rPr>
        <w:t>Division</w:t>
      </w:r>
      <w:r w:rsidRPr="006F6571">
        <w:rPr>
          <w:rFonts w:cs="Times New Roman"/>
          <w:bCs/>
          <w:spacing w:val="-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48.</w:t>
      </w:r>
      <w:r w:rsidR="001E6900" w:rsidRPr="006F6571">
        <w:rPr>
          <w:rFonts w:cs="Times New Roman"/>
          <w:b/>
          <w:bCs/>
        </w:rPr>
        <w:t>19</w:t>
      </w:r>
      <w:r w:rsidRPr="006F6571">
        <w:rPr>
          <w:rFonts w:cs="Times New Roman"/>
          <w:b/>
          <w:bCs/>
        </w:rPr>
        <w:t>.</w:t>
      </w:r>
      <w:r w:rsidRPr="006F6571">
        <w:rPr>
          <w:rFonts w:cs="Times New Roman"/>
          <w:b/>
          <w:bCs/>
        </w:rPr>
        <w:tab/>
      </w:r>
      <w:r w:rsidRPr="006F6571">
        <w:rPr>
          <w:rFonts w:cs="Times New Roman"/>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b/>
        </w:rPr>
      </w:pPr>
      <w:r w:rsidRPr="006F6571">
        <w:rPr>
          <w:rFonts w:cs="Times New Roman"/>
          <w:b/>
        </w:rPr>
        <w:t>SECTION 49 - K05 - DEPARTMENT OF PUBLIC SAFETY</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sidRPr="006F6571">
        <w:rPr>
          <w:rFonts w:cs="Times New Roman"/>
          <w:b/>
          <w:bCs/>
        </w:rPr>
        <w:tab/>
      </w:r>
      <w:r w:rsidRPr="006F6571">
        <w:rPr>
          <w:rFonts w:cs="Times New Roman"/>
          <w:b/>
        </w:rPr>
        <w:t>49</w:t>
      </w:r>
      <w:r w:rsidRPr="006F6571">
        <w:rPr>
          <w:rFonts w:cs="Times New Roman"/>
          <w:b/>
          <w:bCs/>
        </w:rPr>
        <w:t>.1.</w:t>
      </w:r>
      <w:r w:rsidRPr="006F6571">
        <w:rPr>
          <w:rFonts w:cs="Times New Roman"/>
        </w:rPr>
        <w:tab/>
        <w:t xml:space="preserve">(DPS: Special Events Traffic Control)  </w:t>
      </w:r>
      <w:r w:rsidRPr="006F6571">
        <w:rPr>
          <w:rFonts w:cs="Times New Roman"/>
          <w:strike/>
        </w:rPr>
        <w:t>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49.2.</w:t>
      </w:r>
      <w:r w:rsidRPr="006F6571">
        <w:rPr>
          <w:rFonts w:cs="Times New Roman"/>
          <w:b/>
        </w:rPr>
        <w:tab/>
      </w:r>
      <w:r w:rsidRPr="006F6571">
        <w:rPr>
          <w:rFonts w:cs="Times New Roman"/>
        </w:rPr>
        <w:t xml:space="preserve">(DPS: Miscellaneous Revenue)  </w:t>
      </w:r>
      <w:r w:rsidRPr="006F6571">
        <w:rPr>
          <w:rFonts w:cs="Times New Roman"/>
          <w:strike/>
        </w:rPr>
        <w:t>Revenue received from the sale of publications, postal reimbursement, photo copying, electronic data from traffic collisions, sale of miscellaneous refuse and recyclable materials, insurance claim receipts, coin operated telephones, and revenue from building management services, and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The Department of Public Safety shall report annually to the General Assembly the amount of miscellaneous revenue retained and carried forward.</w:t>
      </w:r>
    </w:p>
    <w:p w:rsidR="00F10243" w:rsidRDefault="00F102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F10243" w:rsidSect="00C27B72">
          <w:headerReference w:type="default" r:id="rId39"/>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lastRenderedPageBreak/>
        <w:tab/>
        <w:t>49.3.</w:t>
      </w:r>
      <w:r w:rsidRPr="006F6571">
        <w:rPr>
          <w:rFonts w:cs="Times New Roman"/>
        </w:rPr>
        <w:tab/>
        <w:t xml:space="preserve">(DPS: Federal, Other Flow Through Funds)  </w:t>
      </w:r>
      <w:r w:rsidRPr="006F6571">
        <w:rPr>
          <w:rFonts w:cs="Times New Roman"/>
          <w:strike/>
        </w:rPr>
        <w:t>In order to complete projects begun in a prior fiscal year, the Department of Public Safety is authorized to expend federal and earmarked funds in the current fiscal year for expenditures incurred in the prior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49.</w:t>
      </w:r>
      <w:r w:rsidR="00A23831" w:rsidRPr="006F6571">
        <w:rPr>
          <w:rFonts w:cs="Times New Roman"/>
          <w:b/>
        </w:rPr>
        <w:t>4</w:t>
      </w:r>
      <w:r w:rsidRPr="006F6571">
        <w:rPr>
          <w:rFonts w:cs="Times New Roman"/>
          <w:b/>
        </w:rPr>
        <w:t>.</w:t>
      </w:r>
      <w:r w:rsidRPr="006F6571">
        <w:rPr>
          <w:rFonts w:cs="Times New Roman"/>
        </w:rPr>
        <w:tab/>
        <w:t xml:space="preserve">(DPS: Motor Carrier Registration Fees)  </w:t>
      </w:r>
      <w:r w:rsidRPr="006F6571">
        <w:rPr>
          <w:rFonts w:cs="Times New Roman"/>
          <w:strike/>
        </w:rPr>
        <w:t>Enforcement by the State Transport Police Division of the department, of Articles 3 and 5, of Chapter 23 of Title 58 of the 1976 Code,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under this proviso may be retained and carried forward by the department for the same purposes.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49.</w:t>
      </w:r>
      <w:r w:rsidR="00A23831" w:rsidRPr="006F6571">
        <w:rPr>
          <w:rFonts w:cs="Times New Roman"/>
          <w:b/>
        </w:rPr>
        <w:t>5</w:t>
      </w:r>
      <w:r w:rsidRPr="006F6571">
        <w:rPr>
          <w:rFonts w:cs="Times New Roman"/>
          <w:b/>
        </w:rPr>
        <w:t>.</w:t>
      </w:r>
      <w:r w:rsidRPr="006F6571">
        <w:rPr>
          <w:rFonts w:cs="Times New Roman"/>
        </w:rPr>
        <w:tab/>
        <w:t xml:space="preserve">(DPS: Witness Fee)  </w:t>
      </w:r>
      <w:r w:rsidRPr="006F6571">
        <w:rPr>
          <w:rFonts w:cs="Times New Roman"/>
          <w:strike/>
        </w:rPr>
        <w:t>The Department of Public Safety is hereby authorized to charge a witness fee of $130.00 per hour, up to $1,000 per day for each trooper trained in Advanced Accident Investigation testifying in civil matters which do not involve the State as a party in interest.  This fee shall be charged in addition to any court prescribed payment due as compensation or reimbursement for judicial appearances and deposited into a designated revenue account.  The department is authorized to receive, expend, retain, and carry forward these funds.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49.</w:t>
      </w:r>
      <w:r w:rsidR="00A23831" w:rsidRPr="006F6571">
        <w:rPr>
          <w:rFonts w:cs="Times New Roman"/>
          <w:b/>
        </w:rPr>
        <w:t>6</w:t>
      </w:r>
      <w:r w:rsidRPr="006F6571">
        <w:rPr>
          <w:rFonts w:cs="Times New Roman"/>
          <w:b/>
        </w:rPr>
        <w:t>.</w:t>
      </w:r>
      <w:r w:rsidRPr="006F6571">
        <w:rPr>
          <w:rFonts w:cs="Times New Roman"/>
        </w:rPr>
        <w:tab/>
        <w:t xml:space="preserve">(DPS: Commissioned Officers’ Physicals)  </w:t>
      </w:r>
      <w:r w:rsidRPr="006F6571">
        <w:rPr>
          <w:rFonts w:cs="Times New Roman"/>
          <w:strike/>
        </w:rPr>
        <w:t>The department is authorized to pay for the cost of physical examinations for department personnel who are required to receive such physical examinations prior to or after receiving a law enforcement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49.</w:t>
      </w:r>
      <w:r w:rsidR="00A23831" w:rsidRPr="006F6571">
        <w:rPr>
          <w:rFonts w:cs="Times New Roman"/>
          <w:b/>
        </w:rPr>
        <w:t>7</w:t>
      </w:r>
      <w:r w:rsidRPr="006F6571">
        <w:rPr>
          <w:rFonts w:cs="Times New Roman"/>
          <w:b/>
        </w:rPr>
        <w:t>.</w:t>
      </w:r>
      <w:r w:rsidRPr="006F6571">
        <w:rPr>
          <w:rFonts w:cs="Times New Roman"/>
          <w:b/>
        </w:rPr>
        <w:tab/>
      </w:r>
      <w:r w:rsidRPr="006F6571">
        <w:rPr>
          <w:rFonts w:cs="Times New Roman"/>
        </w:rPr>
        <w:t xml:space="preserve">(DPS: Retention of Emergency Expenditure Refunds)  </w:t>
      </w:r>
      <w:r w:rsidRPr="006F6571">
        <w:rPr>
          <w:rFonts w:cs="Times New Roman"/>
          <w:strike/>
        </w:rPr>
        <w:t>The Department of Public Safety is authorized to collect, expend,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49.</w:t>
      </w:r>
      <w:r w:rsidR="00A23831" w:rsidRPr="006F6571">
        <w:rPr>
          <w:rFonts w:cs="Times New Roman"/>
          <w:b/>
        </w:rPr>
        <w:t>8</w:t>
      </w:r>
      <w:r w:rsidRPr="006F6571">
        <w:rPr>
          <w:rFonts w:cs="Times New Roman"/>
          <w:b/>
        </w:rPr>
        <w:t>.</w:t>
      </w:r>
      <w:r w:rsidRPr="006F6571">
        <w:rPr>
          <w:rFonts w:cs="Times New Roman"/>
          <w:b/>
        </w:rPr>
        <w:tab/>
      </w:r>
      <w:r w:rsidRPr="006F6571">
        <w:rPr>
          <w:rFonts w:cs="Times New Roman"/>
        </w:rPr>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49.</w:t>
      </w:r>
      <w:r w:rsidR="00A23831" w:rsidRPr="006F6571">
        <w:rPr>
          <w:rFonts w:cs="Times New Roman"/>
          <w:b/>
        </w:rPr>
        <w:t>9</w:t>
      </w:r>
      <w:r w:rsidRPr="006F6571">
        <w:rPr>
          <w:rFonts w:cs="Times New Roman"/>
          <w:b/>
        </w:rPr>
        <w:t>.</w:t>
      </w:r>
      <w:r w:rsidRPr="006F6571">
        <w:rPr>
          <w:rFonts w:cs="Times New Roman"/>
          <w:b/>
        </w:rPr>
        <w:tab/>
      </w:r>
      <w:r w:rsidRPr="006F6571">
        <w:rPr>
          <w:rFonts w:cs="Times New Roman"/>
        </w:rPr>
        <w:t xml:space="preserve">(DPS: Meals in Emergency Operations)  </w:t>
      </w:r>
      <w:r w:rsidRPr="006F6571">
        <w:rPr>
          <w:rFonts w:cs="Times New Roman"/>
          <w:strike/>
        </w:rPr>
        <w:t>The Department of Public Safety may provide meals to employees of the department who are not permitted to leave assigned duty stations and are required to work during deployment, emergency simulation exercises and when the Governor declares a state of emergency.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49.1</w:t>
      </w:r>
      <w:r w:rsidR="00A23831" w:rsidRPr="006F6571">
        <w:rPr>
          <w:rFonts w:cs="Times New Roman"/>
          <w:b/>
        </w:rPr>
        <w:t>0</w:t>
      </w:r>
      <w:r w:rsidRPr="006F6571">
        <w:rPr>
          <w:rFonts w:cs="Times New Roman"/>
          <w:b/>
        </w:rPr>
        <w:t>.</w:t>
      </w:r>
      <w:r w:rsidRPr="006F6571">
        <w:rPr>
          <w:rFonts w:cs="Times New Roman"/>
        </w:rPr>
        <w:tab/>
        <w:t>(DPS: Inmate Release)  The Department of Public Safety is directed to utilize the funds appropriated to the department to positively ascertain the identity of any individuals arrested under Section 20</w:t>
      </w:r>
      <w:r w:rsidRPr="006F6571">
        <w:rPr>
          <w:rFonts w:cs="Times New Roman"/>
        </w:rPr>
        <w:noBreakHyphen/>
        <w:t>7</w:t>
      </w:r>
      <w:r w:rsidRPr="006F6571">
        <w:rPr>
          <w:rFonts w:cs="Times New Roman"/>
        </w:rPr>
        <w:noBreakHyphen/>
        <w:t>8920 or Section 20</w:t>
      </w:r>
      <w:r w:rsidRPr="006F6571">
        <w:rPr>
          <w:rFonts w:cs="Times New Roman"/>
        </w:rPr>
        <w:noBreakHyphen/>
        <w:t>7</w:t>
      </w:r>
      <w:r w:rsidRPr="006F6571">
        <w:rPr>
          <w:rFonts w:cs="Times New Roman"/>
        </w:rPr>
        <w:noBreakHyphen/>
        <w:t>8925 of the 1976 Code, before that individual is released from custody.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rPr>
        <w:tab/>
      </w:r>
      <w:r w:rsidRPr="006F6571">
        <w:rPr>
          <w:rFonts w:cs="Times New Roman"/>
          <w:b/>
        </w:rPr>
        <w:t>49</w:t>
      </w:r>
      <w:r w:rsidRPr="006F6571">
        <w:rPr>
          <w:rFonts w:cs="Times New Roman"/>
          <w:b/>
          <w:bCs/>
        </w:rPr>
        <w:t>.1</w:t>
      </w:r>
      <w:r w:rsidR="00A23831" w:rsidRPr="006F6571">
        <w:rPr>
          <w:rFonts w:cs="Times New Roman"/>
          <w:b/>
          <w:bCs/>
        </w:rPr>
        <w:t>1</w:t>
      </w:r>
      <w:r w:rsidRPr="006F6571">
        <w:rPr>
          <w:rFonts w:cs="Times New Roman"/>
          <w:b/>
          <w:bCs/>
        </w:rPr>
        <w:t>.</w:t>
      </w:r>
      <w:r w:rsidRPr="006F6571">
        <w:rPr>
          <w:rFonts w:cs="Times New Roman"/>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r>
      <w:r w:rsidRPr="006F6571">
        <w:rPr>
          <w:rFonts w:cs="Times New Roman"/>
          <w:b/>
        </w:rPr>
        <w:t>49</w:t>
      </w:r>
      <w:r w:rsidRPr="006F6571">
        <w:rPr>
          <w:rFonts w:cs="Times New Roman"/>
          <w:b/>
          <w:bCs/>
        </w:rPr>
        <w:t>.1</w:t>
      </w:r>
      <w:r w:rsidR="00A23831" w:rsidRPr="006F6571">
        <w:rPr>
          <w:rFonts w:cs="Times New Roman"/>
          <w:b/>
          <w:bCs/>
        </w:rPr>
        <w:t>2</w:t>
      </w:r>
      <w:r w:rsidRPr="006F6571">
        <w:rPr>
          <w:rFonts w:cs="Times New Roman"/>
          <w:b/>
          <w:bCs/>
        </w:rPr>
        <w:t>.</w:t>
      </w:r>
      <w:r w:rsidRPr="006F6571">
        <w:rPr>
          <w:rFonts w:cs="Times New Roman"/>
        </w:rPr>
        <w:tab/>
        <w:t>(DPS: Sale of Real Property)  At such time as any portion of the Laurens Road property in Greenville is declared to be surplus by the agency or agencies which occupy said portion, and a</w:t>
      </w:r>
      <w:r w:rsidRPr="006F6571">
        <w:rPr>
          <w:rFonts w:cs="Times New Roman"/>
          <w:bCs/>
        </w:rPr>
        <w:t xml:space="preserve">fter receiving approval from the Budget and Control Board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6F6571">
        <w:rPr>
          <w:rFonts w:cs="Times New Roman"/>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49</w:t>
      </w:r>
      <w:r w:rsidRPr="006F6571">
        <w:rPr>
          <w:rFonts w:cs="Times New Roman"/>
          <w:b/>
          <w:bCs/>
        </w:rPr>
        <w:t>.1</w:t>
      </w:r>
      <w:r w:rsidR="00A23831" w:rsidRPr="006F6571">
        <w:rPr>
          <w:rFonts w:cs="Times New Roman"/>
          <w:b/>
          <w:bCs/>
        </w:rPr>
        <w:t>3</w:t>
      </w:r>
      <w:r w:rsidRPr="006F6571">
        <w:rPr>
          <w:rFonts w:cs="Times New Roman"/>
          <w:b/>
          <w:bCs/>
        </w:rPr>
        <w:t>.</w:t>
      </w:r>
      <w:r w:rsidRPr="006F6571">
        <w:rPr>
          <w:rFonts w:cs="Times New Roman"/>
        </w:rPr>
        <w:tab/>
        <w:t xml:space="preserve">(DPS: Building Fund Flexibility)  </w:t>
      </w:r>
      <w:r w:rsidRPr="006F6571">
        <w:rPr>
          <w:rFonts w:cs="Times New Roman"/>
          <w:strike/>
        </w:rPr>
        <w:t>For the current fiscal year, all monies collected in the Department of Public Safety Building Fund, Subfund 3324, that exceed the annual bond payment and the amount needed for building repair must be utilized by the department to support the Highway Patrol.</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49</w:t>
      </w:r>
      <w:r w:rsidRPr="006F6571">
        <w:rPr>
          <w:rFonts w:cs="Times New Roman"/>
          <w:b/>
          <w:bCs/>
        </w:rPr>
        <w:t>.1</w:t>
      </w:r>
      <w:r w:rsidR="00A23831" w:rsidRPr="006F6571">
        <w:rPr>
          <w:rFonts w:cs="Times New Roman"/>
          <w:b/>
          <w:bCs/>
        </w:rPr>
        <w:t>4</w:t>
      </w:r>
      <w:r w:rsidRPr="006F6571">
        <w:rPr>
          <w:rFonts w:cs="Times New Roman"/>
          <w:b/>
          <w:bCs/>
        </w:rPr>
        <w:t>.</w:t>
      </w:r>
      <w:r w:rsidRPr="006F6571">
        <w:rPr>
          <w:rFonts w:cs="Times New Roman"/>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16"/>
        </w:rPr>
      </w:pPr>
      <w:r w:rsidRPr="006F6571">
        <w:rPr>
          <w:rFonts w:cs="Times New Roman"/>
        </w:rPr>
        <w:tab/>
      </w:r>
      <w:r w:rsidRPr="006F6571">
        <w:rPr>
          <w:rFonts w:cs="Times New Roman"/>
          <w:b/>
        </w:rPr>
        <w:t>49</w:t>
      </w:r>
      <w:r w:rsidRPr="006F6571">
        <w:rPr>
          <w:rFonts w:cs="Times New Roman"/>
          <w:b/>
          <w:bCs/>
        </w:rPr>
        <w:t>.1</w:t>
      </w:r>
      <w:r w:rsidR="00A23831" w:rsidRPr="006F6571">
        <w:rPr>
          <w:rFonts w:cs="Times New Roman"/>
          <w:b/>
          <w:bCs/>
        </w:rPr>
        <w:t>5</w:t>
      </w:r>
      <w:r w:rsidRPr="006F6571">
        <w:rPr>
          <w:rFonts w:cs="Times New Roman"/>
          <w:b/>
          <w:bCs/>
        </w:rPr>
        <w:t>.</w:t>
      </w:r>
      <w:r w:rsidRPr="006F6571">
        <w:rPr>
          <w:rFonts w:cs="Times New Roman"/>
        </w:rPr>
        <w:tab/>
        <w:t xml:space="preserve">(DPS: Hunley Security)  </w:t>
      </w:r>
      <w:r w:rsidRPr="006F6571">
        <w:rPr>
          <w:rFonts w:cs="Times New Roman"/>
          <w:strike/>
        </w:rPr>
        <w:t>From the funds appropriated to the Department of Public Safety, the department is directed to assign two law enforcement officers to provide security services for the H.L. Hunley at the Warren Lasch Laboratory in Charleston.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49.</w:t>
      </w:r>
      <w:r w:rsidR="00A23831" w:rsidRPr="006F6571">
        <w:rPr>
          <w:rFonts w:cs="Times New Roman"/>
          <w:b/>
        </w:rPr>
        <w:t>16</w:t>
      </w:r>
      <w:r w:rsidRPr="006F6571">
        <w:rPr>
          <w:rFonts w:cs="Times New Roman"/>
          <w:b/>
        </w:rPr>
        <w:t>.</w:t>
      </w:r>
      <w:r w:rsidRPr="006F6571">
        <w:rPr>
          <w:rFonts w:cs="Times New Roman"/>
        </w:rPr>
        <w:tab/>
        <w:t xml:space="preserve">(DPS: SC Law Enforcement Officers Hall of Fame)  </w:t>
      </w:r>
      <w:r w:rsidRPr="006F6571">
        <w:rPr>
          <w:rFonts w:cs="Times New Roman"/>
          <w:strike/>
        </w:rPr>
        <w:t>The Department of Public Safety is hereby authorized to retain all revenue received in court fines, pursuant to Sections 14-1-206(3), 14-1-207(3), and 14-1-208(3) of the 1976 Code, for the purpose of defraying the costs of maintaining and operating the Hall of Fame.  The department may retain the surplus for the same purpose and is authorized to carry forward and expend such funds.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49.</w:t>
      </w:r>
      <w:r w:rsidR="00A23831" w:rsidRPr="006F6571">
        <w:rPr>
          <w:rFonts w:cs="Times New Roman"/>
          <w:b/>
        </w:rPr>
        <w:t>17</w:t>
      </w:r>
      <w:r w:rsidRPr="006F6571">
        <w:rPr>
          <w:rFonts w:cs="Times New Roman"/>
          <w:b/>
        </w:rPr>
        <w:t>.</w:t>
      </w:r>
      <w:r w:rsidRPr="006F6571">
        <w:rPr>
          <w:rFonts w:cs="Times New Roman"/>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6F6571">
        <w:rPr>
          <w:rFonts w:cs="Times New Roman"/>
          <w:b/>
          <w:bCs/>
        </w:rPr>
        <w:t>SECTION 50 -N20 - LAW ENFORCEMENT</w:t>
      </w:r>
      <w:r w:rsidR="00AD622E" w:rsidRPr="006F6571">
        <w:rPr>
          <w:rFonts w:cs="Times New Roman"/>
          <w:b/>
          <w:bCs/>
        </w:rPr>
        <w:t xml:space="preserve"> </w:t>
      </w:r>
      <w:r w:rsidRPr="006F6571">
        <w:rPr>
          <w:rFonts w:cs="Times New Roman"/>
          <w:b/>
          <w:bCs/>
        </w:rPr>
        <w:t>TRAINING COUNCIL</w:t>
      </w:r>
    </w:p>
    <w:p w:rsidR="00A9603B" w:rsidRPr="006F6571" w:rsidRDefault="00A9603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50.1.</w:t>
      </w:r>
      <w:r w:rsidRPr="006F6571">
        <w:rPr>
          <w:rFonts w:cs="Times New Roman"/>
          <w:b/>
          <w:bCs/>
        </w:rPr>
        <w:tab/>
      </w:r>
      <w:r w:rsidRPr="006F6571">
        <w:rPr>
          <w:rFonts w:cs="Times New Roman"/>
        </w:rPr>
        <w:t xml:space="preserve">(LETC: CJA-Federal, Other Flow Through Funds)  In order to complete projects begun in a prior fiscal year, the Law Enforcement Training Council, Criminal Justice Academy is authorized to expend federal and earmarked funds in the current fiscal year </w:t>
      </w:r>
      <w:r w:rsidRPr="006F6571">
        <w:rPr>
          <w:rFonts w:cs="Times New Roman"/>
          <w:szCs w:val="22"/>
        </w:rPr>
        <w:t>for expenditures incurred in the prior fiscal year</w:t>
      </w:r>
      <w:r w:rsidRPr="006F6571">
        <w:rPr>
          <w:rFonts w:cs="Times New Roman"/>
        </w:rPr>
        <w:t>.</w:t>
      </w:r>
    </w:p>
    <w:p w:rsidR="00F10243" w:rsidRDefault="00A9603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10243" w:rsidSect="00C27B72">
          <w:headerReference w:type="default" r:id="rId40"/>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rPr>
        <w:tab/>
      </w:r>
      <w:r w:rsidRPr="006F6571">
        <w:rPr>
          <w:rFonts w:cs="Times New Roman"/>
          <w:b/>
          <w:bCs/>
        </w:rPr>
        <w:t>50.2.</w:t>
      </w:r>
      <w:r w:rsidRPr="006F6571">
        <w:rPr>
          <w:rFonts w:cs="Times New Roman"/>
          <w:b/>
          <w:bCs/>
        </w:rPr>
        <w:tab/>
      </w:r>
      <w:r w:rsidRPr="006F6571">
        <w:rPr>
          <w:rFonts w:cs="Times New Roman"/>
        </w:rPr>
        <w:t xml:space="preserve">(LETC: CJA-Retention of Emergency Expenditure Refunds)  The </w:t>
      </w:r>
      <w:r w:rsidRPr="006F6571">
        <w:rPr>
          <w:rFonts w:cs="Times New Roman"/>
          <w:bCs/>
        </w:rPr>
        <w:t>Law Enforcement Training Council, Criminal Justice Academy is authorized to collect, exp</w:t>
      </w:r>
      <w:r w:rsidRPr="006F6571">
        <w:rPr>
          <w:rFonts w:cs="Times New Roman"/>
        </w:rPr>
        <w:t xml:space="preserve">end, retain, and carry forward all funds received from other state or federal agencies in the </w:t>
      </w:r>
    </w:p>
    <w:p w:rsidR="00F10243" w:rsidRDefault="00F10243">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10243" w:rsidSect="00C27B72">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current fiscal year as reimbursement of expenditures incurred in the current or prior fiscal year when personnel and equipment are mobilized and expenses incurred due to an emergency.</w:t>
      </w:r>
    </w:p>
    <w:p w:rsidR="00A9603B" w:rsidRPr="006F6571" w:rsidRDefault="00A9603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tab/>
      </w:r>
      <w:r w:rsidRPr="006F6571">
        <w:rPr>
          <w:b/>
          <w:bCs/>
        </w:rPr>
        <w:t>50.</w:t>
      </w:r>
      <w:r w:rsidR="00A23831" w:rsidRPr="006F6571">
        <w:rPr>
          <w:b/>
          <w:bCs/>
        </w:rPr>
        <w:t>3</w:t>
      </w:r>
      <w:r w:rsidRPr="006F6571">
        <w:rPr>
          <w:b/>
          <w:bCs/>
        </w:rPr>
        <w:t>.</w:t>
      </w:r>
      <w:r w:rsidRPr="006F6571">
        <w:tab/>
        <w:t>(LETC: CJA-Loan Approval)  Subject to the review of the Joint Bond Review Committee and approval of the Budget and Control Board, the Criminal Justice Academy is authorized to borrow an amount not to exceed $12,000,000 to construct and equip a new dormitory to house students in training at the Academy and additional classroom and office space to meet the increased demand for mandated basic law enforcement training as well as advanced and specialized training.  The State Treasurer is authorized to negotiate the terms and conditions of a loan, revenue bond, or other financing arrangement, the indebtedness for which must be repaid exclusively from either the five dollar surcharge authorized in Section 90 of this Act or other Criminal Justice Academy funds.</w:t>
      </w:r>
    </w:p>
    <w:p w:rsidR="00A9603B" w:rsidRPr="006F6571" w:rsidRDefault="00A9603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51 - N04 - DEPARTMENT OF CORRECTIONS</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51.1.</w:t>
      </w:r>
      <w:r w:rsidRPr="006F6571">
        <w:rPr>
          <w:rFonts w:cs="Times New Roman"/>
          <w:b/>
        </w:rPr>
        <w:tab/>
      </w:r>
      <w:r w:rsidRPr="006F6571">
        <w:rPr>
          <w:rFonts w:cs="Times New Roman"/>
        </w:rPr>
        <w:t>(CORR: Clothes/Transportation Upon Discharge)  Whenever an inmate shall be discharged from the Department of Corrections, the department shall furnish such inmate with a suit of common clothes, if 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51.2.</w:t>
      </w:r>
      <w:r w:rsidRPr="006F6571">
        <w:rPr>
          <w:rFonts w:cs="Times New Roman"/>
        </w:rPr>
        <w:tab/>
        <w:t xml:space="preserve">(CORR: Farm Program)  </w:t>
      </w:r>
      <w:r w:rsidRPr="006F6571">
        <w:rPr>
          <w:rFonts w:cs="Times New Roman"/>
          <w:strike/>
        </w:rPr>
        <w:t>Notwithstanding any provision of law to the contrary, the proceeds from the sale of all excess agricultural products produced by the Farm Program of the South Carolina Department of Corrections shall be retained by that agency to be utilized in the expansion and modernization of the program or at the discretion of the director, for projects or services benefiting the general welfare of the inmate population.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51.</w:t>
      </w:r>
      <w:r w:rsidR="00317C30" w:rsidRPr="006F6571">
        <w:rPr>
          <w:rFonts w:cs="Times New Roman"/>
          <w:b/>
        </w:rPr>
        <w:t>3</w:t>
      </w:r>
      <w:r w:rsidRPr="006F6571">
        <w:rPr>
          <w:rFonts w:cs="Times New Roman"/>
          <w:b/>
        </w:rPr>
        <w:t>.</w:t>
      </w:r>
      <w:r w:rsidRPr="006F6571">
        <w:rPr>
          <w:rFonts w:cs="Times New Roman"/>
        </w:rPr>
        <w:tab/>
        <w:t xml:space="preserve">(CORR: Canteen Operations)  Revenue derived wholly from the canteen operations within the Department of Corrections on behalf of the inmate population, may be retained and </w:t>
      </w:r>
      <w:r w:rsidRPr="006F6571">
        <w:rPr>
          <w:rFonts w:cs="Times New Roman"/>
          <w:bCs/>
          <w:szCs w:val="22"/>
        </w:rPr>
        <w:t>expended</w:t>
      </w:r>
      <w:r w:rsidRPr="006F6571">
        <w:rPr>
          <w:rFonts w:cs="Times New Roman"/>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51.</w:t>
      </w:r>
      <w:r w:rsidR="00317C30" w:rsidRPr="006F6571">
        <w:rPr>
          <w:rFonts w:cs="Times New Roman"/>
          <w:b/>
        </w:rPr>
        <w:t>4</w:t>
      </w:r>
      <w:r w:rsidRPr="006F6571">
        <w:rPr>
          <w:rFonts w:cs="Times New Roman"/>
          <w:b/>
        </w:rPr>
        <w:t>.</w:t>
      </w:r>
      <w:r w:rsidRPr="006F6571">
        <w:rPr>
          <w:rFonts w:cs="Times New Roman"/>
        </w:rPr>
        <w:tab/>
        <w:t>(CORR: Contract for Services)  Upon initiation by the South Carolina Department of Corrections, and upon prior approval by the Budget and Control Board, the Department of Corrections may contract for any and all services, but such services must (1) demonstrate reasonably comparable, cost</w:t>
      </w:r>
      <w:r w:rsidRPr="006F6571">
        <w:rPr>
          <w:rFonts w:cs="Times New Roman"/>
        </w:rPr>
        <w:noBreakHyphen/>
        <w:t>effectiveness to traditional methods of construction, (2) result in long</w:t>
      </w:r>
      <w:r w:rsidRPr="006F6571">
        <w:rPr>
          <w:rFonts w:cs="Times New Roman"/>
        </w:rPr>
        <w:noBreakHyphen/>
        <w:t>term operational cost</w:t>
      </w:r>
      <w:r w:rsidRPr="006F6571">
        <w:rPr>
          <w:rFonts w:cs="Times New Roman"/>
        </w:rPr>
        <w:noBreakHyphen/>
        <w:t>savings, (3) result in the provision of a new facility of sufficient bed, program, and support space more expeditiously than traditional methods, and (4) be subject to the year</w:t>
      </w:r>
      <w:r w:rsidRPr="006F6571">
        <w:rPr>
          <w:rFonts w:cs="Times New Roman"/>
        </w:rPr>
        <w:noBreakHyphen/>
        <w:t>to</w:t>
      </w:r>
      <w:r w:rsidRPr="006F6571">
        <w:rPr>
          <w:rFonts w:cs="Times New Roman"/>
        </w:rPr>
        <w:noBreakHyphen/>
        <w:t>year appropriation process of the General Assembly and state procurement procedures.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51</w:t>
      </w:r>
      <w:r w:rsidRPr="006F6571">
        <w:rPr>
          <w:rFonts w:cs="Times New Roman"/>
          <w:b/>
          <w:bCs/>
        </w:rPr>
        <w:t>.</w:t>
      </w:r>
      <w:r w:rsidR="00317C30" w:rsidRPr="006F6571">
        <w:rPr>
          <w:rFonts w:cs="Times New Roman"/>
          <w:b/>
          <w:bCs/>
        </w:rPr>
        <w:t>5</w:t>
      </w:r>
      <w:r w:rsidRPr="006F6571">
        <w:rPr>
          <w:rFonts w:cs="Times New Roman"/>
          <w:b/>
          <w:bCs/>
        </w:rPr>
        <w:t>.</w:t>
      </w:r>
      <w:r w:rsidRPr="006F6571">
        <w:rPr>
          <w:rFonts w:cs="Times New Roman"/>
          <w:b/>
          <w:bCs/>
        </w:rPr>
        <w:tab/>
      </w:r>
      <w:r w:rsidRPr="006F6571">
        <w:rPr>
          <w:rFonts w:cs="Times New Roman"/>
        </w:rPr>
        <w:t>(CORR: E.H. Cooper Trust Fund)  Any unclaimed funds remaining in any inmate account, after appropriate and necessary steps are taken to determine and contact a rightful owner of such funds, shall be deposited into the Inmate Welfare Fund.</w:t>
      </w:r>
    </w:p>
    <w:p w:rsidR="00F10243" w:rsidRDefault="00F102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F10243" w:rsidSect="00C27B72">
          <w:headerReference w:type="default" r:id="rId41"/>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51.</w:t>
      </w:r>
      <w:r w:rsidR="00317C30" w:rsidRPr="006F6571">
        <w:rPr>
          <w:rFonts w:cs="Times New Roman"/>
          <w:b/>
        </w:rPr>
        <w:t>6</w:t>
      </w:r>
      <w:r w:rsidRPr="006F6571">
        <w:rPr>
          <w:rFonts w:cs="Times New Roman"/>
          <w:b/>
        </w:rPr>
        <w:t>.</w:t>
      </w:r>
      <w:r w:rsidRPr="006F6571">
        <w:rPr>
          <w:rFonts w:cs="Times New Roman"/>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51.</w:t>
      </w:r>
      <w:r w:rsidR="00317C30" w:rsidRPr="006F6571">
        <w:rPr>
          <w:rFonts w:cs="Times New Roman"/>
          <w:b/>
        </w:rPr>
        <w:t>7</w:t>
      </w:r>
      <w:r w:rsidRPr="006F6571">
        <w:rPr>
          <w:rFonts w:cs="Times New Roman"/>
          <w:b/>
        </w:rPr>
        <w:t>.</w:t>
      </w:r>
      <w:r w:rsidRPr="006F6571">
        <w:rPr>
          <w:rFonts w:cs="Times New Roman"/>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51.</w:t>
      </w:r>
      <w:r w:rsidR="00317C30" w:rsidRPr="006F6571">
        <w:rPr>
          <w:rFonts w:cs="Times New Roman"/>
          <w:b/>
        </w:rPr>
        <w:t>8</w:t>
      </w:r>
      <w:r w:rsidRPr="006F6571">
        <w:rPr>
          <w:rFonts w:cs="Times New Roman"/>
          <w:b/>
        </w:rPr>
        <w:t>.</w:t>
      </w:r>
      <w:r w:rsidRPr="006F6571">
        <w:rPr>
          <w:rFonts w:cs="Times New Roman"/>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51.</w:t>
      </w:r>
      <w:r w:rsidR="00317C30" w:rsidRPr="006F6571">
        <w:rPr>
          <w:rFonts w:cs="Times New Roman"/>
          <w:b/>
        </w:rPr>
        <w:t>9</w:t>
      </w:r>
      <w:r w:rsidRPr="006F6571">
        <w:rPr>
          <w:rFonts w:cs="Times New Roman"/>
          <w:b/>
        </w:rPr>
        <w:t>.</w:t>
      </w:r>
      <w:r w:rsidRPr="006F6571">
        <w:rPr>
          <w:rFonts w:cs="Times New Roman"/>
        </w:rPr>
        <w:tab/>
        <w:t xml:space="preserve">(CORR: Tire Retreading Program Restriction)  </w:t>
      </w:r>
      <w:r w:rsidRPr="006F6571">
        <w:rPr>
          <w:rFonts w:cs="Times New Roman"/>
          <w:strike/>
        </w:rPr>
        <w:t>The tire retreading program at the Lieber Correctional Institution shall be limited to the marketing and sale of retreads to state governmental entities.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51.1</w:t>
      </w:r>
      <w:r w:rsidR="00317C30" w:rsidRPr="006F6571">
        <w:rPr>
          <w:rFonts w:cs="Times New Roman"/>
          <w:b/>
        </w:rPr>
        <w:t>0</w:t>
      </w:r>
      <w:r w:rsidRPr="006F6571">
        <w:rPr>
          <w:rFonts w:cs="Times New Roman"/>
          <w:b/>
        </w:rPr>
        <w:t>.</w:t>
      </w:r>
      <w:r w:rsidRPr="006F6571">
        <w:rPr>
          <w:rFonts w:cs="Times New Roman"/>
          <w:b/>
        </w:rPr>
        <w:tab/>
      </w:r>
      <w:r w:rsidRPr="006F6571">
        <w:rPr>
          <w:rFonts w:cs="Times New Roman"/>
        </w:rPr>
        <w:t>(CORR: Social Security Administration Funding)  All funds received by the S.C. Department of Corrections from the Social Security Administration under Section 1611 (e)(1)(I) of the Social Security Act, which provides payment for information regarding incarcerated Social Security Insurance recipients, shall be retained by the S.C. Department of Corrections and credited to a fund entitled “Special Social Security” for the care and custody of inmates housed in the state correctional facilities.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51.1</w:t>
      </w:r>
      <w:r w:rsidR="00317C30" w:rsidRPr="006F6571">
        <w:rPr>
          <w:rFonts w:cs="Times New Roman"/>
          <w:b/>
        </w:rPr>
        <w:t>1</w:t>
      </w:r>
      <w:r w:rsidRPr="006F6571">
        <w:rPr>
          <w:rFonts w:cs="Times New Roman"/>
          <w:b/>
        </w:rPr>
        <w:t>.</w:t>
      </w:r>
      <w:r w:rsidRPr="006F6571">
        <w:rPr>
          <w:rFonts w:cs="Times New Roman"/>
          <w:b/>
        </w:rPr>
        <w:tab/>
      </w:r>
      <w:r w:rsidRPr="006F6571">
        <w:rPr>
          <w:rFonts w:cs="Times New Roman"/>
        </w:rPr>
        <w:t xml:space="preserve">(CORR: Reward for Information)  </w:t>
      </w:r>
      <w:r w:rsidRPr="006F6571">
        <w:rPr>
          <w:rFonts w:cs="Times New Roman"/>
          <w:strike/>
        </w:rPr>
        <w:t>The Director of the Department of Corrections may award up to two thousand dollars ($2,000) for information leading to the capture of each escaped convict.  Funds to support such awards shall be generated from monies or things of value used as money found in the unlawful possession of a prisoner and confiscated as contraband by the Department of Corrections.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sidRPr="006F6571">
        <w:rPr>
          <w:rFonts w:cs="Times New Roman"/>
        </w:rPr>
        <w:tab/>
      </w:r>
      <w:r w:rsidRPr="006F6571">
        <w:rPr>
          <w:rFonts w:cs="Times New Roman"/>
          <w:b/>
        </w:rPr>
        <w:t>51.1</w:t>
      </w:r>
      <w:r w:rsidR="00317C30" w:rsidRPr="006F6571">
        <w:rPr>
          <w:rFonts w:cs="Times New Roman"/>
          <w:b/>
        </w:rPr>
        <w:t>2</w:t>
      </w:r>
      <w:r w:rsidRPr="006F6571">
        <w:rPr>
          <w:rFonts w:cs="Times New Roman"/>
          <w:b/>
        </w:rPr>
        <w:t>.</w:t>
      </w:r>
      <w:r w:rsidRPr="006F6571">
        <w:rPr>
          <w:rFonts w:cs="Times New Roman"/>
          <w:b/>
        </w:rPr>
        <w:tab/>
      </w:r>
      <w:r w:rsidRPr="006F6571">
        <w:rPr>
          <w:rFonts w:cs="Times New Roman"/>
        </w:rPr>
        <w:t xml:space="preserve">(CORR: Sale of Timber)  </w:t>
      </w:r>
      <w:r w:rsidRPr="006F6571">
        <w:rPr>
          <w:rFonts w:cs="Times New Roman"/>
          <w:strike/>
        </w:rPr>
        <w:t>The Department of Corrections is hereby authorized to sell mature trees and other timber suitable for commercial purposes from lands owned by the Department of Corrections.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Budget and Control Board or at the discretion of the director, for projects or services benefiting the general welfare of the inmate population.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51.1</w:t>
      </w:r>
      <w:r w:rsidR="00317C30" w:rsidRPr="006F6571">
        <w:rPr>
          <w:rFonts w:cs="Times New Roman"/>
          <w:b/>
        </w:rPr>
        <w:t>3</w:t>
      </w:r>
      <w:r w:rsidRPr="006F6571">
        <w:rPr>
          <w:rFonts w:cs="Times New Roman"/>
          <w:b/>
        </w:rPr>
        <w:t>.</w:t>
      </w:r>
      <w:r w:rsidRPr="006F6571">
        <w:rPr>
          <w:rFonts w:cs="Times New Roman"/>
          <w:b/>
        </w:rPr>
        <w:tab/>
      </w:r>
      <w:r w:rsidRPr="006F6571">
        <w:rPr>
          <w:rFonts w:cs="Times New Roman"/>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51.1</w:t>
      </w:r>
      <w:r w:rsidR="00317C30" w:rsidRPr="006F6571">
        <w:rPr>
          <w:rFonts w:cs="Times New Roman"/>
          <w:b/>
        </w:rPr>
        <w:t>4</w:t>
      </w:r>
      <w:r w:rsidRPr="006F6571">
        <w:rPr>
          <w:rFonts w:cs="Times New Roman"/>
          <w:b/>
        </w:rPr>
        <w:t>.</w:t>
      </w:r>
      <w:r w:rsidRPr="006F6571">
        <w:rPr>
          <w:rFonts w:cs="Times New Roman"/>
          <w:b/>
        </w:rPr>
        <w:tab/>
      </w:r>
      <w:r w:rsidRPr="006F6571">
        <w:rPr>
          <w:rFonts w:cs="Times New Roman"/>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51.1</w:t>
      </w:r>
      <w:r w:rsidR="00317C30" w:rsidRPr="006F6571">
        <w:rPr>
          <w:rFonts w:cs="Times New Roman"/>
          <w:b/>
        </w:rPr>
        <w:t>5</w:t>
      </w:r>
      <w:r w:rsidRPr="006F6571">
        <w:rPr>
          <w:rFonts w:cs="Times New Roman"/>
          <w:b/>
        </w:rPr>
        <w:t>.</w:t>
      </w:r>
      <w:r w:rsidRPr="006F6571">
        <w:rPr>
          <w:rFonts w:cs="Times New Roman"/>
          <w:b/>
        </w:rPr>
        <w:tab/>
      </w:r>
      <w:r w:rsidRPr="006F6571">
        <w:rPr>
          <w:rFonts w:cs="Times New Roman"/>
        </w:rPr>
        <w:t xml:space="preserve">(CORR: Sale of Horticultural Products)  </w:t>
      </w:r>
      <w:r w:rsidRPr="006F6571">
        <w:rPr>
          <w:rFonts w:cs="Times New Roman"/>
          <w:strike/>
        </w:rPr>
        <w:t>The proceeds from the sale of horticultural products by the Department of Corrections shall be retained by the agency to fund services benefiting the general welfare of all inmates.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b/>
        </w:rPr>
        <w:t>51.1</w:t>
      </w:r>
      <w:r w:rsidR="00317C30" w:rsidRPr="006F6571">
        <w:rPr>
          <w:rFonts w:cs="Times New Roman"/>
          <w:b/>
        </w:rPr>
        <w:t>6</w:t>
      </w:r>
      <w:r w:rsidRPr="006F6571">
        <w:rPr>
          <w:rFonts w:cs="Times New Roman"/>
          <w:b/>
        </w:rPr>
        <w:t>.</w:t>
      </w:r>
      <w:r w:rsidRPr="006F6571">
        <w:rPr>
          <w:rFonts w:cs="Times New Roman"/>
        </w:rPr>
        <w:tab/>
        <w:t xml:space="preserve">(CORR: Victim Assistance Wage Deductions)  </w:t>
      </w:r>
      <w:r w:rsidRPr="006F6571">
        <w:rPr>
          <w:rFonts w:cs="Times New Roman"/>
          <w:strike/>
        </w:rPr>
        <w:t>Of monies generated by inmates engaged in work at paid employment in the community, the Director of the Department of Corrections shall deduct the following from the gross wages of the prisoner:</w:t>
      </w:r>
    </w:p>
    <w:p w:rsidR="00A9603B" w:rsidRPr="006F6571" w:rsidRDefault="00A9603B">
      <w:pPr>
        <w:tabs>
          <w:tab w:val="left" w:pos="216"/>
          <w:tab w:val="left" w:pos="432"/>
          <w:tab w:val="left" w:pos="715"/>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(a)</w:t>
      </w:r>
      <w:r w:rsidRPr="006F6571">
        <w:rPr>
          <w:rFonts w:cs="Times New Roman"/>
          <w:strike/>
        </w:rPr>
        <w:tab/>
        <w:t>ten percent must be placed on deposit with the State Treasurer for credit to a special account to support victim assistance programs established pursuant to the “Victims of Crime Act of 1984”, Public Law 98</w:t>
      </w:r>
      <w:r w:rsidRPr="006F6571">
        <w:rPr>
          <w:rFonts w:cs="Times New Roman"/>
          <w:strike/>
        </w:rPr>
        <w:noBreakHyphen/>
        <w:t>473, Title II, Chapter XIV, Section 1404; and</w:t>
      </w:r>
    </w:p>
    <w:p w:rsidR="00A9603B" w:rsidRPr="006F6571" w:rsidRDefault="00A9603B">
      <w:pPr>
        <w:tabs>
          <w:tab w:val="left" w:pos="216"/>
          <w:tab w:val="left" w:pos="432"/>
          <w:tab w:val="left" w:pos="715"/>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(b)</w:t>
      </w:r>
      <w:r w:rsidRPr="006F6571">
        <w:rPr>
          <w:rFonts w:cs="Times New Roman"/>
          <w:strike/>
        </w:rPr>
        <w:tab/>
        <w:t>ten percent must be retained by the department to support services provided by the department to victims of the incarcerated population.  At the close of the fiscal year, any excess funds not expended by the department to support victim services shall revert to the victim assistance programs account as described in paragraph (a) and as mandated in S.C. Code Section 24-3-40(A)(2).  The department is directed to provide an accounting to the Senate Finance Committee and Ways and Means Committee of how the retained funds were expended and the services that were provided by September 1 each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Such deductions shall apply only if restitution to a particular victim or victims has not been ordered by the court or if court</w:t>
      </w:r>
      <w:r w:rsidRPr="006F6571">
        <w:rPr>
          <w:rFonts w:cs="Times New Roman"/>
          <w:strike/>
        </w:rPr>
        <w:noBreakHyphen/>
        <w:t>ordered restitution to a particular victim or victims has been satisfied.  Otherwise restitution must be satisfied before any deductions for victim assistance programs are incurred.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rPr>
      </w:pPr>
      <w:r w:rsidRPr="006F6571">
        <w:rPr>
          <w:rFonts w:cs="Times New Roman"/>
          <w:b/>
        </w:rPr>
        <w:tab/>
        <w:t>51.1</w:t>
      </w:r>
      <w:r w:rsidR="00385BD9" w:rsidRPr="006F6571">
        <w:rPr>
          <w:rFonts w:cs="Times New Roman"/>
          <w:b/>
        </w:rPr>
        <w:t>7</w:t>
      </w:r>
      <w:r w:rsidRPr="006F6571">
        <w:rPr>
          <w:rFonts w:cs="Times New Roman"/>
          <w:b/>
        </w:rPr>
        <w:t>.</w:t>
      </w:r>
      <w:r w:rsidRPr="006F6571">
        <w:rPr>
          <w:rFonts w:cs="Times New Roman"/>
          <w:b/>
        </w:rPr>
        <w:tab/>
      </w:r>
      <w:r w:rsidRPr="006F6571">
        <w:rPr>
          <w:rFonts w:cs="Times New Roman"/>
        </w:rPr>
        <w:t>(CORR: Reimbursement for Expenditures)  The Department of Corrections may retain for general operating purposes any reimbursement of funds for expenses incurred in a prior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rPr>
      </w:pPr>
      <w:r w:rsidRPr="006F6571">
        <w:rPr>
          <w:rFonts w:cs="Times New Roman"/>
        </w:rPr>
        <w:tab/>
      </w:r>
      <w:r w:rsidRPr="006F6571">
        <w:rPr>
          <w:rFonts w:cs="Times New Roman"/>
          <w:b/>
        </w:rPr>
        <w:t>51.</w:t>
      </w:r>
      <w:r w:rsidR="00385BD9" w:rsidRPr="006F6571">
        <w:rPr>
          <w:rFonts w:cs="Times New Roman"/>
          <w:b/>
        </w:rPr>
        <w:t>18</w:t>
      </w:r>
      <w:r w:rsidRPr="006F6571">
        <w:rPr>
          <w:rFonts w:cs="Times New Roman"/>
          <w:b/>
        </w:rPr>
        <w:t>.</w:t>
      </w:r>
      <w:r w:rsidRPr="006F6571">
        <w:rPr>
          <w:rFonts w:cs="Times New Roman"/>
          <w:b/>
        </w:rPr>
        <w:tab/>
      </w:r>
      <w:r w:rsidRPr="006F6571">
        <w:rPr>
          <w:rFonts w:cs="Times New Roman"/>
        </w:rPr>
        <w:t>(CORR: Sale of Real Property)  Funds generated from the sale of real property owned by the Department of Corrections shall be retained by the department to offset renovation and maintenance capital expenditures.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sidRPr="006F6571">
        <w:rPr>
          <w:rFonts w:cs="Times New Roman"/>
          <w:b/>
        </w:rPr>
        <w:tab/>
        <w:t>51.</w:t>
      </w:r>
      <w:r w:rsidR="00385BD9" w:rsidRPr="006F6571">
        <w:rPr>
          <w:rFonts w:cs="Times New Roman"/>
          <w:b/>
        </w:rPr>
        <w:t>19</w:t>
      </w:r>
      <w:r w:rsidRPr="006F6571">
        <w:rPr>
          <w:rFonts w:cs="Times New Roman"/>
          <w:b/>
        </w:rPr>
        <w:t>.</w:t>
      </w:r>
      <w:r w:rsidRPr="006F6571">
        <w:rPr>
          <w:rFonts w:cs="Times New Roman"/>
        </w:rPr>
        <w:tab/>
        <w:t xml:space="preserve">(CORR: Correctional Officer Retention Incentives)  </w:t>
      </w:r>
      <w:r w:rsidRPr="006F6571">
        <w:rPr>
          <w:rFonts w:cs="Times New Roman"/>
          <w:strike/>
        </w:rPr>
        <w:t>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the provision of haircuts, the cleaning of agency uniforms, and other matters that relate directly to job requirements for correctional officers.  These services may be provided by inmates incarcerated within the Department of Corrections.  The price for such services, if any, shall be determined by the Director of the Department of Corrections.  Any funds generated by such activities may be retained by the Department of Corrections and applied to costs associated with the operation of correctional officer retention incentives.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51</w:t>
      </w:r>
      <w:r w:rsidRPr="006F6571">
        <w:rPr>
          <w:rFonts w:cs="Times New Roman"/>
          <w:b/>
          <w:bCs/>
        </w:rPr>
        <w:t>.2</w:t>
      </w:r>
      <w:r w:rsidR="00385BD9" w:rsidRPr="006F6571">
        <w:rPr>
          <w:rFonts w:cs="Times New Roman"/>
          <w:b/>
          <w:bCs/>
        </w:rPr>
        <w:t>0</w:t>
      </w:r>
      <w:r w:rsidRPr="006F6571">
        <w:rPr>
          <w:rFonts w:cs="Times New Roman"/>
          <w:b/>
          <w:bCs/>
        </w:rPr>
        <w:t>.</w:t>
      </w:r>
      <w:r w:rsidRPr="006F6571">
        <w:rPr>
          <w:rFonts w:cs="Times New Roman"/>
        </w:rPr>
        <w:tab/>
        <w:t>(CORR: Major Renovations and Repairs)  The Department of Corrections may utilize any existing bond funds approved by the 1997 Bond Act for the construction of new beds and particularly those currently designated for construction of beds at MacDougall Correctional Institution and maximum security beds at Kirkland Correctional Institution, for major renovations and repairs and/or the construction of new beds as the budget and inmate population dictate.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51</w:t>
      </w:r>
      <w:r w:rsidRPr="006F6571">
        <w:rPr>
          <w:rFonts w:cs="Times New Roman"/>
          <w:b/>
          <w:bCs/>
        </w:rPr>
        <w:t>.2</w:t>
      </w:r>
      <w:r w:rsidR="00385BD9" w:rsidRPr="006F6571">
        <w:rPr>
          <w:rFonts w:cs="Times New Roman"/>
          <w:b/>
          <w:bCs/>
        </w:rPr>
        <w:t>1</w:t>
      </w:r>
      <w:r w:rsidRPr="006F6571">
        <w:rPr>
          <w:rFonts w:cs="Times New Roman"/>
          <w:b/>
          <w:bCs/>
        </w:rPr>
        <w:t>.</w:t>
      </w:r>
      <w:r w:rsidRPr="006F6571">
        <w:rPr>
          <w:rFonts w:cs="Times New Roman"/>
          <w:b/>
          <w:bCs/>
        </w:rPr>
        <w:tab/>
      </w:r>
      <w:r w:rsidRPr="006F6571">
        <w:rPr>
          <w:rFonts w:cs="Times New Roman"/>
        </w:rPr>
        <w:t>(CORR: Funds From Vehicle Cleaning)  Monies generated by inmates engaged in the cleaning and waxing of private vehicles, or any other adult work activity center, shall be placed in a special account and utilized for the welfare of the inmate population.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rPr>
        <w:tab/>
      </w:r>
      <w:r w:rsidRPr="006F6571">
        <w:rPr>
          <w:rFonts w:cs="Times New Roman"/>
          <w:b/>
        </w:rPr>
        <w:t>51</w:t>
      </w:r>
      <w:r w:rsidRPr="006F6571">
        <w:rPr>
          <w:rFonts w:cs="Times New Roman"/>
          <w:b/>
          <w:bCs/>
        </w:rPr>
        <w:t>.2</w:t>
      </w:r>
      <w:r w:rsidR="00385BD9" w:rsidRPr="006F6571">
        <w:rPr>
          <w:rFonts w:cs="Times New Roman"/>
          <w:b/>
          <w:bCs/>
        </w:rPr>
        <w:t>2</w:t>
      </w:r>
      <w:r w:rsidRPr="006F6571">
        <w:rPr>
          <w:rFonts w:cs="Times New Roman"/>
          <w:b/>
          <w:bCs/>
        </w:rPr>
        <w:t>.</w:t>
      </w:r>
      <w:r w:rsidRPr="006F6571">
        <w:rPr>
          <w:rFonts w:cs="Times New Roman"/>
        </w:rPr>
        <w:tab/>
        <w:t>(CORR: Release of Inmates)  The Director of the Department of Corrections and other persons having charge of prisoners who are required to serve a period of six months or more, may release such prisoners on the first day of the month in which their sentences expire, and if the first day of the month falls on a Saturday, Sunday, or a legal holiday, such prisoners may be released on the last weekday prior to the first of the month which is not a holiday, Saturday or Sunday.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rPr>
        <w:lastRenderedPageBreak/>
        <w:tab/>
      </w:r>
      <w:r w:rsidRPr="006F6571">
        <w:rPr>
          <w:rFonts w:cs="Times New Roman"/>
          <w:b/>
        </w:rPr>
        <w:t>51</w:t>
      </w:r>
      <w:r w:rsidRPr="006F6571">
        <w:rPr>
          <w:rFonts w:cs="Times New Roman"/>
          <w:b/>
          <w:bCs/>
        </w:rPr>
        <w:t>.2</w:t>
      </w:r>
      <w:r w:rsidR="00385BD9" w:rsidRPr="006F6571">
        <w:rPr>
          <w:rFonts w:cs="Times New Roman"/>
          <w:b/>
          <w:bCs/>
        </w:rPr>
        <w:t>3</w:t>
      </w:r>
      <w:r w:rsidRPr="006F6571">
        <w:rPr>
          <w:rFonts w:cs="Times New Roman"/>
          <w:b/>
          <w:bCs/>
        </w:rPr>
        <w:t>.</w:t>
      </w:r>
      <w:r w:rsidRPr="006F6571">
        <w:rPr>
          <w:rFonts w:cs="Times New Roman"/>
        </w:rPr>
        <w:tab/>
        <w:t>(CORR: Western Union Funding)  All funds received by the S.C. Department of Corrections from the Western Union Quick Collect Revenue Sharing Program or similar private sector entities, which provides payment for processing electronic transfers into the E. H. Cooper Trust Fund, shall be retained by the S.C. Department of Corrections and credited to a fund entitled “Inmate Welfare Fund” to be expended for the benefit of the inmate population.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rPr>
        <w:tab/>
      </w:r>
      <w:r w:rsidRPr="006F6571">
        <w:rPr>
          <w:rFonts w:cs="Times New Roman"/>
          <w:b/>
        </w:rPr>
        <w:t>51</w:t>
      </w:r>
      <w:r w:rsidRPr="006F6571">
        <w:rPr>
          <w:rFonts w:cs="Times New Roman"/>
          <w:b/>
          <w:bCs/>
        </w:rPr>
        <w:t>.2</w:t>
      </w:r>
      <w:r w:rsidR="00385BD9" w:rsidRPr="006F6571">
        <w:rPr>
          <w:rFonts w:cs="Times New Roman"/>
          <w:b/>
          <w:bCs/>
        </w:rPr>
        <w:t>4</w:t>
      </w:r>
      <w:r w:rsidRPr="006F6571">
        <w:rPr>
          <w:rFonts w:cs="Times New Roman"/>
          <w:b/>
          <w:bCs/>
        </w:rPr>
        <w:t>.</w:t>
      </w:r>
      <w:r w:rsidRPr="006F6571">
        <w:rPr>
          <w:rFonts w:cs="Times New Roman"/>
          <w:b/>
          <w:bCs/>
        </w:rPr>
        <w:tab/>
      </w:r>
      <w:r w:rsidRPr="006F6571">
        <w:rPr>
          <w:rFonts w:cs="Times New Roman"/>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rPr>
        <w:t>51</w:t>
      </w:r>
      <w:r w:rsidRPr="006F6571">
        <w:rPr>
          <w:rFonts w:cs="Times New Roman"/>
          <w:b/>
          <w:bCs/>
        </w:rPr>
        <w:t>.2</w:t>
      </w:r>
      <w:r w:rsidR="00385BD9" w:rsidRPr="006F6571">
        <w:rPr>
          <w:rFonts w:cs="Times New Roman"/>
          <w:b/>
          <w:bCs/>
        </w:rPr>
        <w:t>5</w:t>
      </w:r>
      <w:r w:rsidRPr="006F6571">
        <w:rPr>
          <w:rFonts w:cs="Times New Roman"/>
          <w:b/>
          <w:bCs/>
        </w:rPr>
        <w:t>.</w:t>
      </w:r>
      <w:r w:rsidRPr="006F6571">
        <w:rPr>
          <w:rFonts w:cs="Times New Roman"/>
        </w:rPr>
        <w:tab/>
        <w:t>(CORR: Dairy Processing Operation Expansion)  Subject to the review of the Joint Bond Review Committee and approval of the Budget and Control Board, the Department of Corrections is authorized to borrow an amount not to exceed $6,000,000 for the purpose of constructing and equipping a new Dairy Processing Operation to be located at its Wateree River Farm facility.  The State Treasurer is authorized to negotiate the terms and conditions of a loan, revenue bond, or other financing arrangement, the indebtedness for which must be repaid exclusively from either net revenues derived from operations of the new Dairy Processing Operation or other Department of Corrections funds.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51.2</w:t>
      </w:r>
      <w:r w:rsidR="00385BD9" w:rsidRPr="006F6571">
        <w:rPr>
          <w:rFonts w:cs="Times New Roman"/>
          <w:b/>
        </w:rPr>
        <w:t>6</w:t>
      </w:r>
      <w:r w:rsidRPr="006F6571">
        <w:rPr>
          <w:rFonts w:cs="Times New Roman"/>
          <w:b/>
        </w:rPr>
        <w:t>.</w:t>
      </w:r>
      <w:r w:rsidRPr="006F6571">
        <w:rPr>
          <w:rFonts w:cs="Times New Roman"/>
          <w:bCs/>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rPr>
        <w:t>51</w:t>
      </w:r>
      <w:r w:rsidRPr="006F6571">
        <w:rPr>
          <w:rFonts w:cs="Times New Roman"/>
          <w:b/>
          <w:bCs/>
        </w:rPr>
        <w:t>.2</w:t>
      </w:r>
      <w:r w:rsidR="00385BD9" w:rsidRPr="006F6571">
        <w:rPr>
          <w:rFonts w:cs="Times New Roman"/>
          <w:b/>
          <w:bCs/>
        </w:rPr>
        <w:t>7</w:t>
      </w:r>
      <w:r w:rsidRPr="006F6571">
        <w:rPr>
          <w:rFonts w:cs="Times New Roman"/>
          <w:b/>
          <w:bCs/>
        </w:rPr>
        <w:t>.</w:t>
      </w:r>
      <w:r w:rsidRPr="006F6571">
        <w:rPr>
          <w:rFonts w:cs="Times New Roman"/>
        </w:rPr>
        <w:tab/>
        <w:t xml:space="preserve">(CORR: Work Release Transportation Fee)  The South Carolina Department of Corrections is authorized to charge a </w:t>
      </w:r>
      <w:r w:rsidRPr="006F6571">
        <w:rPr>
          <w:rFonts w:cs="Times New Roman"/>
          <w:strike/>
        </w:rPr>
        <w:t>$1.00 per-day</w:t>
      </w:r>
      <w:r w:rsidRPr="006F6571">
        <w:rPr>
          <w:rFonts w:cs="Times New Roman"/>
        </w:rPr>
        <w:t xml:space="preserve">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51</w:t>
      </w:r>
      <w:r w:rsidRPr="006F6571">
        <w:rPr>
          <w:rFonts w:cs="Times New Roman"/>
          <w:b/>
          <w:bCs/>
        </w:rPr>
        <w:t>.</w:t>
      </w:r>
      <w:r w:rsidR="00385BD9" w:rsidRPr="006F6571">
        <w:rPr>
          <w:rFonts w:cs="Times New Roman"/>
          <w:b/>
          <w:bCs/>
        </w:rPr>
        <w:t>28</w:t>
      </w:r>
      <w:r w:rsidRPr="006F6571">
        <w:rPr>
          <w:rFonts w:cs="Times New Roman"/>
          <w:b/>
          <w:bCs/>
        </w:rPr>
        <w:t>.</w:t>
      </w:r>
      <w:r w:rsidRPr="006F6571">
        <w:rPr>
          <w:rFonts w:cs="Times New Roman"/>
          <w:b/>
          <w:bCs/>
        </w:rPr>
        <w:tab/>
      </w:r>
      <w:r w:rsidRPr="006F6571">
        <w:rPr>
          <w:rFonts w:cs="Times New Roman"/>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non-Level II or non-Level III facility, they shall no longer be eligible for this special assignment pay.  Only employees in full-time equivalent positions are eligible for this special assignment pay.</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special assignment pay is not a part of the employee’s base salary, but is a percentage thereof, and is to be paid as follows:</w:t>
      </w:r>
    </w:p>
    <w:p w:rsidR="00A9603B" w:rsidRPr="006F6571" w:rsidRDefault="00A9603B">
      <w:pPr>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(A)</w:t>
      </w:r>
      <w:r w:rsidRPr="006F6571">
        <w:rPr>
          <w:rFonts w:cs="Times New Roman"/>
        </w:rPr>
        <w:tab/>
        <w:t>At Level II institutions:</w:t>
      </w:r>
    </w:p>
    <w:p w:rsidR="00A9603B" w:rsidRPr="006F6571" w:rsidRDefault="00A9603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6F6571">
        <w:rPr>
          <w:rFonts w:cs="Times New Roman"/>
        </w:rPr>
        <w:tab/>
      </w:r>
      <w:r w:rsidRPr="006F6571">
        <w:rPr>
          <w:rFonts w:cs="Times New Roman"/>
        </w:rPr>
        <w:tab/>
        <w:t>(1)</w:t>
      </w:r>
      <w:r w:rsidRPr="006F6571">
        <w:rPr>
          <w:rFonts w:cs="Times New Roman"/>
        </w:rPr>
        <w:tab/>
        <w:t>4% for Correctional Officers including Class Code JD-30 (cadets and Officer I and II positions) and Corporals I and II;</w:t>
      </w:r>
    </w:p>
    <w:p w:rsidR="00A9603B" w:rsidRPr="006F6571" w:rsidRDefault="00A9603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6F6571">
        <w:rPr>
          <w:rFonts w:cs="Times New Roman"/>
        </w:rPr>
        <w:tab/>
      </w:r>
      <w:r w:rsidRPr="006F6571">
        <w:rPr>
          <w:rFonts w:cs="Times New Roman"/>
        </w:rPr>
        <w:tab/>
        <w:t>(2)</w:t>
      </w:r>
      <w:r w:rsidRPr="006F6571">
        <w:rPr>
          <w:rFonts w:cs="Times New Roman"/>
        </w:rPr>
        <w:tab/>
        <w:t>2% for Sergeants and Lieutenants;</w:t>
      </w:r>
    </w:p>
    <w:p w:rsidR="00A9603B" w:rsidRPr="006F6571" w:rsidRDefault="00A9603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6F6571">
        <w:rPr>
          <w:rFonts w:cs="Times New Roman"/>
        </w:rPr>
        <w:tab/>
      </w:r>
      <w:r w:rsidRPr="006F6571">
        <w:rPr>
          <w:rFonts w:cs="Times New Roman"/>
        </w:rPr>
        <w:tab/>
        <w:t>(3)</w:t>
      </w:r>
      <w:r w:rsidRPr="006F6571">
        <w:rPr>
          <w:rFonts w:cs="Times New Roman"/>
        </w:rPr>
        <w:tab/>
        <w:t>1% for Captains and Majors;</w:t>
      </w:r>
    </w:p>
    <w:p w:rsidR="00A9603B" w:rsidRPr="006F6571" w:rsidRDefault="00A9603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6F6571">
        <w:rPr>
          <w:rFonts w:cs="Times New Roman"/>
        </w:rPr>
        <w:tab/>
      </w:r>
      <w:r w:rsidRPr="006F6571">
        <w:rPr>
          <w:rFonts w:cs="Times New Roman"/>
        </w:rPr>
        <w:tab/>
        <w:t>(4)</w:t>
      </w:r>
      <w:r w:rsidRPr="006F6571">
        <w:rPr>
          <w:rFonts w:cs="Times New Roman"/>
        </w:rPr>
        <w:tab/>
        <w:t>2% for Nursing staff; and</w:t>
      </w:r>
    </w:p>
    <w:p w:rsidR="00A9603B" w:rsidRPr="006F6571" w:rsidRDefault="00A9603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6F6571">
        <w:rPr>
          <w:rFonts w:cs="Times New Roman"/>
        </w:rPr>
        <w:tab/>
      </w:r>
      <w:r w:rsidRPr="006F6571">
        <w:rPr>
          <w:rFonts w:cs="Times New Roman"/>
        </w:rPr>
        <w:tab/>
        <w:t>(5)</w:t>
      </w:r>
      <w:r w:rsidRPr="006F6571">
        <w:rPr>
          <w:rFonts w:cs="Times New Roman"/>
        </w:rPr>
        <w:tab/>
        <w:t>2% for Food Service staff.</w:t>
      </w:r>
    </w:p>
    <w:p w:rsidR="00A9603B" w:rsidRPr="006F6571" w:rsidRDefault="00A9603B">
      <w:pPr>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(B)</w:t>
      </w:r>
      <w:r w:rsidRPr="006F6571">
        <w:rPr>
          <w:rFonts w:cs="Times New Roman"/>
        </w:rPr>
        <w:tab/>
        <w:t>At Level III institutions:</w:t>
      </w:r>
    </w:p>
    <w:p w:rsidR="00A9603B" w:rsidRPr="006F6571" w:rsidRDefault="00A9603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6F6571">
        <w:rPr>
          <w:rFonts w:cs="Times New Roman"/>
        </w:rPr>
        <w:tab/>
      </w:r>
      <w:r w:rsidRPr="006F6571">
        <w:rPr>
          <w:rFonts w:cs="Times New Roman"/>
        </w:rPr>
        <w:tab/>
        <w:t>(1)</w:t>
      </w:r>
      <w:r w:rsidRPr="006F6571">
        <w:rPr>
          <w:rFonts w:cs="Times New Roman"/>
        </w:rPr>
        <w:tab/>
        <w:t>8% for Correctional Officers including Class Code JD-30 (cadets and Officer I and II positions) and Corporals I and II;</w:t>
      </w:r>
    </w:p>
    <w:p w:rsidR="00A9603B" w:rsidRPr="006F6571" w:rsidRDefault="00A9603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6F6571">
        <w:rPr>
          <w:rFonts w:cs="Times New Roman"/>
        </w:rPr>
        <w:lastRenderedPageBreak/>
        <w:tab/>
      </w:r>
      <w:r w:rsidRPr="006F6571">
        <w:rPr>
          <w:rFonts w:cs="Times New Roman"/>
        </w:rPr>
        <w:tab/>
        <w:t>(2)</w:t>
      </w:r>
      <w:r w:rsidRPr="006F6571">
        <w:rPr>
          <w:rFonts w:cs="Times New Roman"/>
        </w:rPr>
        <w:tab/>
        <w:t>3% for Sergeants and Lieutenants;</w:t>
      </w:r>
    </w:p>
    <w:p w:rsidR="00A9603B" w:rsidRPr="006F6571" w:rsidRDefault="00A9603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6F6571">
        <w:rPr>
          <w:rFonts w:cs="Times New Roman"/>
        </w:rPr>
        <w:tab/>
      </w:r>
      <w:r w:rsidRPr="006F6571">
        <w:rPr>
          <w:rFonts w:cs="Times New Roman"/>
        </w:rPr>
        <w:tab/>
        <w:t>(3)</w:t>
      </w:r>
      <w:r w:rsidRPr="006F6571">
        <w:rPr>
          <w:rFonts w:cs="Times New Roman"/>
        </w:rPr>
        <w:tab/>
        <w:t>1% for Captains and Majors;</w:t>
      </w:r>
    </w:p>
    <w:p w:rsidR="00A9603B" w:rsidRPr="006F6571" w:rsidRDefault="00A9603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6F6571">
        <w:rPr>
          <w:rFonts w:cs="Times New Roman"/>
        </w:rPr>
        <w:tab/>
      </w:r>
      <w:r w:rsidRPr="006F6571">
        <w:rPr>
          <w:rFonts w:cs="Times New Roman"/>
        </w:rPr>
        <w:tab/>
        <w:t>(4)</w:t>
      </w:r>
      <w:r w:rsidRPr="006F6571">
        <w:rPr>
          <w:rFonts w:cs="Times New Roman"/>
        </w:rPr>
        <w:tab/>
        <w:t>3% for Nursing staff; and</w:t>
      </w:r>
    </w:p>
    <w:p w:rsidR="00A9603B" w:rsidRPr="006F6571" w:rsidRDefault="00A9603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sidRPr="006F6571">
        <w:rPr>
          <w:rFonts w:cs="Times New Roman"/>
        </w:rPr>
        <w:tab/>
      </w:r>
      <w:r w:rsidRPr="006F6571">
        <w:rPr>
          <w:rFonts w:cs="Times New Roman"/>
        </w:rPr>
        <w:tab/>
        <w:t>(5)</w:t>
      </w:r>
      <w:r w:rsidRPr="006F6571">
        <w:rPr>
          <w:rFonts w:cs="Times New Roman"/>
        </w:rPr>
        <w:tab/>
        <w:t>3% for Food Service staff.</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
        </w:rPr>
        <w:tab/>
      </w:r>
      <w:r w:rsidRPr="006F6571">
        <w:rPr>
          <w:rFonts w:cs="Times New Roman"/>
          <w:b/>
          <w:iCs/>
        </w:rPr>
        <w:t>51.</w:t>
      </w:r>
      <w:r w:rsidR="00385BD9" w:rsidRPr="006F6571">
        <w:rPr>
          <w:rFonts w:cs="Times New Roman"/>
          <w:b/>
          <w:iCs/>
        </w:rPr>
        <w:t>29</w:t>
      </w:r>
      <w:r w:rsidRPr="006F6571">
        <w:rPr>
          <w:rFonts w:cs="Times New Roman"/>
          <w:b/>
          <w:iCs/>
        </w:rPr>
        <w:t>.</w:t>
      </w:r>
      <w:r w:rsidRPr="006F6571">
        <w:rPr>
          <w:rFonts w:cs="Times New Roman"/>
          <w:iCs/>
        </w:rPr>
        <w:tab/>
      </w:r>
      <w:r w:rsidRPr="006F6571">
        <w:rPr>
          <w:rFonts w:cs="Times New Roman"/>
          <w:bCs/>
          <w:iCs/>
        </w:rPr>
        <w:t xml:space="preserve">(CORR: Quota Elimination)  </w:t>
      </w:r>
      <w:r w:rsidRPr="006F6571">
        <w:rPr>
          <w:rFonts w:cs="Times New Roman"/>
          <w:bCs/>
          <w:iCs/>
          <w:strike/>
        </w:rPr>
        <w:t>Pursuant to Section 24-3-60 of the 1976 Code, upon notification by the county, the Department of Corrections shall accept newly sentenced inmates from each local jail and detention center.</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By mutual agreement between the Department of Corrections and a local jail or detention center, the department may establish an alternate admissions schedule for receiving inmates at the Reception and Evaluation Center.</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Cs/>
          <w:iCs/>
        </w:rPr>
        <w:tab/>
      </w:r>
      <w:r w:rsidRPr="006F6571">
        <w:rPr>
          <w:rFonts w:cs="Times New Roman"/>
          <w:bCs/>
          <w:iCs/>
          <w:strike/>
        </w:rPr>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Cs/>
          <w:iCs/>
        </w:rPr>
        <w:tab/>
      </w:r>
      <w:r w:rsidRPr="006F6571">
        <w:rPr>
          <w:rFonts w:cs="Times New Roman"/>
          <w:bCs/>
          <w:iCs/>
          <w:strike/>
        </w:rPr>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tab/>
      </w:r>
      <w:r w:rsidRPr="006F6571">
        <w:rPr>
          <w:b/>
          <w:bCs/>
        </w:rPr>
        <w:t>51.3</w:t>
      </w:r>
      <w:r w:rsidR="00385BD9" w:rsidRPr="006F6571">
        <w:rPr>
          <w:b/>
          <w:bCs/>
        </w:rPr>
        <w:t>0</w:t>
      </w:r>
      <w:r w:rsidRPr="006F6571">
        <w:rPr>
          <w:b/>
          <w:bCs/>
        </w:rPr>
        <w:t>.</w:t>
      </w:r>
      <w:r w:rsidRPr="006F6571">
        <w:rPr>
          <w:b/>
          <w:bCs/>
        </w:rPr>
        <w:tab/>
      </w:r>
      <w:r w:rsidRPr="006F6571">
        <w:t>(CORR: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The department may utilize inmate labor and other agency resources to construct the buildings only after seeking competitive bids to ensure the most cost-effective method of construction.</w:t>
      </w:r>
    </w:p>
    <w:p w:rsidR="00C44F32" w:rsidRPr="006F6571" w:rsidRDefault="00C44F32" w:rsidP="00C44F32">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rPr>
          <w:b/>
        </w:rPr>
        <w:tab/>
      </w:r>
      <w:r w:rsidRPr="006F6571">
        <w:rPr>
          <w:b/>
          <w:i/>
          <w:u w:val="single"/>
        </w:rPr>
        <w:t>51.31.</w:t>
      </w:r>
      <w:r w:rsidRPr="006F6571">
        <w:rPr>
          <w:b/>
          <w:i/>
          <w:u w:val="single"/>
        </w:rPr>
        <w:tab/>
      </w:r>
      <w:r w:rsidRPr="006F6571">
        <w:rPr>
          <w:i/>
          <w:u w:val="single"/>
        </w:rPr>
        <w:t xml:space="preserve">(CORR: Inmate Barbering Program)  Inmate barbers in the </w:t>
      </w:r>
      <w:r w:rsidR="00F64D10" w:rsidRPr="006F6571">
        <w:rPr>
          <w:i/>
          <w:u w:val="single"/>
        </w:rPr>
        <w:t xml:space="preserve">Inmate Barbering Program </w:t>
      </w:r>
      <w:r w:rsidRPr="006F6571">
        <w:rPr>
          <w:i/>
          <w:u w:val="single"/>
        </w:rPr>
        <w:t>at the Department of Corr</w:t>
      </w:r>
      <w:r w:rsidR="00F64D10" w:rsidRPr="006F6571">
        <w:rPr>
          <w:i/>
          <w:u w:val="single"/>
        </w:rPr>
        <w:t>ections,</w:t>
      </w:r>
      <w:r w:rsidRPr="006F6571">
        <w:rPr>
          <w:i/>
          <w:u w:val="single"/>
        </w:rPr>
        <w:t xml:space="preserve"> shall not be subject to the licensing requirement of Section 40-7-30 of the 1976 Code</w:t>
      </w:r>
      <w:r w:rsidRPr="006F6571">
        <w:rPr>
          <w:rFonts w:ascii="Arial" w:hAnsi="Arial"/>
          <w:i/>
          <w:u w:val="single"/>
        </w:rPr>
        <w:t>.</w:t>
      </w:r>
    </w:p>
    <w:p w:rsidR="00C44F32" w:rsidRPr="006F6571" w:rsidRDefault="00C44F32" w:rsidP="00C44F32">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rPr>
          <w:b/>
        </w:rPr>
        <w:tab/>
      </w:r>
      <w:r w:rsidRPr="006F6571">
        <w:rPr>
          <w:b/>
          <w:i/>
          <w:u w:val="single"/>
        </w:rPr>
        <w:t>51.32.</w:t>
      </w:r>
      <w:r w:rsidRPr="006F6571">
        <w:rPr>
          <w:i/>
          <w:u w:val="single"/>
        </w:rPr>
        <w:tab/>
        <w:t xml:space="preserve">(CORR: Executed Inmate Autopsy)  Superseding Section 17-7-10 of the 1976 Code, to the extent necessary, as well as any conflicting other applicable provisions of law, whenever an inmate shall be executed by the Department of Corrections pursuant to a valid order of the Supreme Court of South Carolina, an autopsy shall not be conducted. </w:t>
      </w:r>
    </w:p>
    <w:p w:rsidR="00A9603B" w:rsidRPr="006F6571" w:rsidRDefault="00C44F32" w:rsidP="00C44F32">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b/>
        </w:rPr>
        <w:tab/>
      </w:r>
      <w:r w:rsidRPr="006F6571">
        <w:rPr>
          <w:b/>
          <w:i/>
          <w:u w:val="single"/>
        </w:rPr>
        <w:t>51.33.</w:t>
      </w:r>
      <w:r w:rsidRPr="006F6571">
        <w:rPr>
          <w:i/>
          <w:u w:val="single"/>
        </w:rPr>
        <w:tab/>
        <w:t xml:space="preserve">(CORR: Recoupment of Expenses for Cremating and Disposing of Unclaimed Deceased Inmates)  Superseding Section 24-3-570 of the 1976 Code, as necessary, as well as any other conflicting applicable provisions of law, if the Department of Corrections incurs expenses for cremating and disposing of an unclaimed deceased inmate, the department may recoup all </w:t>
      </w:r>
      <w:r w:rsidRPr="006F6571">
        <w:rPr>
          <w:i/>
          <w:u w:val="single"/>
        </w:rPr>
        <w:lastRenderedPageBreak/>
        <w:t>associated costs of cremation, including transportation, through the deceased inmates E.H. Cooper account, providing funds are available.</w:t>
      </w:r>
    </w:p>
    <w:p w:rsidR="00C44F32" w:rsidRPr="006F6571" w:rsidRDefault="00C44F32">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52 - N08 - DEPARTMENT OF PROBATION, PAROLE AND PARDON SERVICES</w:t>
      </w:r>
    </w:p>
    <w:p w:rsidR="00A9603B" w:rsidRPr="006F6571" w:rsidRDefault="00A9603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52.</w:t>
      </w:r>
      <w:r w:rsidR="004D71A7" w:rsidRPr="006F6571">
        <w:rPr>
          <w:rFonts w:cs="Times New Roman"/>
          <w:b/>
        </w:rPr>
        <w:t>1</w:t>
      </w:r>
      <w:r w:rsidRPr="006F6571">
        <w:rPr>
          <w:rFonts w:cs="Times New Roman"/>
          <w:b/>
        </w:rPr>
        <w:t>.</w:t>
      </w:r>
      <w:r w:rsidRPr="006F6571">
        <w:rPr>
          <w:rFonts w:cs="Times New Roman"/>
          <w:b/>
        </w:rPr>
        <w:tab/>
      </w:r>
      <w:r w:rsidRPr="006F6571">
        <w:rPr>
          <w:rFonts w:cs="Times New Roman"/>
        </w:rPr>
        <w:t>(DPPP: Sale of Equipment)  All revenue generated by the Department of Probation, Parole and Pardon Services from the sale of various equipment in excess of $575, less the cost of disposition incurred by the B&amp;C Board, Division of Operations, may be retained and carried forward into the current fiscal year and expended for the purpose of purchasing like items.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b/>
        </w:rPr>
        <w:t>52</w:t>
      </w:r>
      <w:r w:rsidRPr="006F6571">
        <w:rPr>
          <w:rFonts w:cs="Times New Roman"/>
          <w:b/>
          <w:bCs/>
        </w:rPr>
        <w:t>.</w:t>
      </w:r>
      <w:r w:rsidR="004D71A7" w:rsidRPr="006F6571">
        <w:rPr>
          <w:rFonts w:cs="Times New Roman"/>
          <w:b/>
          <w:bCs/>
        </w:rPr>
        <w:t>2</w:t>
      </w:r>
      <w:r w:rsidRPr="006F6571">
        <w:rPr>
          <w:rFonts w:cs="Times New Roman"/>
          <w:b/>
          <w:bCs/>
        </w:rPr>
        <w:t>.</w:t>
      </w:r>
      <w:r w:rsidRPr="006F6571">
        <w:rPr>
          <w:rFonts w:cs="Times New Roman"/>
          <w:b/>
          <w:bCs/>
        </w:rPr>
        <w:tab/>
      </w:r>
      <w:r w:rsidRPr="006F6571">
        <w:rPr>
          <w:rFonts w:cs="Times New Roman"/>
        </w:rPr>
        <w:t xml:space="preserve">(DPPP: Restitution Center Housing and Food)  </w:t>
      </w:r>
      <w:r w:rsidRPr="006F6571">
        <w:rPr>
          <w:rFonts w:cs="Times New Roman"/>
          <w:strike/>
        </w:rPr>
        <w:t>The department may set, with the approval of the Budget and Control Board, the per day charge for housing and food based on the offender’s ability to pay so long as the per day charge does not exceed the actual costs of those services.  This fee is in addition to any supervision fees that may be imposed by the department.  The revenues generated by this per day charge must be used to offset the cost of operating the restitution centers.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52</w:t>
      </w:r>
      <w:r w:rsidRPr="006F6571">
        <w:rPr>
          <w:rFonts w:cs="Times New Roman"/>
          <w:b/>
          <w:bCs/>
        </w:rPr>
        <w:t>.</w:t>
      </w:r>
      <w:r w:rsidR="004D71A7" w:rsidRPr="006F6571">
        <w:rPr>
          <w:rFonts w:cs="Times New Roman"/>
          <w:b/>
          <w:bCs/>
        </w:rPr>
        <w:t>3</w:t>
      </w:r>
      <w:r w:rsidRPr="006F6571">
        <w:rPr>
          <w:rFonts w:cs="Times New Roman"/>
          <w:b/>
          <w:bCs/>
        </w:rPr>
        <w:t>.</w:t>
      </w:r>
      <w:r w:rsidRPr="006F6571">
        <w:rPr>
          <w:rFonts w:cs="Times New Roman"/>
          <w:b/>
          <w:bCs/>
        </w:rPr>
        <w:tab/>
      </w:r>
      <w:r w:rsidRPr="006F6571">
        <w:rPr>
          <w:rFonts w:cs="Times New Roman"/>
        </w:rPr>
        <w:t>(DPPP: Interstate Compact Application Fee)  The department may charge offenders an application fee set by the department, not to exceed $100, to offenders applying for transfers out of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52</w:t>
      </w:r>
      <w:r w:rsidRPr="006F6571">
        <w:rPr>
          <w:rFonts w:cs="Times New Roman"/>
          <w:b/>
          <w:bCs/>
        </w:rPr>
        <w:t>.</w:t>
      </w:r>
      <w:r w:rsidR="004D71A7" w:rsidRPr="006F6571">
        <w:rPr>
          <w:rFonts w:cs="Times New Roman"/>
          <w:b/>
          <w:bCs/>
        </w:rPr>
        <w:t>4</w:t>
      </w:r>
      <w:r w:rsidRPr="006F6571">
        <w:rPr>
          <w:rFonts w:cs="Times New Roman"/>
          <w:b/>
          <w:bCs/>
        </w:rPr>
        <w:t>.</w:t>
      </w:r>
      <w:r w:rsidRPr="006F6571">
        <w:rPr>
          <w:rFonts w:cs="Times New Roman"/>
        </w:rPr>
        <w:tab/>
        <w:t xml:space="preserve">(DPPP: Cost of Extradition)  </w:t>
      </w:r>
      <w:r w:rsidRPr="006F6571">
        <w:rPr>
          <w:rFonts w:cs="Times New Roman"/>
          <w:strike/>
        </w:rPr>
        <w:t>The department may charge offenders a fee based on the number of miles and length of time required to perform an extradition.  The fee is to be used to offset the cost of extradition.  All unexpended funds at year-end may be retained and carried forward by the department to be expended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52</w:t>
      </w:r>
      <w:r w:rsidRPr="006F6571">
        <w:rPr>
          <w:rFonts w:cs="Times New Roman"/>
          <w:b/>
          <w:bCs/>
        </w:rPr>
        <w:t>.</w:t>
      </w:r>
      <w:r w:rsidR="004D71A7" w:rsidRPr="006F6571">
        <w:rPr>
          <w:rFonts w:cs="Times New Roman"/>
          <w:b/>
          <w:bCs/>
        </w:rPr>
        <w:t>5</w:t>
      </w:r>
      <w:r w:rsidRPr="006F6571">
        <w:rPr>
          <w:rFonts w:cs="Times New Roman"/>
          <w:b/>
          <w:bCs/>
        </w:rPr>
        <w:t>.</w:t>
      </w:r>
      <w:r w:rsidRPr="006F6571">
        <w:rPr>
          <w:rFonts w:cs="Times New Roman"/>
          <w:b/>
          <w:bCs/>
        </w:rPr>
        <w:tab/>
      </w:r>
      <w:r w:rsidRPr="006F6571">
        <w:rPr>
          <w:rFonts w:cs="Times New Roman"/>
        </w:rPr>
        <w:t xml:space="preserve">(DPPP: Victim Notification Processing Fee)  </w:t>
      </w:r>
      <w:r w:rsidRPr="006F6571">
        <w:rPr>
          <w:rFonts w:cs="Times New Roman"/>
          <w:strike/>
        </w:rPr>
        <w:t>In addition to any other fee, the department must charge each person applying for a pardon a fifty dollar victim notification processing fee.  The fee must be retained by the department and applied to the department’s pardon process.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rPr>
        <w:t>52</w:t>
      </w:r>
      <w:r w:rsidRPr="006F6571">
        <w:rPr>
          <w:rFonts w:cs="Times New Roman"/>
          <w:b/>
          <w:bCs/>
        </w:rPr>
        <w:t>.</w:t>
      </w:r>
      <w:r w:rsidR="004D71A7" w:rsidRPr="006F6571">
        <w:rPr>
          <w:rFonts w:cs="Times New Roman"/>
          <w:b/>
          <w:bCs/>
        </w:rPr>
        <w:t>6</w:t>
      </w:r>
      <w:r w:rsidRPr="006F6571">
        <w:rPr>
          <w:rFonts w:cs="Times New Roman"/>
          <w:b/>
          <w:bCs/>
        </w:rPr>
        <w:t>.</w:t>
      </w:r>
      <w:r w:rsidRPr="006F6571">
        <w:rPr>
          <w:rFonts w:cs="Times New Roman"/>
          <w:b/>
          <w:bCs/>
        </w:rPr>
        <w:tab/>
      </w:r>
      <w:r w:rsidRPr="006F6571">
        <w:rPr>
          <w:rFonts w:cs="Times New Roman"/>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F6571">
        <w:rPr>
          <w:rFonts w:cs="Times New Roman"/>
          <w:b/>
          <w:szCs w:val="22"/>
        </w:rPr>
        <w:tab/>
      </w:r>
      <w:r w:rsidRPr="006F6571">
        <w:rPr>
          <w:rFonts w:cs="Times New Roman"/>
          <w:b/>
        </w:rPr>
        <w:t>52</w:t>
      </w:r>
      <w:r w:rsidRPr="006F6571">
        <w:rPr>
          <w:rFonts w:cs="Times New Roman"/>
          <w:b/>
          <w:szCs w:val="22"/>
        </w:rPr>
        <w:t>.</w:t>
      </w:r>
      <w:r w:rsidR="004D71A7" w:rsidRPr="006F6571">
        <w:rPr>
          <w:rFonts w:cs="Times New Roman"/>
          <w:b/>
          <w:szCs w:val="22"/>
        </w:rPr>
        <w:t>7</w:t>
      </w:r>
      <w:r w:rsidRPr="006F6571">
        <w:rPr>
          <w:rFonts w:cs="Times New Roman"/>
          <w:b/>
          <w:szCs w:val="22"/>
        </w:rPr>
        <w:t>.</w:t>
      </w:r>
      <w:r w:rsidRPr="006F6571">
        <w:rPr>
          <w:rFonts w:cs="Times New Roman"/>
          <w:szCs w:val="22"/>
        </w:rPr>
        <w:tab/>
        <w:t xml:space="preserve">(DPPP: Offender Polygraph)  </w:t>
      </w:r>
      <w:r w:rsidRPr="006F6571">
        <w:rPr>
          <w:rFonts w:cs="Times New Roman"/>
          <w:strike/>
          <w:szCs w:val="22"/>
        </w:rPr>
        <w:t>The department may charge a fee to offenders required to have maintenance polygraphs.  This fee may not exceed the actual cost of the maintenance polygraph.  All unexpended funds at year-end may be retained and carried forward by the department to be expended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rPr>
          <w:rFonts w:cs="Times New Roman"/>
          <w:szCs w:val="22"/>
        </w:rPr>
        <w:tab/>
      </w:r>
      <w:r w:rsidRPr="006F6571">
        <w:rPr>
          <w:rFonts w:cs="Times New Roman"/>
          <w:b/>
        </w:rPr>
        <w:t>52</w:t>
      </w:r>
      <w:r w:rsidRPr="006F6571">
        <w:rPr>
          <w:rFonts w:cs="Times New Roman"/>
          <w:b/>
          <w:szCs w:val="22"/>
        </w:rPr>
        <w:t>.</w:t>
      </w:r>
      <w:r w:rsidR="004D71A7" w:rsidRPr="006F6571">
        <w:rPr>
          <w:rFonts w:cs="Times New Roman"/>
          <w:b/>
          <w:szCs w:val="22"/>
        </w:rPr>
        <w:t>8</w:t>
      </w:r>
      <w:r w:rsidRPr="006F6571">
        <w:rPr>
          <w:rFonts w:cs="Times New Roman"/>
          <w:b/>
          <w:szCs w:val="22"/>
        </w:rPr>
        <w:t>.</w:t>
      </w:r>
      <w:r w:rsidRPr="006F6571">
        <w:rPr>
          <w:rFonts w:cs="Times New Roman"/>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w:t>
      </w:r>
      <w:r w:rsidRPr="006F6571">
        <w:rPr>
          <w:rFonts w:cs="Times New Roman"/>
        </w:rPr>
        <w:t xml:space="preserve">For the purpose of </w:t>
      </w:r>
      <w:r w:rsidRPr="006F6571">
        <w:rPr>
          <w:rFonts w:cs="Times New Roman"/>
          <w:szCs w:val="22"/>
        </w:rPr>
        <w:t>calculating</w:t>
      </w:r>
      <w:r w:rsidRPr="006F6571">
        <w:rPr>
          <w:rFonts w:cs="Times New Roman"/>
        </w:rPr>
        <w:t xml:space="preserve"> the amount of funds which may be carried forward by the department, Sex Offender Monitoring program funds carried forward by this provision shall be excluded from the calculation of the carry forward authorized by provision elsewhere in this Act.</w:t>
      </w:r>
    </w:p>
    <w:p w:rsidR="00F10243"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sectPr w:rsidR="00F10243" w:rsidSect="00C27B72">
          <w:headerReference w:type="default" r:id="rId42"/>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52.</w:t>
      </w:r>
      <w:r w:rsidR="004D71A7" w:rsidRPr="006F6571">
        <w:rPr>
          <w:rFonts w:cs="Times New Roman"/>
          <w:b/>
        </w:rPr>
        <w:t>9</w:t>
      </w:r>
      <w:r w:rsidRPr="006F6571">
        <w:rPr>
          <w:rFonts w:cs="Times New Roman"/>
          <w:b/>
        </w:rPr>
        <w:t>.</w:t>
      </w:r>
      <w:r w:rsidRPr="006F6571">
        <w:rPr>
          <w:rFonts w:cs="Times New Roman"/>
          <w:b/>
        </w:rPr>
        <w:tab/>
      </w:r>
      <w:r w:rsidRPr="006F6571">
        <w:rPr>
          <w:rFonts w:cs="Times New Roman"/>
        </w:rPr>
        <w:t xml:space="preserve">(DPPP: Offender Drug Testing Fee)  The department may charge offenders a fee set by the department, not to exceed $50, for the purpose of </w:t>
      </w:r>
      <w:r w:rsidRPr="006F6571">
        <w:rPr>
          <w:rFonts w:cs="Times New Roman"/>
          <w:strike/>
        </w:rPr>
        <w:t>having a</w:t>
      </w:r>
      <w:r w:rsidRPr="006F6571">
        <w:rPr>
          <w:rFonts w:cs="Times New Roman"/>
        </w:rPr>
        <w:t xml:space="preserve"> drug </w:t>
      </w:r>
      <w:r w:rsidRPr="006F6571">
        <w:rPr>
          <w:rFonts w:cs="Times New Roman"/>
          <w:strike/>
        </w:rPr>
        <w:t>test</w:t>
      </w:r>
      <w:r w:rsidR="00D64E47" w:rsidRPr="006F6571">
        <w:rPr>
          <w:rFonts w:cs="Times New Roman"/>
        </w:rPr>
        <w:t xml:space="preserve"> </w:t>
      </w:r>
      <w:r w:rsidR="00D64E47" w:rsidRPr="006F6571">
        <w:rPr>
          <w:rFonts w:cs="Times New Roman"/>
          <w:i/>
          <w:u w:val="single"/>
        </w:rPr>
        <w:t>testing</w:t>
      </w:r>
      <w:r w:rsidRPr="006F6571">
        <w:rPr>
          <w:rFonts w:cs="Times New Roman"/>
        </w:rPr>
        <w:t xml:space="preserve"> </w:t>
      </w:r>
      <w:r w:rsidRPr="006F6571">
        <w:rPr>
          <w:rFonts w:cs="Times New Roman"/>
          <w:strike/>
        </w:rPr>
        <w:t xml:space="preserve">analyzed by a lab for offenders challenging the findings of a drug test administered by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trike/>
        </w:rPr>
        <w:lastRenderedPageBreak/>
        <w:t>the department</w:t>
      </w:r>
      <w:r w:rsidRPr="006F6571">
        <w:rPr>
          <w:rFonts w:cs="Times New Roman"/>
        </w:rPr>
        <w:t xml:space="preserve">.  If it is determined that the offender is indigent, this </w:t>
      </w:r>
      <w:r w:rsidRPr="006F6571">
        <w:rPr>
          <w:rFonts w:cs="Times New Roman"/>
          <w:strike/>
        </w:rPr>
        <w:t>filing</w:t>
      </w:r>
      <w:r w:rsidRPr="006F6571">
        <w:rPr>
          <w:rFonts w:cs="Times New Roman"/>
        </w:rPr>
        <w:t xml:space="preserve"> fee must be waived.  The fee shall be retained by the department to offset the cost of </w:t>
      </w:r>
      <w:r w:rsidRPr="006F6571">
        <w:rPr>
          <w:rFonts w:cs="Times New Roman"/>
          <w:strike/>
        </w:rPr>
        <w:t>the lab test</w:t>
      </w:r>
      <w:r w:rsidR="00D64E47" w:rsidRPr="006F6571">
        <w:rPr>
          <w:rFonts w:cs="Times New Roman"/>
        </w:rPr>
        <w:t xml:space="preserve"> </w:t>
      </w:r>
      <w:r w:rsidR="00D64E47" w:rsidRPr="006F6571">
        <w:rPr>
          <w:rFonts w:cs="Times New Roman"/>
          <w:i/>
          <w:u w:val="single"/>
        </w:rPr>
        <w:t>drug testing</w:t>
      </w:r>
      <w:r w:rsidRPr="006F6571">
        <w:rPr>
          <w:rFonts w:cs="Times New Roman"/>
        </w:rPr>
        <w:t>.  All unexpended funds at year-end may be retained and carried forward by the department to be expended for the same purpose.</w:t>
      </w:r>
    </w:p>
    <w:p w:rsidR="00A9603B" w:rsidRPr="006F6571" w:rsidRDefault="00332EF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F6571">
        <w:rPr>
          <w:rFonts w:cs="Times New Roman"/>
          <w:color w:val="auto"/>
        </w:rPr>
        <w:tab/>
      </w:r>
      <w:r w:rsidRPr="006F6571">
        <w:rPr>
          <w:rFonts w:cs="Times New Roman"/>
          <w:b/>
          <w:i/>
          <w:color w:val="auto"/>
          <w:u w:val="single"/>
        </w:rPr>
        <w:t>52.10.</w:t>
      </w:r>
      <w:r w:rsidRPr="006F6571">
        <w:rPr>
          <w:rFonts w:cs="Times New Roman"/>
          <w:i/>
          <w:color w:val="auto"/>
          <w:u w:val="single"/>
        </w:rPr>
        <w:tab/>
        <w:t>(DPPP: Public Service Employment Set-Up Fee)  In addition to any other fee, the department may charge each person a twenty-fifty dollar Public Service Employment set-up fee.  The fee must be retained by the department and applied to the department's supervision process.</w:t>
      </w:r>
    </w:p>
    <w:p w:rsidR="00332EF5" w:rsidRPr="006F6571" w:rsidRDefault="00332EF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53 - N12 - DEPARTMENT OF JUVENILE JUSTICE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53.1.</w:t>
      </w:r>
      <w:r w:rsidRPr="006F6571">
        <w:rPr>
          <w:rFonts w:cs="Times New Roman"/>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53.2.</w:t>
      </w:r>
      <w:r w:rsidRPr="006F6571">
        <w:rPr>
          <w:rFonts w:cs="Times New Roman"/>
        </w:rPr>
        <w:tab/>
        <w:t>(DJJ: Interstate Compact Revenue)  The revenue returned to the Interstate Compact Program shall be retained and carried forward into the current fiscal year by the agency and expended for the operation of the program.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53.3.</w:t>
      </w:r>
      <w:r w:rsidRPr="006F6571">
        <w:rPr>
          <w:rFonts w:cs="Times New Roman"/>
          <w:b/>
        </w:rPr>
        <w:tab/>
      </w:r>
      <w:r w:rsidRPr="006F6571">
        <w:rPr>
          <w:rFonts w:cs="Times New Roman"/>
        </w:rPr>
        <w:t>(DJJ: Educational Funds Audit)  Notwithstanding the provisions of the Education Finance Act, the South Carolina Department of Juvenile Justice shall have its educational funds audited by the Office of the State Auditor pursuant to a schedule established by the State Auditor, and said audit shall be sufficient to satisfy the timetable for audits required in Regulation 43175.</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53.4.</w:t>
      </w:r>
      <w:r w:rsidRPr="006F6571">
        <w:rPr>
          <w:rFonts w:cs="Times New Roman"/>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53.5.</w:t>
      </w:r>
      <w:r w:rsidRPr="006F6571">
        <w:rPr>
          <w:rFonts w:cs="Times New Roman"/>
        </w:rPr>
        <w:tab/>
        <w:t xml:space="preserve">(DJJ: Revenues Generated)  </w:t>
      </w:r>
      <w:r w:rsidRPr="006F6571">
        <w:rPr>
          <w:rFonts w:cs="Times New Roman"/>
          <w:strike/>
        </w:rPr>
        <w:t>All revenues generated from USDA federal grants, the Education Finance Act (EFA), the Detention Center, and Medicaid federal funding may be retained, carried forward into current fiscal year, and expended by the Department of Juvenile Justice, in accordance with applicable regulations, for the costs associated with these programs.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53.6.</w:t>
      </w:r>
      <w:r w:rsidRPr="006F6571">
        <w:rPr>
          <w:rFonts w:cs="Times New Roman"/>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53.7.</w:t>
      </w:r>
      <w:r w:rsidRPr="006F6571">
        <w:rPr>
          <w:rFonts w:cs="Times New Roman"/>
        </w:rPr>
        <w:tab/>
        <w:t>(DJJ: Juvenile Justice Parole Board Compensation)  The department is authorized to pay the Juvenile Justice Parole Board member up to $200 per day for services rendered to the agency in the performance of their official duties.  The total amount of agency funds which can be utilized in this manner cannot exceed $48,000 per year and is subject to base budget reductions.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rPr>
        <w:tab/>
        <w:t>53.8.</w:t>
      </w:r>
      <w:r w:rsidRPr="006F6571">
        <w:rPr>
          <w:rFonts w:cs="Times New Roman"/>
          <w:b/>
        </w:rPr>
        <w:tab/>
      </w:r>
      <w:r w:rsidRPr="006F6571">
        <w:rPr>
          <w:rFonts w:cs="Times New Roman"/>
        </w:rPr>
        <w:t>(DJJ: Reimbursements for Expenditures)  The Department of Juvenile Justice may retain for general operating purposes any reimbursement of funds for expenses incurred in a prior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53</w:t>
      </w:r>
      <w:r w:rsidRPr="006F6571">
        <w:rPr>
          <w:rFonts w:cs="Times New Roman"/>
          <w:b/>
          <w:bCs/>
        </w:rPr>
        <w:t>.9.</w:t>
      </w:r>
      <w:r w:rsidRPr="006F6571">
        <w:rPr>
          <w:rFonts w:cs="Times New Roman"/>
          <w:b/>
          <w:bCs/>
        </w:rPr>
        <w:tab/>
      </w:r>
      <w:r w:rsidRPr="006F6571">
        <w:rPr>
          <w:rFonts w:cs="Times New Roman"/>
        </w:rPr>
        <w:t>(DJJ</w:t>
      </w:r>
      <w:r w:rsidRPr="006F6571">
        <w:rPr>
          <w:rFonts w:cs="Times New Roman"/>
          <w:noProof/>
        </w:rPr>
        <w:t xml:space="preserve">: Juvenile Arbitration/Community Advocacy Program)  </w:t>
      </w:r>
      <w:r w:rsidRPr="006F6571">
        <w:rPr>
          <w:rFonts w:cs="Times New Roman"/>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F10243" w:rsidRDefault="00F102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10243" w:rsidSect="00C27B72">
          <w:headerReference w:type="default" r:id="rId43"/>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t>All unexpended funds may be retained and carried forward from the prior fiscal year to be used for the same purposes.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Cs/>
        </w:rPr>
        <w:tab/>
      </w:r>
      <w:r w:rsidRPr="006F6571">
        <w:rPr>
          <w:rFonts w:cs="Times New Roman"/>
          <w:b/>
        </w:rPr>
        <w:t>53.10.</w:t>
      </w:r>
      <w:r w:rsidRPr="006F6571">
        <w:rPr>
          <w:rFonts w:cs="Times New Roman"/>
          <w:b/>
        </w:rPr>
        <w:tab/>
      </w:r>
      <w:r w:rsidRPr="006F6571">
        <w:rPr>
          <w:rFonts w:cs="Times New Roman"/>
          <w:bCs/>
        </w:rPr>
        <w:t>(DJJ: Sale of Real Property)  After receiving approval from the Budget and Control Board for the sale of property, the department is authorized to retain revenues associated with the sale of department</w:t>
      </w:r>
      <w:r w:rsidRPr="006F6571">
        <w:rPr>
          <w:rFonts w:cs="Times New Roman"/>
          <w:bCs/>
        </w:rPr>
        <w:noBreakHyphen/>
        <w:t>owned real property and may expend these funds on capital improvements reviewed by the Joint Bond Review Committee and approved by the Budget and Control Board.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53.11.</w:t>
      </w:r>
      <w:r w:rsidRPr="006F6571">
        <w:rPr>
          <w:rFonts w:cs="Times New Roman"/>
          <w:b/>
        </w:rPr>
        <w:tab/>
      </w:r>
      <w:r w:rsidRPr="006F6571">
        <w:rPr>
          <w:rFonts w:cs="Times New Roman"/>
          <w:bCs/>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rPr>
        <w:t>53</w:t>
      </w:r>
      <w:r w:rsidRPr="006F6571">
        <w:rPr>
          <w:rFonts w:cs="Times New Roman"/>
          <w:b/>
          <w:bCs/>
        </w:rPr>
        <w:t>.1</w:t>
      </w:r>
      <w:r w:rsidR="00635664" w:rsidRPr="006F6571">
        <w:rPr>
          <w:rFonts w:cs="Times New Roman"/>
          <w:b/>
          <w:bCs/>
        </w:rPr>
        <w:t>2</w:t>
      </w:r>
      <w:r w:rsidRPr="006F6571">
        <w:rPr>
          <w:rFonts w:cs="Times New Roman"/>
          <w:b/>
          <w:bCs/>
        </w:rPr>
        <w:t>.</w:t>
      </w:r>
      <w:r w:rsidRPr="006F6571">
        <w:rPr>
          <w:rFonts w:cs="Times New Roman"/>
          <w:b/>
          <w:bCs/>
        </w:rPr>
        <w:tab/>
      </w:r>
      <w:r w:rsidRPr="006F6571">
        <w:rPr>
          <w:rFonts w:cs="Times New Roman"/>
        </w:rPr>
        <w:t>(DJJ: Drug Free Workplace)  The critical mission of the Department of Juvenile Justice requires a safe and drug free work environment.  In order to accomplish this, the department may conduct and pay for the cost of pre</w:t>
      </w:r>
      <w:r w:rsidRPr="006F6571">
        <w:rPr>
          <w:rFonts w:cs="Times New Roman"/>
        </w:rPr>
        <w:noBreakHyphen/>
        <w:t>employment drug testing and random employee drug testing.  The department is authorized to expend funds in order to provide or procure these services.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rPr>
        <w:t>53</w:t>
      </w:r>
      <w:r w:rsidRPr="006F6571">
        <w:rPr>
          <w:rFonts w:cs="Times New Roman"/>
          <w:b/>
          <w:bCs/>
        </w:rPr>
        <w:t>.1</w:t>
      </w:r>
      <w:r w:rsidR="00635664" w:rsidRPr="006F6571">
        <w:rPr>
          <w:rFonts w:cs="Times New Roman"/>
          <w:b/>
          <w:bCs/>
        </w:rPr>
        <w:t>3</w:t>
      </w:r>
      <w:r w:rsidRPr="006F6571">
        <w:rPr>
          <w:rFonts w:cs="Times New Roman"/>
          <w:b/>
          <w:bCs/>
        </w:rPr>
        <w:t>.</w:t>
      </w:r>
      <w:r w:rsidRPr="006F6571">
        <w:rPr>
          <w:rFonts w:cs="Times New Roman"/>
          <w:b/>
          <w:bCs/>
        </w:rPr>
        <w:tab/>
      </w:r>
      <w:r w:rsidRPr="006F6571">
        <w:rPr>
          <w:rFonts w:cs="Times New Roman"/>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rPr>
        <w:t>53</w:t>
      </w:r>
      <w:r w:rsidRPr="006F6571">
        <w:rPr>
          <w:rFonts w:cs="Times New Roman"/>
          <w:b/>
          <w:bCs/>
        </w:rPr>
        <w:t>.1</w:t>
      </w:r>
      <w:r w:rsidR="00635664" w:rsidRPr="006F6571">
        <w:rPr>
          <w:rFonts w:cs="Times New Roman"/>
          <w:b/>
          <w:bCs/>
        </w:rPr>
        <w:t>4</w:t>
      </w:r>
      <w:r w:rsidRPr="006F6571">
        <w:rPr>
          <w:rFonts w:cs="Times New Roman"/>
          <w:b/>
          <w:bCs/>
        </w:rPr>
        <w:t>.</w:t>
      </w:r>
      <w:r w:rsidRPr="006F6571">
        <w:rPr>
          <w:rFonts w:cs="Times New Roman"/>
          <w:b/>
          <w:bCs/>
        </w:rPr>
        <w:tab/>
      </w:r>
      <w:r w:rsidRPr="006F6571">
        <w:rPr>
          <w:rFonts w:cs="Times New Roman"/>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53</w:t>
      </w:r>
      <w:r w:rsidRPr="006F6571">
        <w:rPr>
          <w:rFonts w:cs="Times New Roman"/>
          <w:b/>
          <w:bCs/>
        </w:rPr>
        <w:t>.1</w:t>
      </w:r>
      <w:r w:rsidR="00635664" w:rsidRPr="006F6571">
        <w:rPr>
          <w:rFonts w:cs="Times New Roman"/>
          <w:b/>
          <w:bCs/>
        </w:rPr>
        <w:t>5</w:t>
      </w:r>
      <w:r w:rsidRPr="006F6571">
        <w:rPr>
          <w:rFonts w:cs="Times New Roman"/>
          <w:b/>
          <w:bCs/>
        </w:rPr>
        <w:t>.</w:t>
      </w:r>
      <w:r w:rsidRPr="006F6571">
        <w:rPr>
          <w:rFonts w:cs="Times New Roman"/>
        </w:rPr>
        <w:tab/>
        <w:t xml:space="preserve">(DJJ: Credit for Pre-Dispositional Secure Confinement)  </w:t>
      </w:r>
      <w:r w:rsidRPr="006F6571">
        <w:rPr>
          <w:rFonts w:cs="Times New Roman"/>
          <w:strike/>
        </w:rPr>
        <w:t>Juveniles detained in any temporary holding facility or juvenile detention center or who are temporarily committed for evaluation to a Department of Juvenile Justice evaluation center, for the offense for which they are subsequently committed by the Family Court to the custody of the Department of Juvenile Justice, shall receive credit toward their parole guidelines, if indeterminately sentenced, and credit toward their date of release, if determinately sentenced, for each day they are detained in or temporarily committed to any secure pre-dispositional facility, center, or program.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bCs/>
        </w:rPr>
        <w:tab/>
      </w:r>
      <w:r w:rsidRPr="006F6571">
        <w:rPr>
          <w:rFonts w:cs="Times New Roman"/>
          <w:b/>
        </w:rPr>
        <w:t>53</w:t>
      </w:r>
      <w:r w:rsidRPr="006F6571">
        <w:rPr>
          <w:rFonts w:cs="Times New Roman"/>
          <w:b/>
          <w:bCs/>
        </w:rPr>
        <w:t>.1</w:t>
      </w:r>
      <w:r w:rsidR="00635664" w:rsidRPr="006F6571">
        <w:rPr>
          <w:rFonts w:cs="Times New Roman"/>
          <w:b/>
          <w:bCs/>
        </w:rPr>
        <w:t>6</w:t>
      </w:r>
      <w:r w:rsidRPr="006F6571">
        <w:rPr>
          <w:rFonts w:cs="Times New Roman"/>
          <w:b/>
          <w:bCs/>
        </w:rPr>
        <w:t>.</w:t>
      </w:r>
      <w:r w:rsidRPr="006F6571">
        <w:rPr>
          <w:rFonts w:cs="Times New Roman"/>
          <w:b/>
          <w:bCs/>
        </w:rPr>
        <w:tab/>
      </w:r>
      <w:r w:rsidRPr="006F6571">
        <w:rPr>
          <w:rFonts w:cs="Times New Roman"/>
        </w:rPr>
        <w:t xml:space="preserve">(DJJ: Local District Effort)  Upon commitment or confinement to a Department of Juvenile Justice facility, the school district in which that child resides shall pay an amount equivalent to the statewide average of the local base student cost (30%), </w:t>
      </w:r>
      <w:r w:rsidRPr="006F6571">
        <w:rPr>
          <w:rFonts w:cs="Times New Roman"/>
        </w:rPr>
        <w:lastRenderedPageBreak/>
        <w:t>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180 day school year.  The billing provided by the department shall be calculated by dividing the local base student cost by 225 days to determine the daily rate.  The department shall notify the school district in writing within 45 calendar days that a student from the nonresident district is receiving education services pursuant to this provision.  The notice shall also contain the student's name, date of birth, disabling condition if available, and dates of service.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t>The invoice shall be paid within 60 days of billing, provided the department has provided a copy of the invoice to both the superintendent and the finance office of the school district being invoiced.  Should the school district fail to pay the invoice within 60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6F6571">
        <w:rPr>
          <w:rFonts w:cs="Times New Roman"/>
          <w:szCs w:val="22"/>
        </w:rPr>
        <w:tab/>
      </w:r>
      <w:r w:rsidRPr="006F6571">
        <w:rPr>
          <w:rFonts w:cs="Times New Roman"/>
          <w:b/>
        </w:rPr>
        <w:t>53</w:t>
      </w:r>
      <w:r w:rsidRPr="006F6571">
        <w:rPr>
          <w:rFonts w:cs="Times New Roman"/>
          <w:b/>
          <w:szCs w:val="22"/>
        </w:rPr>
        <w:t>.1</w:t>
      </w:r>
      <w:r w:rsidR="00635664" w:rsidRPr="006F6571">
        <w:rPr>
          <w:rFonts w:cs="Times New Roman"/>
          <w:b/>
          <w:szCs w:val="22"/>
        </w:rPr>
        <w:t>7</w:t>
      </w:r>
      <w:r w:rsidRPr="006F6571">
        <w:rPr>
          <w:rFonts w:cs="Times New Roman"/>
          <w:b/>
          <w:szCs w:val="22"/>
        </w:rPr>
        <w:t>.</w:t>
      </w:r>
      <w:r w:rsidRPr="006F6571">
        <w:rPr>
          <w:rFonts w:cs="Times New Roman"/>
          <w:b/>
          <w:szCs w:val="22"/>
        </w:rPr>
        <w:tab/>
      </w:r>
      <w:r w:rsidRPr="006F6571">
        <w:rPr>
          <w:rFonts w:cs="Times New Roman"/>
          <w:szCs w:val="22"/>
        </w:rPr>
        <w:t xml:space="preserve">(DJJ: Detention Per Diem Costs)  </w:t>
      </w:r>
      <w:r w:rsidRPr="006F6571">
        <w:rPr>
          <w:rFonts w:cs="Times New Roman"/>
          <w:strike/>
          <w:szCs w:val="22"/>
        </w:rPr>
        <w:t>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54 - L36 - HUMAN AFFAIRS COMMISSION</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rPr>
        <w:tab/>
        <w:t>54.1.</w:t>
      </w:r>
      <w:r w:rsidRPr="006F6571">
        <w:rPr>
          <w:rFonts w:cs="Times New Roman"/>
        </w:rPr>
        <w:tab/>
        <w:t>(HAC: Sale of Publication)  All revenue derived from the sale of “The Blueprint” shall be retained, carried forward, and expended for the purpose of general operations of the Human Affairs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54.2.</w:t>
      </w:r>
      <w:r w:rsidRPr="006F6571">
        <w:rPr>
          <w:rFonts w:cs="Times New Roman"/>
          <w:b/>
        </w:rPr>
        <w:tab/>
      </w:r>
      <w:r w:rsidRPr="006F6571">
        <w:rPr>
          <w:rFonts w:cs="Times New Roman"/>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54.3.</w:t>
      </w:r>
      <w:r w:rsidRPr="006F6571">
        <w:rPr>
          <w:rFonts w:cs="Times New Roman"/>
          <w:b/>
        </w:rPr>
        <w:tab/>
      </w:r>
      <w:r w:rsidRPr="006F6571">
        <w:rPr>
          <w:rFonts w:cs="Times New Roman"/>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54</w:t>
      </w:r>
      <w:r w:rsidRPr="006F6571">
        <w:rPr>
          <w:rFonts w:cs="Times New Roman"/>
          <w:b/>
          <w:bCs/>
        </w:rPr>
        <w:t>.4.</w:t>
      </w:r>
      <w:r w:rsidRPr="006F6571">
        <w:rPr>
          <w:rFonts w:cs="Times New Roman"/>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F10243" w:rsidRDefault="00F10243"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sectPr w:rsidR="00F10243" w:rsidSect="00C27B72">
          <w:headerReference w:type="default" r:id="rId44"/>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lastRenderedPageBreak/>
        <w:t>SECTION 55 - L46 - COMMISSION FOR MINORITY AFFAIRS</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D3425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55.1.</w:t>
      </w:r>
      <w:r w:rsidRPr="006F6571">
        <w:rPr>
          <w:rFonts w:cs="Times New Roman"/>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55.2.</w:t>
      </w:r>
      <w:r w:rsidRPr="006F6571">
        <w:rPr>
          <w:rFonts w:cs="Times New Roman"/>
        </w:rPr>
        <w:tab/>
        <w:t>(CMA: Carry Forward Registration Fees)  Revenue derived from registration fees received from training and institutes may be retained and carried forward for the purpose of conducting future training and institutes.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55.3.</w:t>
      </w:r>
      <w:r w:rsidRPr="006F6571">
        <w:rPr>
          <w:rFonts w:cs="Times New Roman"/>
        </w:rPr>
        <w:tab/>
        <w:t>(CMA: Carry Forward Grant Awards)  Revenues pooled from public and private sources for the purpose of awarding grants to address problems in the minority community may be retained and carried forward by the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55.4.</w:t>
      </w:r>
      <w:r w:rsidRPr="006F6571">
        <w:rPr>
          <w:rFonts w:cs="Times New Roman"/>
          <w:b/>
          <w:bCs/>
        </w:rPr>
        <w:tab/>
      </w:r>
      <w:r w:rsidRPr="006F6571">
        <w:rPr>
          <w:rFonts w:cs="Times New Roman"/>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55.5.</w:t>
      </w:r>
      <w:r w:rsidRPr="006F6571">
        <w:rPr>
          <w:rFonts w:cs="Times New Roman"/>
          <w:b/>
        </w:rPr>
        <w:tab/>
      </w:r>
      <w:r w:rsidRPr="006F6571">
        <w:rPr>
          <w:rFonts w:cs="Times New Roman"/>
        </w:rPr>
        <w:t xml:space="preserve">(CMA: Student Achievement and Vision Education)  The Commission for Minority Affairs is directed to study the economic and social impact of state funded programs that serve counties experiencing demographic shifts in the minority populations.  The commission shall also study the programs and structures that contribute to or by their absence, exacerbate the problem of poor student achievement and socioeconomic deprivation.  The commission is directed to identify all funding to programs and services that support family well-being in South Carolina.  To identify and document gaps and duplication of services, the commission is directed to collect information regarding spending and programming from the following state agencies that will by virtue of this proviso be required to comply.  The following state agencies are required to provide information to the Commission for Minority Affairs:  Adjutant General’s Office (Emergency Management Division), Department of Agriculture, Department of Alcohol and Other Drug Abuse Services, Commission for the Blind, Budget and Control Board, Department of Commerce, Department of Consumer Affairs, Department of Corrections, School for the Deaf and the Blind, Department of Disabilities and Special Needs, Education Oversight Committee, Department of Education, Educational Television Commission, Employment Security Commission, Governor’s Office, Department of Health and Environmental Control, Department of Health and Human Services, State Housing, Finance and Development Authority, Department of Juvenile Justice, Department of Mental Health, Department of Probation, Parole and Pardon Services, Department of Social Services, state colleges and  universities, and other agencies as the commission deems appropriate.  The commission shall compile reports that identifies strengths, weaknesses, and gaps in program support activities that should be addressed to increase positive outcomes to help close the achievement gap, provide community supports that strengthen families, and address inequities confronting minorities in the State.  The report shall make recommendations regarding the reallocation of funding, restructuring of agencies and services, and the need for new programs or incentives for public-private partnerships.  The report(s) shall be issued to the Governor, the President Pro Tempore of the Senate, the Chairman of the Senate Finance Committee, the Chairman of the Senate Education Committee, the Speaker of the House of Representatives, the Chairman of the House Ways and Means Committee, the Chairman of the House Education and Public Works Committee, the Chairman of the Legislative Black Caucus and the State Superintendent of Education and State Agency Heads on or before the first Tuesday of February </w:t>
      </w:r>
      <w:r w:rsidRPr="006F6571">
        <w:rPr>
          <w:rFonts w:cs="Times New Roman"/>
          <w:strike/>
        </w:rPr>
        <w:t>2009</w:t>
      </w:r>
      <w:r w:rsidR="00186647" w:rsidRPr="006F6571">
        <w:rPr>
          <w:rFonts w:cs="Times New Roman"/>
        </w:rPr>
        <w:t xml:space="preserve"> </w:t>
      </w:r>
      <w:r w:rsidR="00186647" w:rsidRPr="006F6571">
        <w:rPr>
          <w:rFonts w:cs="Times New Roman"/>
          <w:i/>
          <w:u w:val="single"/>
        </w:rPr>
        <w:t>2010</w:t>
      </w:r>
      <w:r w:rsidRPr="006F6571">
        <w:rPr>
          <w:rFonts w:cs="Times New Roman"/>
        </w:rPr>
        <w:t xml:space="preserve"> for consideration and further legislative action.</w:t>
      </w: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6F6571">
        <w:rPr>
          <w:rFonts w:cs="Times New Roman"/>
          <w:b/>
          <w:bCs/>
        </w:rPr>
        <w:lastRenderedPageBreak/>
        <w:t>SECTION 56 - R04 - PUBLIC SERVICE COMMISSION</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rPr>
          <w:rFonts w:cs="Times New Roman"/>
          <w:szCs w:val="22"/>
        </w:rPr>
        <w:tab/>
      </w:r>
      <w:r w:rsidRPr="006F6571">
        <w:rPr>
          <w:rFonts w:cs="Times New Roman"/>
          <w:b/>
          <w:bCs/>
          <w:szCs w:val="22"/>
        </w:rPr>
        <w:t>56.1.</w:t>
      </w:r>
      <w:r w:rsidRPr="006F6571">
        <w:rPr>
          <w:rFonts w:cs="Times New Roman"/>
          <w:szCs w:val="22"/>
        </w:rPr>
        <w:tab/>
        <w:t xml:space="preserve">(PSC: Real-Time Closed Captioning - Major Media Markets)  The Public Service Commission is authorized and instructed to expend up to $810,000 from the Dual Party Relay Fund in order to continue real-time closed captioning of locally produced news services for the four television stations that are currently providing the service.  The purpose of the voluntary project is to allow for the deaf and hard-of-hearing citizens of our state to have real-time access to news and weather information.  Only expenditures directly related to real-time closed captioning can be funded from this appropriation.  This proviso will remain in effect through June 30, </w:t>
      </w:r>
      <w:r w:rsidRPr="006F6571">
        <w:rPr>
          <w:rFonts w:cs="Times New Roman"/>
          <w:strike/>
          <w:szCs w:val="22"/>
        </w:rPr>
        <w:t>2009</w:t>
      </w:r>
      <w:r w:rsidR="00186647" w:rsidRPr="006F6571">
        <w:rPr>
          <w:rFonts w:cs="Times New Roman"/>
          <w:szCs w:val="22"/>
        </w:rPr>
        <w:t xml:space="preserve"> </w:t>
      </w:r>
      <w:r w:rsidR="00186647" w:rsidRPr="006F6571">
        <w:rPr>
          <w:rFonts w:cs="Times New Roman"/>
          <w:i/>
          <w:szCs w:val="22"/>
          <w:u w:val="single"/>
        </w:rPr>
        <w:t>2010</w:t>
      </w:r>
      <w:r w:rsidRPr="006F6571">
        <w:rPr>
          <w:rFonts w:cs="Times New Roman"/>
          <w:szCs w:val="22"/>
        </w:rPr>
        <w:t>, or until such time as a contract for real-time closed captioning may be awarded, whichever comes first.</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6F6571">
        <w:rPr>
          <w:rFonts w:cs="Times New Roman"/>
          <w:b/>
          <w:bCs/>
        </w:rPr>
        <w:t>SECTION 57 - R06 - OFFICE OF REGULATORY STAFF</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57.1.</w:t>
      </w:r>
      <w:r w:rsidRPr="006F6571">
        <w:rPr>
          <w:rFonts w:cs="Times New Roman"/>
        </w:rPr>
        <w:tab/>
        <w:t>(ORS: Transportation Fee Refund)  The Transportation Department of the Office of Regulatory Staff is hereby authorized to make refunds of fees which were erroneously collected.</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szCs w:val="22"/>
        </w:rPr>
        <w:tab/>
      </w:r>
      <w:r w:rsidRPr="006F6571">
        <w:rPr>
          <w:rFonts w:cs="Times New Roman"/>
          <w:b/>
          <w:bCs/>
        </w:rPr>
        <w:t>57</w:t>
      </w:r>
      <w:r w:rsidRPr="006F6571">
        <w:rPr>
          <w:rFonts w:cs="Times New Roman"/>
          <w:b/>
          <w:szCs w:val="22"/>
        </w:rPr>
        <w:t>.2.</w:t>
      </w:r>
      <w:r w:rsidRPr="006F6571">
        <w:rPr>
          <w:rFonts w:cs="Times New Roman"/>
          <w:bCs/>
          <w:szCs w:val="22"/>
        </w:rPr>
        <w:tab/>
        <w:t xml:space="preserve">(ORS: Assessment Certification)  Office of Regulatory Staff shall certify to the Department of Revenue the </w:t>
      </w:r>
      <w:r w:rsidRPr="006F6571">
        <w:rPr>
          <w:rFonts w:cs="Times New Roman"/>
          <w:szCs w:val="22"/>
        </w:rPr>
        <w:t>amounts</w:t>
      </w:r>
      <w:r w:rsidRPr="006F6571">
        <w:rPr>
          <w:rFonts w:cs="Times New Roman"/>
          <w:bCs/>
          <w:szCs w:val="22"/>
        </w:rPr>
        <w:t xml:space="preserve"> to be assessed to cover </w:t>
      </w:r>
      <w:r w:rsidRPr="006F6571">
        <w:rPr>
          <w:rFonts w:cs="Times New Roman"/>
        </w:rPr>
        <w:t>appropriations</w:t>
      </w:r>
      <w:r w:rsidRPr="006F6571">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Pr="006F6571">
        <w:rPr>
          <w:rFonts w:cs="Times New Roman"/>
          <w:bCs/>
          <w:szCs w:val="22"/>
        </w:rPr>
        <w:noBreakHyphen/>
        <w:t>5</w:t>
      </w:r>
      <w:r w:rsidRPr="006F6571">
        <w:rPr>
          <w:rFonts w:cs="Times New Roman"/>
          <w:bCs/>
          <w:szCs w:val="22"/>
        </w:rPr>
        <w:noBreakHyphen/>
        <w:t>940, Code of Laws of 1976, (3) the amount to be assessed against electric light and power companies as provided for in Sections 58-4-60 and 58</w:t>
      </w:r>
      <w:r w:rsidRPr="006F6571">
        <w:rPr>
          <w:rFonts w:cs="Times New Roman"/>
          <w:bCs/>
          <w:szCs w:val="22"/>
        </w:rPr>
        <w:noBreakHyphen/>
        <w:t>27</w:t>
      </w:r>
      <w:r w:rsidRPr="006F6571">
        <w:rPr>
          <w:rFonts w:cs="Times New Roman"/>
          <w:bCs/>
          <w:szCs w:val="22"/>
        </w:rPr>
        <w:noBreakHyphen/>
        <w:t>50, Code of Laws of 1976, and (4) the amount to be covered by revenue from motor transport fees as provided for by Section 58</w:t>
      </w:r>
      <w:r w:rsidRPr="006F6571">
        <w:rPr>
          <w:rFonts w:cs="Times New Roman"/>
          <w:bCs/>
          <w:szCs w:val="22"/>
        </w:rPr>
        <w:noBreakHyphen/>
        <w:t>23</w:t>
      </w:r>
      <w:r w:rsidRPr="006F6571">
        <w:rPr>
          <w:rFonts w:cs="Times New Roman"/>
          <w:bCs/>
          <w:szCs w:val="22"/>
        </w:rPr>
        <w:noBreakHyphen/>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58-4-60, Code of Laws of 1976.</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F6571">
        <w:rPr>
          <w:rFonts w:cs="Times New Roman"/>
          <w:bCs/>
          <w:szCs w:val="22"/>
        </w:rPr>
        <w:tab/>
      </w:r>
      <w:r w:rsidRPr="006F6571">
        <w:rPr>
          <w:rFonts w:cs="Times New Roman"/>
          <w:b/>
          <w:bCs/>
        </w:rPr>
        <w:t>57</w:t>
      </w:r>
      <w:r w:rsidRPr="006F6571">
        <w:rPr>
          <w:rFonts w:cs="Times New Roman"/>
          <w:b/>
          <w:bCs/>
          <w:szCs w:val="22"/>
        </w:rPr>
        <w:t>.3.</w:t>
      </w:r>
      <w:r w:rsidRPr="006F6571">
        <w:rPr>
          <w:rFonts w:cs="Times New Roman"/>
          <w:bCs/>
          <w:szCs w:val="22"/>
        </w:rPr>
        <w:tab/>
        <w:t xml:space="preserve">(ORS: </w:t>
      </w:r>
      <w:r w:rsidRPr="006F6571">
        <w:rPr>
          <w:rFonts w:cs="Times New Roman"/>
        </w:rPr>
        <w:t>Assessment</w:t>
      </w:r>
      <w:r w:rsidRPr="006F6571">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F6571">
        <w:rPr>
          <w:rFonts w:cs="Times New Roman"/>
          <w:bCs/>
          <w:szCs w:val="22"/>
        </w:rPr>
        <w:tab/>
      </w:r>
      <w:r w:rsidRPr="006F6571">
        <w:rPr>
          <w:rFonts w:cs="Times New Roman"/>
          <w:bCs/>
          <w:szCs w:val="22"/>
        </w:rPr>
        <w:tab/>
        <w:t>(a)</w:t>
      </w:r>
      <w:r w:rsidRPr="006F6571">
        <w:rPr>
          <w:rFonts w:cs="Times New Roman"/>
          <w:bCs/>
          <w:szCs w:val="22"/>
        </w:rPr>
        <w:tab/>
        <w:t>refund the person or entity the amount of over collection using funds from the current fiscal year;</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F6571">
        <w:rPr>
          <w:rFonts w:cs="Times New Roman"/>
          <w:bCs/>
          <w:szCs w:val="22"/>
        </w:rPr>
        <w:tab/>
      </w:r>
      <w:r w:rsidRPr="006F6571">
        <w:rPr>
          <w:rFonts w:cs="Times New Roman"/>
          <w:bCs/>
          <w:szCs w:val="22"/>
        </w:rPr>
        <w:tab/>
        <w:t>(b)</w:t>
      </w:r>
      <w:r w:rsidRPr="006F6571">
        <w:rPr>
          <w:rFonts w:cs="Times New Roman"/>
          <w:bCs/>
          <w:szCs w:val="22"/>
        </w:rPr>
        <w:tab/>
        <w:t>refund the person or entity the amount of over collection using any unexpended funds from the prior fiscal year;</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F6571">
        <w:rPr>
          <w:rFonts w:cs="Times New Roman"/>
          <w:bCs/>
          <w:szCs w:val="22"/>
        </w:rPr>
        <w:tab/>
      </w:r>
      <w:r w:rsidRPr="006F6571">
        <w:rPr>
          <w:rFonts w:cs="Times New Roman"/>
          <w:bCs/>
          <w:szCs w:val="22"/>
        </w:rPr>
        <w:tab/>
        <w:t>(c)</w:t>
      </w:r>
      <w:r w:rsidRPr="006F6571">
        <w:rPr>
          <w:rFonts w:cs="Times New Roman"/>
          <w:bCs/>
          <w:szCs w:val="22"/>
        </w:rPr>
        <w:tab/>
        <w:t xml:space="preserve">credit the amount the person or entity will be assessed in the next fiscal year for the amount of over collection; or </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F6571">
        <w:rPr>
          <w:rFonts w:cs="Times New Roman"/>
          <w:bCs/>
          <w:szCs w:val="22"/>
        </w:rPr>
        <w:tab/>
      </w:r>
      <w:r w:rsidRPr="006F6571">
        <w:rPr>
          <w:rFonts w:cs="Times New Roman"/>
          <w:bCs/>
          <w:szCs w:val="22"/>
        </w:rPr>
        <w:tab/>
        <w:t>(d)</w:t>
      </w:r>
      <w:r w:rsidRPr="006F6571">
        <w:rPr>
          <w:rFonts w:cs="Times New Roman"/>
          <w:bCs/>
          <w:szCs w:val="22"/>
        </w:rPr>
        <w:tab/>
        <w:t>any combination of these.</w:t>
      </w:r>
    </w:p>
    <w:p w:rsidR="00A9603B" w:rsidRPr="006F6571" w:rsidRDefault="00A9603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F6571">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8"/>
        </w:rPr>
      </w:pPr>
      <w:r w:rsidRPr="006F6571">
        <w:rPr>
          <w:rFonts w:cs="Times New Roman"/>
          <w:b/>
          <w:spacing w:val="-8"/>
        </w:rPr>
        <w:lastRenderedPageBreak/>
        <w:t>SECTION 58 - R08 - WORKERS</w:t>
      </w:r>
      <w:r w:rsidRPr="006F6571">
        <w:rPr>
          <w:rFonts w:cs="Times New Roman"/>
          <w:spacing w:val="-8"/>
        </w:rPr>
        <w:t>’</w:t>
      </w:r>
      <w:r w:rsidRPr="006F6571">
        <w:rPr>
          <w:rFonts w:cs="Times New Roman"/>
          <w:b/>
          <w:spacing w:val="-8"/>
        </w:rPr>
        <w:t xml:space="preserve"> COMPENSATION COMMISSION</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spacing w:val="-8"/>
        </w:rPr>
        <w:t>58</w:t>
      </w:r>
      <w:r w:rsidRPr="006F6571">
        <w:rPr>
          <w:rFonts w:cs="Times New Roman"/>
          <w:b/>
        </w:rPr>
        <w:t>.1.</w:t>
      </w:r>
      <w:r w:rsidRPr="006F6571">
        <w:rPr>
          <w:rFonts w:cs="Times New Roman"/>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spacing w:val="-8"/>
        </w:rPr>
        <w:t>58</w:t>
      </w:r>
      <w:r w:rsidRPr="006F6571">
        <w:rPr>
          <w:rFonts w:cs="Times New Roman"/>
          <w:b/>
        </w:rPr>
        <w:t>.2.</w:t>
      </w:r>
      <w:r w:rsidRPr="006F6571">
        <w:rPr>
          <w:rFonts w:cs="Times New Roman"/>
        </w:rPr>
        <w:tab/>
        <w:t>(WCC: Educational Seminar Revenue)  All revenue earned from educational seminars shall be retained by the agency to be used for the printing of educational materials and other expenses related to conducting the seminar.</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spacing w:val="-8"/>
        </w:rPr>
        <w:t>58</w:t>
      </w:r>
      <w:r w:rsidRPr="006F6571">
        <w:rPr>
          <w:rFonts w:cs="Times New Roman"/>
          <w:b/>
          <w:bCs/>
        </w:rPr>
        <w:t>.</w:t>
      </w:r>
      <w:r w:rsidR="00635664" w:rsidRPr="006F6571">
        <w:rPr>
          <w:rFonts w:cs="Times New Roman"/>
          <w:b/>
          <w:bCs/>
        </w:rPr>
        <w:t>3</w:t>
      </w:r>
      <w:r w:rsidRPr="006F6571">
        <w:rPr>
          <w:rFonts w:cs="Times New Roman"/>
          <w:b/>
          <w:bCs/>
        </w:rPr>
        <w:t>.</w:t>
      </w:r>
      <w:r w:rsidRPr="006F6571">
        <w:rPr>
          <w:rFonts w:cs="Times New Roman"/>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rPr>
          <w:rFonts w:cs="Times New Roman"/>
          <w:b/>
        </w:rPr>
      </w:pPr>
      <w:r w:rsidRPr="006F6571">
        <w:rPr>
          <w:rFonts w:cs="Times New Roman"/>
          <w:b/>
        </w:rPr>
        <w:t>SECTION 59 - R12 - STATE ACCIDENT FUND</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59.1.</w:t>
      </w:r>
      <w:r w:rsidRPr="006F6571">
        <w:rPr>
          <w:rFonts w:cs="Times New Roman"/>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bCs/>
        </w:rPr>
        <w:t>59.2.</w:t>
      </w:r>
      <w:r w:rsidRPr="006F6571">
        <w:rPr>
          <w:rFonts w:cs="Times New Roman"/>
        </w:rPr>
        <w:tab/>
        <w:t xml:space="preserve">(SAF: Workers’ Compensation Coverage for Volunteers)  </w:t>
      </w:r>
      <w:r w:rsidRPr="006F6571">
        <w:rPr>
          <w:rFonts w:cs="Times New Roman"/>
          <w:strike/>
        </w:rPr>
        <w:t>The State Accident Fund shall provide recommendations to the General Assembly and the Governor regarding state provided professional liability and workers’ compensation insurance coverage for professionals licensed pursuant to Title 40 of the 1976 Code who volunteer to provide professional services that are outside of and not in the course of their employment and who participate in organized, continuing proactive programs which operate under the authority of local Offices of Emergency Management or at the request of state or local governments during or in the forty-eight (48) hours preceding natural disasters or declared states of emergency occurring in South Carolina.  The recommendations shall be submitted by January 16, 2009.</w:t>
      </w: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62 - R20 - DEPARTMENT OF INSURANCE</w:t>
      </w:r>
    </w:p>
    <w:p w:rsidR="00A9603B" w:rsidRPr="006F6571" w:rsidRDefault="00A9603B">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62.1.</w:t>
      </w:r>
      <w:r w:rsidRPr="006F6571">
        <w:rPr>
          <w:rFonts w:cs="Times New Roman"/>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 C. Code Section 38</w:t>
      </w:r>
      <w:r w:rsidRPr="006F6571">
        <w:rPr>
          <w:rFonts w:cs="Times New Roman"/>
        </w:rPr>
        <w:noBreakHyphen/>
        <w:t>13</w:t>
      </w:r>
      <w:r w:rsidRPr="006F6571">
        <w:rPr>
          <w:rFonts w:cs="Times New Roman"/>
        </w:rPr>
        <w:noBreakHyphen/>
        <w:t>10, 1976.</w:t>
      </w:r>
    </w:p>
    <w:p w:rsidR="00F10243"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10243" w:rsidSect="00C27B72">
          <w:headerReference w:type="default" r:id="rId45"/>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62.2.</w:t>
      </w:r>
      <w:r w:rsidRPr="006F6571">
        <w:rPr>
          <w:rFonts w:cs="Times New Roman"/>
        </w:rPr>
        <w:tab/>
        <w:t xml:space="preserve">(INS: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Senate and the South Carolina House of Representatives for membership in the National Council of Insurance Legislators from funds collected under this proviso.</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A9603B" w:rsidRPr="006F6571" w:rsidRDefault="00A9603B" w:rsidP="00AD622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63 - R23 - BOARD OF FINANCIAL INSTITUTIONS</w:t>
      </w:r>
    </w:p>
    <w:p w:rsidR="00A9603B" w:rsidRPr="006F6571" w:rsidRDefault="00A9603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63.1.</w:t>
      </w:r>
      <w:r w:rsidRPr="006F6571">
        <w:rPr>
          <w:rFonts w:cs="Times New Roman"/>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spacing w:val="-2"/>
        </w:rPr>
        <w:t>SECTION 64 - R28 - DEPARTMENT OF CONSUMER AFFAIRS</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spacing w:val="-2"/>
        </w:rPr>
        <w:t>64</w:t>
      </w:r>
      <w:r w:rsidRPr="006F6571">
        <w:rPr>
          <w:rFonts w:cs="Times New Roman"/>
          <w:b/>
        </w:rPr>
        <w:t>.1.</w:t>
      </w:r>
      <w:r w:rsidRPr="006F6571">
        <w:rPr>
          <w:rFonts w:cs="Times New Roman"/>
          <w:b/>
        </w:rPr>
        <w:tab/>
      </w:r>
      <w:r w:rsidRPr="006F6571">
        <w:rPr>
          <w:rFonts w:cs="Times New Roman"/>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spacing w:val="-2"/>
        </w:rPr>
        <w:t>64</w:t>
      </w:r>
      <w:r w:rsidRPr="006F6571">
        <w:rPr>
          <w:rFonts w:cs="Times New Roman"/>
          <w:b/>
        </w:rPr>
        <w:t>.2.</w:t>
      </w:r>
      <w:r w:rsidRPr="006F6571">
        <w:rPr>
          <w:rFonts w:cs="Times New Roman"/>
        </w:rPr>
        <w:tab/>
        <w:t>(CA: Student Athlete/Agents Registration)  Funds received by the department of Consumer Affairs pursuant to registrations under Chapter 102 of Title 59 of the 1976 Code may be retained by the department for its enforcement duties relating to athlete agents and student athletes under that chapter.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spacing w:val="-2"/>
        </w:rPr>
        <w:t>64</w:t>
      </w:r>
      <w:r w:rsidRPr="006F6571">
        <w:rPr>
          <w:rFonts w:cs="Times New Roman"/>
          <w:b/>
        </w:rPr>
        <w:t>.3.</w:t>
      </w:r>
      <w:r w:rsidRPr="006F6571">
        <w:rPr>
          <w:rFonts w:cs="Times New Roman"/>
        </w:rPr>
        <w:tab/>
        <w:t>(CA: Expert Witness/Assistance Carry Forward)  Unexpended encumbered appropriated funds for the Consumer Advocacy expert witness/assistance program (under Section 37</w:t>
      </w:r>
      <w:r w:rsidRPr="006F6571">
        <w:rPr>
          <w:rFonts w:cs="Times New Roman"/>
        </w:rPr>
        <w:noBreakHyphen/>
        <w:t>6</w:t>
      </w:r>
      <w:r w:rsidRPr="006F6571">
        <w:rPr>
          <w:rFonts w:cs="Times New Roman"/>
        </w:rPr>
        <w:noBreakHyphen/>
        <w:t>603) may be carried forward into the next fiscal year to meet contractual obligations existing at June 30 and not paid by July 31.</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
        </w:rPr>
        <w:tab/>
      </w:r>
      <w:r w:rsidRPr="006F6571">
        <w:rPr>
          <w:rFonts w:cs="Times New Roman"/>
          <w:b/>
          <w:spacing w:val="-2"/>
        </w:rPr>
        <w:t>64</w:t>
      </w:r>
      <w:r w:rsidRPr="006F6571">
        <w:rPr>
          <w:rFonts w:cs="Times New Roman"/>
          <w:b/>
        </w:rPr>
        <w:t>.4.</w:t>
      </w:r>
      <w:r w:rsidRPr="006F6571">
        <w:rPr>
          <w:rFonts w:cs="Times New Roman"/>
          <w:bCs/>
        </w:rPr>
        <w:tab/>
        <w:t xml:space="preserve">(CA: Prepaid Legal Services Fee)  </w:t>
      </w:r>
      <w:r w:rsidRPr="006F6571">
        <w:rPr>
          <w:rFonts w:cs="Times New Roman"/>
          <w:bCs/>
          <w:strike/>
        </w:rPr>
        <w:t>The Department of Consumer Affairs may collect a fee of forty dollars with each initial or renewal filing for an individual seeking to be appointed as a representative of a prepaid legal services company and may use the proceeds to offset the costs of administering and enforcing Chapter 16 of Title 37 of the S. C. Code of Laws.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spacing w:val="-2"/>
        </w:rPr>
        <w:t>64</w:t>
      </w:r>
      <w:r w:rsidRPr="006F6571">
        <w:rPr>
          <w:rFonts w:cs="Times New Roman"/>
          <w:b/>
          <w:bCs/>
        </w:rPr>
        <w:t>.5.</w:t>
      </w:r>
      <w:r w:rsidRPr="006F6571">
        <w:rPr>
          <w:rFonts w:cs="Times New Roman"/>
          <w:b/>
          <w:bCs/>
        </w:rPr>
        <w:tab/>
      </w:r>
      <w:r w:rsidRPr="006F6571">
        <w:rPr>
          <w:rFonts w:cs="Times New Roman"/>
        </w:rPr>
        <w:t xml:space="preserve">(CA: Registered Credit Grantor Notification and Maximum Rate </w:t>
      </w:r>
      <w:r w:rsidR="00CE640A" w:rsidRPr="006F6571">
        <w:rPr>
          <w:rFonts w:cs="Times New Roman"/>
        </w:rPr>
        <w:t>Filing Fees</w:t>
      </w:r>
      <w:r w:rsidRPr="006F6571">
        <w:rPr>
          <w:rFonts w:cs="Times New Roman"/>
        </w:rPr>
        <w:t xml:space="preserve">)  </w:t>
      </w:r>
      <w:r w:rsidRPr="006F6571">
        <w:rPr>
          <w:rFonts w:cs="Times New Roman"/>
          <w:strike/>
        </w:rPr>
        <w:t>The Department of Consumer Affairs may collect a fee of $120 for persons required to file Consumer Credit Grantor Notification under Section 37-6-203.  The department may retain $30 of the fee to offset the cost of administering and enforcing Chapter 6 of Title 37 of the S.C. Code of Laws.  The department may collect a fee of $40 per location for persons required to file maximum rate schedules under Section 37-2-305 and Section 37-3-305.  The department may retain $30 of the maximum rate schedule filing fee to offset the cost of administering and enforcing chapters 2 and 3 of Title 37 of the S.C. Code of Laws.  The revenue generated and retained for the department may be applied to the cost of operations, and any unexpended balances may be carried forward to the current fiscal year and utilized for the same purposes.</w:t>
      </w:r>
    </w:p>
    <w:p w:rsidR="008C2BC5" w:rsidRDefault="008C2BC5"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sectPr w:rsidR="008C2BC5" w:rsidSect="00C27B72">
          <w:headerReference w:type="default" r:id="rId46"/>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lastRenderedPageBreak/>
        <w:t>SECTION 65 - R36 - DEPARTMENT OF LABOR, LICENSING AND REGULATION</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65.1.</w:t>
      </w:r>
      <w:r w:rsidRPr="006F6571">
        <w:rPr>
          <w:rFonts w:cs="Times New Roman"/>
        </w:rPr>
        <w:tab/>
        <w:t xml:space="preserve">(LLR: Fire Marshal </w:t>
      </w:r>
      <w:r w:rsidRPr="006F6571">
        <w:rPr>
          <w:rFonts w:cs="Times New Roman"/>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65.2.</w:t>
      </w:r>
      <w:r w:rsidRPr="006F6571">
        <w:rPr>
          <w:rFonts w:cs="Times New Roman"/>
        </w:rPr>
        <w:tab/>
        <w:t>(LLR: Real Estate - Special Account)  Revenue in the Real Estate Appraisal Registry account shall not be subject to fiscal year limitations and shall carry forward each fiscal year for the designated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65.3.</w:t>
      </w:r>
      <w:r w:rsidRPr="006F6571">
        <w:rPr>
          <w:rFonts w:cs="Times New Roman"/>
        </w:rPr>
        <w:tab/>
        <w:t>(LLR: POLA - 110%,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65.4.</w:t>
      </w:r>
      <w:r w:rsidRPr="006F6571">
        <w:rPr>
          <w:rFonts w:cs="Times New Roman"/>
        </w:rPr>
        <w:tab/>
        <w:t xml:space="preserve">(LLR: Fire Marshal Fallen Firefighters Memorial)  The Department of Labor, Licensing and Regulations </w:t>
      </w:r>
      <w:r w:rsidRPr="006F6571">
        <w:rPr>
          <w:rFonts w:cs="Times New Roman"/>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rPr>
        <w:tab/>
      </w:r>
      <w:r w:rsidRPr="006F6571">
        <w:rPr>
          <w:rFonts w:cs="Times New Roman"/>
          <w:b/>
        </w:rPr>
        <w:t>65</w:t>
      </w:r>
      <w:r w:rsidRPr="006F6571">
        <w:rPr>
          <w:rFonts w:cs="Times New Roman"/>
          <w:b/>
          <w:bCs/>
        </w:rPr>
        <w:t>.5.</w:t>
      </w:r>
      <w:r w:rsidRPr="006F6571">
        <w:rPr>
          <w:rFonts w:cs="Times New Roman"/>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b/>
        </w:rPr>
        <w:t>65.</w:t>
      </w:r>
      <w:r w:rsidR="00DA23DC" w:rsidRPr="006F6571">
        <w:rPr>
          <w:rFonts w:cs="Times New Roman"/>
          <w:b/>
        </w:rPr>
        <w:t>6</w:t>
      </w:r>
      <w:r w:rsidRPr="006F6571">
        <w:rPr>
          <w:rFonts w:cs="Times New Roman"/>
          <w:b/>
        </w:rPr>
        <w:t>.</w:t>
      </w:r>
      <w:r w:rsidRPr="006F6571">
        <w:rPr>
          <w:rFonts w:cs="Times New Roman"/>
          <w:b/>
        </w:rPr>
        <w:tab/>
      </w:r>
      <w:r w:rsidRPr="006F6571">
        <w:rPr>
          <w:rFonts w:cs="Times New Roman"/>
          <w:bCs/>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Cs/>
          <w:spacing w:val="-2"/>
        </w:rPr>
        <w:tab/>
      </w:r>
      <w:r w:rsidRPr="006F6571">
        <w:rPr>
          <w:rFonts w:cs="Times New Roman"/>
          <w:b/>
        </w:rPr>
        <w:t>65</w:t>
      </w:r>
      <w:r w:rsidRPr="006F6571">
        <w:rPr>
          <w:rFonts w:cs="Times New Roman"/>
          <w:b/>
          <w:spacing w:val="-2"/>
        </w:rPr>
        <w:t>.</w:t>
      </w:r>
      <w:r w:rsidR="00DA23DC" w:rsidRPr="006F6571">
        <w:rPr>
          <w:rFonts w:cs="Times New Roman"/>
          <w:b/>
          <w:spacing w:val="-2"/>
        </w:rPr>
        <w:t>7</w:t>
      </w:r>
      <w:r w:rsidRPr="006F6571">
        <w:rPr>
          <w:rFonts w:cs="Times New Roman"/>
          <w:b/>
          <w:spacing w:val="-2"/>
        </w:rPr>
        <w:t>.</w:t>
      </w:r>
      <w:r w:rsidRPr="006F6571">
        <w:rPr>
          <w:rFonts w:cs="Times New Roman"/>
          <w:b/>
          <w:spacing w:val="-2"/>
        </w:rPr>
        <w:tab/>
      </w:r>
      <w:r w:rsidRPr="006F6571">
        <w:rPr>
          <w:rFonts w:cs="Times New Roman"/>
          <w:bCs/>
          <w:spacing w:val="-2"/>
        </w:rPr>
        <w:t>(</w:t>
      </w:r>
      <w:r w:rsidRPr="006F6571">
        <w:rPr>
          <w:rFonts w:cs="Times New Roman"/>
        </w:rPr>
        <w:t>LLR</w:t>
      </w:r>
      <w:r w:rsidRPr="006F6571">
        <w:rPr>
          <w:rFonts w:cs="Times New Roman"/>
          <w:bCs/>
          <w:spacing w:val="-2"/>
        </w:rPr>
        <w:t xml:space="preserve">: FLS - Instructor Clothing)  </w:t>
      </w:r>
      <w:r w:rsidRPr="006F6571">
        <w:rPr>
          <w:rFonts w:cs="Times New Roman"/>
          <w:bCs/>
          <w:strike/>
          <w:spacing w:val="-2"/>
        </w:rPr>
        <w:t>The Department of Labor, Licensing and Regulation is authorized to purchase and issue clothing to the staff of the State Fire Academy.</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65</w:t>
      </w:r>
      <w:r w:rsidRPr="006F6571">
        <w:rPr>
          <w:rFonts w:cs="Times New Roman"/>
          <w:b/>
          <w:bCs/>
        </w:rPr>
        <w:t>.</w:t>
      </w:r>
      <w:r w:rsidR="00DA23DC" w:rsidRPr="006F6571">
        <w:rPr>
          <w:rFonts w:cs="Times New Roman"/>
          <w:b/>
          <w:bCs/>
        </w:rPr>
        <w:t>8</w:t>
      </w:r>
      <w:r w:rsidRPr="006F6571">
        <w:rPr>
          <w:rFonts w:cs="Times New Roman"/>
          <w:b/>
          <w:bCs/>
        </w:rPr>
        <w:t>.</w:t>
      </w:r>
      <w:r w:rsidRPr="006F6571">
        <w:rPr>
          <w:rFonts w:cs="Times New Roman"/>
        </w:rPr>
        <w:tab/>
        <w:t xml:space="preserve">(LLR: Board of Pharmacy-Pharmacy Technician Certification Requirements)  </w:t>
      </w:r>
      <w:r w:rsidRPr="006F6571">
        <w:rPr>
          <w:rFonts w:cs="Times New Roman"/>
          <w:strike/>
        </w:rPr>
        <w:t>During Fiscal Year 2008-09</w:t>
      </w:r>
      <w:r w:rsidR="00186647" w:rsidRPr="006F6571">
        <w:rPr>
          <w:rFonts w:cs="Times New Roman"/>
          <w:strike/>
        </w:rPr>
        <w:t xml:space="preserve"> </w:t>
      </w:r>
      <w:r w:rsidRPr="006F6571">
        <w:rPr>
          <w:rFonts w:cs="Times New Roman"/>
          <w:strike/>
        </w:rPr>
        <w:t>, of the funds appropriated to the Department of Labor, Licensing and Regulation for Professional &amp;Occupational Licensing, a one-time certification process must be implemented for the certification of Pharmacy Technicians who have met the academic and supervised practice requirements as of June 30, 2004, but not all of the required information was submitted in accordance with the Board’s submission requirements.  These individuals must have met all the requirements of Section 40-43-82 (A), (B), (C).</w:t>
      </w:r>
    </w:p>
    <w:p w:rsidR="008C2BC5"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mphasis"/>
          <w:bCs/>
          <w:i w:val="0"/>
          <w:strike/>
        </w:rPr>
        <w:sectPr w:rsidR="008C2BC5" w:rsidSect="00C27B72">
          <w:headerReference w:type="default" r:id="rId47"/>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Style w:val="Emphasis"/>
          <w:i w:val="0"/>
          <w:iCs w:val="0"/>
        </w:rPr>
        <w:tab/>
      </w:r>
      <w:r w:rsidRPr="006F6571">
        <w:rPr>
          <w:rStyle w:val="Emphasis"/>
          <w:b/>
          <w:bCs/>
          <w:i w:val="0"/>
        </w:rPr>
        <w:t>65.</w:t>
      </w:r>
      <w:r w:rsidR="00DA23DC" w:rsidRPr="006F6571">
        <w:rPr>
          <w:rStyle w:val="Emphasis"/>
          <w:b/>
          <w:bCs/>
          <w:i w:val="0"/>
        </w:rPr>
        <w:t>9</w:t>
      </w:r>
      <w:r w:rsidRPr="006F6571">
        <w:rPr>
          <w:rStyle w:val="Emphasis"/>
          <w:b/>
          <w:bCs/>
          <w:i w:val="0"/>
        </w:rPr>
        <w:t>.</w:t>
      </w:r>
      <w:r w:rsidRPr="006F6571">
        <w:rPr>
          <w:rStyle w:val="Emphasis"/>
          <w:bCs/>
          <w:i w:val="0"/>
        </w:rPr>
        <w:tab/>
        <w:t xml:space="preserve">(LLR: Wind and Structural Engineering Research Lab)  </w:t>
      </w:r>
      <w:r w:rsidRPr="006F6571">
        <w:rPr>
          <w:rStyle w:val="Emphasis"/>
          <w:bCs/>
          <w:i w:val="0"/>
          <w:strike/>
        </w:rPr>
        <w:t xml:space="preserve">The Department of Labor, Licensing, and Regulation is directed to utilize $100,000 of the funds appropriated to the department to contract with Clemson University’s Department of Civil Engineering and Engineering Mechanics and the Citadel in conjunction with the Home Builders Association of South Carolina, to establish a research project to determine the validity of wind and seismic residential building requirements for South Carolina, as prescribed in the 2006 International Residential Code (IRC).  A preliminary report on the findings must be submitted to the SC </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mphasis"/>
          <w:i w:val="0"/>
          <w:strike/>
        </w:rPr>
      </w:pPr>
      <w:r w:rsidRPr="006F6571">
        <w:rPr>
          <w:rStyle w:val="Emphasis"/>
          <w:bCs/>
          <w:i w:val="0"/>
          <w:strike/>
        </w:rPr>
        <w:lastRenderedPageBreak/>
        <w:t>Building Council by June 30, 2009.  To ensure the maximum benefit of this study the current SC Residential Building Code will remain in place until June 30, 2009.</w:t>
      </w:r>
    </w:p>
    <w:p w:rsidR="00A9603B" w:rsidRPr="006F6571" w:rsidRDefault="008D7F3E" w:rsidP="008D7F3E">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F6571">
        <w:rPr>
          <w:b/>
        </w:rPr>
        <w:tab/>
      </w:r>
      <w:r w:rsidRPr="006F6571">
        <w:rPr>
          <w:b/>
          <w:i/>
          <w:u w:val="single"/>
        </w:rPr>
        <w:t>65.10.</w:t>
      </w:r>
      <w:r w:rsidRPr="006F6571">
        <w:rPr>
          <w:i/>
          <w:u w:val="single"/>
        </w:rPr>
        <w:tab/>
        <w:t>(LLR: Immigration Bill Funding)  Until adequate funding is included in the State Appropriation Act, all monies collected by the Contractors Licensing Board and the Residential Builders Commission in Subfund 3135 that exceeds the amount needed for operating these programs can be utilized by the department to support the department’s mission under the South Carolina Illegal Immigration Reform Act.</w:t>
      </w:r>
    </w:p>
    <w:p w:rsidR="004D3CC2" w:rsidRPr="006F6571" w:rsidRDefault="00377CA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F6571">
        <w:rPr>
          <w:rFonts w:cs="Times New Roman"/>
          <w:color w:val="auto"/>
        </w:rPr>
        <w:tab/>
      </w:r>
      <w:r w:rsidRPr="006F6571">
        <w:rPr>
          <w:rFonts w:cs="Times New Roman"/>
          <w:b/>
          <w:i/>
          <w:color w:val="auto"/>
          <w:u w:val="single"/>
        </w:rPr>
        <w:t>65.11.</w:t>
      </w:r>
      <w:r w:rsidRPr="006F6571">
        <w:rPr>
          <w:rFonts w:cs="Times New Roman"/>
          <w:b/>
          <w:i/>
          <w:color w:val="auto"/>
          <w:u w:val="single"/>
        </w:rPr>
        <w:tab/>
      </w:r>
      <w:r w:rsidRPr="006F6571">
        <w:rPr>
          <w:rFonts w:cs="Times New Roman"/>
          <w:i/>
          <w:color w:val="auto"/>
          <w:u w:val="single"/>
        </w:rPr>
        <w:tab/>
        <w:t>(LLR: Flexibility)  In order to provide maximum flexibility in absorbing the general fund reductions, the Department of Labor, Licensing, and Regulation is authorized to spend agency earmarked and restricted accounts to maintain critical programs previously funded with general fund appropriations.  Any increase in spending authorization for these purposes must receive the prior approval of the Office of State Budget.</w:t>
      </w:r>
    </w:p>
    <w:p w:rsidR="00E4790A" w:rsidRPr="006F6571" w:rsidRDefault="00E4790A">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66 - R40 - DEPARTMENT OF MOTOR VEHICLES</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66.1.</w:t>
      </w:r>
      <w:r w:rsidRPr="006F6571">
        <w:rPr>
          <w:rFonts w:cs="Times New Roman"/>
          <w:b/>
        </w:rPr>
        <w:tab/>
      </w:r>
      <w:r w:rsidRPr="006F6571">
        <w:rPr>
          <w:rFonts w:cs="Times New Roman"/>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66.2.</w:t>
      </w:r>
      <w:r w:rsidRPr="006F6571">
        <w:rPr>
          <w:rFonts w:cs="Times New Roman"/>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66.3.</w:t>
      </w:r>
      <w:r w:rsidRPr="006F6571">
        <w:rPr>
          <w:rFonts w:cs="Times New Roman"/>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66.4.</w:t>
      </w:r>
      <w:r w:rsidRPr="006F6571">
        <w:rPr>
          <w:rFonts w:cs="Times New Roman"/>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8C2BC5"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sectPr w:rsidR="008C2BC5" w:rsidSect="00C27B72">
          <w:headerReference w:type="default" r:id="rId48"/>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rPr>
        <w:tab/>
      </w:r>
      <w:r w:rsidRPr="006F6571">
        <w:rPr>
          <w:rFonts w:cs="Times New Roman"/>
          <w:b/>
          <w:bCs/>
        </w:rPr>
        <w:t>66.</w:t>
      </w:r>
      <w:r w:rsidR="00DA23DC" w:rsidRPr="006F6571">
        <w:rPr>
          <w:rFonts w:cs="Times New Roman"/>
          <w:b/>
          <w:bCs/>
        </w:rPr>
        <w:t>5</w:t>
      </w:r>
      <w:r w:rsidRPr="006F6571">
        <w:rPr>
          <w:rFonts w:cs="Times New Roman"/>
          <w:b/>
          <w:bCs/>
        </w:rPr>
        <w:t>.</w:t>
      </w:r>
      <w:r w:rsidRPr="006F6571">
        <w:rPr>
          <w:rFonts w:cs="Times New Roman"/>
          <w:b/>
          <w:bCs/>
        </w:rPr>
        <w:tab/>
      </w:r>
      <w:r w:rsidRPr="006F6571">
        <w:rPr>
          <w:rFonts w:cs="Times New Roman"/>
        </w:rPr>
        <w:t xml:space="preserve">(DMV: Vehicle License Tax Year)  </w:t>
      </w:r>
      <w:r w:rsidRPr="006F6571">
        <w:rPr>
          <w:rFonts w:cs="Times New Roman"/>
          <w:strike/>
        </w:rPr>
        <w:t xml:space="preserve">From funds allocated for other operating expenses in program II. D. Technology and Program Development, the department shall allocate sufficient funds to implement necessary accounting and computer operating system changes to ensure that after the transfer of a license tag to a vehicle, before any subsequent transfer of a license tag to that same vehicle is processed, the department shall require a paid tax receipt, based upon the value of the vehicle to which the license </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sidRPr="006F6571">
        <w:rPr>
          <w:rFonts w:cs="Times New Roman"/>
          <w:strike/>
        </w:rPr>
        <w:lastRenderedPageBreak/>
        <w:t>tag is being transferred, for the remaining months of the tax year of the license tag being transferred.  This requirement shall only apply if the owner requesting the transfer has previously transferred a tag to the same vehicle.  Should the vehicle from which the tag was transferred be re-registered, the registration cycle for that vehicle shall begin in the month that the new tag is issued.  This provision shall take effect January 1, 2006.</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
        </w:rPr>
        <w:tab/>
        <w:t>66.</w:t>
      </w:r>
      <w:r w:rsidR="00DA23DC" w:rsidRPr="006F6571">
        <w:rPr>
          <w:rFonts w:cs="Times New Roman"/>
          <w:b/>
        </w:rPr>
        <w:t>6</w:t>
      </w:r>
      <w:r w:rsidRPr="006F6571">
        <w:rPr>
          <w:rFonts w:cs="Times New Roman"/>
          <w:b/>
        </w:rPr>
        <w:t>.</w:t>
      </w:r>
      <w:r w:rsidRPr="006F6571">
        <w:rPr>
          <w:rFonts w:cs="Times New Roman"/>
          <w:b/>
        </w:rPr>
        <w:tab/>
      </w:r>
      <w:r w:rsidRPr="006F6571">
        <w:rPr>
          <w:rFonts w:cs="Times New Roman"/>
          <w:bCs/>
        </w:rPr>
        <w:t xml:space="preserve">(DMV: Validation Stickers)  </w:t>
      </w:r>
      <w:r w:rsidRPr="006F6571">
        <w:rPr>
          <w:rFonts w:cs="Times New Roman"/>
          <w:bCs/>
          <w:strike/>
        </w:rPr>
        <w:t xml:space="preserve">Annual license tag validation stickers which are issued for non-permanent tags on certified, public law </w:t>
      </w:r>
      <w:r w:rsidRPr="006F6571">
        <w:rPr>
          <w:rFonts w:cs="Times New Roman"/>
          <w:strike/>
        </w:rPr>
        <w:t>enforcement</w:t>
      </w:r>
      <w:r w:rsidRPr="006F6571">
        <w:rPr>
          <w:rFonts w:cs="Times New Roman"/>
          <w:bCs/>
          <w:strike/>
        </w:rPr>
        <w:t xml:space="preserve"> </w:t>
      </w:r>
      <w:r w:rsidRPr="006F6571">
        <w:rPr>
          <w:rFonts w:cs="Times New Roman"/>
          <w:strike/>
        </w:rPr>
        <w:t>vehicles</w:t>
      </w:r>
      <w:r w:rsidRPr="006F6571">
        <w:rPr>
          <w:rFonts w:cs="Times New Roman"/>
          <w:bCs/>
          <w:strike/>
        </w:rPr>
        <w:t xml:space="preserve"> shall be issued without charge by the Department of Motor Vehicles.</w:t>
      </w:r>
    </w:p>
    <w:p w:rsidR="00A9603B" w:rsidRPr="006F6571" w:rsidRDefault="00A9603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66.</w:t>
      </w:r>
      <w:r w:rsidR="00DA23DC" w:rsidRPr="006F6571">
        <w:rPr>
          <w:rFonts w:cs="Times New Roman"/>
          <w:b/>
          <w:bCs/>
        </w:rPr>
        <w:t>7</w:t>
      </w:r>
      <w:r w:rsidRPr="006F6571">
        <w:rPr>
          <w:rFonts w:cs="Times New Roman"/>
          <w:b/>
          <w:bCs/>
        </w:rPr>
        <w:t>.</w:t>
      </w:r>
      <w:r w:rsidRPr="006F6571">
        <w:rPr>
          <w:rFonts w:cs="Times New Roman"/>
          <w:b/>
          <w:bCs/>
        </w:rPr>
        <w:tab/>
      </w:r>
      <w:r w:rsidRPr="006F6571">
        <w:rPr>
          <w:rFonts w:cs="Times New Roman"/>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6F6571" w:rsidRDefault="00A9603B">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66.</w:t>
      </w:r>
      <w:r w:rsidR="00DA23DC" w:rsidRPr="006F6571">
        <w:rPr>
          <w:rFonts w:cs="Times New Roman"/>
          <w:b/>
          <w:bCs/>
        </w:rPr>
        <w:t>8</w:t>
      </w:r>
      <w:r w:rsidRPr="006F6571">
        <w:rPr>
          <w:rFonts w:cs="Times New Roman"/>
          <w:b/>
          <w:bCs/>
        </w:rPr>
        <w:t>.</w:t>
      </w:r>
      <w:r w:rsidRPr="006F6571">
        <w:rPr>
          <w:rFonts w:cs="Times New Roman"/>
          <w:b/>
          <w:bCs/>
        </w:rPr>
        <w:tab/>
      </w:r>
      <w:r w:rsidRPr="006F6571">
        <w:rPr>
          <w:rFonts w:cs="Times New Roman"/>
        </w:rPr>
        <w:t>(DMV: DMV Transaction Fee)  The Department of Motor Vehicles is authorized to collect a transaction fee from commercial third parties who either transmit or retrieve data from the DMV.  The fee cannot exceed five dollars per transaction and must be mutually agreed to by all parties. These fees are to be retained by the division and placed in a special restricted interest</w:t>
      </w:r>
      <w:r w:rsidRPr="006F6571">
        <w:rPr>
          <w:rFonts w:cs="Times New Roman"/>
        </w:rPr>
        <w:noBreakHyphen/>
        <w:t>bearing account to be used by the division to defray the costs associated with the maintenance and operation of the division’s information and technology system.</w:t>
      </w:r>
    </w:p>
    <w:p w:rsidR="00A9603B" w:rsidRPr="006F6571" w:rsidRDefault="00A9603B">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bCs/>
        </w:rPr>
        <w:t>66.</w:t>
      </w:r>
      <w:r w:rsidR="00DA23DC" w:rsidRPr="006F6571">
        <w:rPr>
          <w:rFonts w:cs="Times New Roman"/>
          <w:b/>
          <w:bCs/>
        </w:rPr>
        <w:t>9</w:t>
      </w:r>
      <w:r w:rsidRPr="006F6571">
        <w:rPr>
          <w:rFonts w:cs="Times New Roman"/>
          <w:b/>
          <w:bCs/>
        </w:rPr>
        <w:t>.</w:t>
      </w:r>
      <w:r w:rsidRPr="006F6571">
        <w:rPr>
          <w:rFonts w:cs="Times New Roman"/>
          <w:b/>
          <w:bCs/>
        </w:rPr>
        <w:tab/>
      </w:r>
      <w:r w:rsidRPr="006F6571">
        <w:rPr>
          <w:rFonts w:cs="Times New Roman"/>
        </w:rPr>
        <w:t xml:space="preserve">(DMV: CDL Skills Test Fee)  </w:t>
      </w:r>
      <w:r w:rsidRPr="006F6571">
        <w:rPr>
          <w:rFonts w:cs="Times New Roman"/>
          <w:strike/>
        </w:rPr>
        <w:t>The commercial driver’s license skills test shall be administered to an individual free of charge one time, thereafter the Department of Motor Vehicles is authorized to charge a fee of twenty-five dollars for each commercial driver’s license skills test administered by the department.  State agency and school district employees who are required to possess a commercial driver’s license in the course of their normal job duties are exempt from this requirement.  This fee must be deposited into a special earmarked account by the State Treasurer to be used by the Department of Motor Vehicles.</w:t>
      </w:r>
    </w:p>
    <w:p w:rsidR="00A9603B" w:rsidRPr="006F6571" w:rsidRDefault="00A9603B">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66.1</w:t>
      </w:r>
      <w:r w:rsidR="00DA23DC" w:rsidRPr="006F6571">
        <w:rPr>
          <w:rFonts w:cs="Times New Roman"/>
          <w:b/>
        </w:rPr>
        <w:t>0</w:t>
      </w:r>
      <w:r w:rsidRPr="006F6571">
        <w:rPr>
          <w:rFonts w:cs="Times New Roman"/>
          <w:b/>
        </w:rPr>
        <w:t>.</w:t>
      </w:r>
      <w:r w:rsidRPr="006F6571">
        <w:rPr>
          <w:rFonts w:cs="Times New Roman"/>
        </w:rPr>
        <w:tab/>
        <w:t>(DMV: Motor Carrier Registration Fees)  Administration of Articles 3 and 5, of Chapter 23 of Title 58, shall be funded from the motor carrier registration fees collected by the department that previously were collected by the Public Service Commission.  All unexpended funds from prior years collected under this proviso may be retained and carried forward by the department for the same purposes.</w:t>
      </w:r>
    </w:p>
    <w:p w:rsidR="00A9603B" w:rsidRPr="006F6571" w:rsidRDefault="00A9603B">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66.1</w:t>
      </w:r>
      <w:r w:rsidR="00DA23DC" w:rsidRPr="006F6571">
        <w:rPr>
          <w:rFonts w:cs="Times New Roman"/>
          <w:b/>
          <w:bCs/>
        </w:rPr>
        <w:t>1</w:t>
      </w:r>
      <w:r w:rsidRPr="006F6571">
        <w:rPr>
          <w:rFonts w:cs="Times New Roman"/>
          <w:b/>
          <w:bCs/>
        </w:rPr>
        <w:t>.</w:t>
      </w:r>
      <w:r w:rsidRPr="006F6571">
        <w:rPr>
          <w:rFonts w:cs="Times New Roman"/>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6F6571" w:rsidRDefault="00A9603B">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bCs/>
        </w:rPr>
        <w:t>66.1</w:t>
      </w:r>
      <w:r w:rsidR="00DA23DC" w:rsidRPr="006F6571">
        <w:rPr>
          <w:rFonts w:cs="Times New Roman"/>
          <w:b/>
          <w:bCs/>
        </w:rPr>
        <w:t>2</w:t>
      </w:r>
      <w:r w:rsidRPr="006F6571">
        <w:rPr>
          <w:rFonts w:cs="Times New Roman"/>
          <w:b/>
          <w:bCs/>
        </w:rPr>
        <w:t>.</w:t>
      </w:r>
      <w:r w:rsidRPr="006F6571">
        <w:rPr>
          <w:rFonts w:cs="Times New Roman"/>
        </w:rPr>
        <w:tab/>
        <w:t xml:space="preserve">(DMV: License Tag Transfer Fee)  </w:t>
      </w:r>
      <w:r w:rsidRPr="006F6571">
        <w:rPr>
          <w:rFonts w:cs="Times New Roman"/>
          <w:strike/>
        </w:rPr>
        <w:t>For the current fiscal year, the Department of Motor Vehicles is authorized to charge a fee of ten dollars for the transfer of a license plate from one vehicle to another vehicle owned or leased by the same person.  Of this fee, three dollars must be credited to the State General Fund.  The remainder must be placed into a special earmarked account by the State Treasurer to be used by the Department of Motor Vehicles.</w:t>
      </w:r>
    </w:p>
    <w:p w:rsidR="00A9603B" w:rsidRPr="006F6571" w:rsidRDefault="00A9603B">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66.1</w:t>
      </w:r>
      <w:r w:rsidR="00DA23DC" w:rsidRPr="006F6571">
        <w:rPr>
          <w:rFonts w:cs="Times New Roman"/>
          <w:b/>
          <w:bCs/>
        </w:rPr>
        <w:t>3</w:t>
      </w:r>
      <w:r w:rsidRPr="006F6571">
        <w:rPr>
          <w:rFonts w:cs="Times New Roman"/>
          <w:b/>
          <w:bCs/>
        </w:rPr>
        <w:t>.</w:t>
      </w:r>
      <w:r w:rsidRPr="006F6571">
        <w:rPr>
          <w:rFonts w:cs="Times New Roman"/>
          <w:b/>
          <w:bCs/>
        </w:rPr>
        <w:tab/>
      </w:r>
      <w:r w:rsidRPr="006F6571">
        <w:rPr>
          <w:rFonts w:cs="Times New Roman"/>
        </w:rPr>
        <w:t>(DMV: Underutilized Offices)  The Director of the Department of Motor Vehicles is authorized to develop and implement a plan to reduce the hours of operation in underutilized DMV field offices.</w:t>
      </w:r>
    </w:p>
    <w:p w:rsidR="00A9603B" w:rsidRPr="006F6571" w:rsidRDefault="00A9603B">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b/>
          <w:bCs/>
        </w:rPr>
        <w:t>66.1</w:t>
      </w:r>
      <w:r w:rsidR="00DA23DC" w:rsidRPr="006F6571">
        <w:rPr>
          <w:rFonts w:cs="Times New Roman"/>
          <w:b/>
          <w:bCs/>
        </w:rPr>
        <w:t>4</w:t>
      </w:r>
      <w:r w:rsidRPr="006F6571">
        <w:rPr>
          <w:rFonts w:cs="Times New Roman"/>
          <w:b/>
          <w:bCs/>
        </w:rPr>
        <w:t>.</w:t>
      </w:r>
      <w:r w:rsidRPr="006F6571">
        <w:rPr>
          <w:rFonts w:cs="Times New Roman"/>
        </w:rPr>
        <w:tab/>
        <w:t xml:space="preserve">(DMV: Duplicate License Fee)  </w:t>
      </w:r>
      <w:r w:rsidRPr="006F6571">
        <w:rPr>
          <w:rFonts w:cs="Times New Roman"/>
          <w:strike/>
        </w:rPr>
        <w:t>For the current fiscal year, the Department of Motor Vehicles is authorized to increase the Duplicate License Fee from three to ten dollars.  This incremental increase of seven dollars must be deposited into a special earmarked account by the State Treasurer to be used by the Department of Motor Vehicles.</w:t>
      </w:r>
    </w:p>
    <w:p w:rsidR="00AD622E" w:rsidRPr="006F6571" w:rsidRDefault="00454A0D">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u w:val="single"/>
        </w:rPr>
      </w:pPr>
      <w:r w:rsidRPr="006F6571">
        <w:tab/>
      </w:r>
      <w:r w:rsidRPr="006F6571">
        <w:rPr>
          <w:b/>
          <w:i/>
          <w:u w:val="single"/>
        </w:rPr>
        <w:t>66.15.</w:t>
      </w:r>
      <w:r w:rsidRPr="006F6571">
        <w:rPr>
          <w:i/>
          <w:u w:val="single"/>
        </w:rPr>
        <w:tab/>
        <w:t>(DMV: License Plate Replacement Interval)  Notwithstanding the provisions of Section 56-3-1230 of the 1976 Code, beginning July 1, 2009, the Department of Motor Vehicles is authorized to alter the replacement interval of vehicle license plates from at least every six years to at least every twelve years as the department considers appropriate.</w:t>
      </w:r>
    </w:p>
    <w:p w:rsidR="0060030F" w:rsidRPr="006F6571" w:rsidRDefault="0060030F">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u w:val="single"/>
        </w:rPr>
      </w:pPr>
      <w:r w:rsidRPr="006F6571">
        <w:tab/>
      </w:r>
      <w:r w:rsidRPr="006F6571">
        <w:rPr>
          <w:b/>
          <w:i/>
          <w:u w:val="single"/>
        </w:rPr>
        <w:t>66.16.</w:t>
      </w:r>
      <w:r w:rsidRPr="006F6571">
        <w:rPr>
          <w:i/>
          <w:u w:val="single"/>
        </w:rPr>
        <w:tab/>
        <w:t>(DMV: Ten year License Vision Screening Requirements)  For the current fiscal year, the Department of Motor Vehicles is authorized to waive the vision screening requirement required during the fifth year of a ten year driver license.</w:t>
      </w:r>
    </w:p>
    <w:p w:rsidR="0060030F" w:rsidRPr="006F6571" w:rsidRDefault="0060030F">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u w:val="single"/>
        </w:rPr>
      </w:pPr>
      <w:r w:rsidRPr="006F6571">
        <w:tab/>
      </w:r>
      <w:r w:rsidRPr="006F6571">
        <w:rPr>
          <w:b/>
          <w:i/>
          <w:u w:val="single"/>
        </w:rPr>
        <w:t>66.17.</w:t>
      </w:r>
      <w:r w:rsidRPr="006F6571">
        <w:rPr>
          <w:i/>
          <w:u w:val="single"/>
        </w:rPr>
        <w:tab/>
        <w:t>(DMV: Suspension Notification)  For the current fiscal year, the Department of Motor Vehicles is authorized to send notification of all suspensions by depositing the notice in the United States mail with postage pre-paid to the person at the address contained in the driver license records of the department.</w:t>
      </w:r>
    </w:p>
    <w:p w:rsidR="0060030F" w:rsidRPr="006F6571" w:rsidRDefault="0060030F">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p>
    <w:p w:rsidR="00A9603B" w:rsidRPr="006F6571" w:rsidRDefault="00A9603B" w:rsidP="00AD622E">
      <w:pPr>
        <w:keepNext/>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sidRPr="006F6571">
        <w:rPr>
          <w:rFonts w:cs="Times New Roman"/>
          <w:b/>
          <w:spacing w:val="-2"/>
        </w:rPr>
        <w:t>SECTION 67 - R60 - EMPLOYMENT SECURITY COMMISSION</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r>
      <w:r w:rsidRPr="006F6571">
        <w:rPr>
          <w:rFonts w:cs="Times New Roman"/>
          <w:b/>
          <w:spacing w:val="-2"/>
        </w:rPr>
        <w:t>67</w:t>
      </w:r>
      <w:r w:rsidRPr="006F6571">
        <w:rPr>
          <w:rFonts w:cs="Times New Roman"/>
          <w:b/>
        </w:rPr>
        <w:t>.1.</w:t>
      </w:r>
      <w:r w:rsidRPr="006F6571">
        <w:rPr>
          <w:rFonts w:cs="Times New Roman"/>
        </w:rPr>
        <w:tab/>
        <w:t xml:space="preserve">(ESC: Salary Level)  </w:t>
      </w:r>
      <w:r w:rsidRPr="006F6571">
        <w:rPr>
          <w:rFonts w:cs="Times New Roman"/>
          <w:strike/>
        </w:rPr>
        <w:t>The salaries of the Chairman, the Commissioners, and the Agency Director of the Employment Security Commission shall be no less than that agreed to by the United States Department of Labor.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spacing w:val="-2"/>
        </w:rPr>
        <w:t>67</w:t>
      </w:r>
      <w:r w:rsidRPr="006F6571">
        <w:rPr>
          <w:rFonts w:cs="Times New Roman"/>
          <w:b/>
        </w:rPr>
        <w:t>.2.</w:t>
      </w:r>
      <w:r w:rsidRPr="006F6571">
        <w:rPr>
          <w:rFonts w:cs="Times New Roman"/>
        </w:rPr>
        <w:tab/>
        <w:t>(ESC: SCOICC User Fee Carry Forward)  All user fees collected by the S.C. Occupational Information Coordinating Committee through the Employment Security Commission may be retained by the SCOICC to be used for the exclusive purpose of operating the S.C. Occupational Information System.  All user fees not expended in the prior fiscal year may be carried forward for use in the current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spacing w:val="-2"/>
        </w:rPr>
        <w:t>67</w:t>
      </w:r>
      <w:r w:rsidRPr="006F6571">
        <w:rPr>
          <w:rFonts w:cs="Times New Roman"/>
          <w:b/>
        </w:rPr>
        <w:t>.3.</w:t>
      </w:r>
      <w:r w:rsidRPr="006F6571">
        <w:rPr>
          <w:rFonts w:cs="Times New Roman"/>
        </w:rPr>
        <w:tab/>
        <w:t>(ESC: Consortium Contracts: Training</w:t>
      </w:r>
      <w:r w:rsidRPr="006F6571">
        <w:rPr>
          <w:rFonts w:cs="Times New Roman"/>
        </w:rPr>
        <w:noBreakHyphen/>
        <w:t xml:space="preserve">Development Sessions and Media Services)  All earmarked funds collected for the LMI </w:t>
      </w:r>
      <w:r w:rsidRPr="006F6571">
        <w:rPr>
          <w:rFonts w:cs="Times New Roman"/>
        </w:rPr>
        <w:noBreakHyphen/>
        <w:t xml:space="preserve"> Training</w:t>
      </w:r>
      <w:r w:rsidRPr="006F6571">
        <w:rPr>
          <w:rFonts w:cs="Times New Roman"/>
        </w:rPr>
        <w:noBreakHyphen/>
        <w:t>Development Sessions; Media Services and Program Contracts through the South Carolina Employment Security Commission may be retained by the agency to be used for the exclusive purpose of operating these programs.  All funds not expended in the prior fiscal year may be carried forward for use in the current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spacing w:val="-2"/>
        </w:rPr>
        <w:t>67</w:t>
      </w:r>
      <w:r w:rsidRPr="006F6571">
        <w:rPr>
          <w:rFonts w:cs="Times New Roman"/>
          <w:b/>
          <w:bCs/>
        </w:rPr>
        <w:t>.</w:t>
      </w:r>
      <w:r w:rsidR="00AE2183" w:rsidRPr="006F6571">
        <w:rPr>
          <w:rFonts w:cs="Times New Roman"/>
          <w:b/>
          <w:bCs/>
        </w:rPr>
        <w:t>4</w:t>
      </w:r>
      <w:r w:rsidRPr="006F6571">
        <w:rPr>
          <w:rFonts w:cs="Times New Roman"/>
          <w:b/>
          <w:bCs/>
        </w:rPr>
        <w:t>.</w:t>
      </w:r>
      <w:r w:rsidRPr="006F6571">
        <w:rPr>
          <w:rFonts w:cs="Times New Roman"/>
          <w:b/>
          <w:bCs/>
        </w:rPr>
        <w:tab/>
      </w:r>
      <w:r w:rsidRPr="006F6571">
        <w:rPr>
          <w:rFonts w:cs="Times New Roman"/>
        </w:rPr>
        <w:t xml:space="preserve">(ESC: SCOIS Federal Funds)  Should the commission receive funds from the federal government for the South Carolina Occupational Information System (SCOIS) program, the commission shall return an equivalent </w:t>
      </w:r>
      <w:r w:rsidRPr="006F6571">
        <w:rPr>
          <w:rFonts w:cs="Times New Roman"/>
          <w:szCs w:val="22"/>
        </w:rPr>
        <w:t>amount</w:t>
      </w:r>
      <w:r w:rsidRPr="006F6571">
        <w:rPr>
          <w:rFonts w:cs="Times New Roman"/>
        </w:rPr>
        <w:t xml:space="preserve"> of general funds, up to $306,833, to the General Fund of the State.  The commission shall notify the Chairman of the Senate Finance Committee and the Chairman of the House Ways and Means Committee of such action.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68A - U12 - DEPARTMENT OF TRANSPORTATION</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8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68A.1.</w:t>
      </w:r>
      <w:r w:rsidRPr="006F6571">
        <w:rPr>
          <w:rFonts w:cs="Times New Roman"/>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8C2BC5" w:rsidRDefault="008C2BC5">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8C2BC5" w:rsidSect="00C27B72">
          <w:headerReference w:type="default" r:id="rId49"/>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68A.2.</w:t>
      </w:r>
      <w:r w:rsidRPr="006F6571">
        <w:rPr>
          <w:rFonts w:cs="Times New Roman"/>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68A.3.</w:t>
      </w:r>
      <w:r w:rsidRPr="006F6571">
        <w:rPr>
          <w:rFonts w:cs="Times New Roman"/>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68A.4.</w:t>
      </w:r>
      <w:r w:rsidRPr="006F6571">
        <w:rPr>
          <w:rFonts w:cs="Times New Roman"/>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68A.5.</w:t>
      </w:r>
      <w:r w:rsidRPr="006F6571">
        <w:rPr>
          <w:rFonts w:cs="Times New Roman"/>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68A.6.</w:t>
      </w:r>
      <w:r w:rsidRPr="006F6571">
        <w:rPr>
          <w:rFonts w:cs="Times New Roman"/>
        </w:rPr>
        <w:tab/>
        <w:t>(DOT: Commissions Per Diem, Subsistence, Mileage)  Members of the Department of Transportation Commission shall receive such per diem, subsistence and mileage for each official meeting as is provided by law for members of boards, commissions, and committees.</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68A.7.</w:t>
      </w:r>
      <w:r w:rsidRPr="006F6571">
        <w:rPr>
          <w:rFonts w:cs="Times New Roman"/>
        </w:rPr>
        <w:tab/>
        <w:t>(DOT: Contract Mass Transit System)  The Department of Transportation is hereby authorized to directly contract mass transit funds with any private operator of a mass transit system to provide service to the general public; provided, that a plan of service has been established and approved by the local general purpose government which has jurisdiction for the area to be served, and approved by the department, the Transportation Commission and the federal government.</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68A.</w:t>
      </w:r>
      <w:r w:rsidR="00AE2183" w:rsidRPr="006F6571">
        <w:rPr>
          <w:rFonts w:cs="Times New Roman"/>
          <w:b/>
        </w:rPr>
        <w:t>8</w:t>
      </w:r>
      <w:r w:rsidRPr="006F6571">
        <w:rPr>
          <w:rFonts w:cs="Times New Roman"/>
          <w:b/>
        </w:rPr>
        <w:t>.</w:t>
      </w:r>
      <w:r w:rsidRPr="006F6571">
        <w:rPr>
          <w:rFonts w:cs="Times New Roman"/>
          <w:b/>
        </w:rPr>
        <w:tab/>
      </w:r>
      <w:r w:rsidRPr="006F6571">
        <w:rPr>
          <w:rFonts w:cs="Times New Roman"/>
        </w:rPr>
        <w:t>(DOT: Coordinate Transportation Funding and Resources)  The Department of Transportation shall continue to carry out and enhance the coordination planning and demonstration process for public transportation funding and resources established during the prior fiscal year.  A progress report shall be submitted to the General Assembly on or before January 15 each year.  The progress report required by this section may be combined with the Department of Transportation Annual Report required pursuant to Section 57-3-760 and the Mass Transit Division Report required by Section 57-3-40, Code of Laws, 1976, as amended.  The intent of this proviso is to improve access and delivery of transportation services, especially in rural areas.  In planning and developing mechanisms for increasing coordination of funding streams and resources at both the state and local levels, the Department of Transportation shall work with each agency that provides funding for transportation and assure input in the process from major local providers of transportation services to the public, including current providers of coordinated public service.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Any agency, local government or other entity, including nonprofit organizations, using state funds or state</w:t>
      </w:r>
      <w:r w:rsidRPr="006F6571">
        <w:rPr>
          <w:rFonts w:cs="Times New Roman"/>
        </w:rPr>
        <w:noBreakHyphen/>
        <w:t>administered federal funds for the purpose of transporting private citizens on a regular basis, (1) must provide input and information as requested by the Department of Transportation in a timely manner and in a format specified by the Department of Transportation in order to update data on transportation resources for planning purposes and; (2) show evidence of progress toward the development of or participation in a coordination plan.  The Department of Corrections, the Department of Education, school districts and institutions of higher education are exempt from the requirements of this section.  No transportation funds may be provided to any entity not in compliance with the requirements of this section.</w:t>
      </w:r>
    </w:p>
    <w:p w:rsidR="00A9603B" w:rsidRPr="006F6571" w:rsidRDefault="00A9603B">
      <w:pPr>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68A.</w:t>
      </w:r>
      <w:r w:rsidR="00AE2183" w:rsidRPr="006F6571">
        <w:rPr>
          <w:rFonts w:cs="Times New Roman"/>
          <w:b/>
        </w:rPr>
        <w:t>9</w:t>
      </w:r>
      <w:r w:rsidRPr="006F6571">
        <w:rPr>
          <w:rFonts w:cs="Times New Roman"/>
          <w:b/>
        </w:rPr>
        <w:t>.</w:t>
      </w:r>
      <w:r w:rsidRPr="006F6571">
        <w:rPr>
          <w:rFonts w:cs="Times New Roman"/>
          <w:b/>
        </w:rPr>
        <w:tab/>
      </w:r>
      <w:r w:rsidRPr="006F6571">
        <w:rPr>
          <w:rFonts w:cs="Times New Roman"/>
        </w:rPr>
        <w:t>(DOT: Payroll Deduction for Uniform Rental)  The Department of Transportation, upon the written request of an employee, shall make deduction from the employee’s compensation for payments for work related uniform rental.</w:t>
      </w:r>
    </w:p>
    <w:p w:rsidR="00A9603B" w:rsidRPr="006F6571" w:rsidRDefault="00A9603B">
      <w:pPr>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68A.1</w:t>
      </w:r>
      <w:r w:rsidR="00AE2183" w:rsidRPr="006F6571">
        <w:rPr>
          <w:rFonts w:cs="Times New Roman"/>
          <w:b/>
        </w:rPr>
        <w:t>0</w:t>
      </w:r>
      <w:r w:rsidRPr="006F6571">
        <w:rPr>
          <w:rFonts w:cs="Times New Roman"/>
          <w:b/>
        </w:rPr>
        <w:t>.</w:t>
      </w:r>
      <w:r w:rsidRPr="006F6571">
        <w:rPr>
          <w:rFonts w:cs="Times New Roman"/>
          <w:b/>
        </w:rPr>
        <w:tab/>
      </w:r>
      <w:r w:rsidRPr="006F6571">
        <w:rPr>
          <w:rFonts w:cs="Times New Roman"/>
        </w:rPr>
        <w:t>(DOT: Financial Status Reports)  The Department of Transportation must provide to each Metropolitan Planning Organization and Regional Council of Government, as appropriate, a quarterly financial status report of approved highway projects to include authorized project financial obligations and to date project expenditures and percent of completion.</w:t>
      </w:r>
    </w:p>
    <w:p w:rsidR="00A9603B" w:rsidRPr="006F6571" w:rsidRDefault="00A9603B">
      <w:pPr>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68A.1</w:t>
      </w:r>
      <w:r w:rsidR="00AE2183" w:rsidRPr="006F6571">
        <w:rPr>
          <w:rFonts w:cs="Times New Roman"/>
          <w:b/>
        </w:rPr>
        <w:t>1</w:t>
      </w:r>
      <w:r w:rsidRPr="006F6571">
        <w:rPr>
          <w:rFonts w:cs="Times New Roman"/>
          <w:b/>
        </w:rPr>
        <w:t>.</w:t>
      </w:r>
      <w:r w:rsidRPr="006F6571">
        <w:rPr>
          <w:rFonts w:cs="Times New Roman"/>
          <w:b/>
        </w:rPr>
        <w:tab/>
      </w:r>
      <w:r w:rsidRPr="006F6571">
        <w:rPr>
          <w:rFonts w:cs="Times New Roman"/>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6F6571" w:rsidRDefault="00A9603B">
      <w:pPr>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68A</w:t>
      </w:r>
      <w:r w:rsidRPr="006F6571">
        <w:rPr>
          <w:rFonts w:cs="Times New Roman"/>
          <w:b/>
          <w:bCs/>
        </w:rPr>
        <w:t>.1</w:t>
      </w:r>
      <w:r w:rsidR="00AE2183" w:rsidRPr="006F6571">
        <w:rPr>
          <w:rFonts w:cs="Times New Roman"/>
          <w:b/>
          <w:bCs/>
        </w:rPr>
        <w:t>2</w:t>
      </w:r>
      <w:r w:rsidRPr="006F6571">
        <w:rPr>
          <w:rFonts w:cs="Times New Roman"/>
          <w:b/>
          <w:bCs/>
        </w:rPr>
        <w:t>.</w:t>
      </w:r>
      <w:r w:rsidRPr="006F6571">
        <w:rPr>
          <w:rFonts w:cs="Times New Roman"/>
          <w:b/>
          <w:bCs/>
        </w:rPr>
        <w:tab/>
      </w:r>
      <w:r w:rsidRPr="006F6571">
        <w:rPr>
          <w:rFonts w:cs="Times New Roman"/>
        </w:rPr>
        <w:t>(DOT: Rest Area Water Rates)  For the current fiscal year, rest areas of the Department of Transportation shall be charged in</w:t>
      </w:r>
      <w:r w:rsidRPr="006F6571">
        <w:rPr>
          <w:rFonts w:cs="Times New Roman"/>
        </w:rPr>
        <w:noBreakHyphen/>
        <w:t>district water rates by providers of water and sewer services, unless the rate currently charged by the provider is less than in-district rates.</w:t>
      </w:r>
    </w:p>
    <w:p w:rsidR="00A9603B" w:rsidRPr="006F6571" w:rsidRDefault="00A9603B">
      <w:pPr>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rPr>
        <w:t>68A</w:t>
      </w:r>
      <w:r w:rsidRPr="006F6571">
        <w:rPr>
          <w:rFonts w:cs="Times New Roman"/>
          <w:b/>
          <w:bCs/>
        </w:rPr>
        <w:t>.1</w:t>
      </w:r>
      <w:r w:rsidR="00AE2183" w:rsidRPr="006F6571">
        <w:rPr>
          <w:rFonts w:cs="Times New Roman"/>
          <w:b/>
          <w:bCs/>
        </w:rPr>
        <w:t>3</w:t>
      </w:r>
      <w:r w:rsidRPr="006F6571">
        <w:rPr>
          <w:rFonts w:cs="Times New Roman"/>
          <w:b/>
          <w:bCs/>
        </w:rPr>
        <w:t>.</w:t>
      </w:r>
      <w:r w:rsidRPr="006F6571">
        <w:rPr>
          <w:rFonts w:cs="Times New Roman"/>
          <w:bCs/>
        </w:rPr>
        <w:tab/>
        <w:t xml:space="preserve">(DOT: Shop Road Farmers Market Bypass Carry Forward)  Unexpended funds </w:t>
      </w:r>
      <w:r w:rsidRPr="006F6571">
        <w:rPr>
          <w:rFonts w:cs="Times New Roman"/>
        </w:rPr>
        <w:t>appropriated</w:t>
      </w:r>
      <w:r w:rsidRPr="006F6571">
        <w:rPr>
          <w:rFonts w:cs="Times New Roman"/>
          <w:bCs/>
        </w:rPr>
        <w:t xml:space="preserve"> for the Shop Road Farmers Market Bypass may be carried forward into the current fiscal year and expended for the same purpose.</w:t>
      </w:r>
    </w:p>
    <w:p w:rsidR="00A9603B" w:rsidRPr="006F6571" w:rsidRDefault="00A9603B">
      <w:pPr>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b/>
        </w:rPr>
        <w:t>68A</w:t>
      </w:r>
      <w:r w:rsidRPr="006F6571">
        <w:rPr>
          <w:rFonts w:cs="Times New Roman"/>
          <w:b/>
          <w:bCs/>
        </w:rPr>
        <w:t>.1</w:t>
      </w:r>
      <w:r w:rsidR="00AE2183" w:rsidRPr="006F6571">
        <w:rPr>
          <w:rFonts w:cs="Times New Roman"/>
          <w:b/>
          <w:bCs/>
        </w:rPr>
        <w:t>4</w:t>
      </w:r>
      <w:r w:rsidRPr="006F6571">
        <w:rPr>
          <w:rFonts w:cs="Times New Roman"/>
          <w:b/>
          <w:bCs/>
        </w:rPr>
        <w:t>.</w:t>
      </w:r>
      <w:r w:rsidRPr="006F6571">
        <w:rPr>
          <w:rFonts w:cs="Times New Roman"/>
          <w:b/>
          <w:bCs/>
        </w:rPr>
        <w:tab/>
      </w:r>
      <w:r w:rsidRPr="006F6571">
        <w:rPr>
          <w:rFonts w:cs="Times New Roman"/>
        </w:rPr>
        <w:t>(DOT: Reopen Rest Areas)  The Department of Transportation is directed to utilize the $723,000 appropriated from the General Fund designated “Commercial Motor Vehicle Rest Areas” to reopen seven non-facility parking areas for commercial vehicles only.  These locations will be determined by the Department of Transportation in conjunction with the Department of Public Safety.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t>The Department of Transportation shall post signs restricting these parking areas to commercial vehicles and shall post “no trespassing” signs to prohibit pedestrian entry into the areas.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t>The Department of Transportation is directed to ascertain whether federal grants are available in order to supplement the general funds appropriated for this purpose, and if so to make application for such federal grant.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t>Funds appropriated to reopen rest areas may be carried forward from the prior fiscal year and used for the same purpose in the current fiscal year.</w:t>
      </w:r>
    </w:p>
    <w:p w:rsidR="00B12C1F" w:rsidRPr="006F6571" w:rsidRDefault="00B12C1F">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69 - Y14 - STATE PORTS AUTHORITY</w:t>
      </w:r>
    </w:p>
    <w:p w:rsidR="00A9603B" w:rsidRPr="006F6571" w:rsidRDefault="00A9603B">
      <w:pPr>
        <w:keepNext/>
        <w:tabs>
          <w:tab w:val="left" w:pos="763"/>
          <w:tab w:val="left" w:pos="850"/>
        </w:tabs>
        <w:jc w:val="both"/>
        <w:rPr>
          <w:rFonts w:cs="Times New Roman"/>
          <w:b/>
        </w:rPr>
      </w:pPr>
    </w:p>
    <w:p w:rsidR="00A9603B" w:rsidRPr="006F6571" w:rsidRDefault="009A769E">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rPr>
          <w:b/>
        </w:rPr>
        <w:tab/>
        <w:t>69.1.</w:t>
      </w:r>
      <w:r w:rsidRPr="006F6571">
        <w:rPr>
          <w:b/>
        </w:rPr>
        <w:tab/>
      </w:r>
      <w:r w:rsidRPr="006F6571">
        <w:t xml:space="preserve">(SPA: Charleston Cooper River Bridge Project)  The State Ports Authority shall, from other general fund or operating fund surplus available and any funds appropriated to the authority in prior fiscal years and left unexpended as of July 1, </w:t>
      </w:r>
      <w:r w:rsidRPr="006F6571">
        <w:rPr>
          <w:strike/>
        </w:rPr>
        <w:t>2008</w:t>
      </w:r>
      <w:r w:rsidRPr="006F6571">
        <w:t xml:space="preserve"> </w:t>
      </w:r>
      <w:r w:rsidRPr="006F6571">
        <w:rPr>
          <w:i/>
          <w:u w:val="single"/>
        </w:rPr>
        <w:t>2009</w:t>
      </w:r>
      <w:r w:rsidRPr="006F6571">
        <w:t xml:space="preserve">, pay to the State Transportation Infrastructure Bank one million dollars before June 30, </w:t>
      </w:r>
      <w:r w:rsidRPr="006F6571">
        <w:rPr>
          <w:strike/>
        </w:rPr>
        <w:t>2009</w:t>
      </w:r>
      <w:r w:rsidRPr="006F6571">
        <w:t xml:space="preserve"> </w:t>
      </w:r>
      <w:r w:rsidRPr="006F6571">
        <w:rPr>
          <w:i/>
          <w:u w:val="single"/>
        </w:rPr>
        <w:t>2010</w:t>
      </w:r>
      <w:r w:rsidRPr="006F6571">
        <w:t>, to continue the Charleston Cooper River Bridge Project.</w:t>
      </w:r>
    </w:p>
    <w:p w:rsidR="00A9603B" w:rsidRPr="006F6571" w:rsidRDefault="00A9603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F6571" w:rsidRDefault="00A9603B" w:rsidP="00AD622E">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70 - A99 - LEGISLATIVE DEPARTMENT</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5CB0"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35CB0" w:rsidSect="00C27B72">
          <w:headerReference w:type="default" r:id="rId50"/>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rPr>
        <w:tab/>
      </w:r>
      <w:r w:rsidRPr="006F6571">
        <w:rPr>
          <w:rFonts w:cs="Times New Roman"/>
          <w:b/>
        </w:rPr>
        <w:t>70.1.</w:t>
      </w:r>
      <w:r w:rsidRPr="006F6571">
        <w:rPr>
          <w:rFonts w:cs="Times New Roman"/>
        </w:rPr>
        <w:tab/>
        <w:t xml:space="preserve">(LEG: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shall denote a temporary employee and the salary is for a period of six months to be paid at that rate while the General Assembly is not in session.  The positions designated (PTT) shall denote part</w:t>
      </w:r>
      <w:r w:rsidRPr="006F6571">
        <w:rPr>
          <w:rFonts w:cs="Times New Roman"/>
        </w:rPr>
        <w:noBreakHyphen/>
        <w:t>time temporary employees on a twelve-months basis.  The positions designated (PPT) shall denote permanent part</w:t>
      </w:r>
      <w:r w:rsidRPr="006F6571">
        <w:rPr>
          <w:rFonts w:cs="Times New Roman"/>
        </w:rPr>
        <w:noBreakHyphen/>
        <w:t>time employees retained for full</w:t>
      </w:r>
      <w:r w:rsidRPr="006F6571">
        <w:rPr>
          <w:rFonts w:cs="Times New Roman"/>
        </w:rPr>
        <w:noBreakHyphen/>
        <w:t>time work on a six</w:t>
      </w:r>
      <w:r w:rsidRPr="006F6571">
        <w:rPr>
          <w:rFonts w:cs="Times New Roman"/>
        </w:rPr>
        <w:noBreakHyphen/>
        <w:t>months basis or the duration of the legislative session.  The House of Representatives shall maintain an internal record denoting permanent, temporary, interim, part-time temporary, and permanent part-time employees.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70.2.</w:t>
      </w:r>
      <w:r w:rsidRPr="006F6571">
        <w:rPr>
          <w:rFonts w:cs="Times New Roman"/>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Pr="006F6571">
        <w:rPr>
          <w:rFonts w:cs="Times New Roman"/>
        </w:rPr>
        <w:noBreakHyphen/>
        <w:t>Tem of the Senate shall determine the amount necessary for compensation of the employees of the House and Senate.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70.3.</w:t>
      </w:r>
      <w:r w:rsidRPr="006F6571">
        <w:rPr>
          <w:rFonts w:cs="Times New Roman"/>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6F6571" w:rsidRDefault="00A9603B" w:rsidP="00FE0D8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70.4.</w:t>
      </w:r>
      <w:r w:rsidRPr="006F6571">
        <w:rPr>
          <w:rFonts w:cs="Times New Roman"/>
        </w:rPr>
        <w:tab/>
        <w:t>(LEG: Subsistence/Travel Regulations)</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a.</w:t>
      </w:r>
      <w:r w:rsidRPr="006F6571">
        <w:rPr>
          <w:rFonts w:cs="Times New Roman"/>
        </w:rPr>
        <w:tab/>
        <w:t>Members of the General Assembly shall receive subsistence expense equal to the maximum allowable by regulation of the Internal Revenue Code, for the Columbia area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b.</w:t>
      </w:r>
      <w:r w:rsidRPr="006F6571">
        <w:rPr>
          <w:rFonts w:cs="Times New Roman"/>
        </w:rPr>
        <w:tab/>
        <w:t>Standing Committees of the Senate and House of Representatives are authorized to continue work during the interim; however, House members must receive advanced approval by the Speaker of the House or Standing Committee Chairman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 as provided in item “a.” above,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c.</w:t>
      </w:r>
      <w:r w:rsidRPr="006F6571">
        <w:rPr>
          <w:rFonts w:cs="Times New Roman"/>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or Standing Committee Chairman and Senate members must receive advanced approval by the President Pro Tempore of the Senate or Standing Committee Chairman to meet.  If such advanced approval is not received, the House and Senate members of the Joint Study Committee shall not be paid the </w:t>
      </w:r>
      <w:r w:rsidRPr="006F6571">
        <w:rPr>
          <w:rFonts w:cs="Times New Roman"/>
        </w:rPr>
        <w:lastRenderedPageBreak/>
        <w:t>per diem authorized in this provision.  When certified by the Speaker of the House, President Pro Tempore of the Senate, or Standing Committee Chairman, the members appointed to such committees shall receive a subsistence as provided in item “a.” above,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d.</w:t>
      </w:r>
      <w:r w:rsidRPr="006F6571">
        <w:rPr>
          <w:rFonts w:cs="Times New Roman"/>
        </w:rPr>
        <w:tab/>
        <w:t>Members of the Senate and the House of Representatives when traveling on official State business shall be allowed a subsistence as provided in item “a.” above,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rPr>
        <w:tab/>
      </w:r>
      <w:r w:rsidRPr="006F6571">
        <w:rPr>
          <w:rFonts w:cs="Times New Roman"/>
        </w:rPr>
        <w:t>e.</w:t>
      </w:r>
      <w:r w:rsidRPr="006F6571">
        <w:rPr>
          <w:rFonts w:cs="Times New Roman"/>
        </w:rPr>
        <w:tab/>
        <w:t>Members of the House of Representatives shall not be reimbursed for per diem or travel in connection with any function held outside of the regular session of the General Assembly unless prior approval has been received from the Speaker of the House.</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f.</w:t>
      </w:r>
      <w:r w:rsidRPr="006F6571">
        <w:rPr>
          <w:rFonts w:cs="Times New Roman"/>
        </w:rPr>
        <w:tab/>
        <w:t>Mileage reimbursement and per diem for members of the General Assembly shall be at the rate provided for by law.</w:t>
      </w:r>
    </w:p>
    <w:p w:rsidR="00FE0D8F" w:rsidRPr="006F6571" w:rsidRDefault="00FE0D8F">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szCs w:val="22"/>
        </w:rPr>
        <w:tab/>
      </w:r>
      <w:r w:rsidRPr="006F6571">
        <w:rPr>
          <w:szCs w:val="22"/>
        </w:rPr>
        <w:tab/>
        <w:t>g.</w:t>
      </w:r>
      <w:r w:rsidRPr="006F6571">
        <w:rPr>
          <w:szCs w:val="22"/>
        </w:rPr>
        <w:tab/>
        <w:t xml:space="preserve">Notwithstanding the provisions contained herein and in proviso 89.24 (Travel </w:t>
      </w:r>
      <w:r w:rsidRPr="006F6571">
        <w:rPr>
          <w:szCs w:val="22"/>
        </w:rPr>
        <w:noBreakHyphen/>
        <w:t xml:space="preserve"> Subsistence Expenses &amp; Mileage), subsistence and mileage reimbursement for members of the General Assembly shall not exceed the level authorized by the Internal Revenue Service as of June 30, 2008.</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70.5.</w:t>
      </w:r>
      <w:r w:rsidRPr="006F6571">
        <w:rPr>
          <w:rFonts w:cs="Times New Roman"/>
        </w:rPr>
        <w:tab/>
        <w:t>(LEG: Senate Voucher Approval)  All payroll vouchers, disbursement vouchers, and interdepartmental transfers of the Senate shall only require the approval of the Clerk of the Senate.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70.6.</w:t>
      </w:r>
      <w:r w:rsidRPr="006F6571">
        <w:rPr>
          <w:rFonts w:cs="Times New Roman"/>
        </w:rPr>
        <w:tab/>
        <w:t>(LEG: Supplies Approval)  All supplies for the Senate shall be purchased only upon the authority of the Clerk of the Senate and all supplies for the House of Representatives shall be purchased only upon the authority of the Clerk of the House.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70.7.</w:t>
      </w:r>
      <w:r w:rsidRPr="006F6571">
        <w:rPr>
          <w:rFonts w:cs="Times New Roman"/>
        </w:rPr>
        <w:tab/>
        <w:t>(LEG: House Pages)  Up to one hundred forty</w:t>
      </w:r>
      <w:r w:rsidRPr="006F6571">
        <w:rPr>
          <w:rFonts w:cs="Times New Roman"/>
        </w:rPr>
        <w:noBreakHyphen/>
        <w:t>four Pages may be appointed as provided in the House Rules and they shall be available for any necessary service to the House of Representatives.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70.8.</w:t>
      </w:r>
      <w:r w:rsidRPr="006F6571">
        <w:rPr>
          <w:rFonts w:cs="Times New Roman"/>
        </w:rPr>
        <w:tab/>
        <w:t>(LEG: Leg. Council Employment/Salary Adjustments)  Notwithstanding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70.9.</w:t>
      </w:r>
      <w:r w:rsidRPr="006F6571">
        <w:rPr>
          <w:rFonts w:cs="Times New Roman"/>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70.10.</w:t>
      </w:r>
      <w:r w:rsidRPr="006F6571">
        <w:rPr>
          <w:rFonts w:cs="Times New Roman"/>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70.11.</w:t>
      </w:r>
      <w:r w:rsidRPr="006F6571">
        <w:rPr>
          <w:rFonts w:cs="Times New Roman"/>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rPr>
        <w:tab/>
        <w:t>70.12.</w:t>
      </w:r>
      <w:r w:rsidRPr="006F6571">
        <w:rPr>
          <w:rFonts w:cs="Times New Roman"/>
          <w:bCs/>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70.13.</w:t>
      </w:r>
      <w:r w:rsidRPr="006F6571">
        <w:rPr>
          <w:rFonts w:cs="Times New Roman"/>
        </w:rPr>
        <w:tab/>
        <w:t>(LEG: Senate Expenditures/O&amp;M Committee)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70.14.</w:t>
      </w:r>
      <w:r w:rsidRPr="006F6571">
        <w:rPr>
          <w:rFonts w:cs="Times New Roman"/>
        </w:rPr>
        <w:tab/>
        <w:t>(LEG: Dues)  The funds provided herein for the Council of State Governments and the National Conference of State Legislatures are appropriated to be paid as dues to the respective organizations and these funds shall not be transferred to any other program.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70.15.</w:t>
      </w:r>
      <w:r w:rsidRPr="006F6571">
        <w:rPr>
          <w:rFonts w:cs="Times New Roman"/>
        </w:rPr>
        <w:tab/>
        <w:t>(LEG: In</w:t>
      </w:r>
      <w:r w:rsidRPr="006F6571">
        <w:rPr>
          <w:rFonts w:cs="Times New Roman"/>
        </w:rPr>
        <w:noBreakHyphen/>
        <w:t>District Compensation)  All members of the General Assembly shall receive an in-district compensation of $1,000 per month effective January 1, 1995.</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70.16.</w:t>
      </w:r>
      <w:r w:rsidRPr="006F6571">
        <w:rPr>
          <w:rFonts w:cs="Times New Roman"/>
        </w:rPr>
        <w:tab/>
        <w:t>(LEG: Additional House Support Personnel)  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w:t>
      </w:r>
      <w:r w:rsidRPr="006F6571">
        <w:rPr>
          <w:rFonts w:cs="Times New Roman"/>
        </w:rPr>
        <w:noBreakHyphen/>
        <w:t>13</w:t>
      </w:r>
      <w:r w:rsidRPr="006F6571">
        <w:rPr>
          <w:rFonts w:cs="Times New Roman"/>
        </w:rPr>
        <w:noBreakHyphen/>
        <w:t xml:space="preserve">1346(A) of the South Carolina Code of Laws.  At a member’s request, the House Operations and Management 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w:t>
      </w:r>
      <w:r w:rsidRPr="006F6571">
        <w:rPr>
          <w:rFonts w:cs="Times New Roman"/>
        </w:rPr>
        <w:lastRenderedPageBreak/>
        <w:t>allocation with allocations of other House members for a legislative aide to assist each of the members contributing to the expense of that aide.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70.17.</w:t>
      </w:r>
      <w:r w:rsidRPr="006F6571">
        <w:rPr>
          <w:rFonts w:cs="Times New Roman"/>
        </w:rPr>
        <w:tab/>
        <w:t>(LEG: House Postage)  The Speaker of the House is authorized to approve no more than $600 per member per fiscal year for postage.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70.18.</w:t>
      </w:r>
      <w:r w:rsidRPr="006F6571">
        <w:rPr>
          <w:rFonts w:cs="Times New Roman"/>
        </w:rPr>
        <w:tab/>
        <w:t>(LEG: Legislative Dual Employment)  Each committee and joint legislative committee provide a list to the members of the General Assembly of all employees who hold dual positions of state employment.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70.19.</w:t>
      </w:r>
      <w:r w:rsidRPr="006F6571">
        <w:rPr>
          <w:rFonts w:cs="Times New Roman"/>
        </w:rPr>
        <w:tab/>
        <w:t>(LEG: Leg. Council Combined Position)  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70.20.</w:t>
      </w:r>
      <w:r w:rsidRPr="006F6571">
        <w:rPr>
          <w:rFonts w:cs="Times New Roman"/>
          <w:b/>
        </w:rPr>
        <w:tab/>
      </w:r>
      <w:r w:rsidRPr="006F6571">
        <w:rPr>
          <w:rFonts w:cs="Times New Roman"/>
        </w:rPr>
        <w:t>(LEG: Joint Legislative Committee on Aging Expenses)  Members of the Joint Legislative Committee on Aging shall receive mileage, per diem, and subsistence as provided by law for members of boards, committees, and commissions.  Members of the committee who are Senators shall have their expenses paid by the Senate, and members of the House shall have their expenses paid by the House of Representatives.  Committee members who are appointed by the Governor shall have their expenses paid from funds appropriated to the Governor.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rPr>
        <w:tab/>
        <w:t>70.21.</w:t>
      </w:r>
      <w:r w:rsidRPr="006F6571">
        <w:rPr>
          <w:rFonts w:cs="Times New Roman"/>
          <w:b/>
        </w:rPr>
        <w:tab/>
      </w:r>
      <w:r w:rsidRPr="006F6571">
        <w:rPr>
          <w:rFonts w:cs="Times New Roman"/>
        </w:rPr>
        <w:t>(LEG:</w:t>
      </w:r>
      <w:r w:rsidRPr="006F6571">
        <w:rPr>
          <w:rFonts w:cs="Times New Roman"/>
          <w:b/>
        </w:rPr>
        <w:t xml:space="preserve"> </w:t>
      </w:r>
      <w:r w:rsidRPr="006F6571">
        <w:rPr>
          <w:rFonts w:cs="Times New Roman"/>
        </w:rPr>
        <w:t>Teacher Certificate/Recertification Staff Exemption)  Legislative employees may have made available to them, $100 to pay toward teacher recertification or may request and be granted an exemption from Section 2</w:t>
      </w:r>
      <w:r w:rsidRPr="006F6571">
        <w:rPr>
          <w:rFonts w:cs="Times New Roman"/>
        </w:rPr>
        <w:noBreakHyphen/>
        <w:t>1</w:t>
      </w:r>
      <w:r w:rsidRPr="006F6571">
        <w:rPr>
          <w:rFonts w:cs="Times New Roman"/>
        </w:rPr>
        <w:noBreakHyphen/>
        <w:t>120 which shall be extended to include staff of the General Assembly.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r>
      <w:r w:rsidRPr="006F6571">
        <w:rPr>
          <w:rFonts w:cs="Times New Roman"/>
          <w:b/>
        </w:rPr>
        <w:t>70</w:t>
      </w:r>
      <w:r w:rsidRPr="006F6571">
        <w:rPr>
          <w:rFonts w:cs="Times New Roman"/>
          <w:b/>
          <w:bCs/>
        </w:rPr>
        <w:t>.22.</w:t>
      </w:r>
      <w:r w:rsidRPr="006F6571">
        <w:rPr>
          <w:rFonts w:cs="Times New Roman"/>
          <w:b/>
          <w:bCs/>
        </w:rPr>
        <w:tab/>
      </w:r>
      <w:r w:rsidRPr="006F6571">
        <w:rPr>
          <w:rFonts w:cs="Times New Roman"/>
        </w:rPr>
        <w:t>(LEG: Code of Law Reimbursement)  The Legislative Council may require reimbursement from public sector recipients except for the General Assembly and courts of record in the unified judicial system of its cost of acquiring codes of law, supplements, or replacement volumes distributed to them.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70.23.</w:t>
      </w:r>
      <w:r w:rsidRPr="006F6571">
        <w:rPr>
          <w:rFonts w:cs="Times New Roman"/>
        </w:rPr>
        <w:tab/>
        <w:t>(LEG: House Funds)  Funds appropriated to the House of Representatives pursuant to Act 66 of 2001 may be retained and carried forward into the current fiscal year and expended for the purpose of covering expenses of the House’s programs and operations.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70</w:t>
      </w:r>
      <w:r w:rsidRPr="006F6571">
        <w:rPr>
          <w:rFonts w:cs="Times New Roman"/>
          <w:b/>
          <w:bCs/>
        </w:rPr>
        <w:t>.24.</w:t>
      </w:r>
      <w:r w:rsidRPr="006F6571">
        <w:rPr>
          <w:rFonts w:cs="Times New Roman"/>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rPr>
        <w:t>70</w:t>
      </w:r>
      <w:r w:rsidRPr="006F6571">
        <w:rPr>
          <w:rFonts w:cs="Times New Roman"/>
          <w:b/>
          <w:bCs/>
        </w:rPr>
        <w:t>.25.</w:t>
      </w:r>
      <w:r w:rsidRPr="006F6571">
        <w:rPr>
          <w:rFonts w:cs="Times New Roman"/>
          <w:bCs/>
        </w:rPr>
        <w:tab/>
        <w:t xml:space="preserve">(LEG: JCGAO)  There is hereby created the Joint Committee on Government Accountability and Oversight (JCGAO).  The committee shall be comprised of eight legislative members, which shall be the President Pro Tempore of the Senate or his designee, the Speaker of the House of Representatives or his designee, the Chairman of the Senate Finance Committee or his designee, the Chairman of the House Ways and Means Committee or his designee, and each of these legislative office holders shall appoint one additional legislator.  The purpose of the committee shall be to review and assess the merits of the recommendations of the report of the Governor's GEAR Committee and provide recommendations to the General Assembly as to any improvement deemed appropriate.  The committee may further make any recommendation it deems appropriate in improving government </w:t>
      </w:r>
      <w:r w:rsidRPr="006F6571">
        <w:rPr>
          <w:rFonts w:cs="Times New Roman"/>
          <w:bCs/>
        </w:rPr>
        <w:lastRenderedPageBreak/>
        <w:t>processes for efficiency and accountability and shall provide its’ report as directed by the President Pro Tempore of the Senate and the Speaker of the House of Representatives.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szCs w:val="16"/>
        </w:rPr>
        <w:tab/>
      </w:r>
      <w:r w:rsidRPr="006F6571">
        <w:rPr>
          <w:b/>
          <w:bCs/>
          <w:szCs w:val="16"/>
        </w:rPr>
        <w:t>70.2</w:t>
      </w:r>
      <w:r w:rsidR="00F141E4" w:rsidRPr="006F6571">
        <w:rPr>
          <w:b/>
          <w:bCs/>
          <w:szCs w:val="16"/>
        </w:rPr>
        <w:t>6</w:t>
      </w:r>
      <w:r w:rsidRPr="006F6571">
        <w:rPr>
          <w:b/>
          <w:bCs/>
          <w:szCs w:val="16"/>
        </w:rPr>
        <w:t>.</w:t>
      </w:r>
      <w:r w:rsidRPr="006F6571">
        <w:rPr>
          <w:szCs w:val="16"/>
        </w:rPr>
        <w:tab/>
        <w:t xml:space="preserve">(LEG: Joint Drivers License Reinstatement Fees Study Committee)  </w:t>
      </w:r>
      <w:r w:rsidRPr="006F6571">
        <w:rPr>
          <w:strike/>
          <w:szCs w:val="16"/>
        </w:rPr>
        <w:t>A Joint Study Committee on Drivers License Reinstatement Fees is established to review all reinstatement fees currently directed by state laws.  The joint study committee shall be composed of the Chairman of the Senate Judiciary Committee, or his designee, the Chairman of the House Judiciary Committee, or his designee, the Chairman of the Senate Finance Committee, or his designee, the Chairman of the House Ways and Means Committee, or his designee, the Director of the Department of Motor Vehicles or her designee, the Director of the Department of Public Safety or his designee, and the Chief Justice or her designee.  Designees, if appointed, must be from within the respective committee or agency.  The study committee may solicit input from prosecuting and defense attorneys, from local law enforcement agencies, and from other sources as deemed necessary.  Recommendations for legislative changes shall be reported to the General Assembly by January 15, 2009.  Upon submission of the findings, the committee shall be dissolved.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rPr>
      </w:pPr>
      <w:r w:rsidRPr="006F6571">
        <w:rPr>
          <w:rFonts w:eastAsia="MS Mincho" w:cs="Times New Roman"/>
        </w:rPr>
        <w:tab/>
      </w:r>
      <w:r w:rsidRPr="006F6571">
        <w:rPr>
          <w:rFonts w:eastAsia="MS Mincho" w:cs="Times New Roman"/>
          <w:b/>
          <w:bCs/>
        </w:rPr>
        <w:t>70.2</w:t>
      </w:r>
      <w:r w:rsidR="00F141E4" w:rsidRPr="006F6571">
        <w:rPr>
          <w:rFonts w:eastAsia="MS Mincho" w:cs="Times New Roman"/>
          <w:b/>
          <w:bCs/>
        </w:rPr>
        <w:t>7</w:t>
      </w:r>
      <w:r w:rsidRPr="006F6571">
        <w:rPr>
          <w:rFonts w:eastAsia="MS Mincho" w:cs="Times New Roman"/>
          <w:b/>
          <w:bCs/>
        </w:rPr>
        <w:t>.</w:t>
      </w:r>
      <w:r w:rsidRPr="006F6571">
        <w:rPr>
          <w:rFonts w:eastAsia="MS Mincho" w:cs="Times New Roman"/>
        </w:rPr>
        <w:tab/>
        <w:t xml:space="preserve">(LEG: Joint Strategic Technology Committee)  </w:t>
      </w:r>
      <w:r w:rsidRPr="006F6571">
        <w:rPr>
          <w:rFonts w:eastAsia="MS Mincho" w:cs="Times New Roman"/>
          <w:strike/>
        </w:rPr>
        <w:t xml:space="preserve">There is created a joint committee of the General Assembly to be known as the Joint Strategic Technology Committee consisting of eight members.  The Chairman of the Senate Finance Committee shall appoint four </w:t>
      </w:r>
      <w:r w:rsidRPr="006F6571">
        <w:rPr>
          <w:rFonts w:cs="Times New Roman"/>
          <w:strike/>
        </w:rPr>
        <w:t>members</w:t>
      </w:r>
      <w:r w:rsidRPr="006F6571">
        <w:rPr>
          <w:rFonts w:eastAsia="MS Mincho" w:cs="Times New Roman"/>
          <w:strike/>
        </w:rPr>
        <w:t>, at least two of whom must be appointed from the Senate Finance Committee.  The Chairman of the House Ways and Means Committee shall appoint four members, at least two of whom must be appointed from the House Ways and Means Committee.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rPr>
      </w:pPr>
      <w:r w:rsidRPr="006F6571">
        <w:rPr>
          <w:rFonts w:eastAsia="MS Mincho" w:cs="Times New Roman"/>
        </w:rPr>
        <w:tab/>
      </w:r>
      <w:r w:rsidRPr="006F6571">
        <w:rPr>
          <w:rFonts w:eastAsia="MS Mincho" w:cs="Times New Roman"/>
          <w:strike/>
        </w:rPr>
        <w:t xml:space="preserve">The Joint Strategic </w:t>
      </w:r>
      <w:r w:rsidRPr="006F6571">
        <w:rPr>
          <w:rFonts w:cs="Times New Roman"/>
          <w:strike/>
        </w:rPr>
        <w:t>Technology</w:t>
      </w:r>
      <w:r w:rsidRPr="006F6571">
        <w:rPr>
          <w:rFonts w:eastAsia="MS Mincho" w:cs="Times New Roman"/>
          <w:strike/>
        </w:rPr>
        <w:t xml:space="preserve"> Committee shall have the following purposes and responsibilities:</w:t>
      </w:r>
    </w:p>
    <w:p w:rsidR="00A9603B" w:rsidRPr="006F6571" w:rsidRDefault="00A9603B">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rPr>
      </w:pPr>
      <w:r w:rsidRPr="006F6571">
        <w:rPr>
          <w:rFonts w:eastAsia="MS Mincho" w:cs="Times New Roman"/>
        </w:rPr>
        <w:tab/>
      </w:r>
      <w:r w:rsidRPr="006F6571">
        <w:rPr>
          <w:rFonts w:eastAsia="MS Mincho" w:cs="Times New Roman"/>
        </w:rPr>
        <w:tab/>
      </w:r>
      <w:r w:rsidRPr="006F6571">
        <w:rPr>
          <w:rFonts w:eastAsia="MS Mincho" w:cs="Times New Roman"/>
          <w:strike/>
        </w:rPr>
        <w:t>(1)</w:t>
      </w:r>
      <w:r w:rsidRPr="006F6571">
        <w:rPr>
          <w:rFonts w:eastAsia="MS Mincho" w:cs="Times New Roman"/>
          <w:strike/>
        </w:rPr>
        <w:tab/>
        <w:t xml:space="preserve">The joint </w:t>
      </w:r>
      <w:r w:rsidRPr="006F6571">
        <w:rPr>
          <w:rFonts w:cs="Times New Roman"/>
          <w:strike/>
        </w:rPr>
        <w:t>committee</w:t>
      </w:r>
      <w:r w:rsidRPr="006F6571">
        <w:rPr>
          <w:rFonts w:eastAsia="MS Mincho" w:cs="Times New Roman"/>
          <w:strike/>
        </w:rPr>
        <w:t xml:space="preserve"> shall review the Statewide Strategic Information Technology Plan prepared by the Budget and Control Board and the </w:t>
      </w:r>
      <w:r w:rsidRPr="006F6571">
        <w:rPr>
          <w:rFonts w:cs="Times New Roman"/>
          <w:strike/>
        </w:rPr>
        <w:t>Agency</w:t>
      </w:r>
      <w:r w:rsidRPr="006F6571">
        <w:rPr>
          <w:rFonts w:eastAsia="MS Mincho" w:cs="Times New Roman"/>
          <w:strike/>
        </w:rPr>
        <w:t xml:space="preserve"> Directors Technology Advisory Committee and make recommendations to the Senate Finance Committee and the House Ways and Means Committee regarding the plan by January 29, 2009.  The joint committee shall also recommend priorities for state government enterprise information technology projects and resource requirements beginning in the Fiscal Year 2009-10 budget cycle;</w:t>
      </w:r>
    </w:p>
    <w:p w:rsidR="00A9603B" w:rsidRPr="006F6571" w:rsidRDefault="00A9603B">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rPr>
      </w:pPr>
      <w:r w:rsidRPr="006F6571">
        <w:rPr>
          <w:rFonts w:eastAsia="MS Mincho" w:cs="Times New Roman"/>
        </w:rPr>
        <w:tab/>
      </w:r>
      <w:r w:rsidRPr="006F6571">
        <w:rPr>
          <w:rFonts w:eastAsia="MS Mincho" w:cs="Times New Roman"/>
        </w:rPr>
        <w:tab/>
      </w:r>
      <w:r w:rsidRPr="006F6571">
        <w:rPr>
          <w:rFonts w:eastAsia="MS Mincho" w:cs="Times New Roman"/>
          <w:strike/>
        </w:rPr>
        <w:t>(2)</w:t>
      </w:r>
      <w:r w:rsidRPr="006F6571">
        <w:rPr>
          <w:rFonts w:eastAsia="MS Mincho" w:cs="Times New Roman"/>
          <w:strike/>
        </w:rPr>
        <w:tab/>
        <w:t>The joint committee shall conduct a comprehensive review of all statutes relating to the management and use of information technology by state government, review state government information technology policies, and determine methods to foster collaboration among state government users of information technology and between state government and the private sector through the creation of advisory committees.  Further,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management and use of information technology by state government.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rPr>
      </w:pPr>
      <w:r w:rsidRPr="006F6571">
        <w:rPr>
          <w:rFonts w:eastAsia="MS Mincho" w:cs="Times New Roman"/>
        </w:rPr>
        <w:tab/>
      </w:r>
      <w:r w:rsidRPr="006F6571">
        <w:rPr>
          <w:rFonts w:eastAsia="MS Mincho" w:cs="Times New Roman"/>
          <w:strike/>
        </w:rPr>
        <w:t xml:space="preserve">The Budget and Control Board and all state agencies shall cooperate with and provide assistance to the Joint Strategic Technology </w:t>
      </w:r>
      <w:r w:rsidRPr="006F6571">
        <w:rPr>
          <w:rFonts w:cs="Times New Roman"/>
          <w:strike/>
        </w:rPr>
        <w:t>Committee</w:t>
      </w:r>
      <w:r w:rsidRPr="006F6571">
        <w:rPr>
          <w:rFonts w:eastAsia="MS Mincho" w:cs="Times New Roman"/>
          <w:strike/>
        </w:rPr>
        <w:t xml:space="preserve"> as requested by the committee.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rPr>
      </w:pPr>
      <w:r w:rsidRPr="006F6571">
        <w:rPr>
          <w:rFonts w:eastAsia="MS Mincho" w:cs="Times New Roman"/>
        </w:rPr>
        <w:tab/>
      </w:r>
      <w:r w:rsidRPr="006F6571">
        <w:rPr>
          <w:rFonts w:eastAsia="MS Mincho" w:cs="Times New Roman"/>
          <w:strike/>
        </w:rPr>
        <w:t>The Executive Director of the State Budget and Control Board shall appoint an Agency Directors Technology Advisory Committee.  Th</w:t>
      </w:r>
      <w:r w:rsidRPr="006F6571">
        <w:rPr>
          <w:rFonts w:cs="Times New Roman"/>
          <w:strike/>
        </w:rPr>
        <w:t>e</w:t>
      </w:r>
      <w:r w:rsidRPr="006F6571">
        <w:rPr>
          <w:rFonts w:eastAsia="MS Mincho" w:cs="Times New Roman"/>
          <w:strike/>
        </w:rPr>
        <w:t xml:space="preserve"> </w:t>
      </w:r>
      <w:r w:rsidRPr="006F6571">
        <w:rPr>
          <w:rFonts w:cs="Times New Roman"/>
          <w:strike/>
        </w:rPr>
        <w:t>Executive</w:t>
      </w:r>
      <w:r w:rsidRPr="006F6571">
        <w:rPr>
          <w:rFonts w:eastAsia="MS Mincho" w:cs="Times New Roman"/>
          <w:strike/>
        </w:rPr>
        <w:t xml:space="preserve"> Director shall determine the number and composition of this committee, which shall represent a cross-section of state government agencies.  This committee shall provide input and advice regarding the Statewide Strategic Information </w:t>
      </w:r>
      <w:r w:rsidRPr="006F6571">
        <w:rPr>
          <w:rFonts w:cs="Times New Roman"/>
          <w:strike/>
        </w:rPr>
        <w:t>Technology</w:t>
      </w:r>
      <w:r w:rsidRPr="006F6571">
        <w:rPr>
          <w:rFonts w:eastAsia="MS Mincho" w:cs="Times New Roman"/>
          <w:strike/>
        </w:rPr>
        <w:t xml:space="preserve"> Plan being developed by the State through the Budget and Control Board.  The committee shall also assist and advise the Joint Strategic Technology Committee at its request.</w:t>
      </w:r>
    </w:p>
    <w:p w:rsidR="003F4C5C" w:rsidRPr="006F6571" w:rsidRDefault="00EC6E9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6F6571">
        <w:rPr>
          <w:b/>
          <w:bCs/>
        </w:rPr>
        <w:lastRenderedPageBreak/>
        <w:tab/>
      </w:r>
      <w:r w:rsidRPr="006F6571">
        <w:rPr>
          <w:b/>
          <w:bCs/>
          <w:i/>
          <w:iCs/>
          <w:u w:val="single"/>
        </w:rPr>
        <w:t>70.28.</w:t>
      </w:r>
      <w:r w:rsidRPr="006F6571">
        <w:rPr>
          <w:b/>
          <w:bCs/>
          <w:i/>
          <w:iCs/>
          <w:u w:val="single"/>
        </w:rPr>
        <w:tab/>
      </w:r>
      <w:r w:rsidRPr="006F6571">
        <w:rPr>
          <w:i/>
          <w:iCs/>
          <w:u w:val="single"/>
        </w:rPr>
        <w:t>(LEG: Sunset Commission Auditors)  The additional $585,000 appropriated to the Legislative Audit Council must be used solely for expenses associated with hiring new auditors in the event the General Assembly adopts legislation that establishes a Sunset Commission.  These funds may not be used for any other purpose.</w:t>
      </w:r>
    </w:p>
    <w:p w:rsidR="00EC6E90" w:rsidRPr="006F6571" w:rsidRDefault="00EC6E9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rPr>
      </w:pPr>
      <w:r w:rsidRPr="006F6571">
        <w:rPr>
          <w:rFonts w:cs="Times New Roman"/>
          <w:b/>
          <w:spacing w:val="-6"/>
        </w:rPr>
        <w:t>SECTION 71 - C05 - ADMINISTRATIVE LAW COURT</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71.1.</w:t>
      </w:r>
      <w:r w:rsidRPr="006F6571">
        <w:rPr>
          <w:rFonts w:cs="Times New Roman"/>
        </w:rPr>
        <w:tab/>
        <w:t>(ALJ: Copying Costs Revenue Deposit)  The Administrative Law Judge Division shall retain and expend, for the same purpose for which it is generated, all revenue received during the current fiscal year as payment for printing and distributing copies of court rules and other agency documents.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71.2.</w:t>
      </w:r>
      <w:r w:rsidRPr="006F6571">
        <w:rPr>
          <w:rFonts w:cs="Times New Roman"/>
          <w:b/>
        </w:rPr>
        <w:tab/>
      </w:r>
      <w:r w:rsidRPr="006F6571">
        <w:rPr>
          <w:rFonts w:cs="Times New Roman"/>
        </w:rPr>
        <w:t>(ALJ: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71.3.</w:t>
      </w:r>
      <w:r w:rsidRPr="006F6571">
        <w:rPr>
          <w:rFonts w:cs="Times New Roman"/>
          <w:b/>
        </w:rPr>
        <w:tab/>
      </w:r>
      <w:r w:rsidRPr="006F6571">
        <w:rPr>
          <w:rFonts w:cs="Times New Roman"/>
        </w:rPr>
        <w:t xml:space="preserve">(ALJ: Filing Fees)  </w:t>
      </w:r>
      <w:r w:rsidRPr="006F6571">
        <w:rPr>
          <w:rFonts w:cs="Times New Roman"/>
          <w:strike/>
        </w:rPr>
        <w:t xml:space="preserve">Each request for a contested case hearing, notice of appeal, or request for injunctive relief before the </w:t>
      </w:r>
      <w:r w:rsidRPr="006F6571">
        <w:rPr>
          <w:rFonts w:cs="Times New Roman"/>
          <w:strike/>
          <w:szCs w:val="22"/>
        </w:rPr>
        <w:t>Administrative</w:t>
      </w:r>
      <w:r w:rsidRPr="006F6571">
        <w:rPr>
          <w:rFonts w:cs="Times New Roman"/>
          <w:strike/>
        </w:rPr>
        <w:t xml:space="preserve"> Law Court must be accompanied by a filing fee equal to that charged in circuit court for filing a summons and complaint, unless another filing fee schedule is established by rules which shall be promulgated by the Administrative Law Court, and shall be subject to review as are rules of procedure promulgated by the Supreme Court under Article V of the Constitution.  (Article V, Section 4A requires submission to the Judiciary Committee of each House and are effective 90 days from submission unless disapproved by the General Assembly.)  This fee must be retained by the Administrative Law Court in order to help defray the costs of the proceedings.  No filing fee shall be required in administrative appeals by inmates from final decisions of the Department of Corrections or the Department of Probation, Pardon and Parole.  However, if an inmate files three administrative appeals during a calendar year, then each subsequent filing during that year must be accompanied by a twenty-five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bCs/>
        </w:rPr>
        <w:t>71.4.</w:t>
      </w:r>
      <w:r w:rsidRPr="006F6571">
        <w:rPr>
          <w:rFonts w:cs="Times New Roman"/>
          <w:b/>
          <w:bCs/>
        </w:rPr>
        <w:tab/>
      </w:r>
      <w:r w:rsidRPr="006F6571">
        <w:rPr>
          <w:rFonts w:cs="Times New Roman"/>
        </w:rPr>
        <w:t xml:space="preserve">(ALJ: Code of Laws)  </w:t>
      </w:r>
      <w:r w:rsidRPr="006F6571">
        <w:rPr>
          <w:rFonts w:cs="Times New Roman"/>
          <w:strike/>
        </w:rPr>
        <w:t>The Administrative Law Court is not required to reimburse Legislative Council for the cost of acquiring codes of law, supplements, or replacement volumes distributed to them.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72 - D21 - GOVERNOR</w:t>
      </w:r>
      <w:r w:rsidRPr="006F6571">
        <w:rPr>
          <w:rFonts w:cs="Times New Roman"/>
        </w:rPr>
        <w:t>’</w:t>
      </w:r>
      <w:r w:rsidRPr="006F6571">
        <w:rPr>
          <w:rFonts w:cs="Times New Roman"/>
          <w:b/>
        </w:rPr>
        <w:t>S OFFICE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72.1.</w:t>
      </w:r>
      <w:r w:rsidRPr="006F6571">
        <w:rPr>
          <w:rFonts w:cs="Times New Roman"/>
        </w:rPr>
        <w:tab/>
        <w:t xml:space="preserve">(GOV: OEPP </w:t>
      </w:r>
      <w:r w:rsidRPr="006F6571">
        <w:rPr>
          <w:rFonts w:cs="Times New Roman"/>
        </w:rPr>
        <w:noBreakHyphen/>
        <w:t xml:space="preserve"> Grant Funds Carry Forward)  Any unexpended balance on June 30, of the prior fiscal year, in Part IA, Section 72B “Implementing Federal Programs” may be carried forward to the current fiscal year and used for matching committed and/or unanticipated grant funds.</w:t>
      </w:r>
    </w:p>
    <w:p w:rsidR="00135CB0"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35CB0" w:rsidSect="00C27B72">
          <w:headerReference w:type="default" r:id="rId51"/>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72.2.</w:t>
      </w:r>
      <w:r w:rsidRPr="006F6571">
        <w:rPr>
          <w:rFonts w:cs="Times New Roman"/>
        </w:rPr>
        <w:tab/>
        <w:t xml:space="preserve">(GOV: OEPP </w:t>
      </w:r>
      <w:r w:rsidRPr="006F6571">
        <w:rPr>
          <w:rFonts w:cs="Times New Roman"/>
        </w:rPr>
        <w:noBreakHyphen/>
        <w:t xml:space="preserve"> Developmental Disabilities Program)  The South Carolina Developmental Disabilities Program of the Office of the Governor, Office of Executive Policy and Programs is authorized to provide aid to sub</w:t>
      </w:r>
      <w:r w:rsidRPr="006F6571">
        <w:rPr>
          <w:rFonts w:cs="Times New Roman"/>
        </w:rPr>
        <w:noBreakHyphen/>
        <w:t xml:space="preserve">grantees for projects and services to benefit persons with developmental disabilities.  The intent of this provision is not to duplicate other state agency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programs which are considered the legal and programmatic mandate of existing state agencies, but rather to fill gaps that exist in the state service delivery system related to his target population as identified and addressed in the Developmental Disabilities State Plan.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72.3.</w:t>
      </w:r>
      <w:r w:rsidRPr="006F6571">
        <w:rPr>
          <w:rFonts w:cs="Times New Roman"/>
        </w:rPr>
        <w:tab/>
        <w:t xml:space="preserve">(GOV: OEPP </w:t>
      </w:r>
      <w:r w:rsidRPr="006F6571">
        <w:rPr>
          <w:rFonts w:cs="Times New Roman"/>
        </w:rPr>
        <w:noBreakHyphen/>
        <w:t xml:space="preserve"> Development Disabilities Case Coordination System)  $112,559, less any pro rata share adjustment of any mandated base budget reduction, of the sums appropriated under OEPP, Allocations to Other State Agencies must be for the South Carolina Development Disabilities Case Coordination System.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72.4.</w:t>
      </w:r>
      <w:r w:rsidRPr="006F6571">
        <w:rPr>
          <w:rFonts w:cs="Times New Roman"/>
        </w:rPr>
        <w:tab/>
        <w:t xml:space="preserve">(GOV: OEPP </w:t>
      </w:r>
      <w:r w:rsidRPr="006F6571">
        <w:rPr>
          <w:rFonts w:cs="Times New Roman"/>
        </w:rPr>
        <w:noBreakHyphen/>
        <w:t xml:space="preserve"> CCRS Evaluations &amp; Placements)  The amount appropriated in this section under Special Items Children’s Case Resolution System for Private Placement of Handicapped School</w:t>
      </w:r>
      <w:r w:rsidRPr="006F6571">
        <w:rPr>
          <w:rFonts w:cs="Times New Roman"/>
        </w:rPr>
        <w:noBreakHyphen/>
        <w:t>Age Children must be used for expenses incurred in the evaluation of children referred to the CCRS to facilitate appropriate placement and to pay up to forty percent when placement is made in</w:t>
      </w:r>
      <w:r w:rsidRPr="006F6571">
        <w:rPr>
          <w:rFonts w:cs="Times New Roman"/>
        </w:rPr>
        <w:noBreakHyphen/>
        <w:t>state and up to thirty percent when placement must be made out</w:t>
      </w:r>
      <w:r w:rsidRPr="006F6571">
        <w:rPr>
          <w:rFonts w:cs="Times New Roman"/>
        </w:rPr>
        <w:noBreakHyphen/>
        <w:t>of</w:t>
      </w:r>
      <w:r w:rsidRPr="006F6571">
        <w:rPr>
          <w:rFonts w:cs="Times New Roman"/>
        </w:rPr>
        <w:noBreakHyphen/>
        <w:t>state of the excess cost of private placement over and above one</w:t>
      </w:r>
      <w:r w:rsidRPr="006F6571">
        <w:rPr>
          <w:rFonts w:cs="Times New Roman"/>
        </w:rPr>
        <w:noBreakHyphen/>
        <w:t>per</w:t>
      </w:r>
      <w:r w:rsidRPr="006F6571">
        <w:rPr>
          <w:rFonts w:cs="Times New Roman"/>
        </w:rPr>
        <w:noBreakHyphen/>
        <w:t>pupil share of state and local funds generated by the Education Finance Act, and the one</w:t>
      </w:r>
      <w:r w:rsidRPr="006F6571">
        <w:rPr>
          <w:rFonts w:cs="Times New Roman"/>
        </w:rPr>
        <w:noBreakHyphen/>
        <w:t>per</w:t>
      </w:r>
      <w:r w:rsidRPr="006F6571">
        <w:rPr>
          <w:rFonts w:cs="Times New Roman"/>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72.5.</w:t>
      </w:r>
      <w:r w:rsidRPr="006F6571">
        <w:rPr>
          <w:rFonts w:cs="Times New Roman"/>
          <w:b/>
        </w:rPr>
        <w:tab/>
      </w:r>
      <w:r w:rsidRPr="006F6571">
        <w:rPr>
          <w:rFonts w:cs="Times New Roman"/>
        </w:rPr>
        <w:t xml:space="preserve">(GOV: OEPP </w:t>
      </w:r>
      <w:r w:rsidRPr="006F6571">
        <w:rPr>
          <w:rFonts w:cs="Times New Roman"/>
        </w:rPr>
        <w:noBreakHyphen/>
        <w:t xml:space="preserve"> CCRS Significant Fiscal Impact)  In accordance with Section 20</w:t>
      </w:r>
      <w:r w:rsidRPr="006F6571">
        <w:rPr>
          <w:rFonts w:cs="Times New Roman"/>
        </w:rPr>
        <w:noBreakHyphen/>
        <w:t>7</w:t>
      </w:r>
      <w:r w:rsidRPr="006F6571">
        <w:rPr>
          <w:rFonts w:cs="Times New Roman"/>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72.6.</w:t>
      </w:r>
      <w:r w:rsidRPr="006F6571">
        <w:rPr>
          <w:rFonts w:cs="Times New Roman"/>
          <w:b/>
        </w:rPr>
        <w:tab/>
      </w:r>
      <w:r w:rsidRPr="006F6571">
        <w:rPr>
          <w:rFonts w:cs="Times New Roman"/>
        </w:rPr>
        <w:t>(GOV: Governor’s Office Budget)  All other provisions of law notwithstanding, the Office of Executive Policy and Programs section, the Executive Control of State section and Mansion and Grounds section shall be treated as a single budget section for the purpose of transfers and budget reconciliation.</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72.7.</w:t>
      </w:r>
      <w:r w:rsidRPr="006F6571">
        <w:rPr>
          <w:rFonts w:cs="Times New Roman"/>
          <w:b/>
        </w:rPr>
        <w:tab/>
      </w:r>
      <w:r w:rsidRPr="006F6571">
        <w:rPr>
          <w:rFonts w:cs="Times New Roman"/>
        </w:rPr>
        <w:t>(GOV: OEPP - Victim Advocate Policy Committee)  The policy committee appointed pursuant to Section 79.3 of the 1988</w:t>
      </w:r>
      <w:r w:rsidRPr="006F6571">
        <w:rPr>
          <w:rFonts w:cs="Times New Roman"/>
        </w:rPr>
        <w:noBreakHyphen/>
        <w:t>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information gathered from these programs shall be aggregated by the director into the annual report of the agency which is submitted to the Governor, Speaker of the House of Representatives, and the President of the Senate.</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72.8.</w:t>
      </w:r>
      <w:r w:rsidRPr="006F6571">
        <w:rPr>
          <w:rFonts w:cs="Times New Roman"/>
          <w:b/>
        </w:rPr>
        <w:tab/>
      </w:r>
      <w:r w:rsidRPr="006F6571">
        <w:rPr>
          <w:rFonts w:cs="Times New Roman"/>
        </w:rPr>
        <w:t xml:space="preserve">(GOV: OEPP -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w:t>
      </w:r>
      <w:r w:rsidRPr="006F6571">
        <w:rPr>
          <w:rFonts w:cs="Times New Roman"/>
        </w:rPr>
        <w:lastRenderedPageBreak/>
        <w:t>Attorney General, the Chairman of the Senate Finance Committee, and the Chairman of the House Ways and Means Committee on October 1, for the preceding fiscal year.</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72.9.</w:t>
      </w:r>
      <w:r w:rsidRPr="006F6571">
        <w:rPr>
          <w:rFonts w:cs="Times New Roman"/>
          <w:b/>
        </w:rPr>
        <w:tab/>
      </w:r>
      <w:r w:rsidRPr="006F6571">
        <w:rPr>
          <w:rFonts w:cs="Times New Roman"/>
        </w:rPr>
        <w:t>(GOV: OEPP -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(1)</w:t>
      </w:r>
      <w:r w:rsidRPr="006F6571">
        <w:rPr>
          <w:rFonts w:cs="Times New Roman"/>
        </w:rPr>
        <w:tab/>
        <w:t>Make available to victims/witnesses information concerning their cases from filing in general sessions court through disposition.</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(2)</w:t>
      </w:r>
      <w:r w:rsidRPr="006F6571">
        <w:rPr>
          <w:rFonts w:cs="Times New Roman"/>
        </w:rPr>
        <w:tab/>
        <w:t>Keep the victim/witness informed of his rights and support his right to protection from intimidation.</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(3)</w:t>
      </w:r>
      <w:r w:rsidRPr="006F6571">
        <w:rPr>
          <w:rFonts w:cs="Times New Roman"/>
        </w:rPr>
        <w:tab/>
        <w:t>Inform victims/witnesses of and make appropriate referrals to available services such as medical, social, counseling, and victims’ compensation services.</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(4)</w:t>
      </w:r>
      <w:r w:rsidRPr="006F6571">
        <w:rPr>
          <w:rFonts w:cs="Times New Roman"/>
        </w:rPr>
        <w:tab/>
        <w:t>Assist in the preparation of victims/witnesses for court.</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(5)</w:t>
      </w:r>
      <w:r w:rsidRPr="006F6571">
        <w:rPr>
          <w:rFonts w:cs="Times New Roman"/>
        </w:rPr>
        <w:tab/>
        <w:t>Provide assistance and support to the families or survivors of victims where appropriate.</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(6)</w:t>
      </w:r>
      <w:r w:rsidRPr="006F6571">
        <w:rPr>
          <w:rFonts w:cs="Times New Roman"/>
        </w:rPr>
        <w:tab/>
        <w:t>Provide any other necessary support services to victims/witnesses such as contact with employers or creditors.</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(7)</w:t>
      </w:r>
      <w:r w:rsidRPr="006F6571">
        <w:rPr>
          <w:rFonts w:cs="Times New Roman"/>
        </w:rPr>
        <w:tab/>
        <w:t>Promote public awareness of the program and services available for crime victims.</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funds may not be used for other victim</w:t>
      </w:r>
      <w:r w:rsidRPr="006F6571">
        <w:rPr>
          <w:rFonts w:cs="Times New Roman"/>
        </w:rPr>
        <w:noBreakHyphen/>
        <w:t>related services until the above functions are provided in an adequate manner.</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72.10.</w:t>
      </w:r>
      <w:r w:rsidRPr="006F6571">
        <w:rPr>
          <w:rFonts w:cs="Times New Roman"/>
          <w:b/>
        </w:rPr>
        <w:tab/>
      </w:r>
      <w:r w:rsidRPr="006F6571">
        <w:rPr>
          <w:rFonts w:cs="Times New Roman"/>
        </w:rPr>
        <w:t>(GOV: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72.8 and 72.10.</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72.11.</w:t>
      </w:r>
      <w:r w:rsidRPr="006F6571">
        <w:rPr>
          <w:rFonts w:cs="Times New Roman"/>
          <w:b/>
        </w:rPr>
        <w:tab/>
      </w:r>
      <w:r w:rsidRPr="006F6571">
        <w:rPr>
          <w:rFonts w:cs="Times New Roman"/>
        </w:rPr>
        <w:t>(GOV: OEPP - Physical Abuse Examinations)  Of the funds appropriated in this section for Victims’ Rights, up to $60,000 may be expended for physical abuse examinations.</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72.12.</w:t>
      </w:r>
      <w:r w:rsidRPr="006F6571">
        <w:rPr>
          <w:rFonts w:cs="Times New Roman"/>
          <w:b/>
        </w:rPr>
        <w:tab/>
      </w:r>
      <w:r w:rsidRPr="006F6571">
        <w:rPr>
          <w:rFonts w:cs="Times New Roman"/>
        </w:rPr>
        <w:t>(GOV: OEPP - Foster Care</w:t>
      </w:r>
      <w:r w:rsidRPr="006F6571">
        <w:rPr>
          <w:rFonts w:cs="Times New Roman"/>
        </w:rPr>
        <w:noBreakHyphen/>
        <w:t>Reduction in Funds Separation)  In recognition of the fact that the funds appropriated for the Division of Foster Care contain both funds appropriated for use by the Division Review System and “pass through” funds designated for use by the South Carolina Protection and Advocacy for the Handicapped, any reduction in funds appropriated for either shall be calculated based upon the separate funds for the respective entities rather than based upon the combined budget of the two organizations.</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72.13.</w:t>
      </w:r>
      <w:r w:rsidRPr="006F6571">
        <w:rPr>
          <w:rFonts w:cs="Times New Roman"/>
          <w:b/>
        </w:rPr>
        <w:tab/>
      </w:r>
      <w:r w:rsidRPr="006F6571">
        <w:rPr>
          <w:rFonts w:cs="Times New Roman"/>
        </w:rPr>
        <w:t>(GOV: OEPP - Foster Care</w:t>
      </w:r>
      <w:r w:rsidRPr="006F6571">
        <w:rPr>
          <w:rFonts w:cs="Times New Roman"/>
        </w:rPr>
        <w:noBreakHyphen/>
        <w:t>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72.14.</w:t>
      </w:r>
      <w:r w:rsidRPr="006F6571">
        <w:rPr>
          <w:rFonts w:cs="Times New Roman"/>
          <w:b/>
        </w:rPr>
        <w:tab/>
      </w:r>
      <w:r w:rsidRPr="006F6571">
        <w:rPr>
          <w:rFonts w:cs="Times New Roman"/>
        </w:rPr>
        <w:t>(GOV: OEPP - Foster Care-Medicaid Eligible Children)  It is the intent of the General Assembly to ensure that placements of emotionally disturbed Medicaid eligible individuals under the age of twenty</w:t>
      </w:r>
      <w:r w:rsidRPr="006F6571">
        <w:rPr>
          <w:rFonts w:cs="Times New Roman"/>
        </w:rPr>
        <w:noBreakHyphen/>
        <w:t xml:space="preserve">one in residential therapeutic treatment are appropriate and that the level of care provided each child is offered in the least restrictive environment appropriate to meet the child’s treatment needs.  The statutory powers and functions of the Division of Foster Care are expanded to develop, implement, </w:t>
      </w:r>
      <w:r w:rsidRPr="006F6571">
        <w:rPr>
          <w:rFonts w:cs="Times New Roman"/>
        </w:rPr>
        <w:lastRenderedPageBreak/>
        <w:t>and manage a quality assurance review system under contract with the Department of Health and Human Services.  This paragraph supersedes any previous statutory or regulatory mandate.</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72.15.</w:t>
      </w:r>
      <w:r w:rsidRPr="006F6571">
        <w:rPr>
          <w:rFonts w:cs="Times New Roman"/>
          <w:b/>
        </w:rPr>
        <w:tab/>
      </w:r>
      <w:r w:rsidRPr="006F6571">
        <w:rPr>
          <w:rFonts w:cs="Times New Roman"/>
        </w:rPr>
        <w:t>(GOV: OEPP - Federal, Other Flow Through Funds)  In order to complete projects begun in a prior fiscal year, the Governor’s Office is authorized to expend federal and earmarked funds in the current fiscal year for expenses incurred in the prior fiscal year.</w:t>
      </w:r>
    </w:p>
    <w:p w:rsidR="00A9603B" w:rsidRPr="006F6571" w:rsidRDefault="00A9603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72</w:t>
      </w:r>
      <w:r w:rsidRPr="006F6571">
        <w:rPr>
          <w:rFonts w:cs="Times New Roman"/>
          <w:b/>
          <w:bCs/>
        </w:rPr>
        <w:t>.16.</w:t>
      </w:r>
      <w:r w:rsidRPr="006F6571">
        <w:rPr>
          <w:rFonts w:cs="Times New Roman"/>
        </w:rPr>
        <w:tab/>
        <w:t>(GOV: M&amp;G - Mansion and Grounds Budget)  The Governor’s Office of Mansion and Grounds shall not exceed 10% of its quarterly allocation of funds so as to provide for agency operations on a uniform basis throughout the fiscal year.</w:t>
      </w:r>
    </w:p>
    <w:p w:rsidR="00A9603B" w:rsidRPr="006F6571" w:rsidRDefault="00A9603B">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rPr>
        <w:t>72</w:t>
      </w:r>
      <w:r w:rsidRPr="006F6571">
        <w:rPr>
          <w:rFonts w:cs="Times New Roman"/>
          <w:b/>
          <w:bCs/>
        </w:rPr>
        <w:t>.17.</w:t>
      </w:r>
      <w:r w:rsidRPr="006F6571">
        <w:rPr>
          <w:rFonts w:cs="Times New Roman"/>
        </w:rPr>
        <w:tab/>
        <w:t xml:space="preserve">(GOV: OEPP - Guardian Ad Litem Program)  </w:t>
      </w:r>
      <w:r w:rsidRPr="006F6571">
        <w:rPr>
          <w:rFonts w:cs="Times New Roman"/>
          <w:bCs/>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rPr>
        <w:t>For the current fiscal year, the Department of Revenue is directed to reduce the rate of interest paid on eligible refunds by two percentage points.  The revenue resulting from this reduction must be used exclusively for operations of the Guardian ad Litem program.  The Guardian ad Litem program may carry forward the other funds authorized herein for its operations from the prior fiscal year into the current fiscal year.</w:t>
      </w:r>
    </w:p>
    <w:p w:rsidR="00A9603B" w:rsidRPr="006F6571" w:rsidRDefault="00A9603B">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72</w:t>
      </w:r>
      <w:r w:rsidRPr="006F6571">
        <w:rPr>
          <w:rFonts w:cs="Times New Roman"/>
          <w:b/>
          <w:bCs/>
        </w:rPr>
        <w:t>.18.</w:t>
      </w:r>
      <w:r w:rsidRPr="006F6571">
        <w:rPr>
          <w:rFonts w:cs="Times New Roman"/>
          <w:b/>
          <w:bCs/>
        </w:rPr>
        <w:tab/>
      </w:r>
      <w:r w:rsidRPr="006F6571">
        <w:rPr>
          <w:rFonts w:cs="Times New Roman"/>
        </w:rPr>
        <w:t>(GOV: OEPP - Continuum of Care Carry Forward)  The Division of Continuum of Care may carry forward funds appropriated herein to continue services.</w:t>
      </w:r>
    </w:p>
    <w:p w:rsidR="00A9603B" w:rsidRPr="006F6571" w:rsidRDefault="00A9603B">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rPr>
          <w:rFonts w:cs="Times New Roman"/>
          <w:szCs w:val="22"/>
        </w:rPr>
        <w:tab/>
      </w:r>
      <w:r w:rsidRPr="006F6571">
        <w:rPr>
          <w:rFonts w:cs="Times New Roman"/>
          <w:b/>
        </w:rPr>
        <w:t>72</w:t>
      </w:r>
      <w:r w:rsidRPr="006F6571">
        <w:rPr>
          <w:rFonts w:cs="Times New Roman"/>
          <w:b/>
          <w:bCs/>
          <w:szCs w:val="22"/>
        </w:rPr>
        <w:t>.19.</w:t>
      </w:r>
      <w:r w:rsidRPr="006F6571">
        <w:rPr>
          <w:rFonts w:cs="Times New Roman"/>
          <w:b/>
          <w:bCs/>
          <w:szCs w:val="22"/>
        </w:rPr>
        <w:tab/>
      </w:r>
      <w:r w:rsidRPr="006F6571">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A9603B" w:rsidRPr="006F6571" w:rsidRDefault="00A9603B">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72</w:t>
      </w:r>
      <w:r w:rsidRPr="006F6571">
        <w:rPr>
          <w:rFonts w:cs="Times New Roman"/>
          <w:b/>
          <w:bCs/>
        </w:rPr>
        <w:t>.20.</w:t>
      </w:r>
      <w:r w:rsidRPr="006F6571">
        <w:rPr>
          <w:rFonts w:cs="Times New Roman"/>
        </w:rPr>
        <w:tab/>
        <w:t>(GOV: OEPP - Anderson Veteran’s Cemetery Carry Forward)  The Governor’s Office of Executive Policy and Programs, Veteran’s Affairs Program may carry forward unexpended funds appropriated and/or authorized for the Anderson County Veteran’s Cemetery from the prior fiscal year and shall use such funds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b/>
        </w:rPr>
        <w:tab/>
        <w:t>72.21.</w:t>
      </w:r>
      <w:r w:rsidRPr="006F6571">
        <w:rPr>
          <w:rFonts w:cs="Times New Roman"/>
          <w:b/>
        </w:rPr>
        <w:tab/>
      </w:r>
      <w:r w:rsidRPr="006F6571">
        <w:rPr>
          <w:rFonts w:cs="Times New Roman"/>
        </w:rPr>
        <w:t>(GOV: M&amp;G - Mansion and Grounds Maintenance and Complex Facilities)  The Governor’s Office must use a minimum of $241,569 of the operating funds appropriated in Part IA, Section 72C to reimburse the Budget and Control Board, Division of General Services, for expenses incurred by the division for the operation and maintenance of the facilities and grounds of the Mansion Complex.  Revenue collected from rental of Mansion Complex facilities and grounds must be credited to and maintained in an account within the Governor’s Office.  Any balance at the conclusion of Fiscal Year 2007-08 that remains to the credit of the Budget and Control Board in Subfund 3540, Mansion Complex Rentals, must be transferred to the account established within the Governor’s Office.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571">
        <w:rPr>
          <w:rFonts w:cs="Times New Roman"/>
          <w:b/>
          <w:bCs/>
        </w:rPr>
        <w:tab/>
      </w:r>
      <w:r w:rsidRPr="006F6571">
        <w:rPr>
          <w:b/>
          <w:bCs/>
        </w:rPr>
        <w:t>72.22.</w:t>
      </w:r>
      <w:r w:rsidRPr="006F6571">
        <w:tab/>
        <w:t>(GOV: OEPP - Crime Victims Ombudsman)  For the current fiscal year, the State Office of Victims Assistance shall transfer $48,000 to the Crime Victims Ombudsman’s Office to be used for administrative and operational support.</w:t>
      </w:r>
    </w:p>
    <w:p w:rsidR="00135CB0" w:rsidRDefault="00135CB0"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sectPr w:rsidR="00135CB0" w:rsidSect="00C27B72">
          <w:headerReference w:type="default" r:id="rId52"/>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rPr>
      </w:pPr>
      <w:r w:rsidRPr="006F6571">
        <w:rPr>
          <w:rFonts w:cs="Times New Roman"/>
          <w:b/>
          <w:bCs/>
        </w:rPr>
        <w:lastRenderedPageBreak/>
        <w:t>SECTION 73 - E04 - LIEUTENANT GOVERNOR</w:t>
      </w:r>
      <w:r w:rsidRPr="006F6571">
        <w:rPr>
          <w:rFonts w:cs="Times New Roman"/>
          <w:bCs/>
        </w:rPr>
        <w:t>’</w:t>
      </w:r>
      <w:r w:rsidRPr="006F6571">
        <w:rPr>
          <w:rFonts w:cs="Times New Roman"/>
          <w:b/>
          <w:bCs/>
        </w:rPr>
        <w:t>S OFFICE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sidRPr="006F6571">
        <w:rPr>
          <w:rFonts w:cs="Times New Roman"/>
          <w:b/>
        </w:rPr>
        <w:tab/>
      </w:r>
      <w:r w:rsidRPr="006F6571">
        <w:rPr>
          <w:rFonts w:cs="Times New Roman"/>
          <w:b/>
          <w:bCs/>
        </w:rPr>
        <w:t>73</w:t>
      </w:r>
      <w:r w:rsidRPr="006F6571">
        <w:rPr>
          <w:rFonts w:cs="Times New Roman"/>
          <w:b/>
        </w:rPr>
        <w:t>.1.</w:t>
      </w:r>
      <w:r w:rsidRPr="006F6571">
        <w:rPr>
          <w:rFonts w:cs="Times New Roman"/>
          <w:b/>
        </w:rPr>
        <w:tab/>
      </w:r>
      <w:r w:rsidRPr="006F6571">
        <w:rPr>
          <w:rFonts w:cs="Times New Roman"/>
        </w:rPr>
        <w:t xml:space="preserve">(LTG: Personnel Administration Exemption)  </w:t>
      </w:r>
      <w:r w:rsidRPr="006F6571">
        <w:rPr>
          <w:rFonts w:cs="Times New Roman"/>
          <w:strike/>
        </w:rPr>
        <w:t>The staff of the Lieutenant Governor’s Office who report directly to the Lieutenant Governor shall be exempt from the provisions of Article 3, Chapter 11, Title 8 of the 1976 Code of Laws, as amended.  In addition, employees of the Lieutenant Governor’s Office shall be exempt from the provisions of Article 5, Chapter 17, Title 8 of the 1976 Code of Laws, as amended, if those employees report directly to the Lieutenant Governor or report directly to a person who reports directly to the Lieutenant Governor.</w:t>
      </w:r>
    </w:p>
    <w:p w:rsidR="00A9603B" w:rsidRPr="006F6571" w:rsidRDefault="00A9603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b/>
          <w:bCs/>
        </w:rPr>
        <w:t>73.2.</w:t>
      </w:r>
      <w:r w:rsidRPr="006F6571">
        <w:rPr>
          <w:rFonts w:cs="Times New Roman"/>
        </w:rPr>
        <w:tab/>
        <w:t xml:space="preserve">(LTG: Division on Aging Transfer)   </w:t>
      </w:r>
      <w:r w:rsidRPr="006F6571">
        <w:rPr>
          <w:rFonts w:cs="Times New Roman"/>
          <w:strike/>
        </w:rPr>
        <w:t>The duties, functions and responsibilities of the Division on Aging are transferred from the Department of Health and Human Services to the Office of the Lieutenant Governor as the Office on Aging.  A director must be employed to be the administrator of the office.</w:t>
      </w:r>
    </w:p>
    <w:p w:rsidR="00A9603B" w:rsidRPr="006F6571" w:rsidRDefault="00A9603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rPr>
        <w:tab/>
      </w:r>
      <w:r w:rsidRPr="006F6571">
        <w:rPr>
          <w:rFonts w:cs="Times New Roman"/>
          <w:b/>
          <w:bCs/>
        </w:rPr>
        <w:t>73.3.</w:t>
      </w:r>
      <w:r w:rsidRPr="006F6571">
        <w:rPr>
          <w:rFonts w:cs="Times New Roman"/>
        </w:rPr>
        <w:tab/>
        <w:t>(LTG: State Matching Funds Carry Forward)  Any unexpended balance on June 30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30 of the current fiscal year.</w:t>
      </w:r>
    </w:p>
    <w:p w:rsidR="00A9603B" w:rsidRPr="006F6571" w:rsidRDefault="00A9603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rPr>
        <w:tab/>
      </w:r>
      <w:r w:rsidRPr="006F6571">
        <w:rPr>
          <w:rFonts w:cs="Times New Roman"/>
          <w:b/>
          <w:bCs/>
        </w:rPr>
        <w:t>73.4.</w:t>
      </w:r>
      <w:r w:rsidRPr="006F6571">
        <w:rPr>
          <w:rFonts w:cs="Times New Roman"/>
          <w:b/>
          <w:bCs/>
        </w:rPr>
        <w:tab/>
      </w:r>
      <w:r w:rsidRPr="006F6571">
        <w:rPr>
          <w:rFonts w:cs="Times New Roman"/>
        </w:rPr>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9603B" w:rsidRPr="006F6571" w:rsidRDefault="00A9603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rPr>
        <w:tab/>
      </w:r>
      <w:r w:rsidRPr="006F6571">
        <w:rPr>
          <w:rFonts w:cs="Times New Roman"/>
          <w:b/>
          <w:bCs/>
        </w:rPr>
        <w:t>73</w:t>
      </w:r>
      <w:r w:rsidRPr="006F6571">
        <w:rPr>
          <w:rFonts w:cs="Times New Roman"/>
          <w:b/>
        </w:rPr>
        <w:t>.5.</w:t>
      </w:r>
      <w:r w:rsidRPr="006F6571">
        <w:rPr>
          <w:rFonts w:cs="Times New Roman"/>
          <w:bCs/>
        </w:rPr>
        <w:tab/>
        <w:t>(LTG: Registration Fees)  The Office on Aging is authorized to receive and expend registration fees for educational, training and certification programs.</w:t>
      </w:r>
    </w:p>
    <w:p w:rsidR="00A9603B" w:rsidRPr="006F6571" w:rsidRDefault="00A9603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bCs/>
        </w:rPr>
        <w:tab/>
        <w:t>73.6.</w:t>
      </w:r>
      <w:r w:rsidRPr="006F6571">
        <w:rPr>
          <w:rFonts w:cs="Times New Roman"/>
          <w:b/>
          <w:bCs/>
        </w:rPr>
        <w:tab/>
      </w:r>
      <w:r w:rsidRPr="006F6571">
        <w:rPr>
          <w:rFonts w:cs="Times New Roman"/>
        </w:rPr>
        <w:t>(LTG: Loan Forgiveness Carry Forward)  Any unexpended balance on June 30 of the prior fiscal year of funds appropriated in Part IA, Section 73, Geriatric Physician Loan Program, shall be carried forward and used for the same purpose as originally appropriated.</w:t>
      </w:r>
    </w:p>
    <w:p w:rsidR="00A9603B" w:rsidRPr="006F6571" w:rsidRDefault="00A9603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73.7.</w:t>
      </w:r>
      <w:r w:rsidRPr="006F6571">
        <w:rPr>
          <w:rFonts w:cs="Times New Roman"/>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6F6571">
        <w:rPr>
          <w:rFonts w:cs="Times New Roman"/>
        </w:rPr>
        <w:noBreakHyphen/>
        <w:t>21-130, both under the Office on Aging in the Office of the Lieutenant Governor, are suspended for the current fiscal year.</w:t>
      </w:r>
    </w:p>
    <w:p w:rsidR="00A9603B" w:rsidRPr="006F6571" w:rsidRDefault="00A9603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bCs/>
        </w:rPr>
        <w:t>73</w:t>
      </w:r>
      <w:r w:rsidRPr="006F6571">
        <w:rPr>
          <w:rFonts w:cs="Times New Roman"/>
          <w:b/>
        </w:rPr>
        <w:t>.8.</w:t>
      </w:r>
      <w:r w:rsidRPr="006F6571">
        <w:rPr>
          <w:rFonts w:cs="Times New Roman"/>
          <w:b/>
        </w:rPr>
        <w:tab/>
      </w:r>
      <w:r w:rsidRPr="006F6571">
        <w:rPr>
          <w:rFonts w:cs="Times New Roman"/>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A9603B" w:rsidRPr="006F6571" w:rsidRDefault="00A9603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74 - E08 - SECRETARY OF STATE</w:t>
      </w:r>
      <w:r w:rsidRPr="006F6571">
        <w:rPr>
          <w:rFonts w:cs="Times New Roman"/>
        </w:rPr>
        <w:t>’</w:t>
      </w:r>
      <w:r w:rsidRPr="006F6571">
        <w:rPr>
          <w:rFonts w:cs="Times New Roman"/>
          <w:b/>
        </w:rPr>
        <w:t>S OFFICE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74.</w:t>
      </w:r>
      <w:r w:rsidR="00B93DD8" w:rsidRPr="006F6571">
        <w:rPr>
          <w:rFonts w:cs="Times New Roman"/>
          <w:b/>
        </w:rPr>
        <w:t>1</w:t>
      </w:r>
      <w:r w:rsidRPr="006F6571">
        <w:rPr>
          <w:rFonts w:cs="Times New Roman"/>
          <w:b/>
        </w:rPr>
        <w:t>.</w:t>
      </w:r>
      <w:r w:rsidRPr="006F6571">
        <w:rPr>
          <w:rFonts w:cs="Times New Roman"/>
          <w:b/>
        </w:rPr>
        <w:tab/>
      </w:r>
      <w:r w:rsidRPr="006F6571">
        <w:rPr>
          <w:rFonts w:cs="Times New Roman"/>
        </w:rPr>
        <w:t>(SS: UCC Filing Fees)  Revenues from the fees raised pursuant to Section 36-9-525(a), not to exceed $120,000, may be retained by the Secretary of State for purposes of UCC administration.</w:t>
      </w: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lastRenderedPageBreak/>
        <w:t>SECTION 75 - E12 - COMPTROLLER GENERAL</w:t>
      </w:r>
      <w:r w:rsidRPr="006F6571">
        <w:rPr>
          <w:rFonts w:cs="Times New Roman"/>
        </w:rPr>
        <w:t>’</w:t>
      </w:r>
      <w:r w:rsidRPr="006F6571">
        <w:rPr>
          <w:rFonts w:cs="Times New Roman"/>
          <w:b/>
        </w:rPr>
        <w:t>S OFFICE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75.1.</w:t>
      </w:r>
      <w:r w:rsidRPr="006F6571">
        <w:rPr>
          <w:rFonts w:cs="Times New Roman"/>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75.2.</w:t>
      </w:r>
      <w:r w:rsidRPr="006F6571">
        <w:rPr>
          <w:rFonts w:cs="Times New Roman"/>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75.3.</w:t>
      </w:r>
      <w:r w:rsidRPr="006F6571">
        <w:rPr>
          <w:rFonts w:cs="Times New Roman"/>
        </w:rPr>
        <w:tab/>
        <w:t>(CG: Payroll Deduction Processing Fee)  There shall be a fee for processing payroll deductions, not to exceed 10 cents, for insurance plans, credit unions, deferred compensation plans and professional associations per deduction per pay day.  This fee shall not be applied to charitable deductions.  The Comptroller General is authorized to charge a reasonable fee to the South Carolina Lottery Commission for the purpose of payroll processing not to exceed $30,000 annually.  The revenues generated from these fees and those provided for child support deductions in accordance with Section 20-7-1315(F)(3), S. C. Code of Laws, 1976, as amended, may be used to support the operations of the Comptroller General’s Office and any unexpended balance may be carried forward from the prior fiscal year to the current fiscal year and utilized for the same purposes.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75</w:t>
      </w:r>
      <w:r w:rsidRPr="006F6571">
        <w:rPr>
          <w:rFonts w:cs="Times New Roman"/>
          <w:b/>
          <w:bCs/>
        </w:rPr>
        <w:t>.</w:t>
      </w:r>
      <w:r w:rsidR="00B93DD8" w:rsidRPr="006F6571">
        <w:rPr>
          <w:rFonts w:cs="Times New Roman"/>
          <w:b/>
          <w:bCs/>
        </w:rPr>
        <w:t>4</w:t>
      </w:r>
      <w:r w:rsidRPr="006F6571">
        <w:rPr>
          <w:rFonts w:cs="Times New Roman"/>
          <w:b/>
          <w:bCs/>
        </w:rPr>
        <w:t>.</w:t>
      </w:r>
      <w:r w:rsidRPr="006F6571">
        <w:rPr>
          <w:rFonts w:cs="Times New Roman"/>
        </w:rPr>
        <w:tab/>
        <w:t>(CG: Unemployment Compensation Fund Administration)  The lesser of one percent or $100,000 of the fund balance of the Unemployment Compensation Fund shall be paid out annually to the Comptroller General’s Office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135CB0"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35CB0" w:rsidSect="00C27B72">
          <w:headerReference w:type="default" r:id="rId53"/>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szCs w:val="22"/>
        </w:rPr>
        <w:tab/>
      </w:r>
      <w:r w:rsidRPr="006F6571">
        <w:rPr>
          <w:rFonts w:cs="Times New Roman"/>
          <w:b/>
        </w:rPr>
        <w:t>75</w:t>
      </w:r>
      <w:r w:rsidRPr="006F6571">
        <w:rPr>
          <w:rFonts w:cs="Times New Roman"/>
          <w:b/>
          <w:bCs/>
          <w:szCs w:val="22"/>
        </w:rPr>
        <w:t>.</w:t>
      </w:r>
      <w:r w:rsidR="00B93DD8" w:rsidRPr="006F6571">
        <w:rPr>
          <w:rFonts w:cs="Times New Roman"/>
          <w:b/>
          <w:bCs/>
          <w:szCs w:val="22"/>
        </w:rPr>
        <w:t>5</w:t>
      </w:r>
      <w:r w:rsidRPr="006F6571">
        <w:rPr>
          <w:rFonts w:cs="Times New Roman"/>
          <w:b/>
          <w:bCs/>
          <w:szCs w:val="22"/>
        </w:rPr>
        <w:t>.</w:t>
      </w:r>
      <w:r w:rsidRPr="006F6571">
        <w:rPr>
          <w:rFonts w:cs="Times New Roman"/>
          <w:szCs w:val="22"/>
        </w:rPr>
        <w:tab/>
        <w:t xml:space="preserve">(CG: Suspension of Withholding)  </w:t>
      </w:r>
      <w:r w:rsidRPr="006F6571">
        <w:rPr>
          <w:rFonts w:cs="Times New Roman"/>
        </w:rPr>
        <w:t xml:space="preserve">Counties and municipalities receiving revenues from state aid, described in Part IA of this act as "aid to subdivisions", shall submit to the State Budget and Control Board, Office of Research and Statistics, Economic Research Section, a financial report detailing their sources of revenue, expenditures by category, indebtedness, and other information as the Economic Research Section requires.  The Economic Research Section shall determine the required content and format of the annual financial report.  The financial report for the most recently completed fiscal year must be submitted to the Economic Research Section by November fifteenth of each year.  If an entity fails to file the financial report by November fifteenth, then the chief administrative officer of the entity must be notified in writing that the entity has thirty days to comply with the requirements of this paragraph.  The Director of the Office of Research and Statistics, for good cause, may grant a local entity an extension of time to file the annual financial report.  Notification by the Director of the Office of Research and Statistics to the Comptroller General that an entity has failed to file the annual financial report thirty days after written notification to the chief administrative officer of the entity must result in the withholding of ten percent of subsequent payments of state aid to the entity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until the report is filed.  The Economic Research Section is responsible for collecting, maintaining, and compiling the financial data provided by the counties and municipalities in the annual financial report required by this paragraph.</w:t>
      </w:r>
    </w:p>
    <w:p w:rsidR="00A9603B" w:rsidRPr="006F6571" w:rsidRDefault="00FE0D8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F6571">
        <w:rPr>
          <w:b/>
          <w:bCs/>
          <w:szCs w:val="22"/>
        </w:rPr>
        <w:tab/>
        <w:t>75.</w:t>
      </w:r>
      <w:r w:rsidR="002E103B" w:rsidRPr="006F6571">
        <w:rPr>
          <w:b/>
          <w:bCs/>
          <w:szCs w:val="22"/>
        </w:rPr>
        <w:t>6</w:t>
      </w:r>
      <w:r w:rsidRPr="006F6571">
        <w:rPr>
          <w:b/>
          <w:bCs/>
          <w:szCs w:val="22"/>
        </w:rPr>
        <w:t>.</w:t>
      </w:r>
      <w:r w:rsidRPr="006F6571">
        <w:rPr>
          <w:b/>
          <w:bCs/>
          <w:szCs w:val="22"/>
        </w:rPr>
        <w:tab/>
      </w:r>
      <w:r w:rsidRPr="006F6571">
        <w:rPr>
          <w:szCs w:val="22"/>
        </w:rPr>
        <w:t>(CG: Purchasing Card Rebate Program)  The Comptroller General’s Office is authorized to retain the first $50,000 of rebate associated with the Purchasing Card Program.  In addition, the Comptroller General’s Office shall be authorized to retain a portion of the increase, if any, in Purchasing Card Program rebates which exceeds the average of the corresponding rebates received by the general fund during the last three fiscal years, provided that the general fund and the Comptroller General’s Office shall share equally any such increase in rebates.  The Comptroller General’s Office total share of such increase shall not exceed $150,000.  Unexpended retained amounts shall be carried forward into the current fiscal year and must be used for the SCEIS program.</w:t>
      </w:r>
    </w:p>
    <w:p w:rsidR="00FE0D8F" w:rsidRPr="006F6571" w:rsidRDefault="00FE0D8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szCs w:val="22"/>
        </w:rPr>
        <w:tab/>
        <w:t>Any funds retained in accordance with this provision by the Comptroller General’s Office or any cash balances in Subfund 37G7, Purchase Card Incentive Rebates, must be transferred to the Department of Education for the purchase of school bus fuel.</w:t>
      </w:r>
    </w:p>
    <w:p w:rsidR="00A9603B" w:rsidRPr="006F6571" w:rsidRDefault="002E1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6571">
        <w:rPr>
          <w:b/>
          <w:i/>
          <w:szCs w:val="22"/>
        </w:rPr>
        <w:tab/>
      </w:r>
      <w:r w:rsidRPr="006F6571">
        <w:rPr>
          <w:b/>
          <w:i/>
          <w:szCs w:val="22"/>
          <w:u w:val="single"/>
        </w:rPr>
        <w:t>75.</w:t>
      </w:r>
      <w:r w:rsidRPr="006F6571">
        <w:rPr>
          <w:b/>
          <w:i/>
          <w:u w:val="single"/>
        </w:rPr>
        <w:t>7</w:t>
      </w:r>
      <w:r w:rsidRPr="006F6571">
        <w:rPr>
          <w:b/>
          <w:i/>
          <w:szCs w:val="22"/>
          <w:u w:val="single"/>
        </w:rPr>
        <w:t>.</w:t>
      </w:r>
      <w:r w:rsidRPr="006F6571">
        <w:rPr>
          <w:b/>
          <w:i/>
          <w:szCs w:val="22"/>
          <w:u w:val="single"/>
        </w:rPr>
        <w:tab/>
      </w:r>
      <w:r w:rsidRPr="006F6571">
        <w:rPr>
          <w:i/>
          <w:szCs w:val="22"/>
          <w:u w:val="single"/>
        </w:rPr>
        <w:t>(CG: Central State Travel Office)  In an effort for state government to be more efficient regarding travel practices, there is created a Central State Travel Office within the Office of the Comptroller General.  The newly created office may work with the state’s hotel/motel associations and the state’s Materials Management Office to create a regional lodging reimbursement rate structure similar to the one used by the federal government and establish airline contracts which would create savings from bulk airline purchases.  The Central State Travel Office shall have the authority to establish state agency based conference rates for lodging.  The office shall ensure that each state agency adheres to any contractual agreement that might be established with airlines and hotels.</w:t>
      </w:r>
    </w:p>
    <w:p w:rsidR="002E103B" w:rsidRPr="006F6571" w:rsidRDefault="002E1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76 - E16 - STATE TREASURER</w:t>
      </w:r>
      <w:r w:rsidRPr="006F6571">
        <w:rPr>
          <w:rFonts w:cs="Times New Roman"/>
        </w:rPr>
        <w:t>’</w:t>
      </w:r>
      <w:r w:rsidRPr="006F6571">
        <w:rPr>
          <w:rFonts w:cs="Times New Roman"/>
          <w:b/>
        </w:rPr>
        <w:t>S OFFICE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76.1.</w:t>
      </w:r>
      <w:r w:rsidRPr="006F6571">
        <w:rPr>
          <w:rFonts w:cs="Times New Roman"/>
        </w:rPr>
        <w:tab/>
        <w:t xml:space="preserve">(TREAS: Nat’l. Forest Fund </w:t>
      </w:r>
      <w:r w:rsidRPr="006F6571">
        <w:rPr>
          <w:rFonts w:cs="Times New Roman"/>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76.2.</w:t>
      </w:r>
      <w:r w:rsidRPr="006F6571">
        <w:rPr>
          <w:rFonts w:cs="Times New Roman"/>
        </w:rPr>
        <w:tab/>
        <w:t>(TREAS: STARS Approval)  Decisions relating to the Statewide Accounting and Reporting System (STARS) which involve the State Treasurer’s Banking Operations and other functions of the State Treasurer’s Office shall require the approval of the State Treasurer.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76.3.</w:t>
      </w:r>
      <w:r w:rsidRPr="006F6571">
        <w:rPr>
          <w:rFonts w:cs="Times New Roman"/>
        </w:rPr>
        <w:tab/>
        <w:t>(TREAS: Investments)  The State Treasurer may pool funds from accounts for investment purposes and may invest all monies in the same types of investments as set forth in Section 11</w:t>
      </w:r>
      <w:r w:rsidRPr="006F6571">
        <w:rPr>
          <w:rFonts w:cs="Times New Roman"/>
        </w:rPr>
        <w:noBreakHyphen/>
        <w:t>9</w:t>
      </w:r>
      <w:r w:rsidRPr="006F6571">
        <w:rPr>
          <w:rFonts w:cs="Times New Roman"/>
        </w:rPr>
        <w:noBreakHyphen/>
        <w:t>660.</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76.4.</w:t>
      </w:r>
      <w:r w:rsidRPr="006F6571">
        <w:rPr>
          <w:rFonts w:cs="Times New Roman"/>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135CB0"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sectPr w:rsidR="00135CB0" w:rsidSect="00C27B72">
          <w:headerReference w:type="default" r:id="rId54"/>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Cs/>
        </w:rPr>
        <w:tab/>
      </w:r>
      <w:r w:rsidRPr="006F6571">
        <w:rPr>
          <w:rFonts w:cs="Times New Roman"/>
          <w:b/>
        </w:rPr>
        <w:t>76.5.</w:t>
      </w:r>
      <w:r w:rsidRPr="006F6571">
        <w:rPr>
          <w:rFonts w:cs="Times New Roman"/>
          <w:b/>
        </w:rPr>
        <w:tab/>
      </w:r>
      <w:r w:rsidRPr="006F6571">
        <w:rPr>
          <w:rFonts w:cs="Times New Roman"/>
          <w:bCs/>
        </w:rPr>
        <w:t xml:space="preserve">(TREAS: Assessments &amp; Filing Fees)  </w:t>
      </w:r>
      <w:r w:rsidRPr="006F6571">
        <w:rPr>
          <w:rFonts w:cs="Times New Roman"/>
          <w:bCs/>
          <w:strike/>
        </w:rPr>
        <w:t xml:space="preserve">The State Treasurer shall retain an amount equal to one percent of that portion of assessments in Municipal, Magistrate, Family, and General Sessions Courts and filing fees in courts of record which must be credited to the General Fund of the State and require that those retained revenues must be used for training local governments and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strike/>
        </w:rPr>
        <w:lastRenderedPageBreak/>
        <w:t>to defray the administrative expenses of the collection and distribution of these revenues.  Further, the State Treasurer’s Office shall identify any jurisdiction that it believes is not timely transmitting assessments and filing fees required to be paid to the State Treasurer and follow-up with the County Treasurer to determine why the appropriate amounts have not been remitted.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rPr>
        <w:tab/>
      </w:r>
      <w:r w:rsidRPr="006F6571">
        <w:rPr>
          <w:rFonts w:cs="Times New Roman"/>
          <w:b/>
        </w:rPr>
        <w:t>76</w:t>
      </w:r>
      <w:r w:rsidRPr="006F6571">
        <w:rPr>
          <w:rFonts w:cs="Times New Roman"/>
          <w:b/>
          <w:bCs/>
        </w:rPr>
        <w:t>.</w:t>
      </w:r>
      <w:r w:rsidR="00B93DD8" w:rsidRPr="006F6571">
        <w:rPr>
          <w:rFonts w:cs="Times New Roman"/>
          <w:b/>
          <w:bCs/>
        </w:rPr>
        <w:t>6</w:t>
      </w:r>
      <w:r w:rsidRPr="006F6571">
        <w:rPr>
          <w:rFonts w:cs="Times New Roman"/>
          <w:b/>
          <w:bCs/>
        </w:rPr>
        <w:t>.</w:t>
      </w:r>
      <w:r w:rsidRPr="006F6571">
        <w:rPr>
          <w:rFonts w:cs="Times New Roman"/>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76</w:t>
      </w:r>
      <w:r w:rsidRPr="006F6571">
        <w:rPr>
          <w:rFonts w:cs="Times New Roman"/>
          <w:b/>
          <w:bCs/>
        </w:rPr>
        <w:t>.</w:t>
      </w:r>
      <w:r w:rsidR="00B93DD8" w:rsidRPr="006F6571">
        <w:rPr>
          <w:rFonts w:cs="Times New Roman"/>
          <w:b/>
          <w:bCs/>
        </w:rPr>
        <w:t>7</w:t>
      </w:r>
      <w:r w:rsidRPr="006F6571">
        <w:rPr>
          <w:rFonts w:cs="Times New Roman"/>
          <w:b/>
          <w:bCs/>
        </w:rPr>
        <w:t>.</w:t>
      </w:r>
      <w:r w:rsidRPr="006F6571">
        <w:rPr>
          <w:rFonts w:cs="Times New Roman"/>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76</w:t>
      </w:r>
      <w:r w:rsidRPr="006F6571">
        <w:rPr>
          <w:rFonts w:cs="Times New Roman"/>
          <w:b/>
          <w:bCs/>
        </w:rPr>
        <w:t>.</w:t>
      </w:r>
      <w:r w:rsidR="00B93DD8" w:rsidRPr="006F6571">
        <w:rPr>
          <w:rFonts w:cs="Times New Roman"/>
          <w:b/>
          <w:bCs/>
        </w:rPr>
        <w:t>8</w:t>
      </w:r>
      <w:r w:rsidRPr="006F6571">
        <w:rPr>
          <w:rFonts w:cs="Times New Roman"/>
          <w:b/>
          <w:bCs/>
        </w:rPr>
        <w:t>.</w:t>
      </w:r>
      <w:r w:rsidRPr="006F6571">
        <w:rPr>
          <w:rFonts w:cs="Times New Roman"/>
        </w:rPr>
        <w:tab/>
        <w:t>(TREAS: ScienceSouth)  The State Treasurer’s Office is directed to transfer $500,000 from Subfund 4019 Governor’s Teaching School Loan Program to ScienceSouth for the training of public school teachers in science curriculum standards through grade-specific, standards</w:t>
      </w:r>
      <w:r w:rsidRPr="006F6571">
        <w:rPr>
          <w:rFonts w:cs="Times New Roman"/>
        </w:rPr>
        <w:noBreakHyphen/>
        <w:t>based instructional activities.  Funds transferred to ScienceSouth may be carried forward.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76</w:t>
      </w:r>
      <w:r w:rsidRPr="006F6571">
        <w:rPr>
          <w:rFonts w:cs="Times New Roman"/>
          <w:b/>
          <w:bCs/>
        </w:rPr>
        <w:t>.</w:t>
      </w:r>
      <w:r w:rsidR="00B93DD8" w:rsidRPr="006F6571">
        <w:rPr>
          <w:rFonts w:cs="Times New Roman"/>
          <w:b/>
          <w:bCs/>
        </w:rPr>
        <w:t>9</w:t>
      </w:r>
      <w:r w:rsidRPr="006F6571">
        <w:rPr>
          <w:rFonts w:cs="Times New Roman"/>
          <w:b/>
          <w:bCs/>
        </w:rPr>
        <w:t>.</w:t>
      </w:r>
      <w:r w:rsidRPr="006F6571">
        <w:rPr>
          <w:rFonts w:cs="Times New Roman"/>
        </w:rPr>
        <w:tab/>
        <w:t>(TREAS: Withheld Accommodations Tax Revenues)  Revenues withheld pursuant to Sections 6-4-35(B)(1)(a) and 6</w:t>
      </w:r>
      <w:r w:rsidRPr="006F6571">
        <w:rPr>
          <w:rFonts w:cs="Times New Roman"/>
        </w:rPr>
        <w:noBreakHyphen/>
        <w:t>4</w:t>
      </w:r>
      <w:r w:rsidRPr="006F6571">
        <w:rPr>
          <w:rFonts w:cs="Times New Roman"/>
        </w:rPr>
        <w:noBreakHyphen/>
        <w:t>35(B)(1)(b) prior to July 1, 2006 must be returned to the entity from which revenues were withheld, in the same amount and manner that they were withheld.  After July 1, 2006, before noncompliant expenditures and penalties withheld pursuant to Sections 6</w:t>
      </w:r>
      <w:r w:rsidRPr="006F6571">
        <w:rPr>
          <w:rFonts w:cs="Times New Roman"/>
        </w:rPr>
        <w:noBreakHyphen/>
        <w:t>4</w:t>
      </w:r>
      <w:r w:rsidRPr="006F6571">
        <w:rPr>
          <w:rFonts w:cs="Times New Roman"/>
        </w:rPr>
        <w:noBreakHyphen/>
        <w:t>35(B)(1)(a) and 6-4-35(B)(1)(b) are reallocated, the Tourism Expenditure Review Committee must certify to the State Treasurer’s Office that the time period for an appeal of the committee’s action to the Administrative Law Judge Division has expired or that the action of the committee has been upheld or overturned by the Administrative Law Judge Division.  Noncompliant expenditures and penalties withheld must be reallocated annually after August 1.  Allocations withheld must be reallocated proportionately based on the most recent completed fiscal year’s total statewide collections of the accommodations tax revenue according to the State Treasurer’s Office records.  Each annual reallocation of withheld funds to non-offending counties and municipalities must be calculated separately then combined if necessary.  Each reallocation to a county or municipality calculated less than a dollar must be transferred to the General Fund of the State.</w:t>
      </w:r>
    </w:p>
    <w:p w:rsidR="00A9603B" w:rsidRPr="006F6571" w:rsidRDefault="00A9603B" w:rsidP="00106EF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76.1</w:t>
      </w:r>
      <w:r w:rsidR="00B93DD8" w:rsidRPr="006F6571">
        <w:rPr>
          <w:rFonts w:cs="Times New Roman"/>
          <w:b/>
        </w:rPr>
        <w:t>0</w:t>
      </w:r>
      <w:r w:rsidRPr="006F6571">
        <w:rPr>
          <w:rFonts w:cs="Times New Roman"/>
          <w:b/>
        </w:rPr>
        <w:t>.</w:t>
      </w:r>
      <w:r w:rsidRPr="006F6571">
        <w:rPr>
          <w:rFonts w:cs="Times New Roman"/>
          <w:b/>
        </w:rPr>
        <w:tab/>
      </w:r>
      <w:r w:rsidRPr="006F6571">
        <w:rPr>
          <w:rFonts w:cs="Times New Roman"/>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FY 2006-07, colleges and universities must grant a waiver of the difference to the designated beneficiary and shall not pass along this difference to any student.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b/>
        </w:rPr>
        <w:t>76.1</w:t>
      </w:r>
      <w:r w:rsidR="00B93DD8" w:rsidRPr="006F6571">
        <w:rPr>
          <w:rFonts w:cs="Times New Roman"/>
          <w:b/>
        </w:rPr>
        <w:t>1</w:t>
      </w:r>
      <w:r w:rsidRPr="006F6571">
        <w:rPr>
          <w:rFonts w:cs="Times New Roman"/>
          <w:b/>
        </w:rPr>
        <w:t>.</w:t>
      </w:r>
      <w:r w:rsidRPr="006F6571">
        <w:rPr>
          <w:rFonts w:cs="Times New Roman"/>
          <w:bCs/>
        </w:rPr>
        <w:tab/>
        <w:t>(TREAS: Penalties for Non-Reporting)  If a municipality fails to submit the audited financial statements required under Section 14-1-208 of the 1976 Code to the State Treasurer within thirteen months of the end of their fiscal year, the State Treasurer must withhold all state payments to that municipality until the required audited financial statement is received.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lastRenderedPageBreak/>
        <w:tab/>
        <w:t>If the State Treasurer receives an audit report from either a county or municipality that contains a significant finding related to court fine reports or remittances to the State Treasurer’s Office, the requirements of proviso 89.</w:t>
      </w:r>
      <w:r w:rsidR="00B93DD8" w:rsidRPr="006F6571">
        <w:rPr>
          <w:rFonts w:cs="Times New Roman"/>
          <w:bCs/>
        </w:rPr>
        <w:t>70</w:t>
      </w:r>
      <w:r w:rsidRPr="006F6571">
        <w:rPr>
          <w:rFonts w:cs="Times New Roman"/>
          <w:bCs/>
        </w:rPr>
        <w:t xml:space="preserve"> shall be followed if an amount due is specified, otherwise the State Treasurer shall withhold twenty-five percent of all state payments to the county or municipality until the estimated deficiency has been satisfied.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t>If a county or municipality is more than ninety days delinquent in remitting monthly court fines, the State Treasurer shall withhold twenty-five percent of state funding for that county or municipality until all monthly reports are current.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t xml:space="preserve">After ninety days, any funds held by the State Treasurer’s Office will be made available to the State Auditor to conduct an audit of the entity for the purpose of </w:t>
      </w:r>
      <w:proofErr w:type="spellStart"/>
      <w:r w:rsidRPr="006F6571">
        <w:rPr>
          <w:rFonts w:cs="Times New Roman"/>
          <w:bCs/>
        </w:rPr>
        <w:t>determine`ng</w:t>
      </w:r>
      <w:proofErr w:type="spellEnd"/>
      <w:r w:rsidRPr="006F6571">
        <w:rPr>
          <w:rFonts w:cs="Times New Roman"/>
          <w:bCs/>
        </w:rPr>
        <w:t xml:space="preserve"> an amount due to the State Treasurer’s Office, if any.</w:t>
      </w:r>
    </w:p>
    <w:p w:rsidR="00A9603B" w:rsidRPr="006F6571" w:rsidRDefault="00A9603B" w:rsidP="00697F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iCs/>
          <w:strike/>
        </w:rPr>
      </w:pPr>
      <w:r w:rsidRPr="006F6571">
        <w:rPr>
          <w:rFonts w:eastAsia="MS Mincho"/>
        </w:rPr>
        <w:tab/>
      </w:r>
      <w:r w:rsidRPr="006F6571">
        <w:rPr>
          <w:rFonts w:eastAsia="MS Mincho"/>
          <w:b/>
          <w:bCs/>
          <w:iCs/>
        </w:rPr>
        <w:t>76.1</w:t>
      </w:r>
      <w:r w:rsidR="00B93DD8" w:rsidRPr="006F6571">
        <w:rPr>
          <w:rFonts w:eastAsia="MS Mincho"/>
          <w:b/>
          <w:bCs/>
          <w:iCs/>
        </w:rPr>
        <w:t>2</w:t>
      </w:r>
      <w:r w:rsidRPr="006F6571">
        <w:rPr>
          <w:rFonts w:eastAsia="MS Mincho"/>
          <w:b/>
          <w:bCs/>
          <w:iCs/>
        </w:rPr>
        <w:t>.</w:t>
      </w:r>
      <w:r w:rsidRPr="006F6571">
        <w:rPr>
          <w:rFonts w:eastAsia="MS Mincho"/>
          <w:iCs/>
        </w:rPr>
        <w:tab/>
      </w:r>
      <w:r w:rsidRPr="006F6571">
        <w:rPr>
          <w:rFonts w:eastAsia="MS Mincho"/>
          <w:bCs/>
          <w:iCs/>
        </w:rPr>
        <w:t xml:space="preserve">(TREAS: Printing Wage Statements)  </w:t>
      </w:r>
      <w:r w:rsidRPr="006F6571">
        <w:rPr>
          <w:rFonts w:eastAsia="MS Mincho"/>
          <w:bCs/>
          <w:iCs/>
          <w:strike/>
        </w:rPr>
        <w:t>The State Treasurer’ Office is not required to provide wage statements each pay period for employees using direct deposit and may provide wage statements on other intervals as it deems appropriate.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78 - E24 - ADJUTANT GENERAL</w:t>
      </w:r>
      <w:r w:rsidRPr="006F6571">
        <w:rPr>
          <w:rFonts w:cs="Times New Roman"/>
        </w:rPr>
        <w:t>’</w:t>
      </w:r>
      <w:r w:rsidRPr="006F6571">
        <w:rPr>
          <w:rFonts w:cs="Times New Roman"/>
          <w:b/>
        </w:rPr>
        <w:t>S OFFICE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78.1.</w:t>
      </w:r>
      <w:r w:rsidRPr="006F6571">
        <w:rPr>
          <w:rFonts w:cs="Times New Roman"/>
        </w:rPr>
        <w:tab/>
        <w:t>(ADJ: Unit Maintenance Funds)  The funds appropriated as unit maintenance funds shall be distributed to the various National Guard units at the direction of the Adjutant General.</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78.2.</w:t>
      </w:r>
      <w:r w:rsidRPr="006F6571">
        <w:rPr>
          <w:rFonts w:cs="Times New Roman"/>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78.3.</w:t>
      </w:r>
      <w:r w:rsidRPr="006F6571">
        <w:rPr>
          <w:rFonts w:cs="Times New Roman"/>
        </w:rPr>
        <w:tab/>
        <w:t>(ADJ: Rental Fee for Election Purposes)  The maximum fee that an armory may charge for the use of its premises for election purposes shall be the cost of providing custodial services, utilities and maintenance.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78.4.</w:t>
      </w:r>
      <w:r w:rsidRPr="006F6571">
        <w:rPr>
          <w:rFonts w:cs="Times New Roman"/>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Pr="006F6571">
        <w:rPr>
          <w:rFonts w:cs="Times New Roman"/>
        </w:rPr>
        <w:noBreakHyphen/>
        <w:t>Brice Stadium, to a state chartered and federally recognized 501(c)(4) tax exempt agency employees’ association who may then sub</w:t>
      </w:r>
      <w:r w:rsidRPr="006F6571">
        <w:rPr>
          <w:rFonts w:cs="Times New Roman"/>
        </w:rPr>
        <w:noBreakHyphen/>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Pr="006F6571">
        <w:rPr>
          <w:rFonts w:cs="Times New Roman"/>
        </w:rPr>
        <w:noBreakHyphen/>
        <w:t>three percent of the gross profits from the sub</w:t>
      </w:r>
      <w:r w:rsidRPr="006F6571">
        <w:rPr>
          <w:rFonts w:cs="Times New Roman"/>
        </w:rPr>
        <w:noBreakHyphen/>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78.5.</w:t>
      </w:r>
      <w:r w:rsidRPr="006F6571">
        <w:rPr>
          <w:rFonts w:cs="Times New Roman"/>
        </w:rPr>
        <w:tab/>
        <w:t>(ADJ: Armory Rental Program)  The Adjutant General is authorized to develop and implement an armory rental program to recoup costs associated with the use of armories by state agencies or other non</w:t>
      </w:r>
      <w:r w:rsidRPr="006F6571">
        <w:rPr>
          <w:rFonts w:cs="Times New Roman"/>
        </w:rPr>
        <w:noBreakHyphen/>
        <w:t>Guard organizations.  The rental program must be uniform in its application to the maximum extent possible.  Funds generated by this program may be retained and expended for armory maintenance and operations.</w:t>
      </w:r>
    </w:p>
    <w:p w:rsidR="00135CB0" w:rsidRDefault="00135C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135CB0" w:rsidSect="00C27B72">
          <w:headerReference w:type="default" r:id="rId55"/>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78.6.</w:t>
      </w:r>
      <w:r w:rsidRPr="006F6571">
        <w:rPr>
          <w:rFonts w:cs="Times New Roman"/>
        </w:rPr>
        <w:tab/>
        <w:t xml:space="preserve">(ADJ: Meals in Emergency Operations Centers)  The cost of meals, or the advanced purchase of food products to be </w:t>
      </w:r>
      <w:r w:rsidRPr="006F6571">
        <w:rPr>
          <w:rFonts w:cs="Times New Roman"/>
          <w:szCs w:val="22"/>
        </w:rPr>
        <w:t>stored</w:t>
      </w:r>
      <w:r w:rsidRPr="006F6571">
        <w:rPr>
          <w:rFonts w:cs="Times New Roman"/>
        </w:rPr>
        <w:t xml:space="preserve"> and prepared for meals, may be provided to state employees who are required to work at the State Emergency Operations Centers during actual emergencies and emergency simulation exercises when they are not permitted to leave their stations.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78.7.</w:t>
      </w:r>
      <w:r w:rsidRPr="006F6571">
        <w:rPr>
          <w:rFonts w:cs="Times New Roman"/>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78.8.</w:t>
      </w:r>
      <w:r w:rsidRPr="006F6571">
        <w:rPr>
          <w:rFonts w:cs="Times New Roman"/>
          <w:b/>
        </w:rPr>
        <w:tab/>
      </w:r>
      <w:r w:rsidRPr="006F6571">
        <w:rPr>
          <w:rFonts w:cs="Times New Roman"/>
        </w:rPr>
        <w:t>(ADJ: Retention of Lease Property Revenue)  The Adjutant General is authorized to lease the property formerly referred to as the Combined Support Maintenance  Shop and can retain revenue collected from this lease program. Funds generated by this program may be retained and expended for maintenance, renovation and construction of armory properties covered under the Federal Installation Stationing Plan (FISP) as authorized by the Adjutant General or Deputy Adjutant General for state operations.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78.9.</w:t>
      </w:r>
      <w:r w:rsidRPr="006F6571">
        <w:rPr>
          <w:rFonts w:cs="Times New Roman"/>
          <w:b/>
        </w:rPr>
        <w:tab/>
      </w:r>
      <w:r w:rsidRPr="006F6571">
        <w:rPr>
          <w:rFonts w:cs="Times New Roman"/>
        </w:rPr>
        <w:t>(ADJ: Billeting and Dining Facility Operations)  All revenues collected by the Billeting and Dining Facility operations at the R. L. McCrady Training Center shall be retained and expended in their budgeted operations or be expended in support of Armory maintenance or operations.  Expenditures from these funds shall be determined by the Billeting Committee for Billeting operations and the Deputy Adjutant General for state operations for the Dining Facility operation.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r>
      <w:r w:rsidRPr="006F6571">
        <w:rPr>
          <w:rFonts w:cs="Times New Roman"/>
          <w:b/>
        </w:rPr>
        <w:t>78</w:t>
      </w:r>
      <w:r w:rsidRPr="006F6571">
        <w:rPr>
          <w:rFonts w:cs="Times New Roman"/>
          <w:b/>
          <w:bCs/>
        </w:rPr>
        <w:t>.10.</w:t>
      </w:r>
      <w:r w:rsidRPr="006F6571">
        <w:rPr>
          <w:rFonts w:cs="Times New Roman"/>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r>
      <w:r w:rsidRPr="006F6571">
        <w:rPr>
          <w:rFonts w:cs="Times New Roman"/>
          <w:b/>
        </w:rPr>
        <w:t>78</w:t>
      </w:r>
      <w:r w:rsidRPr="006F6571">
        <w:rPr>
          <w:rFonts w:cs="Times New Roman"/>
          <w:b/>
          <w:bCs/>
        </w:rPr>
        <w:t>.11.</w:t>
      </w:r>
      <w:r w:rsidRPr="006F6571">
        <w:rPr>
          <w:rFonts w:cs="Times New Roman"/>
          <w:b/>
          <w:bCs/>
        </w:rPr>
        <w:tab/>
      </w:r>
      <w:r w:rsidRPr="006F6571">
        <w:rPr>
          <w:rFonts w:cs="Times New Roman"/>
        </w:rPr>
        <w:t>(ADJ: Civil Air Patrol)  The funds appropriated in this section for the Civil Air Patrol shall be expended by the Civil Air Patrol so as to discharge the state's obligations in conjunction with the Civil Air Patrol as outlined in the SARDA Plan, the S. C.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bCs/>
        </w:rPr>
        <w:tab/>
      </w:r>
      <w:r w:rsidRPr="006F6571">
        <w:rPr>
          <w:rFonts w:cs="Times New Roman"/>
          <w:b/>
        </w:rPr>
        <w:t>78</w:t>
      </w:r>
      <w:r w:rsidRPr="006F6571">
        <w:rPr>
          <w:rFonts w:cs="Times New Roman"/>
          <w:b/>
          <w:bCs/>
        </w:rPr>
        <w:t>.12.</w:t>
      </w:r>
      <w:r w:rsidRPr="006F6571">
        <w:rPr>
          <w:rFonts w:cs="Times New Roman"/>
          <w:bCs/>
        </w:rPr>
        <w:tab/>
        <w:t xml:space="preserve">(ADJ: Citadel-S.C. National Guard Readiness Center)  The $2,500,000 appropriated in proviso 73.12 of the FY 07-08 Appropriation Act to the Adjutant General’s Office for the Citadel-South Carolina National Guard Readiness Center shall be used to ensure the construction schedule is maintained without interruption due to the federal budget cycle.  In the event additional federal funds are received for this project which, when combined with the $2,500,000 general fund appropriation would bring the total additional amount to $5,000,000 or more, the Adjutant General’s Office shall return an equivalent </w:t>
      </w:r>
      <w:r w:rsidRPr="006F6571">
        <w:rPr>
          <w:rFonts w:cs="Times New Roman"/>
          <w:bCs/>
          <w:szCs w:val="22"/>
        </w:rPr>
        <w:t>amount</w:t>
      </w:r>
      <w:r w:rsidRPr="006F6571">
        <w:rPr>
          <w:rFonts w:cs="Times New Roman"/>
          <w:bCs/>
        </w:rPr>
        <w:t xml:space="preserve"> of general funds, up to $2,500,000, to the General Fund of the State.  The Adjutant General’s Office shall notify the Chairman of the Senate Finance Committee and the Chairman of the House Ways and Means Committee of such action.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79 - E28 - ELECTION COMMISSION</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5CB0"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35CB0" w:rsidSect="00C27B72">
          <w:headerReference w:type="default" r:id="rId56"/>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79.1.</w:t>
      </w:r>
      <w:r w:rsidRPr="006F6571">
        <w:rPr>
          <w:rFonts w:cs="Times New Roman"/>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this purpose shall be returned to the State Treasurer.  These funds are exempted from mandated budget reductions.  In addition, in the calculation of any across the board agency base reductions mandated by the Budget and Control Board or the General Assembly, the amount of funds appropriated for compensation of County Registration Board Members and County Election Commissioners shall be excluded from the agency’s base budget.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79.2.</w:t>
      </w:r>
      <w:r w:rsidRPr="006F6571">
        <w:rPr>
          <w:rFonts w:cs="Times New Roman"/>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79.3.</w:t>
      </w:r>
      <w:r w:rsidRPr="006F6571">
        <w:rPr>
          <w:rFonts w:cs="Times New Roman"/>
        </w:rPr>
        <w:tab/>
        <w:t>(ELECT: Board of State Canvassers Compensation)  $100.00 additional compensation per day may be paid to each member of the Board of State Canvassers up to a total of 15 days that may be required for hearings held by the members of the Board of State Canvassers.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79.4.</w:t>
      </w:r>
      <w:r w:rsidRPr="006F6571">
        <w:rPr>
          <w:rFonts w:cs="Times New Roman"/>
        </w:rPr>
        <w:tab/>
        <w:t>(ELECT: Sale of Lists Revenue Carry Forward)  Any revenue generated from the sale of election lists may be retained and expended by the South Carolina Election Commission to reimburse the State Budget and Control Board, Division of Operations,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30, of the prior fiscal year may be carried forward and expended for the same purposes during the current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79.5.</w:t>
      </w:r>
      <w:r w:rsidRPr="006F6571">
        <w:rPr>
          <w:rFonts w:cs="Times New Roman"/>
        </w:rPr>
        <w:tab/>
        <w:t>(ELECT: Budget Reduction Exemption)  Funds appropriated for nonrecurring general and primary election expenses are exempted from mandated across the board reductions.  In addition, in the calculation of any across the board agency base reductions mandated by the Budget and Control Board or the General Assembly, the amount of funds appropriated for nonrecurring primary and general election expenses shall be excluded from the agency’s base budget.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79.6.</w:t>
      </w:r>
      <w:r w:rsidRPr="006F6571">
        <w:rPr>
          <w:rFonts w:cs="Times New Roman"/>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30, of the prior fiscal year may be carried forward and expended for the same purposes during the current fiscal year.  In addition, any balance in the Primary and General Election Accounts on June 30, of the prior fiscal year may be carried forward and expended for the same purposes during the current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79.7.</w:t>
      </w:r>
      <w:r w:rsidRPr="006F6571">
        <w:rPr>
          <w:rFonts w:cs="Times New Roman"/>
        </w:rPr>
        <w:tab/>
        <w:t xml:space="preserve">(ELECT: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w:t>
      </w:r>
      <w:r w:rsidRPr="006F6571">
        <w:rPr>
          <w:rFonts w:cs="Times New Roman"/>
        </w:rPr>
        <w:lastRenderedPageBreak/>
        <w:t>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79.8.</w:t>
      </w:r>
      <w:r w:rsidRPr="006F6571">
        <w:rPr>
          <w:rFonts w:cs="Times New Roman"/>
          <w:bCs/>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bCs/>
        </w:rPr>
        <w:tab/>
      </w:r>
      <w:r w:rsidRPr="006F6571">
        <w:rPr>
          <w:rFonts w:cs="Times New Roman"/>
          <w:b/>
        </w:rPr>
        <w:t>79</w:t>
      </w:r>
      <w:r w:rsidRPr="006F6571">
        <w:rPr>
          <w:rFonts w:cs="Times New Roman"/>
          <w:b/>
          <w:bCs/>
        </w:rPr>
        <w:t>.</w:t>
      </w:r>
      <w:r w:rsidR="009404EE" w:rsidRPr="006F6571">
        <w:rPr>
          <w:rFonts w:cs="Times New Roman"/>
          <w:b/>
          <w:bCs/>
        </w:rPr>
        <w:t>9</w:t>
      </w:r>
      <w:r w:rsidRPr="006F6571">
        <w:rPr>
          <w:rFonts w:cs="Times New Roman"/>
          <w:b/>
          <w:bCs/>
        </w:rPr>
        <w:t>.</w:t>
      </w:r>
      <w:r w:rsidRPr="006F6571">
        <w:rPr>
          <w:rFonts w:cs="Times New Roman"/>
          <w:b/>
          <w:bCs/>
        </w:rPr>
        <w:tab/>
      </w:r>
      <w:r w:rsidRPr="006F6571">
        <w:rPr>
          <w:rFonts w:cs="Times New Roman"/>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szCs w:val="22"/>
        </w:rPr>
        <w:tab/>
      </w:r>
      <w:r w:rsidRPr="006F6571">
        <w:rPr>
          <w:rFonts w:cs="Times New Roman"/>
          <w:b/>
        </w:rPr>
        <w:t>79</w:t>
      </w:r>
      <w:r w:rsidRPr="006F6571">
        <w:rPr>
          <w:rFonts w:cs="Times New Roman"/>
          <w:b/>
          <w:szCs w:val="22"/>
        </w:rPr>
        <w:t>.1</w:t>
      </w:r>
      <w:r w:rsidR="009404EE" w:rsidRPr="006F6571">
        <w:rPr>
          <w:rFonts w:cs="Times New Roman"/>
          <w:b/>
          <w:szCs w:val="22"/>
        </w:rPr>
        <w:t>0</w:t>
      </w:r>
      <w:r w:rsidRPr="006F6571">
        <w:rPr>
          <w:rFonts w:cs="Times New Roman"/>
          <w:b/>
          <w:szCs w:val="22"/>
        </w:rPr>
        <w:t>.</w:t>
      </w:r>
      <w:r w:rsidRPr="006F6571">
        <w:rPr>
          <w:rFonts w:cs="Times New Roman"/>
          <w:b/>
          <w:szCs w:val="22"/>
        </w:rPr>
        <w:tab/>
      </w:r>
      <w:r w:rsidRPr="006F6571">
        <w:rPr>
          <w:rFonts w:cs="Times New Roman"/>
          <w:szCs w:val="22"/>
        </w:rPr>
        <w:t>(ELECT: HAVA Carry Forward)  The Election Commission shall be authorized to carry forward unexpended Help America Vote Act funds into the current fiscal year and to use these funds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79</w:t>
      </w:r>
      <w:r w:rsidRPr="006F6571">
        <w:rPr>
          <w:rFonts w:cs="Times New Roman"/>
          <w:b/>
          <w:bCs/>
        </w:rPr>
        <w:t>.1</w:t>
      </w:r>
      <w:r w:rsidR="009404EE" w:rsidRPr="006F6571">
        <w:rPr>
          <w:rFonts w:cs="Times New Roman"/>
          <w:b/>
          <w:bCs/>
        </w:rPr>
        <w:t>1.</w:t>
      </w:r>
      <w:r w:rsidR="009404EE" w:rsidRPr="006F6571">
        <w:rPr>
          <w:rFonts w:cs="Times New Roman"/>
          <w:b/>
          <w:bCs/>
        </w:rPr>
        <w:tab/>
      </w:r>
      <w:r w:rsidRPr="006F6571">
        <w:rPr>
          <w:rFonts w:cs="Times New Roman"/>
        </w:rPr>
        <w:t>(ELECT: Maintenance of Effort)  Of funds appropriated to the State Election Commission for the purposes of “Maintenance of Effort,” a portion must be used to conduct a timely reconciliation of voter registration files maintained by the State Election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80A - F03 - BUDGET AND CONTROL BOARD</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80A.1.</w:t>
      </w:r>
      <w:r w:rsidRPr="006F6571">
        <w:rPr>
          <w:rFonts w:cs="Times New Roman"/>
        </w:rPr>
        <w:tab/>
        <w:t xml:space="preserve">(BCB: Civil Contingent Fund </w:t>
      </w:r>
      <w:r w:rsidRPr="006F6571">
        <w:rPr>
          <w:rFonts w:cs="Times New Roman"/>
        </w:rPr>
        <w:noBreakHyphen/>
        <w:t xml:space="preserve"> Disbursements)  </w:t>
      </w:r>
      <w:r w:rsidRPr="006F6571">
        <w:rPr>
          <w:rFonts w:cs="Times New Roman"/>
          <w:strike/>
        </w:rPr>
        <w:t>The Civil Contingent Fund, appropriated in Section 80A of this section shall be expended only upon unanimous approval of the State Budget and Control Board, and upon warrant requisitions signed as directed by the State Budget and Control Board, to meet emergency and contingent expense of the State Government.  None of the Civil Contingent Fund shall be used to increase the salary of any state employee.</w:t>
      </w:r>
    </w:p>
    <w:p w:rsidR="00135CB0" w:rsidRDefault="00135CB0">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135CB0" w:rsidSect="00C27B72">
          <w:headerReference w:type="default" r:id="rId57"/>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lastRenderedPageBreak/>
        <w:tab/>
        <w:t>80A.2.</w:t>
      </w:r>
      <w:r w:rsidRPr="006F6571">
        <w:rPr>
          <w:rFonts w:cs="Times New Roman"/>
        </w:rPr>
        <w:tab/>
        <w:t xml:space="preserve">(BCB: Brandenburg Coordination Committee)  </w:t>
      </w:r>
      <w:r w:rsidRPr="006F6571">
        <w:rPr>
          <w:rFonts w:cs="Times New Roman"/>
          <w:strike/>
        </w:rPr>
        <w:t>The funds appropriated in this section for the Brandenburg Coordination Committee are to be spent in support of cultural, educational, agricultural, scientific, governmental or business exchanges and agreements between South Carolina and the sister state of Brandenburg, Germany and related German interests.  The Commission on International Cooperation and Agreements will report to the Governor, the Chairmen of the Senate Finance Committee, and the House Ways &amp; Means Committee detailing such activities.</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80A.</w:t>
      </w:r>
      <w:r w:rsidR="0079597D" w:rsidRPr="006F6571">
        <w:rPr>
          <w:rFonts w:cs="Times New Roman"/>
          <w:b/>
        </w:rPr>
        <w:t>3</w:t>
      </w:r>
      <w:r w:rsidRPr="006F6571">
        <w:rPr>
          <w:rFonts w:cs="Times New Roman"/>
          <w:b/>
        </w:rPr>
        <w:t>.</w:t>
      </w:r>
      <w:r w:rsidRPr="006F6571">
        <w:rPr>
          <w:rFonts w:cs="Times New Roman"/>
        </w:rPr>
        <w:tab/>
        <w:t xml:space="preserve">(BCB: Southern Maritime Collection)  </w:t>
      </w:r>
      <w:r w:rsidRPr="006F6571">
        <w:rPr>
          <w:rFonts w:cs="Times New Roman"/>
          <w:strike/>
        </w:rPr>
        <w:t>The Budget and Control Board,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80A.</w:t>
      </w:r>
      <w:r w:rsidR="0079597D" w:rsidRPr="006F6571">
        <w:rPr>
          <w:rFonts w:cs="Times New Roman"/>
          <w:b/>
        </w:rPr>
        <w:t>4</w:t>
      </w:r>
      <w:r w:rsidRPr="006F6571">
        <w:rPr>
          <w:rFonts w:cs="Times New Roman"/>
          <w:b/>
        </w:rPr>
        <w:t>.</w:t>
      </w:r>
      <w:r w:rsidRPr="006F6571">
        <w:rPr>
          <w:rFonts w:cs="Times New Roman"/>
        </w:rPr>
        <w:tab/>
        <w:t>(BCB: Procurement of Art Objects)  Before any governmental body, with the exception of the South Carolina Museum Commission, the Budget and Control Board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80A.</w:t>
      </w:r>
      <w:r w:rsidR="00E97B35" w:rsidRPr="006F6571">
        <w:rPr>
          <w:rFonts w:cs="Times New Roman"/>
          <w:b/>
        </w:rPr>
        <w:t>5</w:t>
      </w:r>
      <w:r w:rsidRPr="006F6571">
        <w:rPr>
          <w:rFonts w:cs="Times New Roman"/>
          <w:b/>
        </w:rPr>
        <w:t>.</w:t>
      </w:r>
      <w:r w:rsidRPr="006F6571">
        <w:rPr>
          <w:rFonts w:cs="Times New Roman"/>
          <w:b/>
        </w:rPr>
        <w:tab/>
      </w:r>
      <w:r w:rsidRPr="006F6571">
        <w:rPr>
          <w:rFonts w:cs="Times New Roman"/>
        </w:rPr>
        <w:t xml:space="preserve">(BCB: State House Operation &amp; Maintenance Account)  Funds appropriated to the Budget and Control Board </w:t>
      </w:r>
      <w:r w:rsidRPr="006F6571">
        <w:rPr>
          <w:rFonts w:cs="Times New Roman"/>
        </w:rPr>
        <w:noBreakHyphen/>
        <w:t xml:space="preserve"> for State House Maintenance &amp; Operations &amp; Renovations must be set aside in a separate account for the operation and maintenance of the State House.  The Budget and Control Board shall report annually to the State House Committee on the amount expended from this fund.</w:t>
      </w:r>
    </w:p>
    <w:p w:rsidR="00A9603B" w:rsidRPr="006F6571" w:rsidRDefault="00A9603B">
      <w:pPr>
        <w:tabs>
          <w:tab w:val="left" w:pos="216"/>
          <w:tab w:val="left" w:pos="432"/>
          <w:tab w:val="left" w:pos="648"/>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80A.</w:t>
      </w:r>
      <w:r w:rsidR="00E97B35" w:rsidRPr="006F6571">
        <w:rPr>
          <w:rFonts w:cs="Times New Roman"/>
          <w:b/>
        </w:rPr>
        <w:t>6</w:t>
      </w:r>
      <w:r w:rsidRPr="006F6571">
        <w:rPr>
          <w:rFonts w:cs="Times New Roman"/>
          <w:b/>
        </w:rPr>
        <w:t>.</w:t>
      </w:r>
      <w:r w:rsidRPr="006F6571">
        <w:rPr>
          <w:rFonts w:cs="Times New Roman"/>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to create and support a statewide public safety communications system.  These funds shall be retained and carried forward and used for the same purpose. Agencies owning tower and antenna assets will be allowed to recover expenses associated with implementing this proviso from this fund.  The Board shall annually report to the Chairmen of the Senate Finance and House Ways and Means Committees by October 1 of each year all revenue collected and disbursed.  This report shall also include a summary of each agency’s overall revenues, whether retained by the agency or remitted to the separate fund.</w:t>
      </w:r>
    </w:p>
    <w:p w:rsidR="00A9603B" w:rsidRPr="006F6571" w:rsidRDefault="00A960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b/>
          <w:spacing w:val="-2"/>
        </w:rPr>
        <w:tab/>
      </w:r>
      <w:r w:rsidRPr="006F6571">
        <w:rPr>
          <w:rFonts w:cs="Times New Roman"/>
          <w:b/>
          <w:iCs/>
        </w:rPr>
        <w:t>80A</w:t>
      </w:r>
      <w:r w:rsidRPr="006F6571">
        <w:rPr>
          <w:rFonts w:cs="Times New Roman"/>
          <w:b/>
          <w:iCs/>
          <w:spacing w:val="-2"/>
        </w:rPr>
        <w:t>.</w:t>
      </w:r>
      <w:r w:rsidR="00E97B35" w:rsidRPr="006F6571">
        <w:rPr>
          <w:rFonts w:cs="Times New Roman"/>
          <w:b/>
          <w:iCs/>
          <w:spacing w:val="-2"/>
        </w:rPr>
        <w:t>7</w:t>
      </w:r>
      <w:r w:rsidRPr="006F6571">
        <w:rPr>
          <w:rFonts w:cs="Times New Roman"/>
          <w:b/>
          <w:iCs/>
          <w:spacing w:val="-2"/>
        </w:rPr>
        <w:t>.</w:t>
      </w:r>
      <w:r w:rsidRPr="006F6571">
        <w:rPr>
          <w:rFonts w:cs="Times New Roman"/>
          <w:iCs/>
          <w:spacing w:val="-2"/>
        </w:rPr>
        <w:tab/>
      </w:r>
      <w:r w:rsidRPr="006F6571">
        <w:rPr>
          <w:rFonts w:cs="Times New Roman"/>
          <w:bCs/>
          <w:iCs/>
          <w:spacing w:val="-2"/>
        </w:rPr>
        <w:t xml:space="preserve">(BCB: Compensation </w:t>
      </w:r>
      <w:r w:rsidRPr="006F6571">
        <w:rPr>
          <w:rFonts w:cs="Times New Roman"/>
          <w:bCs/>
          <w:iCs/>
          <w:spacing w:val="-2"/>
        </w:rPr>
        <w:noBreakHyphen/>
        <w:t xml:space="preserve"> Agency Head Salary)  </w:t>
      </w:r>
      <w:r w:rsidRPr="006F6571">
        <w:rPr>
          <w:rFonts w:cs="Times New Roman"/>
          <w:bCs/>
          <w:iCs/>
          <w:strike/>
        </w:rPr>
        <w:t xml:space="preserve">In the event of an agency head or technical or community college president vacancy, the governing board of the agency or the Governor, or the appointing authority of a technical or community college president, must be in accord with and have the prior favorable recommendation of the Agency Head Salary Commission to set, discuss, offer, or pay a salary for the agency head or technical or community college president at a rate that exceeds the minimum </w:t>
      </w:r>
      <w:r w:rsidRPr="006F6571">
        <w:rPr>
          <w:rFonts w:cs="Times New Roman"/>
          <w:bCs/>
          <w:iCs/>
          <w:strike/>
        </w:rPr>
        <w:lastRenderedPageBreak/>
        <w:t xml:space="preserve">of the range established by the Agency Head Salary Commission.  Boards and commissions of newly created agencies shall not offer or pay a salary to a prospective agency head until a salary range has been established and the salary approved by the Agency Head Salary Commission.  The funding for the salaries of any agency head or technical or community college president should come from resources within the agency.  The Budget &amp; Control Board shall contract every four years for a study of agency head and technical or community college president compensation during the current year.  The cost of the study must be shared by the participating agencies.  The staff of the Budget and Control Board shall serve as the support staff to the Agency Head Salary Commission.  </w:t>
      </w:r>
      <w:r w:rsidRPr="006F6571">
        <w:rPr>
          <w:bCs/>
          <w:iCs/>
          <w:strike/>
        </w:rPr>
        <w:t xml:space="preserve">Limited only by the maximum of the respective salary range, the General Assembly authorizes the respective appointing authority for an agency head or technical or community college president to provide salary increases for an agency head or technical or community college president only as recommended by the Agency Head Salary Commission.  </w:t>
      </w:r>
      <w:r w:rsidRPr="006F6571">
        <w:rPr>
          <w:rFonts w:cs="Times New Roman"/>
          <w:bCs/>
          <w:iCs/>
          <w:strike/>
        </w:rPr>
        <w:t>No agency head or technical or community college president shall be paid less than the minimum of the salary pay range nor receive an increase that would have the effect of raising the salary above the maximum of the pay range.</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80A.</w:t>
      </w:r>
      <w:r w:rsidR="00406F36" w:rsidRPr="006F6571">
        <w:rPr>
          <w:rFonts w:cs="Times New Roman"/>
          <w:b/>
        </w:rPr>
        <w:t>8</w:t>
      </w:r>
      <w:r w:rsidRPr="006F6571">
        <w:rPr>
          <w:rFonts w:cs="Times New Roman"/>
          <w:b/>
        </w:rPr>
        <w:t>.</w:t>
      </w:r>
      <w:r w:rsidRPr="006F6571">
        <w:rPr>
          <w:rFonts w:cs="Times New Roman"/>
        </w:rPr>
        <w:tab/>
        <w:t xml:space="preserve">(BCB: Compensation </w:t>
      </w:r>
      <w:r w:rsidRPr="006F6571">
        <w:rPr>
          <w:rFonts w:cs="Times New Roman"/>
        </w:rPr>
        <w:noBreakHyphen/>
        <w:t xml:space="preserve">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Budget and Control Board.  The report must include the amount, source, and any condition of the supplement.  The employing agency must report this information on or before August 31 of each year and must include the total amount and source of the salary supplement received by the employee during the preceding fiscal year (July 1 through June 30).  The Office of Human Resources of the B&amp;C Board shall formulate policies and procedures to ensure compliance with the reporting provisions of this proviso.</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80A.</w:t>
      </w:r>
      <w:r w:rsidR="00406F36" w:rsidRPr="006F6571">
        <w:rPr>
          <w:rFonts w:cs="Times New Roman"/>
          <w:b/>
        </w:rPr>
        <w:t>9</w:t>
      </w:r>
      <w:r w:rsidRPr="006F6571">
        <w:rPr>
          <w:rFonts w:cs="Times New Roman"/>
          <w:b/>
        </w:rPr>
        <w:t>.</w:t>
      </w:r>
      <w:r w:rsidRPr="006F6571">
        <w:rPr>
          <w:rFonts w:cs="Times New Roman"/>
          <w:b/>
        </w:rPr>
        <w:tab/>
      </w:r>
      <w:r w:rsidRPr="006F6571">
        <w:rPr>
          <w:rFonts w:cs="Times New Roman"/>
        </w:rPr>
        <w:t>(BCB: Mid</w:t>
      </w:r>
      <w:r w:rsidRPr="006F6571">
        <w:rPr>
          <w:rFonts w:cs="Times New Roman"/>
        </w:rPr>
        <w:noBreakHyphen/>
        <w:t xml:space="preserve">Year Budget Reductions &amp; Restricting the Rate of Expenditures)  </w:t>
      </w:r>
      <w:r w:rsidRPr="006F6571">
        <w:rPr>
          <w:rFonts w:cs="Times New Roman"/>
          <w:strike/>
        </w:rPr>
        <w:t>Any appropriations made herein or by special act now or hereafter, are hereby declared to be maximum, conditional and proportionate, the purpose being to authorize expenditures not to exceed the amounts named herein, if necessary, but only in the event the aggregate revenues available during the period for which the appropriations are made are sufficient to pay them in full.  The State Budget and Control Board is directed to survey the progress of the collection of revenue and the expenditure of funds by all agencies, departments and institutions.  If the Budget and Control Board determines that a year</w:t>
      </w:r>
      <w:r w:rsidRPr="006F6571">
        <w:rPr>
          <w:rFonts w:cs="Times New Roman"/>
          <w:strike/>
        </w:rPr>
        <w:noBreakHyphen/>
        <w:t>end aggregate deficit may occur by virtue of a projected shortfall in anticipated revenues, it shall utilize such funds as may be available and required to be used to avoid a year end deficit and thereafter take such action as necessary to restrict the rate of expenditure of all agencies consistent with the provisions of this section.  No institution, activity, program, item, special appropriation, or allocation for which the General Assembly has provided funding in any part of this act shall be discontinued, deleted, or deferred by the Budget and Control Board.  Any reduction of rate of expenditure by the Board, under authority of this act, shall be applied as uniformly as may be practicable except that no reduction shall be applied to funds encumbered by a written contract with an agency not connected with the State Government.  No such reduction shall be ordered by the State Budget and Control Board while the General Assembly is in session without first reporting such necessity to the General Assembly and the General Assembly has taken no action to prevent the reduction within five statewide session days of formal written notification.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strike/>
        </w:rPr>
        <w:t xml:space="preserve">As far as practicable all departments, institutions, and agencies of the State are hereby directed to budget and allocate appropriations as quarterly allocation so as to provide for operation on uniform standards throughout the fiscal year and in order to avoid an operating deficit for the fiscal year.  It should be recognized that academic year calendars of state institutions will affect the uniformity of the receipt and distribution of funds during the years.  The Comptroller General or the Office of State Budget shall make such reports to the Budget and Control Board as they deem advisable on any agency which is expending authorized appropriations at a rate which predicts or projects a general fund deficit for the agency.  The Budget and Control Board is authorized and directed to require any such agency, institutions or department to file a quarterly allocations plan and is further authorized to restrict the rate of expenditures of the agency, institution or department if the board determines that a deficit may occur.  It is the responsibility of any such agency to develop a plan, in consultation with the Budget and Control Board, that eliminates or reduces a deficit.  Should the Budget and Control Board make a finding that the cause of and likelihood of a deficit is unavoidable due to factors which are wholly outside of an agency’s control, then the board may determine that the recognition of an agency deficit is appropriate and shall notify the General Assembly of such action or the presiding officer of the House and Senate if the General Assembly is not in session.  Upon receipt of such notification from the Budget and Control Board, the General Assembly may authorize supplemental appropriations from any surplus revenues which existed at the close of the previous fiscal year.  If the General Assembly fails to take action, then the finding of the Budget and Control Board shall stand, and the actual deficit at close of the fiscal year shall be reduced as necessary from surplus revenues or surplus funds available at the close of the fiscal year in which the deficit occurs and from funds available in the Capital Reserve Fund and General Reserve Fund, as required by the Constitution.  If the Budget and Control Board finds that the likelihood and cause of a deficit is the result of agency management, then the bond of state officials responsible for management of the agency involved shall be held liable </w:t>
      </w:r>
      <w:proofErr w:type="spellStart"/>
      <w:r w:rsidRPr="006F6571">
        <w:rPr>
          <w:rFonts w:cs="Times New Roman"/>
          <w:strike/>
        </w:rPr>
        <w:t>therefor</w:t>
      </w:r>
      <w:proofErr w:type="spellEnd"/>
      <w:r w:rsidRPr="006F6571">
        <w:rPr>
          <w:rFonts w:cs="Times New Roman"/>
          <w:strike/>
        </w:rPr>
        <w:t xml:space="preserve"> and the board shall notify the Agency Head Salary Commission of such finding.  In the case of a finding that a projected deficit is the result of the management of the agency, the Budget and Control Board shall take immediate steps to curtail agency expenditures in such a manner so as to bring expenditures in line with authorized appropriations and avoid a year end operating deficit.</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80A.1</w:t>
      </w:r>
      <w:r w:rsidR="00406F36" w:rsidRPr="006F6571">
        <w:rPr>
          <w:rFonts w:cs="Times New Roman"/>
          <w:b/>
        </w:rPr>
        <w:t>0</w:t>
      </w:r>
      <w:r w:rsidRPr="006F6571">
        <w:rPr>
          <w:rFonts w:cs="Times New Roman"/>
          <w:b/>
        </w:rPr>
        <w:t>.</w:t>
      </w:r>
      <w:r w:rsidRPr="006F6571">
        <w:rPr>
          <w:rFonts w:cs="Times New Roman"/>
        </w:rPr>
        <w:tab/>
        <w:t xml:space="preserve">(BCB: Compensation Increase </w:t>
      </w:r>
      <w:r w:rsidRPr="006F6571">
        <w:rPr>
          <w:rFonts w:cs="Times New Roman"/>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80A.</w:t>
      </w:r>
      <w:r w:rsidR="00167A31" w:rsidRPr="006F6571">
        <w:rPr>
          <w:rFonts w:cs="Times New Roman"/>
          <w:b/>
        </w:rPr>
        <w:t>1</w:t>
      </w:r>
      <w:r w:rsidR="00406F36" w:rsidRPr="006F6571">
        <w:rPr>
          <w:rFonts w:cs="Times New Roman"/>
          <w:b/>
        </w:rPr>
        <w:t>1</w:t>
      </w:r>
      <w:r w:rsidRPr="006F6571">
        <w:rPr>
          <w:rFonts w:cs="Times New Roman"/>
          <w:b/>
        </w:rPr>
        <w:t>.</w:t>
      </w:r>
      <w:r w:rsidRPr="006F6571">
        <w:rPr>
          <w:rFonts w:cs="Times New Roman"/>
        </w:rPr>
        <w:tab/>
        <w:t>(BCB: Vacant Positions)  In the event that any permanent position in an agency remains vacant for more than twelve months the position may be deleted by the Budget and Control Board.</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80A.</w:t>
      </w:r>
      <w:r w:rsidR="00167A31" w:rsidRPr="006F6571">
        <w:rPr>
          <w:rFonts w:cs="Times New Roman"/>
          <w:b/>
        </w:rPr>
        <w:t>1</w:t>
      </w:r>
      <w:r w:rsidR="00406F36" w:rsidRPr="006F6571">
        <w:rPr>
          <w:rFonts w:cs="Times New Roman"/>
          <w:b/>
        </w:rPr>
        <w:t>2</w:t>
      </w:r>
      <w:r w:rsidRPr="006F6571">
        <w:rPr>
          <w:rFonts w:cs="Times New Roman"/>
          <w:b/>
        </w:rPr>
        <w:t>.</w:t>
      </w:r>
      <w:r w:rsidRPr="006F6571">
        <w:rPr>
          <w:rFonts w:cs="Times New Roman"/>
        </w:rPr>
        <w:tab/>
        <w:t xml:space="preserve">(BCB: Carry Forward </w:t>
      </w:r>
      <w:r w:rsidRPr="006F6571">
        <w:rPr>
          <w:rFonts w:cs="Times New Roman"/>
        </w:rPr>
        <w:noBreakHyphen/>
        <w:t xml:space="preserve"> Local Government Assistance)  The Budget and Control Board may carry forward from prior fiscal years to the current fiscal year funds appropriated for the purpose of providing financial assistance and for matching federal funds for financial assistance to local governments with water, wastewater, and sewer projects.  Of the Grant Funds appropriated for such purposes, $400,000 may be used for operating costs in order to enhance relevant technical assistance capabilities of the board.</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80A.</w:t>
      </w:r>
      <w:r w:rsidR="00167A31" w:rsidRPr="006F6571">
        <w:rPr>
          <w:rFonts w:cs="Times New Roman"/>
          <w:b/>
        </w:rPr>
        <w:t>1</w:t>
      </w:r>
      <w:r w:rsidR="00406F36" w:rsidRPr="006F6571">
        <w:rPr>
          <w:rFonts w:cs="Times New Roman"/>
          <w:b/>
        </w:rPr>
        <w:t>3</w:t>
      </w:r>
      <w:r w:rsidRPr="006F6571">
        <w:rPr>
          <w:rFonts w:cs="Times New Roman"/>
          <w:b/>
        </w:rPr>
        <w:t>.</w:t>
      </w:r>
      <w:r w:rsidRPr="006F6571">
        <w:rPr>
          <w:rFonts w:cs="Times New Roman"/>
        </w:rPr>
        <w:tab/>
        <w:t xml:space="preserve">(BCB: Carry Forward </w:t>
      </w:r>
      <w:r w:rsidRPr="006F6571">
        <w:rPr>
          <w:rFonts w:cs="Times New Roman"/>
        </w:rPr>
        <w:noBreakHyphen/>
        <w:t xml:space="preserve"> State Water Pollution Control Revolving Fund)  If any funds accumulated by the Budget and Control Board from loan fees are not expended during the preceding fiscal years, such funds may be carried forward and expended for the costs associated with conducting the State Revolving Fund programs for wastewater or drinking water.</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80A.</w:t>
      </w:r>
      <w:r w:rsidR="00167A31" w:rsidRPr="006F6571">
        <w:rPr>
          <w:rFonts w:cs="Times New Roman"/>
          <w:b/>
        </w:rPr>
        <w:t>1</w:t>
      </w:r>
      <w:r w:rsidR="00406F36" w:rsidRPr="006F6571">
        <w:rPr>
          <w:rFonts w:cs="Times New Roman"/>
          <w:b/>
        </w:rPr>
        <w:t>4</w:t>
      </w:r>
      <w:r w:rsidRPr="006F6571">
        <w:rPr>
          <w:rFonts w:cs="Times New Roman"/>
          <w:b/>
        </w:rPr>
        <w:t>.</w:t>
      </w:r>
      <w:r w:rsidRPr="006F6571">
        <w:rPr>
          <w:rFonts w:cs="Times New Roman"/>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6F6571">
        <w:rPr>
          <w:rFonts w:cs="Times New Roman"/>
        </w:rPr>
        <w:noBreakHyphen/>
        <w:t>40</w:t>
      </w:r>
      <w:r w:rsidRPr="006F6571">
        <w:rPr>
          <w:rFonts w:cs="Times New Roman"/>
        </w:rPr>
        <w:noBreakHyphen/>
        <w:t>50.</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80A.</w:t>
      </w:r>
      <w:r w:rsidR="00167A31" w:rsidRPr="006F6571">
        <w:rPr>
          <w:rFonts w:cs="Times New Roman"/>
          <w:b/>
        </w:rPr>
        <w:t>1</w:t>
      </w:r>
      <w:r w:rsidR="00406F36" w:rsidRPr="006F6571">
        <w:rPr>
          <w:rFonts w:cs="Times New Roman"/>
          <w:b/>
        </w:rPr>
        <w:t>5</w:t>
      </w:r>
      <w:r w:rsidRPr="006F6571">
        <w:rPr>
          <w:rFonts w:cs="Times New Roman"/>
          <w:b/>
        </w:rPr>
        <w:t>.</w:t>
      </w:r>
      <w:r w:rsidRPr="006F6571">
        <w:rPr>
          <w:rFonts w:cs="Times New Roman"/>
        </w:rPr>
        <w:tab/>
        <w:t>(BCB: Carry Forward Calculation)  For purposes of calculating the amount of funds which may be carried forward by the Budget and Control Board, grant and loan program funds carried forward by the Office of Local Government shall be excluded from the calculation of the carry forward authorized by provision elsewhere in this Act.</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b/>
          <w:bCs/>
        </w:rPr>
        <w:tab/>
      </w:r>
      <w:r w:rsidRPr="006F6571">
        <w:rPr>
          <w:rFonts w:cs="Times New Roman"/>
          <w:b/>
        </w:rPr>
        <w:t>80A</w:t>
      </w:r>
      <w:r w:rsidRPr="006F6571">
        <w:rPr>
          <w:rFonts w:cs="Times New Roman"/>
          <w:b/>
          <w:bCs/>
        </w:rPr>
        <w:t>.</w:t>
      </w:r>
      <w:r w:rsidR="000C437C" w:rsidRPr="006F6571">
        <w:rPr>
          <w:rFonts w:cs="Times New Roman"/>
          <w:b/>
          <w:bCs/>
        </w:rPr>
        <w:t>1</w:t>
      </w:r>
      <w:r w:rsidR="00406F36" w:rsidRPr="006F6571">
        <w:rPr>
          <w:rFonts w:cs="Times New Roman"/>
          <w:b/>
          <w:bCs/>
        </w:rPr>
        <w:t>6</w:t>
      </w:r>
      <w:r w:rsidRPr="006F6571">
        <w:rPr>
          <w:rFonts w:cs="Times New Roman"/>
          <w:b/>
          <w:bCs/>
        </w:rPr>
        <w:t>.</w:t>
      </w:r>
      <w:r w:rsidRPr="006F6571">
        <w:rPr>
          <w:rFonts w:cs="Times New Roman"/>
          <w:b/>
          <w:bCs/>
        </w:rPr>
        <w:tab/>
      </w:r>
      <w:r w:rsidRPr="006F6571">
        <w:rPr>
          <w:rFonts w:cs="Times New Roman"/>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80A</w:t>
      </w:r>
      <w:r w:rsidRPr="006F6571">
        <w:rPr>
          <w:rFonts w:cs="Times New Roman"/>
          <w:b/>
          <w:bCs/>
        </w:rPr>
        <w:t>.</w:t>
      </w:r>
      <w:r w:rsidR="000C437C" w:rsidRPr="006F6571">
        <w:rPr>
          <w:rFonts w:cs="Times New Roman"/>
          <w:b/>
          <w:bCs/>
        </w:rPr>
        <w:t>1</w:t>
      </w:r>
      <w:r w:rsidR="00406F36" w:rsidRPr="006F6571">
        <w:rPr>
          <w:rFonts w:cs="Times New Roman"/>
          <w:b/>
          <w:bCs/>
        </w:rPr>
        <w:t>7</w:t>
      </w:r>
      <w:r w:rsidRPr="006F6571">
        <w:rPr>
          <w:rFonts w:cs="Times New Roman"/>
          <w:b/>
          <w:bCs/>
        </w:rPr>
        <w:t>.</w:t>
      </w:r>
      <w:r w:rsidRPr="006F6571">
        <w:rPr>
          <w:rFonts w:cs="Times New Roman"/>
        </w:rPr>
        <w:tab/>
        <w:t>(BCB: Technology and Other Initiatives)  The Budget and Control Board shall use $100,000 to support partnerships that further initiatives to align higher educational programs with the needs of technology-intensive industries.  Additionally, the board shall pay the annual dues for NCSL and CSG.</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80A</w:t>
      </w:r>
      <w:r w:rsidRPr="006F6571">
        <w:rPr>
          <w:rFonts w:cs="Times New Roman"/>
          <w:b/>
          <w:bCs/>
        </w:rPr>
        <w:t>.</w:t>
      </w:r>
      <w:r w:rsidR="000C437C" w:rsidRPr="006F6571">
        <w:rPr>
          <w:rFonts w:cs="Times New Roman"/>
          <w:b/>
          <w:bCs/>
        </w:rPr>
        <w:t>1</w:t>
      </w:r>
      <w:r w:rsidR="00406F36" w:rsidRPr="006F6571">
        <w:rPr>
          <w:rFonts w:cs="Times New Roman"/>
          <w:b/>
          <w:bCs/>
        </w:rPr>
        <w:t>8</w:t>
      </w:r>
      <w:r w:rsidRPr="006F6571">
        <w:rPr>
          <w:rFonts w:cs="Times New Roman"/>
          <w:b/>
          <w:bCs/>
        </w:rPr>
        <w:t>.</w:t>
      </w:r>
      <w:r w:rsidRPr="006F6571">
        <w:rPr>
          <w:rFonts w:cs="Times New Roman"/>
          <w:b/>
          <w:bCs/>
        </w:rPr>
        <w:tab/>
      </w:r>
      <w:r w:rsidRPr="006F6571">
        <w:rPr>
          <w:rFonts w:cs="Times New Roman"/>
        </w:rPr>
        <w:t>(BCB: Geodetic Mapping Program)  Funds appropriated or authorized to the Budget and Control Board as a Special Item for Mapping, shall be used for county boundary determination and resolution of the boundary between the states of South Carolina and North Carolina.</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b/>
          <w:bCs/>
        </w:rPr>
        <w:tab/>
      </w:r>
      <w:r w:rsidRPr="006F6571">
        <w:rPr>
          <w:rFonts w:cs="Times New Roman"/>
          <w:b/>
        </w:rPr>
        <w:t>80A</w:t>
      </w:r>
      <w:r w:rsidRPr="006F6571">
        <w:rPr>
          <w:rFonts w:cs="Times New Roman"/>
          <w:b/>
          <w:bCs/>
        </w:rPr>
        <w:t>.</w:t>
      </w:r>
      <w:r w:rsidR="00406F36" w:rsidRPr="006F6571">
        <w:rPr>
          <w:rFonts w:cs="Times New Roman"/>
          <w:b/>
          <w:bCs/>
        </w:rPr>
        <w:t>19</w:t>
      </w:r>
      <w:r w:rsidRPr="006F6571">
        <w:rPr>
          <w:rFonts w:cs="Times New Roman"/>
          <w:b/>
          <w:bCs/>
        </w:rPr>
        <w:t>.</w:t>
      </w:r>
      <w:r w:rsidRPr="006F6571">
        <w:rPr>
          <w:rFonts w:cs="Times New Roman"/>
          <w:b/>
          <w:bCs/>
        </w:rPr>
        <w:tab/>
      </w:r>
      <w:r w:rsidRPr="006F6571">
        <w:rPr>
          <w:rFonts w:cs="Times New Roman"/>
        </w:rPr>
        <w:t>(BCB: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State Budget and Control Board.</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80A</w:t>
      </w:r>
      <w:r w:rsidRPr="006F6571">
        <w:rPr>
          <w:rFonts w:cs="Times New Roman"/>
          <w:b/>
          <w:bCs/>
        </w:rPr>
        <w:t>.</w:t>
      </w:r>
      <w:r w:rsidR="000C437C" w:rsidRPr="006F6571">
        <w:rPr>
          <w:rFonts w:cs="Times New Roman"/>
          <w:b/>
          <w:bCs/>
        </w:rPr>
        <w:t>2</w:t>
      </w:r>
      <w:r w:rsidR="00406F36" w:rsidRPr="006F6571">
        <w:rPr>
          <w:rFonts w:cs="Times New Roman"/>
          <w:b/>
          <w:bCs/>
        </w:rPr>
        <w:t>0</w:t>
      </w:r>
      <w:r w:rsidRPr="006F6571">
        <w:rPr>
          <w:rFonts w:cs="Times New Roman"/>
          <w:b/>
          <w:bCs/>
        </w:rPr>
        <w:t>.</w:t>
      </w:r>
      <w:r w:rsidRPr="006F6571">
        <w:rPr>
          <w:rFonts w:cs="Times New Roman"/>
          <w:b/>
          <w:bCs/>
        </w:rPr>
        <w:tab/>
      </w:r>
      <w:r w:rsidRPr="006F6571">
        <w:rPr>
          <w:rFonts w:cs="Times New Roman"/>
        </w:rPr>
        <w:t>(BCB: Adoption Assistance Program)  The Employee Adoption Assistance Program is established to provide grants to eligible employees to assist them with the direct costs of adoption.  The program shall be an employee benefit through the Employee Insurance Program(EIP) and shall be funded from the appropriation for the State Health Plan as provided in this act.  Total funding for the Adoption Program shall not exceed $700,000 annually.  Employees are eligible for the Adoption Program if they participate in the EIP, have adopted a child during the prior fiscal year, apply for the grant during the annual application period, and meet any other Adoption Program criteria.  The application period shall be July 1 through September 30 of the current fiscal year for an adoption in the prior fiscal year.  The maximum grant amounts shall be $10,000 in the case of the adoption of a special needs child and $5,000 for all other child adoptions.  Should the total amount needed to fund grants at the maximum level exceed $700,000, the amount of a grant to an eligible employee shall be determined by dividing the $700,000 evenly among qualified program applicants, with the adoption of a special needs child qualifying for two times the benefit of a non-special needs child.</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80A.</w:t>
      </w:r>
      <w:r w:rsidR="000C437C" w:rsidRPr="006F6571">
        <w:rPr>
          <w:rFonts w:cs="Times New Roman"/>
          <w:b/>
        </w:rPr>
        <w:t>2</w:t>
      </w:r>
      <w:r w:rsidR="00406F36" w:rsidRPr="006F6571">
        <w:rPr>
          <w:rFonts w:cs="Times New Roman"/>
          <w:b/>
        </w:rPr>
        <w:t>1</w:t>
      </w:r>
      <w:r w:rsidRPr="006F6571">
        <w:rPr>
          <w:rFonts w:cs="Times New Roman"/>
          <w:b/>
        </w:rPr>
        <w:t>.</w:t>
      </w:r>
      <w:r w:rsidRPr="006F6571">
        <w:rPr>
          <w:rFonts w:cs="Times New Roman"/>
        </w:rPr>
        <w:tab/>
        <w:t>(BCB: MoneyPlus)  In order to lessen the effect of any potential increase in employee rates for the State Health Plan , the Budget and Control Board is directed to:  (a) develop an aggressive outreach program for the purpose of enrolling employees in the “MoneyPlus” flexible benefits program to assist employees in off</w:t>
      </w:r>
      <w:r w:rsidRPr="006F6571">
        <w:rPr>
          <w:rFonts w:cs="Times New Roman"/>
        </w:rPr>
        <w:noBreakHyphen/>
        <w:t xml:space="preserve">setting medical expenses.  The board upon request shall report to the Chairmen of the Senate Finance and House Ways and Means Committees the number of new enrollees to the program and the estimated savings to employees as a result of this effort; and (b)  develop an aggressive outreach program for the purpose of educating members of the State Health Plan in programs that compliment the state health programs, and employee and plan </w:t>
      </w:r>
      <w:r w:rsidRPr="006F6571">
        <w:rPr>
          <w:rFonts w:cs="Times New Roman"/>
        </w:rPr>
        <w:lastRenderedPageBreak/>
        <w:t>costs with alternative revenue or funding sources.  The board is also authorized to use funds from the State Health Plan to match alternative revenue or funding sources.</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80A</w:t>
      </w:r>
      <w:r w:rsidRPr="006F6571">
        <w:rPr>
          <w:rFonts w:cs="Times New Roman"/>
          <w:b/>
          <w:bCs/>
        </w:rPr>
        <w:t>.</w:t>
      </w:r>
      <w:r w:rsidR="000C437C" w:rsidRPr="006F6571">
        <w:rPr>
          <w:rFonts w:cs="Times New Roman"/>
          <w:b/>
          <w:bCs/>
        </w:rPr>
        <w:t>2</w:t>
      </w:r>
      <w:r w:rsidR="00406F36" w:rsidRPr="006F6571">
        <w:rPr>
          <w:rFonts w:cs="Times New Roman"/>
          <w:b/>
          <w:bCs/>
        </w:rPr>
        <w:t>2</w:t>
      </w:r>
      <w:r w:rsidRPr="006F6571">
        <w:rPr>
          <w:rFonts w:cs="Times New Roman"/>
          <w:b/>
          <w:bCs/>
        </w:rPr>
        <w:t>.</w:t>
      </w:r>
      <w:r w:rsidRPr="006F6571">
        <w:rPr>
          <w:rFonts w:cs="Times New Roman"/>
        </w:rPr>
        <w:tab/>
        <w:t>(BCB: Military Service)  Notwithstanding the provisions of Section 8-11-610 of the 1976 Code, a permanent full-time state employee who serves on active duty as a result “Operation Enduring Freedom” or “Operation Noble Eagle”, or in a unit federalized for duty in connection with potential or actual hostilities in Iraq, or any combination of these duties, and performs such duty may use up to forty-five days of accumulated annual leave and may use up to ninety days of accumulated sick leave in a calendar year as if it were annual leave.</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80A</w:t>
      </w:r>
      <w:r w:rsidRPr="006F6571">
        <w:rPr>
          <w:rFonts w:cs="Times New Roman"/>
          <w:b/>
          <w:bCs/>
        </w:rPr>
        <w:t>.</w:t>
      </w:r>
      <w:r w:rsidR="000C437C" w:rsidRPr="006F6571">
        <w:rPr>
          <w:rFonts w:cs="Times New Roman"/>
          <w:b/>
          <w:bCs/>
        </w:rPr>
        <w:t>2</w:t>
      </w:r>
      <w:r w:rsidR="00406F36" w:rsidRPr="006F6571">
        <w:rPr>
          <w:rFonts w:cs="Times New Roman"/>
          <w:b/>
          <w:bCs/>
        </w:rPr>
        <w:t>3</w:t>
      </w:r>
      <w:r w:rsidRPr="006F6571">
        <w:rPr>
          <w:rFonts w:cs="Times New Roman"/>
          <w:b/>
          <w:bCs/>
        </w:rPr>
        <w:t>.</w:t>
      </w:r>
      <w:r w:rsidRPr="006F6571">
        <w:rPr>
          <w:rFonts w:cs="Times New Roman"/>
          <w:b/>
          <w:bCs/>
        </w:rPr>
        <w:tab/>
      </w:r>
      <w:r w:rsidRPr="006F6571">
        <w:rPr>
          <w:rFonts w:cs="Times New Roman"/>
        </w:rPr>
        <w:t xml:space="preserve">(BCB: Antenna and Tower Placement)  </w:t>
      </w:r>
      <w:r w:rsidRPr="006F6571">
        <w:rPr>
          <w:rFonts w:cs="Times New Roman"/>
          <w:bCs/>
        </w:rPr>
        <w:t>A</w:t>
      </w:r>
      <w:r w:rsidRPr="006F6571">
        <w:rPr>
          <w:rFonts w:cs="Times New Roman"/>
        </w:rPr>
        <w:t>ll leases for antenna and tower operations within institutions of higher learning campuses must conform to the present and any future master plans for such property, as determined solely by the institution of higher learning.</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sidRPr="006F6571">
        <w:rPr>
          <w:rFonts w:cs="Times New Roman"/>
        </w:rPr>
        <w:tab/>
      </w:r>
      <w:r w:rsidRPr="006F6571">
        <w:rPr>
          <w:rFonts w:cs="Times New Roman"/>
          <w:b/>
        </w:rPr>
        <w:t>80A</w:t>
      </w:r>
      <w:r w:rsidRPr="006F6571">
        <w:rPr>
          <w:rFonts w:cs="Times New Roman"/>
          <w:b/>
          <w:bCs/>
        </w:rPr>
        <w:t>.</w:t>
      </w:r>
      <w:r w:rsidR="000C437C" w:rsidRPr="006F6571">
        <w:rPr>
          <w:rFonts w:cs="Times New Roman"/>
          <w:b/>
          <w:bCs/>
        </w:rPr>
        <w:t>2</w:t>
      </w:r>
      <w:r w:rsidR="00406F36" w:rsidRPr="006F6571">
        <w:rPr>
          <w:rFonts w:cs="Times New Roman"/>
          <w:b/>
          <w:bCs/>
        </w:rPr>
        <w:t>4</w:t>
      </w:r>
      <w:r w:rsidRPr="006F6571">
        <w:rPr>
          <w:rFonts w:cs="Times New Roman"/>
          <w:b/>
          <w:bCs/>
        </w:rPr>
        <w:t>.</w:t>
      </w:r>
      <w:r w:rsidRPr="006F6571">
        <w:rPr>
          <w:rFonts w:cs="Times New Roman"/>
        </w:rPr>
        <w:tab/>
        <w:t xml:space="preserve">(BCB: Military Service Leave)  </w:t>
      </w:r>
      <w:r w:rsidRPr="006F6571">
        <w:rPr>
          <w:rFonts w:cs="Times New Roman"/>
          <w:strike/>
        </w:rPr>
        <w:t>A state employee in an FTE position who serves on active duty in a combat zone and who has exhausted all available leave for military purposes is entitled to receive up to thirty additional days of military leave in any one year.  Any one year means either a calendar year or, in the case of members required to perform active duty for training or other duties within or on a fiscal year basis, the fiscal year of the National Guard or reserve component issuing the orders.</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80A</w:t>
      </w:r>
      <w:r w:rsidRPr="006F6571">
        <w:rPr>
          <w:rFonts w:cs="Times New Roman"/>
          <w:b/>
          <w:bCs/>
        </w:rPr>
        <w:t>.</w:t>
      </w:r>
      <w:r w:rsidR="000C437C" w:rsidRPr="006F6571">
        <w:rPr>
          <w:rFonts w:cs="Times New Roman"/>
          <w:b/>
          <w:bCs/>
        </w:rPr>
        <w:t>2</w:t>
      </w:r>
      <w:r w:rsidR="00406F36" w:rsidRPr="006F6571">
        <w:rPr>
          <w:rFonts w:cs="Times New Roman"/>
          <w:b/>
          <w:bCs/>
        </w:rPr>
        <w:t>5</w:t>
      </w:r>
      <w:r w:rsidRPr="006F6571">
        <w:rPr>
          <w:rFonts w:cs="Times New Roman"/>
          <w:b/>
          <w:bCs/>
        </w:rPr>
        <w:t>.</w:t>
      </w:r>
      <w:r w:rsidRPr="006F6571">
        <w:rPr>
          <w:rFonts w:cs="Times New Roman"/>
        </w:rPr>
        <w:tab/>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rPr>
        <w:t>80A</w:t>
      </w:r>
      <w:r w:rsidRPr="006F6571">
        <w:rPr>
          <w:rFonts w:cs="Times New Roman"/>
          <w:b/>
          <w:bCs/>
        </w:rPr>
        <w:t>.</w:t>
      </w:r>
      <w:r w:rsidR="000C437C" w:rsidRPr="006F6571">
        <w:rPr>
          <w:rFonts w:cs="Times New Roman"/>
          <w:b/>
          <w:bCs/>
        </w:rPr>
        <w:t>2</w:t>
      </w:r>
      <w:r w:rsidR="00406F36" w:rsidRPr="006F6571">
        <w:rPr>
          <w:rFonts w:cs="Times New Roman"/>
          <w:b/>
          <w:bCs/>
        </w:rPr>
        <w:t>6</w:t>
      </w:r>
      <w:r w:rsidRPr="006F6571">
        <w:rPr>
          <w:rFonts w:cs="Times New Roman"/>
          <w:b/>
          <w:bCs/>
        </w:rPr>
        <w:t>.</w:t>
      </w:r>
      <w:r w:rsidRPr="006F6571">
        <w:rPr>
          <w:rFonts w:cs="Times New Roman"/>
        </w:rPr>
        <w:tab/>
        <w:t>(BCB: Election File Merge)  In order to assist the County Registration and Election Commissions to ensure that registered voters are assigned to proper election districts, the Office of Research and Statistics, in conjunction with the SC Election Commission, shall merge the voter registration file with the office’s Geocoded Address List and the district boundaries of the Congress, SC Senate, SC House of Representatives, county councils, city councils, school districts and commissions of public works.  The merged systems will allow the Office of Research and Statistics to provide the respective county officials with a list of potential voters who are possibly assigned to the wrong election district.</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rPr>
        <w:tab/>
      </w:r>
      <w:r w:rsidRPr="006F6571">
        <w:rPr>
          <w:rFonts w:cs="Times New Roman"/>
          <w:b/>
          <w:iCs/>
        </w:rPr>
        <w:t>80A</w:t>
      </w:r>
      <w:r w:rsidRPr="006F6571">
        <w:rPr>
          <w:rFonts w:cs="Times New Roman"/>
          <w:b/>
          <w:bCs/>
          <w:iCs/>
        </w:rPr>
        <w:t>.</w:t>
      </w:r>
      <w:r w:rsidR="000C437C" w:rsidRPr="006F6571">
        <w:rPr>
          <w:rFonts w:cs="Times New Roman"/>
          <w:b/>
          <w:bCs/>
          <w:iCs/>
        </w:rPr>
        <w:t>2</w:t>
      </w:r>
      <w:r w:rsidR="00406F36" w:rsidRPr="006F6571">
        <w:rPr>
          <w:rFonts w:cs="Times New Roman"/>
          <w:b/>
          <w:bCs/>
          <w:iCs/>
        </w:rPr>
        <w:t>7</w:t>
      </w:r>
      <w:r w:rsidRPr="006F6571">
        <w:rPr>
          <w:rFonts w:cs="Times New Roman"/>
          <w:b/>
          <w:bCs/>
          <w:iCs/>
        </w:rPr>
        <w:t>.</w:t>
      </w:r>
      <w:r w:rsidRPr="006F6571">
        <w:rPr>
          <w:rFonts w:cs="Times New Roman"/>
          <w:bCs/>
          <w:iCs/>
        </w:rPr>
        <w:tab/>
      </w:r>
      <w:r w:rsidRPr="006F6571">
        <w:rPr>
          <w:rFonts w:cs="Times New Roman"/>
          <w:iCs/>
        </w:rPr>
        <w:t xml:space="preserve">(BCB: Competitive Grants)  </w:t>
      </w:r>
      <w:r w:rsidRPr="006F6571">
        <w:rPr>
          <w:rFonts w:cs="Times New Roman"/>
          <w:iCs/>
          <w:strike/>
        </w:rPr>
        <w:t>Funds appropriated to the board for Competitive Grants may be released to local subdivisions or nonprofit organizations only upon the approval of the Grants Committee of the Budget and Control Board.  The board is prohibited from transferring these funds to other programs.  In addition, the board may not withhold these funds for purposes of delaying or deferring approval by the Grants Committee.</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80A.</w:t>
      </w:r>
      <w:r w:rsidR="000C437C" w:rsidRPr="006F6571">
        <w:rPr>
          <w:rFonts w:cs="Times New Roman"/>
          <w:b/>
        </w:rPr>
        <w:t>2</w:t>
      </w:r>
      <w:r w:rsidR="00406F36" w:rsidRPr="006F6571">
        <w:rPr>
          <w:rFonts w:cs="Times New Roman"/>
          <w:b/>
        </w:rPr>
        <w:t>8</w:t>
      </w:r>
      <w:r w:rsidRPr="006F6571">
        <w:rPr>
          <w:rFonts w:cs="Times New Roman"/>
          <w:b/>
        </w:rPr>
        <w:t>.</w:t>
      </w:r>
      <w:r w:rsidRPr="006F6571">
        <w:rPr>
          <w:rFonts w:cs="Times New Roman"/>
          <w:bCs/>
        </w:rPr>
        <w:tab/>
        <w:t xml:space="preserve">(BCB: Deductible Waiver Prohibition)  In order to prevent non-compliance with federal laws pertaining to health care savings accounts, a state sponsored health care entity may not waive the </w:t>
      </w:r>
      <w:r w:rsidRPr="006F6571">
        <w:rPr>
          <w:rFonts w:cs="Times New Roman"/>
        </w:rPr>
        <w:t>deductible</w:t>
      </w:r>
      <w:r w:rsidRPr="006F6571">
        <w:rPr>
          <w:rFonts w:cs="Times New Roman"/>
          <w:bCs/>
        </w:rPr>
        <w:t xml:space="preserve"> or co-insurance for any employee enrolled in the State Health Plan Savings Plan.  </w:t>
      </w:r>
      <w:r w:rsidRPr="006F6571">
        <w:rPr>
          <w:rFonts w:cs="Times New Roman"/>
        </w:rPr>
        <w:t>This provision is comprehensive and supersedes any conflicting provisions whether in permanent law, temporary law or by provision elsewhere in this act.</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rPr>
        <w:tab/>
      </w:r>
      <w:r w:rsidRPr="006F6571">
        <w:rPr>
          <w:rFonts w:cs="Times New Roman"/>
          <w:b/>
          <w:iCs/>
        </w:rPr>
        <w:t>80A</w:t>
      </w:r>
      <w:r w:rsidRPr="006F6571">
        <w:rPr>
          <w:rFonts w:cs="Times New Roman"/>
          <w:b/>
          <w:bCs/>
          <w:iCs/>
        </w:rPr>
        <w:t>.</w:t>
      </w:r>
      <w:r w:rsidR="00406F36" w:rsidRPr="006F6571">
        <w:rPr>
          <w:rFonts w:cs="Times New Roman"/>
          <w:b/>
          <w:bCs/>
          <w:iCs/>
        </w:rPr>
        <w:t>29</w:t>
      </w:r>
      <w:r w:rsidRPr="006F6571">
        <w:rPr>
          <w:rFonts w:cs="Times New Roman"/>
          <w:b/>
          <w:bCs/>
          <w:iCs/>
        </w:rPr>
        <w:t>.</w:t>
      </w:r>
      <w:r w:rsidRPr="006F6571">
        <w:rPr>
          <w:rFonts w:cs="Times New Roman"/>
          <w:bCs/>
          <w:iCs/>
        </w:rPr>
        <w:tab/>
      </w:r>
      <w:r w:rsidRPr="006F6571">
        <w:rPr>
          <w:rFonts w:cs="Times New Roman"/>
          <w:iCs/>
        </w:rPr>
        <w:t xml:space="preserve">(BCB: Grants Review Committee)  </w:t>
      </w:r>
      <w:r w:rsidRPr="006F6571">
        <w:rPr>
          <w:rFonts w:cs="Times New Roman"/>
          <w:iCs/>
          <w:strike/>
        </w:rPr>
        <w:t xml:space="preserve">On and after January 1, 2006, there is created within the Budget and Control Board the Grants Review Committee for the purpose of awarding competitive community grants to counties and municipalities.  The committee shall consist of five members with one member appointed by each of the following officials:  the Governor, the </w:t>
      </w:r>
      <w:r w:rsidRPr="006F6571">
        <w:rPr>
          <w:rFonts w:cs="Times New Roman"/>
          <w:iCs/>
          <w:strike/>
        </w:rPr>
        <w:lastRenderedPageBreak/>
        <w:t>President Pro Tempore of the Senate, the Speaker of the House of Representatives, the Chairman of the Finance Committee of the Senate, and the Chairman of the Ways and Means Committee of the House of Representatives.  The officials may make initial appointments to the committee and the committee members may organize prior to January 1, 2006.  Members shall serve two-year terms coterminous with the appointing official.  The committee must adopt rules of procedure and elect a chairman from the membership of the committee.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iCs/>
        </w:rPr>
        <w:tab/>
      </w:r>
      <w:r w:rsidRPr="006F6571">
        <w:rPr>
          <w:rFonts w:cs="Times New Roman"/>
          <w:iCs/>
          <w:strike/>
        </w:rPr>
        <w:t>The committee must meet at least twice annually to review applications for grants submitted by counties and municipalities.  All applications must conform to and all grants must be awarded pursuant to criteria established by the committee.  Grants must be awarded in amounts determined by the committee from funds appropriated by the General Assembly.  Staff for the committee must be provided by the Budget and Control Board.</w:t>
      </w:r>
    </w:p>
    <w:p w:rsidR="00A9603B" w:rsidRPr="006F6571" w:rsidRDefault="00A9603B" w:rsidP="00D3425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iCs/>
        </w:rPr>
        <w:tab/>
      </w:r>
      <w:r w:rsidRPr="006F6571">
        <w:rPr>
          <w:rFonts w:cs="Times New Roman"/>
          <w:iCs/>
        </w:rPr>
        <w:tab/>
      </w:r>
      <w:r w:rsidRPr="006F6571">
        <w:rPr>
          <w:rFonts w:cs="Times New Roman"/>
          <w:iCs/>
          <w:strike/>
        </w:rPr>
        <w:t>The committee shall establish guidelines, which shall include but not be limited to:</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iCs/>
        </w:rPr>
        <w:tab/>
      </w:r>
      <w:r w:rsidRPr="006F6571">
        <w:rPr>
          <w:rFonts w:cs="Times New Roman"/>
          <w:iCs/>
        </w:rPr>
        <w:tab/>
      </w:r>
      <w:r w:rsidRPr="006F6571">
        <w:rPr>
          <w:rFonts w:cs="Times New Roman"/>
          <w:iCs/>
          <w:strike/>
        </w:rPr>
        <w:t>(1)</w:t>
      </w:r>
      <w:r w:rsidRPr="006F6571">
        <w:rPr>
          <w:rFonts w:cs="Times New Roman"/>
          <w:iCs/>
          <w:strike/>
        </w:rPr>
        <w:tab/>
        <w:t>Priorities for funding, to include but not be limited to, Department of Health and Environmental Control orders and consent decrees, the ability to match grant funds, and a focus on community festivals;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iCs/>
        </w:rPr>
        <w:tab/>
      </w:r>
      <w:r w:rsidRPr="006F6571">
        <w:rPr>
          <w:rFonts w:cs="Times New Roman"/>
          <w:iCs/>
        </w:rPr>
        <w:tab/>
      </w:r>
      <w:r w:rsidRPr="006F6571">
        <w:rPr>
          <w:rFonts w:cs="Times New Roman"/>
          <w:iCs/>
          <w:strike/>
        </w:rPr>
        <w:t>(2)</w:t>
      </w:r>
      <w:r w:rsidRPr="006F6571">
        <w:rPr>
          <w:rFonts w:cs="Times New Roman"/>
          <w:iCs/>
          <w:strike/>
        </w:rPr>
        <w:tab/>
        <w:t>A signature of sponsorship on each application by a member of the General Assembly who represents the county or municipality applying for the grant or the signature of the Governor;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iCs/>
        </w:rPr>
        <w:tab/>
      </w:r>
      <w:r w:rsidRPr="006F6571">
        <w:rPr>
          <w:rFonts w:cs="Times New Roman"/>
          <w:iCs/>
        </w:rPr>
        <w:tab/>
      </w:r>
      <w:r w:rsidRPr="006F6571">
        <w:rPr>
          <w:rFonts w:cs="Times New Roman"/>
          <w:iCs/>
          <w:strike/>
        </w:rPr>
        <w:t>(3)</w:t>
      </w:r>
      <w:r w:rsidRPr="006F6571">
        <w:rPr>
          <w:rFonts w:cs="Times New Roman"/>
          <w:iCs/>
          <w:strike/>
        </w:rPr>
        <w:tab/>
        <w:t xml:space="preserve">Applications for consideration must be in the form prescribed herein and adopted by the committee for any award made effective July 1, 2008;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iCs/>
        </w:rPr>
        <w:tab/>
      </w:r>
      <w:r w:rsidRPr="006F6571">
        <w:rPr>
          <w:rFonts w:cs="Times New Roman"/>
          <w:iCs/>
        </w:rPr>
        <w:tab/>
      </w:r>
      <w:r w:rsidRPr="006F6571">
        <w:rPr>
          <w:rFonts w:cs="Times New Roman"/>
          <w:iCs/>
          <w:strike/>
        </w:rPr>
        <w:t>(4)</w:t>
      </w:r>
      <w:r w:rsidRPr="006F6571">
        <w:rPr>
          <w:rFonts w:cs="Times New Roman"/>
          <w:iCs/>
          <w:strike/>
        </w:rPr>
        <w:tab/>
        <w:t xml:space="preserve">Counties and municipalities must report annually on the expenditure of the funds received until the funds are expended;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iCs/>
        </w:rPr>
        <w:tab/>
      </w:r>
      <w:r w:rsidRPr="006F6571">
        <w:rPr>
          <w:rFonts w:cs="Times New Roman"/>
          <w:iCs/>
        </w:rPr>
        <w:tab/>
      </w:r>
      <w:r w:rsidRPr="006F6571">
        <w:rPr>
          <w:rFonts w:cs="Times New Roman"/>
          <w:iCs/>
          <w:strike/>
        </w:rPr>
        <w:t>(5)</w:t>
      </w:r>
      <w:r w:rsidRPr="006F6571">
        <w:rPr>
          <w:rFonts w:cs="Times New Roman"/>
          <w:iCs/>
          <w:strike/>
        </w:rPr>
        <w:tab/>
        <w:t>Final financial reports must be received by the committee within ninety days of the completion of the project along with a description of the results achieved in the interest of the community; and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iCs/>
        </w:rPr>
        <w:tab/>
      </w:r>
      <w:r w:rsidRPr="006F6571">
        <w:rPr>
          <w:rFonts w:cs="Times New Roman"/>
          <w:iCs/>
        </w:rPr>
        <w:tab/>
      </w:r>
      <w:r w:rsidRPr="006F6571">
        <w:rPr>
          <w:rFonts w:cs="Times New Roman"/>
          <w:iCs/>
          <w:strike/>
        </w:rPr>
        <w:t>(6)</w:t>
      </w:r>
      <w:r w:rsidRPr="006F6571">
        <w:rPr>
          <w:rFonts w:cs="Times New Roman"/>
          <w:iCs/>
          <w:strike/>
        </w:rPr>
        <w:tab/>
        <w:t>The Budget and Control Board Office of Internal Audit shall have access to all Grants Review Committee records as it deems appropriate.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iCs/>
        </w:rPr>
        <w:tab/>
      </w:r>
      <w:r w:rsidRPr="006F6571">
        <w:rPr>
          <w:rFonts w:cs="Times New Roman"/>
          <w:iCs/>
          <w:strike/>
        </w:rPr>
        <w:t>The committee should ensure that its process is efficient and minimizes unnecessary or duplicative paperwork.</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bCs/>
        </w:rPr>
        <w:tab/>
      </w:r>
      <w:r w:rsidRPr="006F6571">
        <w:rPr>
          <w:rFonts w:cs="Times New Roman"/>
          <w:b/>
        </w:rPr>
        <w:t>80A</w:t>
      </w:r>
      <w:r w:rsidRPr="006F6571">
        <w:rPr>
          <w:rFonts w:cs="Times New Roman"/>
          <w:b/>
          <w:bCs/>
        </w:rPr>
        <w:t>.</w:t>
      </w:r>
      <w:r w:rsidR="000C437C" w:rsidRPr="006F6571">
        <w:rPr>
          <w:rFonts w:cs="Times New Roman"/>
          <w:b/>
          <w:bCs/>
        </w:rPr>
        <w:t>3</w:t>
      </w:r>
      <w:r w:rsidR="00406F36" w:rsidRPr="006F6571">
        <w:rPr>
          <w:rFonts w:cs="Times New Roman"/>
          <w:b/>
          <w:bCs/>
        </w:rPr>
        <w:t>0</w:t>
      </w:r>
      <w:r w:rsidRPr="006F6571">
        <w:rPr>
          <w:rFonts w:cs="Times New Roman"/>
          <w:b/>
          <w:bCs/>
        </w:rPr>
        <w:t>.</w:t>
      </w:r>
      <w:r w:rsidRPr="006F6571">
        <w:rPr>
          <w:rFonts w:cs="Times New Roman"/>
          <w:b/>
          <w:bCs/>
        </w:rPr>
        <w:tab/>
      </w:r>
      <w:r w:rsidRPr="006F6571">
        <w:rPr>
          <w:rFonts w:cs="Times New Roman"/>
        </w:rPr>
        <w:t>(BCB: South Carolina 911 Advisory Committee)  The CMRS Emergency Telephone Advisory Committee established pursuant to Section 23</w:t>
      </w:r>
      <w:r w:rsidRPr="006F6571">
        <w:rPr>
          <w:rFonts w:cs="Times New Roman"/>
        </w:rPr>
        <w:noBreakHyphen/>
        <w:t>47</w:t>
      </w:r>
      <w:r w:rsidRPr="006F6571">
        <w:rPr>
          <w:rFonts w:cs="Times New Roman"/>
        </w:rPr>
        <w:noBreakHyphen/>
        <w:t>65 of the 1976 Code and which terminated after August 1, 2004, is reestablished for the current fiscal year as it was established in Section 23</w:t>
      </w:r>
      <w:r w:rsidRPr="006F6571">
        <w:rPr>
          <w:rFonts w:cs="Times New Roman"/>
        </w:rPr>
        <w:noBreakHyphen/>
        <w:t>47</w:t>
      </w:r>
      <w:r w:rsidRPr="006F6571">
        <w:rPr>
          <w:rFonts w:cs="Times New Roman"/>
        </w:rPr>
        <w:noBreakHyphen/>
        <w:t xml:space="preserve">65.  The powers of that committee are devolved on the reestablished committee and the committee shall advise the Budget and Control Board on 911 matters.  However, this reestablished committee is renamed the South Carolina 911 Advisory Committee and the ex officio membership of the State Auditor is replaced by a State Budget and Control Board Division Director appointed by the Governor, who shall serve ex officio.  The Director of the Office of Research and Statistics shall serve in lieu of the Director of the </w:t>
      </w:r>
      <w:r w:rsidRPr="006F6571">
        <w:rPr>
          <w:rFonts w:cs="Times New Roman"/>
          <w:strike/>
        </w:rPr>
        <w:t>State Chief Information Officer Division</w:t>
      </w:r>
      <w:r w:rsidR="00BD2715" w:rsidRPr="006F6571">
        <w:rPr>
          <w:rFonts w:cs="Times New Roman"/>
        </w:rPr>
        <w:t xml:space="preserve"> </w:t>
      </w:r>
      <w:proofErr w:type="spellStart"/>
      <w:r w:rsidR="00BD2715" w:rsidRPr="006F6571">
        <w:rPr>
          <w:rFonts w:cs="Times New Roman"/>
          <w:i/>
          <w:u w:val="single"/>
        </w:rPr>
        <w:t>Division</w:t>
      </w:r>
      <w:proofErr w:type="spellEnd"/>
      <w:r w:rsidR="00BD2715" w:rsidRPr="006F6571">
        <w:rPr>
          <w:rFonts w:cs="Times New Roman"/>
          <w:i/>
          <w:u w:val="single"/>
        </w:rPr>
        <w:t xml:space="preserve"> of State Information Technology</w:t>
      </w:r>
      <w:r w:rsidRPr="006F6571">
        <w:rPr>
          <w:rFonts w:cs="Times New Roman"/>
        </w:rPr>
        <w:t>.  Also, the member who is an employee of a telephone service supplier must be an employee of a local exchange access facility service supplier licensed to do business in this State.</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80A</w:t>
      </w:r>
      <w:r w:rsidRPr="006F6571">
        <w:rPr>
          <w:rFonts w:cs="Times New Roman"/>
          <w:b/>
          <w:bCs/>
        </w:rPr>
        <w:t>.</w:t>
      </w:r>
      <w:r w:rsidR="000C437C" w:rsidRPr="006F6571">
        <w:rPr>
          <w:rFonts w:cs="Times New Roman"/>
          <w:b/>
          <w:bCs/>
        </w:rPr>
        <w:t>3</w:t>
      </w:r>
      <w:r w:rsidR="00406F36" w:rsidRPr="006F6571">
        <w:rPr>
          <w:rFonts w:cs="Times New Roman"/>
          <w:b/>
          <w:bCs/>
        </w:rPr>
        <w:t>1</w:t>
      </w:r>
      <w:r w:rsidRPr="006F6571">
        <w:rPr>
          <w:rFonts w:cs="Times New Roman"/>
          <w:b/>
          <w:bCs/>
        </w:rPr>
        <w:t>.</w:t>
      </w:r>
      <w:r w:rsidRPr="006F6571">
        <w:rPr>
          <w:rFonts w:cs="Times New Roman"/>
          <w:b/>
          <w:bCs/>
        </w:rPr>
        <w:tab/>
      </w:r>
      <w:r w:rsidRPr="006F6571">
        <w:rPr>
          <w:rFonts w:cs="Times New Roman"/>
        </w:rPr>
        <w:t>(BCB: Base Closure Carry Forward)  Funds appropriated to the Budget and Control Board for the Base Closure Fund shall be carried forward into the current fiscal year and shall be used for the same purpose.</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80A</w:t>
      </w:r>
      <w:r w:rsidRPr="006F6571">
        <w:rPr>
          <w:rFonts w:cs="Times New Roman"/>
          <w:b/>
          <w:bCs/>
        </w:rPr>
        <w:t>.</w:t>
      </w:r>
      <w:r w:rsidR="000C437C" w:rsidRPr="006F6571">
        <w:rPr>
          <w:rFonts w:cs="Times New Roman"/>
          <w:b/>
          <w:bCs/>
        </w:rPr>
        <w:t>3</w:t>
      </w:r>
      <w:r w:rsidR="00406F36" w:rsidRPr="006F6571">
        <w:rPr>
          <w:rFonts w:cs="Times New Roman"/>
          <w:b/>
          <w:bCs/>
        </w:rPr>
        <w:t>2</w:t>
      </w:r>
      <w:r w:rsidRPr="006F6571">
        <w:rPr>
          <w:rFonts w:cs="Times New Roman"/>
          <w:b/>
          <w:bCs/>
        </w:rPr>
        <w:t>.</w:t>
      </w:r>
      <w:r w:rsidRPr="006F6571">
        <w:rPr>
          <w:rFonts w:cs="Times New Roman"/>
        </w:rPr>
        <w:tab/>
        <w:t>(BCB: SC/NC Boundary Dispute)  The Budget and Control Board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r>
      <w:r w:rsidRPr="006F6571">
        <w:rPr>
          <w:rFonts w:cs="Times New Roman"/>
          <w:b/>
        </w:rPr>
        <w:t>80A</w:t>
      </w:r>
      <w:r w:rsidRPr="006F6571">
        <w:rPr>
          <w:rFonts w:cs="Times New Roman"/>
          <w:b/>
          <w:bCs/>
        </w:rPr>
        <w:t>.</w:t>
      </w:r>
      <w:r w:rsidR="000C437C" w:rsidRPr="006F6571">
        <w:rPr>
          <w:rFonts w:cs="Times New Roman"/>
          <w:b/>
          <w:bCs/>
        </w:rPr>
        <w:t>3</w:t>
      </w:r>
      <w:r w:rsidR="00406F36" w:rsidRPr="006F6571">
        <w:rPr>
          <w:rFonts w:cs="Times New Roman"/>
          <w:b/>
          <w:bCs/>
        </w:rPr>
        <w:t>3</w:t>
      </w:r>
      <w:r w:rsidRPr="006F6571">
        <w:rPr>
          <w:rFonts w:cs="Times New Roman"/>
          <w:b/>
          <w:bCs/>
        </w:rPr>
        <w:t>.</w:t>
      </w:r>
      <w:r w:rsidRPr="006F6571">
        <w:rPr>
          <w:rFonts w:cs="Times New Roman"/>
        </w:rPr>
        <w:tab/>
        <w:t>(BCB: Confederate Relic Room)  The Budget and Control Board, Office of State Budget is directed to change the reference to the SC Confederate Relic Room &amp; Museum, found in Part IA, Section 80A, Program IV.E. of this act, to the SC Confederate Relic Room &amp; Military Museum in the final printing of this act.  The Code Commissioner is directed to change all appropriate Code of Law references to the SC Confederate Relic Room &amp; Museum to the SC Confederate Relic Room &amp; Military Museum in the next printing of the Code of Laws or of the supplement to the Code.</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80A</w:t>
      </w:r>
      <w:r w:rsidRPr="006F6571">
        <w:rPr>
          <w:rFonts w:cs="Times New Roman"/>
          <w:b/>
          <w:bCs/>
        </w:rPr>
        <w:t>.</w:t>
      </w:r>
      <w:r w:rsidR="000C437C" w:rsidRPr="006F6571">
        <w:rPr>
          <w:rFonts w:cs="Times New Roman"/>
          <w:b/>
          <w:bCs/>
        </w:rPr>
        <w:t>3</w:t>
      </w:r>
      <w:r w:rsidR="00406F36" w:rsidRPr="006F6571">
        <w:rPr>
          <w:rFonts w:cs="Times New Roman"/>
          <w:b/>
          <w:bCs/>
        </w:rPr>
        <w:t>4</w:t>
      </w:r>
      <w:r w:rsidRPr="006F6571">
        <w:rPr>
          <w:rFonts w:cs="Times New Roman"/>
          <w:b/>
          <w:bCs/>
        </w:rPr>
        <w:t>.</w:t>
      </w:r>
      <w:r w:rsidRPr="006F6571">
        <w:rPr>
          <w:rFonts w:cs="Times New Roman"/>
          <w:b/>
          <w:bCs/>
        </w:rPr>
        <w:tab/>
      </w:r>
      <w:r w:rsidRPr="006F6571">
        <w:rPr>
          <w:rFonts w:cs="Times New Roman"/>
        </w:rPr>
        <w:t xml:space="preserve">(BCB: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 Budget and Control Board’s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 </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F6571">
        <w:rPr>
          <w:rFonts w:cs="Times New Roman"/>
        </w:rPr>
        <w:tab/>
      </w:r>
      <w:r w:rsidRPr="006F6571">
        <w:rPr>
          <w:rFonts w:cs="Times New Roman"/>
          <w:b/>
        </w:rPr>
        <w:t>80A</w:t>
      </w:r>
      <w:r w:rsidRPr="006F6571">
        <w:rPr>
          <w:rFonts w:cs="Times New Roman"/>
          <w:b/>
          <w:bCs/>
        </w:rPr>
        <w:t>.</w:t>
      </w:r>
      <w:r w:rsidR="000C437C" w:rsidRPr="006F6571">
        <w:rPr>
          <w:rFonts w:cs="Times New Roman"/>
          <w:b/>
          <w:bCs/>
        </w:rPr>
        <w:t>3</w:t>
      </w:r>
      <w:r w:rsidR="00406F36" w:rsidRPr="006F6571">
        <w:rPr>
          <w:rFonts w:cs="Times New Roman"/>
          <w:b/>
          <w:bCs/>
        </w:rPr>
        <w:t>5</w:t>
      </w:r>
      <w:r w:rsidRPr="006F6571">
        <w:rPr>
          <w:rFonts w:cs="Times New Roman"/>
          <w:b/>
          <w:bCs/>
        </w:rPr>
        <w:t>.</w:t>
      </w:r>
      <w:r w:rsidRPr="006F6571">
        <w:rPr>
          <w:rFonts w:cs="Times New Roman"/>
          <w:b/>
          <w:bCs/>
        </w:rPr>
        <w:tab/>
      </w:r>
      <w:r w:rsidRPr="006F6571">
        <w:rPr>
          <w:rFonts w:cs="Times New Roman"/>
        </w:rPr>
        <w:t xml:space="preserve">(BCB: National Guard Pension Eligibility)  </w:t>
      </w:r>
      <w:r w:rsidRPr="006F6571">
        <w:rPr>
          <w:rFonts w:cs="Times New Roman"/>
          <w:strike/>
        </w:rPr>
        <w:t>From funds appropriated in Part IA, Section 80C, for “Pensions-Ret National Guard,” a person who becomes a member of the National Guard after June 30, 1993, if otherwise eligible, may receive a National Guard pension authorized by Chapter 10 of Title 9.  The provisions of this paragraph apply to National Guard pension benefits payable on or after January 1, 2007.</w:t>
      </w:r>
      <w:r w:rsidR="00180FE5" w:rsidRPr="006F6571">
        <w:rPr>
          <w:rFonts w:cs="Times New Roman"/>
        </w:rPr>
        <w:t xml:space="preserve">  </w:t>
      </w:r>
      <w:r w:rsidR="00180FE5" w:rsidRPr="006F6571">
        <w:rPr>
          <w:rFonts w:cs="Times New Roman"/>
          <w:i/>
          <w:u w:val="single"/>
        </w:rPr>
        <w:t>The provisions of Section 9-10-35 of the 1976 Code are suspended for Fiscal Year 2009-10.</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bCs/>
        </w:rPr>
        <w:tab/>
      </w:r>
      <w:r w:rsidRPr="006F6571">
        <w:rPr>
          <w:rFonts w:cs="Times New Roman"/>
          <w:b/>
        </w:rPr>
        <w:t>80A</w:t>
      </w:r>
      <w:r w:rsidRPr="006F6571">
        <w:rPr>
          <w:rFonts w:cs="Times New Roman"/>
          <w:b/>
          <w:bCs/>
        </w:rPr>
        <w:t>.</w:t>
      </w:r>
      <w:r w:rsidR="000C437C" w:rsidRPr="006F6571">
        <w:rPr>
          <w:rFonts w:cs="Times New Roman"/>
          <w:b/>
          <w:bCs/>
        </w:rPr>
        <w:t>3</w:t>
      </w:r>
      <w:r w:rsidR="00406F36" w:rsidRPr="006F6571">
        <w:rPr>
          <w:rFonts w:cs="Times New Roman"/>
          <w:b/>
          <w:bCs/>
        </w:rPr>
        <w:t>6</w:t>
      </w:r>
      <w:r w:rsidRPr="006F6571">
        <w:rPr>
          <w:rFonts w:cs="Times New Roman"/>
          <w:b/>
          <w:bCs/>
        </w:rPr>
        <w:t>.</w:t>
      </w:r>
      <w:r w:rsidRPr="006F6571">
        <w:rPr>
          <w:rFonts w:cs="Times New Roman"/>
          <w:b/>
          <w:bCs/>
        </w:rPr>
        <w:tab/>
      </w:r>
      <w:r w:rsidRPr="006F6571">
        <w:rPr>
          <w:rFonts w:cs="Times New Roman"/>
          <w:bCs/>
        </w:rPr>
        <w:t xml:space="preserve">(BCB: SEC Legal Expenses)  The Executive Director of the Budget &amp; Control Board must reimburse the State Ethics Commission from the Insurance Reserve Fund for expenses incurred in the </w:t>
      </w:r>
      <w:r w:rsidRPr="006F6571">
        <w:rPr>
          <w:rFonts w:cs="Times New Roman"/>
        </w:rPr>
        <w:t>defense</w:t>
      </w:r>
      <w:r w:rsidRPr="006F6571">
        <w:rPr>
          <w:rFonts w:cs="Times New Roman"/>
          <w:bCs/>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Budget &amp; Control Board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pPr>
      <w:r w:rsidRPr="006F6571">
        <w:rPr>
          <w:rFonts w:cs="Times New Roman"/>
          <w:b/>
          <w:color w:val="auto"/>
        </w:rPr>
        <w:tab/>
      </w:r>
      <w:r w:rsidRPr="006F6571">
        <w:rPr>
          <w:rFonts w:cs="Times New Roman"/>
          <w:b/>
        </w:rPr>
        <w:t>80A</w:t>
      </w:r>
      <w:r w:rsidRPr="006F6571">
        <w:rPr>
          <w:rFonts w:cs="Times New Roman"/>
          <w:b/>
          <w:color w:val="auto"/>
        </w:rPr>
        <w:t>.</w:t>
      </w:r>
      <w:r w:rsidR="000C437C" w:rsidRPr="006F6571">
        <w:rPr>
          <w:rFonts w:cs="Times New Roman"/>
          <w:b/>
          <w:color w:val="auto"/>
        </w:rPr>
        <w:t>3</w:t>
      </w:r>
      <w:r w:rsidR="00406F36" w:rsidRPr="006F6571">
        <w:rPr>
          <w:rFonts w:cs="Times New Roman"/>
          <w:b/>
          <w:color w:val="auto"/>
        </w:rPr>
        <w:t>7</w:t>
      </w:r>
      <w:r w:rsidRPr="006F6571">
        <w:rPr>
          <w:rFonts w:cs="Times New Roman"/>
          <w:b/>
          <w:color w:val="auto"/>
        </w:rPr>
        <w:t>.</w:t>
      </w:r>
      <w:r w:rsidRPr="006F6571">
        <w:rPr>
          <w:rFonts w:cs="Times New Roman"/>
          <w:b/>
          <w:color w:val="auto"/>
        </w:rPr>
        <w:tab/>
      </w:r>
      <w:r w:rsidRPr="006F6571">
        <w:rPr>
          <w:rFonts w:cs="Times New Roman"/>
          <w:color w:val="auto"/>
        </w:rPr>
        <w:t xml:space="preserve">(BCB: First Responder Interoperability)  The Budget and Control Board, through its </w:t>
      </w:r>
      <w:r w:rsidRPr="006F6571">
        <w:rPr>
          <w:rFonts w:cs="Times New Roman"/>
          <w:strike/>
          <w:color w:val="auto"/>
        </w:rPr>
        <w:t>division of the State Chief Information Officer</w:t>
      </w:r>
      <w:r w:rsidR="00F26616" w:rsidRPr="006F6571">
        <w:rPr>
          <w:rFonts w:cs="Times New Roman"/>
          <w:color w:val="auto"/>
        </w:rPr>
        <w:t xml:space="preserve"> </w:t>
      </w:r>
      <w:r w:rsidR="00F26616" w:rsidRPr="006F6571">
        <w:rPr>
          <w:rFonts w:cs="Times New Roman"/>
          <w:i/>
          <w:color w:val="auto"/>
          <w:u w:val="single"/>
        </w:rPr>
        <w:t>Division of State Information Technology</w:t>
      </w:r>
      <w:r w:rsidRPr="006F6571">
        <w:rPr>
          <w:rFonts w:cs="Times New Roman"/>
          <w:color w:val="auto"/>
        </w:rPr>
        <w:t xml:space="preserve">, is directed to administer and coordinate First </w:t>
      </w:r>
      <w:r w:rsidRPr="006F6571">
        <w:rPr>
          <w:rFonts w:cs="Times New Roman"/>
        </w:rPr>
        <w:t>Responder</w:t>
      </w:r>
      <w:r w:rsidRPr="006F6571">
        <w:rPr>
          <w:rFonts w:cs="Times New Roman"/>
          <w:color w:val="auto"/>
        </w:rPr>
        <w:t xml:space="preserve"> Interoperability o</w:t>
      </w:r>
      <w:r w:rsidRPr="006F6571">
        <w:rPr>
          <w:rFonts w:cs="Times New Roman"/>
          <w:bCs/>
          <w:color w:val="auto"/>
        </w:rPr>
        <w:t>perations for the statewide Palmetto 800 MHz radio system to better coordinate public</w:t>
      </w:r>
      <w:r w:rsidRPr="006F6571">
        <w:rPr>
          <w:rFonts w:cs="Times New Roman"/>
          <w:color w:val="auto"/>
        </w:rPr>
        <w:t xml:space="preserve"> safety disaster responses and communications.  First Responder Interoperability administration and coordination shall be funded as provided in this Act.  The cost-proportional funds shall be utilized for radio user fees of state agencies and public safety first responders (Fire, EMS and Law Enforcement) that participate in the statewide Palmetto 800 MHz radio system (Palmetto 800 participants).  The </w:t>
      </w:r>
      <w:r w:rsidRPr="006F6571">
        <w:rPr>
          <w:rFonts w:cs="Times New Roman"/>
          <w:strike/>
          <w:color w:val="auto"/>
        </w:rPr>
        <w:t>division of the State Chief Information Officer</w:t>
      </w:r>
      <w:r w:rsidR="00F26616" w:rsidRPr="006F6571">
        <w:rPr>
          <w:rFonts w:cs="Times New Roman"/>
          <w:color w:val="auto"/>
        </w:rPr>
        <w:t xml:space="preserve"> </w:t>
      </w:r>
      <w:r w:rsidR="00F26616" w:rsidRPr="006F6571">
        <w:rPr>
          <w:rFonts w:cs="Times New Roman"/>
          <w:i/>
          <w:color w:val="auto"/>
          <w:u w:val="single"/>
        </w:rPr>
        <w:t>Division of State Information Technology</w:t>
      </w:r>
      <w:r w:rsidRPr="006F6571">
        <w:rPr>
          <w:rFonts w:cs="Times New Roman"/>
          <w:color w:val="auto"/>
        </w:rPr>
        <w:t xml:space="preserve">, in consultation with the State Law Enforcement Division, the Department of Public Safety, and the State Emergency Management Division, and a representative of the S. C. Sheriff’s Association, shall set a baseline number of radios used by each Palmetto 800 participant based on the technical aspects of the Palmetto 800 MHz radio system and the jurisdictional requirements of the participant.  If a Palmetto 800 participant reduces the </w:t>
      </w:r>
      <w:r w:rsidRPr="006F6571">
        <w:rPr>
          <w:rFonts w:cs="Times New Roman"/>
          <w:color w:val="auto"/>
        </w:rPr>
        <w:lastRenderedPageBreak/>
        <w:t>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6F6571">
        <w:rPr>
          <w:rFonts w:cs="Times New Roman"/>
          <w:b/>
          <w:bCs/>
          <w:color w:val="auto"/>
        </w:rPr>
        <w:t xml:space="preserve"> </w:t>
      </w:r>
      <w:r w:rsidRPr="006F6571">
        <w:rPr>
          <w:rFonts w:cs="Times New Roman"/>
          <w:color w:val="auto"/>
        </w:rPr>
        <w:t xml:space="preserve">in amounts proportional to the amounts allocated to support the per-site radio user fees of Palmetto 800 participants.  A matching share of 67% is required by a Palmetto 800 participant or by a private county or city 800 MHz radio system in order to qualify for receipt of funds pursuant to this proviso.  These entities shall be required to furnish such documentation as may be required by the Division of </w:t>
      </w:r>
      <w:r w:rsidRPr="006F6571">
        <w:rPr>
          <w:rFonts w:cs="Times New Roman"/>
          <w:strike/>
          <w:color w:val="auto"/>
        </w:rPr>
        <w:t>the CIO</w:t>
      </w:r>
      <w:r w:rsidR="00CB3CF7" w:rsidRPr="006F6571">
        <w:rPr>
          <w:rFonts w:cs="Times New Roman"/>
          <w:color w:val="auto"/>
        </w:rPr>
        <w:t xml:space="preserve"> </w:t>
      </w:r>
      <w:r w:rsidR="00CB3CF7" w:rsidRPr="006F6571">
        <w:rPr>
          <w:rFonts w:cs="Times New Roman"/>
          <w:i/>
          <w:color w:val="auto"/>
          <w:u w:val="single"/>
        </w:rPr>
        <w:t>State Information Technology</w:t>
      </w:r>
      <w:r w:rsidRPr="006F6571">
        <w:rPr>
          <w:rFonts w:cs="Times New Roman"/>
          <w:color w:val="auto"/>
        </w:rPr>
        <w:t xml:space="preserve">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Budget and Control Board or General Assembly, the amount appropriated to the Budget and Control Board for First Responder Interoperability must be excluded from the Board’s base budget.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The Budget and Control Board shall provide a report on the status of the integration of the statewide Palmetto 800 MHz radio system which shall include, but not be limited to, a list of entities who are not integrated into the system as of the end of </w:t>
      </w:r>
      <w:r w:rsidRPr="006F6571">
        <w:rPr>
          <w:rFonts w:cs="Times New Roman"/>
          <w:strike/>
        </w:rPr>
        <w:t>Fiscal Year 2007-08</w:t>
      </w:r>
      <w:r w:rsidR="00CB3CF7" w:rsidRPr="006F6571">
        <w:rPr>
          <w:rFonts w:cs="Times New Roman"/>
        </w:rPr>
        <w:t xml:space="preserve"> </w:t>
      </w:r>
      <w:r w:rsidR="00CB3CF7" w:rsidRPr="006F6571">
        <w:rPr>
          <w:rFonts w:cs="Times New Roman"/>
          <w:i/>
          <w:u w:val="single"/>
        </w:rPr>
        <w:t>the immediately preceding fiscal year</w:t>
      </w:r>
      <w:r w:rsidRPr="006F6571">
        <w:rPr>
          <w:rFonts w:cs="Times New Roman"/>
        </w:rPr>
        <w:t xml:space="preserve"> and the reason why they are not integrated.  The report shall be submitted by September 1, </w:t>
      </w:r>
      <w:r w:rsidRPr="006F6571">
        <w:rPr>
          <w:rFonts w:cs="Times New Roman"/>
          <w:strike/>
        </w:rPr>
        <w:t>2008</w:t>
      </w:r>
      <w:r w:rsidR="00CB3CF7" w:rsidRPr="006F6571">
        <w:rPr>
          <w:rFonts w:cs="Times New Roman"/>
        </w:rPr>
        <w:t xml:space="preserve"> </w:t>
      </w:r>
      <w:r w:rsidR="00CB3CF7" w:rsidRPr="006F6571">
        <w:rPr>
          <w:rFonts w:cs="Times New Roman"/>
          <w:i/>
          <w:u w:val="single"/>
        </w:rPr>
        <w:t>of the current fiscal year</w:t>
      </w:r>
      <w:r w:rsidRPr="006F6571">
        <w:rPr>
          <w:rFonts w:cs="Times New Roman"/>
        </w:rPr>
        <w:t>, to the Chairman of the Senate Finance Committee and the Chairman of the House Ways and Means Committee.</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rPr>
        <w:t>80A</w:t>
      </w:r>
      <w:r w:rsidRPr="006F6571">
        <w:rPr>
          <w:rFonts w:cs="Times New Roman"/>
          <w:b/>
          <w:bCs/>
        </w:rPr>
        <w:t>.</w:t>
      </w:r>
      <w:r w:rsidR="00406F36" w:rsidRPr="006F6571">
        <w:rPr>
          <w:rFonts w:cs="Times New Roman"/>
          <w:b/>
          <w:bCs/>
        </w:rPr>
        <w:t>38</w:t>
      </w:r>
      <w:r w:rsidRPr="006F6571">
        <w:rPr>
          <w:rFonts w:cs="Times New Roman"/>
          <w:b/>
          <w:bCs/>
        </w:rPr>
        <w:t>.</w:t>
      </w:r>
      <w:r w:rsidRPr="006F6571">
        <w:rPr>
          <w:rFonts w:cs="Times New Roman"/>
        </w:rPr>
        <w:tab/>
        <w:t>(BCB: SCHIDS)  There is created within the Budget and Control Board, Office of Research and Statistics, the South Carolina Health Integrated Data Services (SCHIDS) subprogram under the “Health and Demographic Statistics” program.  The purpose of the subprogram is to disseminate data about prevalence, treatment and cost of disease from the South Carolina Health and Human Services Data Warehouse and in particular the Medicaid System in order to educate communities statewide about improving health and wellness through lifestyle changes.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t>All state agencies and public universities involved in educating South Carolinians through public programs to improve health and wellness shall communicate with the Office of Research and Statistics in order to improve collaboration and coordination and the possible use of SCHIDS to assist in the evaluation of program outcomes.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t>Medicaid staff shall coordinate with the SCHIDS program staff to target Prevention Partnership Grant awards to those communities demonstrating a prevalence of chronic disease and/or lack of access to care.</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80A</w:t>
      </w:r>
      <w:r w:rsidRPr="006F6571">
        <w:rPr>
          <w:rFonts w:cs="Times New Roman"/>
          <w:b/>
          <w:bCs/>
        </w:rPr>
        <w:t>.</w:t>
      </w:r>
      <w:r w:rsidR="00406F36" w:rsidRPr="006F6571">
        <w:rPr>
          <w:rFonts w:cs="Times New Roman"/>
          <w:b/>
          <w:bCs/>
        </w:rPr>
        <w:t>39</w:t>
      </w:r>
      <w:r w:rsidRPr="006F6571">
        <w:rPr>
          <w:rFonts w:cs="Times New Roman"/>
          <w:b/>
          <w:bCs/>
        </w:rPr>
        <w:t>.</w:t>
      </w:r>
      <w:r w:rsidRPr="006F6571">
        <w:rPr>
          <w:rFonts w:cs="Times New Roman"/>
          <w:b/>
          <w:bCs/>
        </w:rPr>
        <w:tab/>
      </w:r>
      <w:r w:rsidRPr="006F6571">
        <w:rPr>
          <w:rFonts w:cs="Times New Roman"/>
        </w:rPr>
        <w:t xml:space="preserve">(BCB: FY 08-09 Employee Compensation)  </w:t>
      </w:r>
      <w:r w:rsidRPr="006F6571">
        <w:rPr>
          <w:rFonts w:cs="Times New Roman"/>
          <w:strike/>
        </w:rPr>
        <w:t>The amounts appropriated to the Budget and Control Board for Employee Pay Increases must be allocated by the Board to the various state agencies to provide for employee pay increases in accordance with the following plan:</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1.</w:t>
      </w:r>
      <w:r w:rsidRPr="006F6571">
        <w:rPr>
          <w:rFonts w:cs="Times New Roman"/>
          <w:strike/>
        </w:rPr>
        <w:tab/>
        <w:t>With respect to classified and non-judge judicial classified employees, effective on the first pay date that occurs on or after July 1 of the current fiscal year, the compensation of all classified employees shall be increased by 1%.</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2.</w:t>
      </w:r>
      <w:r w:rsidRPr="006F6571">
        <w:rPr>
          <w:rFonts w:cs="Times New Roman"/>
          <w:strike/>
        </w:rPr>
        <w:tab/>
        <w:t xml:space="preserve">With respect to unclassified and non-judge judicial unclassified employees or unclassified executive compensation system employees not elsewhere covered in this act, effective on the first pay date that occurs on or after July 1 of the current fiscal year </w:t>
      </w:r>
      <w:r w:rsidRPr="006F6571">
        <w:rPr>
          <w:rFonts w:cs="Times New Roman"/>
          <w:strike/>
        </w:rPr>
        <w:lastRenderedPageBreak/>
        <w:t>each agency is authorized to allot the total funds for compensation increases among individual employees without uniformity.  The funds provided for compensation increases for any employees subject to the provisions of this paragraph are based on an average 1% increase.  All of the salaries are subject to the provisions of Section 89.</w:t>
      </w:r>
      <w:r w:rsidR="0079597D" w:rsidRPr="006F6571">
        <w:rPr>
          <w:rFonts w:cs="Times New Roman"/>
          <w:strike/>
        </w:rPr>
        <w:t>17</w:t>
      </w:r>
      <w:r w:rsidRPr="006F6571">
        <w:rPr>
          <w:rFonts w:cs="Times New Roman"/>
          <w:strike/>
        </w:rPr>
        <w:t xml:space="preserve"> of Part IB of this act and Office of Human Resources approval must be obtained before any employees subject to the provisions of this paragraph may be granted an annual pay increase in excess of the guidelines established by the Budget and Control Board.  Any employee subject to the provisions of this paragraph shall not be eligible for compensation increases provided in paragraphs 1, 3, 4, 5, </w:t>
      </w:r>
      <w:r w:rsidR="0079597D" w:rsidRPr="006F6571">
        <w:rPr>
          <w:rFonts w:cs="Times New Roman"/>
          <w:strike/>
        </w:rPr>
        <w:t xml:space="preserve">or </w:t>
      </w:r>
      <w:r w:rsidRPr="006F6571">
        <w:rPr>
          <w:rFonts w:cs="Times New Roman"/>
          <w:strike/>
        </w:rPr>
        <w:t>6.</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0079597D" w:rsidRPr="006F6571">
        <w:rPr>
          <w:rFonts w:cs="Times New Roman"/>
          <w:strike/>
        </w:rPr>
        <w:t>3</w:t>
      </w:r>
      <w:r w:rsidRPr="006F6571">
        <w:rPr>
          <w:rFonts w:cs="Times New Roman"/>
          <w:strike/>
        </w:rPr>
        <w:t>.</w:t>
      </w:r>
      <w:r w:rsidRPr="006F6571">
        <w:rPr>
          <w:rFonts w:cs="Times New Roman"/>
          <w:strike/>
        </w:rPr>
        <w:tab/>
        <w:t>Effective on the first pay date that occurs on or after July 1 of the current fiscal year, agency heads not covered by the Agency Head Salary Commission, shall receive an annualized base pay increase of 1%.</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0079597D" w:rsidRPr="006F6571">
        <w:rPr>
          <w:rFonts w:cs="Times New Roman"/>
          <w:strike/>
        </w:rPr>
        <w:t>4</w:t>
      </w:r>
      <w:r w:rsidRPr="006F6571">
        <w:rPr>
          <w:rFonts w:cs="Times New Roman"/>
          <w:strike/>
        </w:rPr>
        <w:t>.</w:t>
      </w:r>
      <w:r w:rsidRPr="006F6571">
        <w:rPr>
          <w:rFonts w:cs="Times New Roman"/>
          <w:strike/>
        </w:rPr>
        <w:tab/>
        <w:t>With respect to local health care providers compensation increases shall be 1% effective on the first pay date that occurs on or after July 1 of the current fiscal year.  With respect to Area Agencies on Aging funded by the Lieutenant Governor’s Office on Aging, compensation shall be increased by 1% effective on the first pay date that occurs on or after July 1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1%.</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0079597D" w:rsidRPr="006F6571">
        <w:rPr>
          <w:rFonts w:cs="Times New Roman"/>
          <w:strike/>
        </w:rPr>
        <w:t>5</w:t>
      </w:r>
      <w:r w:rsidRPr="006F6571">
        <w:rPr>
          <w:rFonts w:cs="Times New Roman"/>
          <w:strike/>
        </w:rPr>
        <w:t>.</w:t>
      </w:r>
      <w:r w:rsidRPr="006F6571">
        <w:rPr>
          <w:rFonts w:cs="Times New Roman"/>
          <w:strike/>
        </w:rPr>
        <w:tab/>
        <w:t>Effective on the first pay date that occurs on or after July 1 of the current fiscal year, the Chief Justice and other judicial officers shall receive an annualized base pay increase of 1%.</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0079597D" w:rsidRPr="006F6571">
        <w:rPr>
          <w:rFonts w:cs="Times New Roman"/>
          <w:strike/>
        </w:rPr>
        <w:t>6</w:t>
      </w:r>
      <w:r w:rsidRPr="006F6571">
        <w:rPr>
          <w:rFonts w:cs="Times New Roman"/>
          <w:strike/>
        </w:rPr>
        <w:t>.</w:t>
      </w:r>
      <w:r w:rsidRPr="006F6571">
        <w:rPr>
          <w:rFonts w:cs="Times New Roman"/>
          <w:strike/>
        </w:rPr>
        <w:tab/>
        <w:t>Effective on the first pay date that occurs on or after July 1 of the current fiscal year, county auditors and county treasurers shall receive an annualized base pay increase of 1%.</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The Budget and Control Board shall allocate associated compensation increases for retirement employer contributions based on the retirement rate of the retirement system in which individual employees participate.</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The Executive Director of the Budget and Control Board is authorized to use excess appropriations for the current fiscal year, as determined by the Director of the Office of State Budget, designated for statewide employer contributions for other statewide purposes.  At the discretion of the Executive Director of the Budget and Control Board, such action may be considered a permanent transfer into the receiving agency’s base budget.</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Funds appropriated in Part IA, F30, Section 80C, Budget and Control Board, Employee Benefits may be carried forward from the prior fiscal year into the current fiscal year.</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80A.</w:t>
      </w:r>
      <w:r w:rsidR="00406F36" w:rsidRPr="006F6571">
        <w:rPr>
          <w:rFonts w:cs="Times New Roman"/>
          <w:b/>
        </w:rPr>
        <w:t>40</w:t>
      </w:r>
      <w:r w:rsidRPr="006F6571">
        <w:rPr>
          <w:rFonts w:cs="Times New Roman"/>
          <w:b/>
        </w:rPr>
        <w:t>.</w:t>
      </w:r>
      <w:r w:rsidRPr="006F6571">
        <w:rPr>
          <w:rFonts w:cs="Times New Roman"/>
          <w:bCs/>
        </w:rPr>
        <w:tab/>
        <w:t xml:space="preserve">(BCB: Public Procurement Unit)  For purposes of participation in the Minnesota Multi State </w:t>
      </w:r>
      <w:r w:rsidRPr="006F6571">
        <w:rPr>
          <w:rFonts w:cs="Times New Roman"/>
        </w:rPr>
        <w:t>Contracting</w:t>
      </w:r>
      <w:r w:rsidRPr="006F6571">
        <w:rPr>
          <w:rFonts w:cs="Times New Roman"/>
          <w:bCs/>
        </w:rPr>
        <w:t xml:space="preserve"> Alliance for Pharmacy (MMCAP), a private, nonprofit corporation that provides only free medical care may be allowed to participate as a local public procurement unit in the MMCAP cooperative purchase.  </w:t>
      </w:r>
      <w:r w:rsidRPr="006F6571">
        <w:rPr>
          <w:rFonts w:cs="Times New Roman"/>
        </w:rPr>
        <w:t>The participation of nonprofit corporations in the program is contingent upon approval of the Minnesota Multi-State Contracting Alliance for Pharmacy.</w:t>
      </w:r>
      <w:r w:rsidRPr="006F6571">
        <w:rPr>
          <w:rFonts w:cs="Times New Roman"/>
          <w:bCs/>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80A.</w:t>
      </w:r>
      <w:r w:rsidR="0079597D" w:rsidRPr="006F6571">
        <w:rPr>
          <w:rFonts w:cs="Times New Roman"/>
          <w:b/>
        </w:rPr>
        <w:t>4</w:t>
      </w:r>
      <w:r w:rsidR="00406F36" w:rsidRPr="006F6571">
        <w:rPr>
          <w:rFonts w:cs="Times New Roman"/>
          <w:b/>
        </w:rPr>
        <w:t>1</w:t>
      </w:r>
      <w:r w:rsidRPr="006F6571">
        <w:rPr>
          <w:rFonts w:cs="Times New Roman"/>
          <w:b/>
        </w:rPr>
        <w:t>.</w:t>
      </w:r>
      <w:r w:rsidRPr="006F6571">
        <w:rPr>
          <w:rFonts w:cs="Times New Roman"/>
          <w:b/>
        </w:rPr>
        <w:tab/>
      </w:r>
      <w:r w:rsidRPr="006F6571">
        <w:rPr>
          <w:rFonts w:cs="Times New Roman"/>
          <w:bCs/>
        </w:rPr>
        <w:t xml:space="preserve">(BCB: Insurance Contracts Bid Process)  The Insurance Reserve Fund may utilize a </w:t>
      </w:r>
      <w:r w:rsidRPr="006F6571">
        <w:rPr>
          <w:rFonts w:cs="Times New Roman"/>
        </w:rPr>
        <w:t>competitive</w:t>
      </w:r>
      <w:r w:rsidRPr="006F6571">
        <w:rPr>
          <w:rFonts w:cs="Times New Roman"/>
          <w:bCs/>
        </w:rPr>
        <w:t xml:space="preserve"> process to obtain reinsurance coverage with respect to property insurance written by the Insurance Reserve Fund in the State of South Carolina.  The competitive process under this proviso shall be governed exclusively by rules established by the Insurance Reserve Fund for this procurement and shall not be governed by the Consolidated Procurement Code.  The Budget and Control Board can comply with </w:t>
      </w:r>
      <w:r w:rsidRPr="006F6571">
        <w:rPr>
          <w:rFonts w:cs="Times New Roman"/>
          <w:bCs/>
        </w:rPr>
        <w:lastRenderedPageBreak/>
        <w:t>the provision by utilizing a competitive process to obtain a broker to provide reinsurance coverage.  Bids shall be presented at a meeting of the State Budget and Control Board for review and the Board shall make their decision on those bids by their next board meeting.</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80A.</w:t>
      </w:r>
      <w:r w:rsidR="0079597D" w:rsidRPr="006F6571">
        <w:rPr>
          <w:rFonts w:cs="Times New Roman"/>
          <w:b/>
          <w:bCs/>
        </w:rPr>
        <w:t>4</w:t>
      </w:r>
      <w:r w:rsidR="00406F36" w:rsidRPr="006F6571">
        <w:rPr>
          <w:rFonts w:cs="Times New Roman"/>
          <w:b/>
          <w:bCs/>
        </w:rPr>
        <w:t>2</w:t>
      </w:r>
      <w:r w:rsidRPr="006F6571">
        <w:rPr>
          <w:rFonts w:cs="Times New Roman"/>
          <w:b/>
          <w:bCs/>
        </w:rPr>
        <w:t>.</w:t>
      </w:r>
      <w:r w:rsidRPr="006F6571">
        <w:rPr>
          <w:rFonts w:cs="Times New Roman"/>
        </w:rPr>
        <w:tab/>
        <w:t>(BCB: Census Carry Forward)  Any unexpended funds appropriated to the Budget and Control Board for Census Promotion and Participation may be carried forward from the prior fiscal year to the current fiscal year and used for the same purposes.</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bCs/>
        </w:rPr>
        <w:tab/>
        <w:t>80A.</w:t>
      </w:r>
      <w:r w:rsidR="0079597D" w:rsidRPr="006F6571">
        <w:rPr>
          <w:rFonts w:cs="Times New Roman"/>
          <w:b/>
          <w:bCs/>
        </w:rPr>
        <w:t>4</w:t>
      </w:r>
      <w:r w:rsidR="00406F36" w:rsidRPr="006F6571">
        <w:rPr>
          <w:rFonts w:cs="Times New Roman"/>
          <w:b/>
          <w:bCs/>
        </w:rPr>
        <w:t>3</w:t>
      </w:r>
      <w:r w:rsidRPr="006F6571">
        <w:rPr>
          <w:rFonts w:cs="Times New Roman"/>
          <w:b/>
          <w:bCs/>
        </w:rPr>
        <w:t>.</w:t>
      </w:r>
      <w:r w:rsidRPr="006F6571">
        <w:rPr>
          <w:rFonts w:cs="Times New Roman"/>
        </w:rPr>
        <w:tab/>
        <w:t xml:space="preserve">(BCB: Sale of Surplus Real Property)  Up to </w:t>
      </w:r>
      <w:r w:rsidRPr="006F6571">
        <w:rPr>
          <w:rFonts w:cs="Times New Roman"/>
          <w:strike/>
        </w:rPr>
        <w:t>50%</w:t>
      </w:r>
      <w:r w:rsidR="00AD77B9" w:rsidRPr="006F6571">
        <w:rPr>
          <w:rFonts w:cs="Times New Roman"/>
        </w:rPr>
        <w:t xml:space="preserve"> </w:t>
      </w:r>
      <w:r w:rsidR="00AD77B9" w:rsidRPr="006F6571">
        <w:rPr>
          <w:rFonts w:cs="Times New Roman"/>
          <w:i/>
          <w:u w:val="single"/>
        </w:rPr>
        <w:t>5%</w:t>
      </w:r>
      <w:r w:rsidRPr="006F6571">
        <w:rPr>
          <w:rFonts w:cs="Times New Roman"/>
        </w:rPr>
        <w:t xml:space="preserve"> of the proceeds, net of selling expenses, from the sale of surplus real properties shall be retained by the Budget and Control Board and used for the deferred maintenance of state-owned buildings.  The remaining </w:t>
      </w:r>
      <w:r w:rsidRPr="006F6571">
        <w:rPr>
          <w:rFonts w:cs="Times New Roman"/>
          <w:strike/>
        </w:rPr>
        <w:t>50%</w:t>
      </w:r>
      <w:r w:rsidR="00AD77B9" w:rsidRPr="006F6571">
        <w:rPr>
          <w:rFonts w:cs="Times New Roman"/>
        </w:rPr>
        <w:t xml:space="preserve"> </w:t>
      </w:r>
      <w:r w:rsidR="00AD77B9" w:rsidRPr="006F6571">
        <w:rPr>
          <w:rFonts w:cs="Times New Roman"/>
          <w:i/>
          <w:u w:val="single"/>
        </w:rPr>
        <w:t>95%</w:t>
      </w:r>
      <w:r w:rsidRPr="006F6571">
        <w:rPr>
          <w:rFonts w:cs="Times New Roman"/>
        </w:rPr>
        <w:t xml:space="preserve">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w:t>
      </w:r>
      <w:r w:rsidRPr="006F6571">
        <w:rPr>
          <w:rFonts w:cs="Times New Roman"/>
          <w:szCs w:val="22"/>
        </w:rPr>
        <w:t>the Department of Agriculture’s Columbia Metrology Lab building and property;</w:t>
      </w:r>
      <w:r w:rsidRPr="006F6571">
        <w:rPr>
          <w:rFonts w:cs="Times New Roman"/>
        </w:rPr>
        <w:t xml:space="preserve"> the Charleston Naval Complex Redevelopment Authority; the Department of Commerce’s Division of Public Railways;</w:t>
      </w:r>
      <w:r w:rsidRPr="006F6571">
        <w:rPr>
          <w:rFonts w:cs="Times New Roman"/>
          <w:szCs w:val="22"/>
        </w:rPr>
        <w:t xml:space="preserve"> the Midlands Technical College Enterprise Campus Authority; the Trident Technical College Enterprise Campus Authority; the Commissioners residence at the Department of Corrections and the </w:t>
      </w:r>
      <w:r w:rsidRPr="006F6571">
        <w:rPr>
          <w:rFonts w:cs="Times New Roman"/>
        </w:rPr>
        <w:t>Educational</w:t>
      </w:r>
      <w:r w:rsidRPr="006F6571">
        <w:rPr>
          <w:rFonts w:cs="Times New Roman"/>
          <w:szCs w:val="22"/>
        </w:rPr>
        <w:t xml:space="preserve"> Television Commission’s Key Road property</w:t>
      </w:r>
      <w:r w:rsidRPr="006F6571">
        <w:rPr>
          <w:rFonts w:cs="Times New Roman"/>
        </w:rPr>
        <w:t>.</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22"/>
        </w:rPr>
        <w:tab/>
        <w:t xml:space="preserve">The Educational Television Commission shall be authorized to retain the net proceeds from the sale of its property on Key Road, and </w:t>
      </w:r>
      <w:r w:rsidRPr="006F6571">
        <w:rPr>
          <w:rFonts w:cs="Times New Roman"/>
        </w:rPr>
        <w:t>such</w:t>
      </w:r>
      <w:r w:rsidRPr="006F6571">
        <w:rPr>
          <w:rFonts w:cs="Times New Roman"/>
          <w:szCs w:val="22"/>
        </w:rPr>
        <w:t xml:space="preserve"> proceeds shall only be used for the renovation of the ETV Telecommunications Center.  If it is determined that </w:t>
      </w:r>
      <w:r w:rsidRPr="006F6571">
        <w:rPr>
          <w:rFonts w:cs="Times New Roman"/>
        </w:rPr>
        <w:t>sufficient</w:t>
      </w:r>
      <w:r w:rsidRPr="006F6571">
        <w:rPr>
          <w:rFonts w:cs="Times New Roman"/>
          <w:szCs w:val="22"/>
        </w:rPr>
        <w:t xml:space="preserve"> net proceeds are not to be derived from the sale of its property on Key Road to cover the cost of all </w:t>
      </w:r>
      <w:r w:rsidRPr="006F6571">
        <w:rPr>
          <w:rFonts w:cs="Times New Roman"/>
        </w:rPr>
        <w:t>renovations</w:t>
      </w:r>
      <w:r w:rsidRPr="006F6571">
        <w:rPr>
          <w:rFonts w:cs="Times New Roman"/>
          <w:szCs w:val="22"/>
        </w:rPr>
        <w:t xml:space="preserve"> of the Telecommunications Center, the property on Key Road shall not be sold.  Any proposed sale hereunder shall, prior to said sale, be submitted to the Budget and Control Board for approval as being in compliance with the requirements of this subsection.</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22"/>
        </w:rPr>
        <w:tab/>
        <w:t xml:space="preserve">The </w:t>
      </w:r>
      <w:r w:rsidRPr="006F6571">
        <w:rPr>
          <w:rFonts w:cs="Times New Roman"/>
        </w:rPr>
        <w:t>Forestry</w:t>
      </w:r>
      <w:r w:rsidRPr="006F6571">
        <w:rPr>
          <w:rFonts w:cs="Times New Roman"/>
          <w:szCs w:val="22"/>
        </w:rPr>
        <w:t xml:space="preserve"> Commission </w:t>
      </w:r>
      <w:r w:rsidRPr="006F6571">
        <w:rPr>
          <w:rFonts w:cs="Times New Roman"/>
        </w:rPr>
        <w:t>shall</w:t>
      </w:r>
      <w:r w:rsidRPr="006F6571">
        <w:rPr>
          <w:rFonts w:cs="Times New Roman"/>
          <w:szCs w:val="22"/>
        </w:rPr>
        <w:t xml:space="preserve"> be authorized to retain the net proceeds from the sale of a tract of land containing a total of ten acres or less in Horry County.  Receipts generated by the sale of this tract shall be utilized for the agency’s capital improvement and/or facility maintenance program.  The commission may sell this tract of land at or above fair market value as determined by independent appraisal.</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Department of Agriculture, the Educational Television Commission, the Department of Corrections,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This provision is comprehensive and supersedes any conflicting provisions concerning disposition of state owned real property whether in permanent law, temporary law or by provision elsewhere in this act.</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t>Any unused portion of these funds may be carried forward into succeeding fiscal years and used for the same purposes.</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
        </w:rPr>
        <w:lastRenderedPageBreak/>
        <w:tab/>
        <w:t>80A.</w:t>
      </w:r>
      <w:r w:rsidR="0079597D" w:rsidRPr="006F6571">
        <w:rPr>
          <w:rFonts w:cs="Times New Roman"/>
          <w:b/>
        </w:rPr>
        <w:t>4</w:t>
      </w:r>
      <w:r w:rsidR="00406F36" w:rsidRPr="006F6571">
        <w:rPr>
          <w:rFonts w:cs="Times New Roman"/>
          <w:b/>
        </w:rPr>
        <w:t>4</w:t>
      </w:r>
      <w:r w:rsidRPr="006F6571">
        <w:rPr>
          <w:rFonts w:cs="Times New Roman"/>
          <w:b/>
        </w:rPr>
        <w:t>.</w:t>
      </w:r>
      <w:r w:rsidRPr="006F6571">
        <w:rPr>
          <w:rFonts w:cs="Times New Roman"/>
          <w:b/>
        </w:rPr>
        <w:tab/>
      </w:r>
      <w:r w:rsidRPr="006F6571">
        <w:rPr>
          <w:rFonts w:cs="Times New Roman"/>
        </w:rPr>
        <w:t xml:space="preserve">(BCB: SCEIS Business Case Study)  </w:t>
      </w:r>
      <w:r w:rsidRPr="006F6571">
        <w:rPr>
          <w:rFonts w:cs="Times New Roman"/>
          <w:strike/>
        </w:rPr>
        <w:t>The Budget and Control Board is directed to have a study conducted to update the South Carolina Enterprise Information System business case study originally conducted in 2003.  The study shall update the 2003 business case study to reflect current conditions and review and update projected savings to agencies.  The results of the study shall be reported to the Chairman of the Senate Finance Committee and the Chairman of the House Ways and Means Committee by December 1, 2008.  The Comptroller General’s Office shall provide funding to pay for the update.</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
        </w:rPr>
        <w:tab/>
        <w:t>80A.</w:t>
      </w:r>
      <w:r w:rsidR="0079597D" w:rsidRPr="006F6571">
        <w:rPr>
          <w:rFonts w:cs="Times New Roman"/>
          <w:b/>
        </w:rPr>
        <w:t>4</w:t>
      </w:r>
      <w:r w:rsidR="00406F36" w:rsidRPr="006F6571">
        <w:rPr>
          <w:rFonts w:cs="Times New Roman"/>
          <w:b/>
        </w:rPr>
        <w:t>5</w:t>
      </w:r>
      <w:r w:rsidRPr="006F6571">
        <w:rPr>
          <w:rFonts w:cs="Times New Roman"/>
          <w:b/>
        </w:rPr>
        <w:t>.</w:t>
      </w:r>
      <w:r w:rsidRPr="006F6571">
        <w:rPr>
          <w:rFonts w:cs="Times New Roman"/>
          <w:b/>
        </w:rPr>
        <w:tab/>
      </w:r>
      <w:r w:rsidRPr="006F6571">
        <w:rPr>
          <w:rFonts w:cs="Times New Roman"/>
        </w:rPr>
        <w:t xml:space="preserve">(BCB: SCEIS Agency Implementation Guide)  </w:t>
      </w:r>
      <w:r w:rsidRPr="006F6571">
        <w:rPr>
          <w:rFonts w:cs="Times New Roman"/>
          <w:strike/>
        </w:rPr>
        <w:t>The Budget and Control Board shall have prepared by January 23, 2009, an Agency Implementation Guide for agencies required to participate in the South Carolina Enterprise Information System (SCEIS).  The Agency Implementation Guide should provide agencies guidance for implementation of SCEIS and guidance to potential savings identified in the updated business case study performed pursuant to other provisions in this Act.  This guide will serve as a basis to agencies as they report their savings from the SCEIS implementation to the Senate Finance Committee and House Ways and Means Committee, so that the committees may take into account those savings as they develop the annual budget.</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rPr>
        <w:tab/>
        <w:t>80A.</w:t>
      </w:r>
      <w:r w:rsidR="0079597D" w:rsidRPr="006F6571">
        <w:rPr>
          <w:rFonts w:cs="Times New Roman"/>
          <w:b/>
        </w:rPr>
        <w:t>4</w:t>
      </w:r>
      <w:r w:rsidR="00406F36" w:rsidRPr="006F6571">
        <w:rPr>
          <w:rFonts w:cs="Times New Roman"/>
          <w:b/>
        </w:rPr>
        <w:t>6</w:t>
      </w:r>
      <w:r w:rsidRPr="006F6571">
        <w:rPr>
          <w:rFonts w:cs="Times New Roman"/>
          <w:b/>
        </w:rPr>
        <w:t>.</w:t>
      </w:r>
      <w:r w:rsidRPr="006F6571">
        <w:rPr>
          <w:rFonts w:cs="Times New Roman"/>
          <w:b/>
        </w:rPr>
        <w:tab/>
      </w:r>
      <w:r w:rsidRPr="006F6571">
        <w:rPr>
          <w:rFonts w:cs="Times New Roman"/>
        </w:rPr>
        <w:t>(BCB: Legislative Custodial Support Services)  Persons employed in the Legislative Custodial Support positions shall be exempt from the provisions of Title 8, Chapter 17, Article 5.</w:t>
      </w:r>
    </w:p>
    <w:p w:rsidR="00A9603B" w:rsidRPr="006F6571" w:rsidRDefault="00A9603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6F6571">
        <w:tab/>
      </w:r>
      <w:r w:rsidRPr="006F6571">
        <w:rPr>
          <w:b/>
          <w:bCs/>
        </w:rPr>
        <w:t>80A.</w:t>
      </w:r>
      <w:r w:rsidR="0079597D" w:rsidRPr="006F6571">
        <w:rPr>
          <w:b/>
          <w:bCs/>
        </w:rPr>
        <w:t>4</w:t>
      </w:r>
      <w:r w:rsidR="00406F36" w:rsidRPr="006F6571">
        <w:rPr>
          <w:b/>
          <w:bCs/>
        </w:rPr>
        <w:t>7</w:t>
      </w:r>
      <w:r w:rsidRPr="006F6571">
        <w:rPr>
          <w:b/>
          <w:bCs/>
        </w:rPr>
        <w:t>.</w:t>
      </w:r>
      <w:r w:rsidRPr="006F6571">
        <w:rPr>
          <w:b/>
          <w:bCs/>
        </w:rPr>
        <w:tab/>
      </w:r>
      <w:r w:rsidRPr="006F6571">
        <w:t xml:space="preserve">(BCB: Community Safety Anti-Gang Grants and Matching Grants)  The Attorney General may make recommendations for Community </w:t>
      </w:r>
      <w:r w:rsidRPr="006F6571">
        <w:rPr>
          <w:rFonts w:cs="Times New Roman"/>
        </w:rPr>
        <w:t>Safety</w:t>
      </w:r>
      <w:r w:rsidRPr="006F6571">
        <w:t xml:space="preserve"> Anti-Gang Grants and matching grants programs on behalf of the programs relevant to the provisions of Act 82 of 2007.</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tab/>
      </w:r>
      <w:r w:rsidRPr="006F6571">
        <w:rPr>
          <w:b/>
          <w:bCs/>
        </w:rPr>
        <w:t>80A.</w:t>
      </w:r>
      <w:r w:rsidR="00406F36" w:rsidRPr="006F6571">
        <w:rPr>
          <w:b/>
          <w:bCs/>
        </w:rPr>
        <w:t>48</w:t>
      </w:r>
      <w:r w:rsidRPr="006F6571">
        <w:rPr>
          <w:b/>
          <w:bCs/>
        </w:rPr>
        <w:t>.</w:t>
      </w:r>
      <w:r w:rsidRPr="006F6571">
        <w:rPr>
          <w:b/>
          <w:bCs/>
        </w:rPr>
        <w:tab/>
      </w:r>
      <w:r w:rsidRPr="006F6571">
        <w:t>(BCB: SCEIS Flexibility)  In addition to the flexibility authorized in provision 89.</w:t>
      </w:r>
      <w:r w:rsidR="0079597D" w:rsidRPr="006F6571">
        <w:t>96</w:t>
      </w:r>
      <w:r w:rsidRPr="006F6571">
        <w:t xml:space="preserve"> (GP: Flexibility), the Executive Director of the Budget and Control Board is directed to transfer and utilize funds from any other accounts within the agency in an effort to maintain critical development of infrastructure assets of the statewide SCEIS implementation until further funding is appropriated by the General Assembly.</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
          <w:bCs/>
        </w:rPr>
        <w:t>80A.</w:t>
      </w:r>
      <w:r w:rsidR="00406F36" w:rsidRPr="006F6571">
        <w:rPr>
          <w:rFonts w:cs="Times New Roman"/>
          <w:b/>
          <w:bCs/>
        </w:rPr>
        <w:t>49</w:t>
      </w:r>
      <w:r w:rsidRPr="006F6571">
        <w:rPr>
          <w:rFonts w:cs="Times New Roman"/>
          <w:b/>
          <w:bCs/>
        </w:rPr>
        <w:t>.</w:t>
      </w:r>
      <w:r w:rsidRPr="006F6571">
        <w:rPr>
          <w:rFonts w:cs="Times New Roman"/>
          <w:b/>
          <w:bCs/>
        </w:rPr>
        <w:tab/>
      </w:r>
      <w:r w:rsidRPr="006F6571">
        <w:rPr>
          <w:rFonts w:cs="Times New Roman"/>
        </w:rPr>
        <w:t xml:space="preserve">(BCB: Payment of Layman Judgment)  </w:t>
      </w:r>
      <w:r w:rsidRPr="006F6571">
        <w:rPr>
          <w:rFonts w:cs="Times New Roman"/>
          <w:strike/>
        </w:rPr>
        <w:t>The Insurance Reserve Fund is authorized to expend funds necessary to resolve the outstanding fee award judgment entered by the Supreme Court against the defendants in Layman, et al. vs. The State of South Carolina, et al.  Any funds expended by the Insurance Reserve Fund to resolve this fee award judgment will be reimbursed as well as any lost investment earnings as calculated by the State Treasurer.</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strike/>
        </w:rPr>
        <w:t>The State Comptroller General is authorized and directed to reimburse the Insurance Reserve Fund for any funds it expends and lost earnings to resolve the fee award judgment entered by the State Supreme Court in Layman, et al. vs. The State of South Carolina, et al.  The source of funds the Comptroller General shall use for reimbursement are state funds lapsed or remitted to the general fund at the end of Fiscal Year 2007-08.  Reimbursement of the Insurance Reserve Fund is the first priority for such lapsed and remitted funds regardless of any provisions of law to the contrary including provisions of this act for Fiscal Year 2008-09.  To the extent that this identified fund source is inadequate to reimburse the Insurance Reserve Fund, the Comptroller is directed to reduce the percent of agency appropriations that may be carried forward under the authority of Part IB, General Provisions, proviso 89.</w:t>
      </w:r>
      <w:r w:rsidR="0079597D" w:rsidRPr="006F6571">
        <w:rPr>
          <w:rFonts w:cs="Times New Roman"/>
          <w:strike/>
        </w:rPr>
        <w:t>28</w:t>
      </w:r>
      <w:r w:rsidRPr="006F6571">
        <w:rPr>
          <w:rFonts w:cs="Times New Roman"/>
          <w:strike/>
        </w:rPr>
        <w:t xml:space="preserve"> that allows agencies to carry forward up to ten percent of their general funds.</w:t>
      </w:r>
    </w:p>
    <w:p w:rsidR="00A9603B" w:rsidRPr="006F6571" w:rsidRDefault="006C4AC5">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b/>
          <w:bCs/>
          <w:iCs/>
        </w:rPr>
        <w:tab/>
      </w:r>
      <w:r w:rsidRPr="006F6571">
        <w:rPr>
          <w:b/>
          <w:bCs/>
          <w:i/>
          <w:iCs/>
          <w:u w:val="single"/>
        </w:rPr>
        <w:t>80A.50.</w:t>
      </w:r>
      <w:r w:rsidRPr="006F6571">
        <w:rPr>
          <w:b/>
          <w:bCs/>
          <w:i/>
          <w:iCs/>
          <w:u w:val="single"/>
        </w:rPr>
        <w:tab/>
      </w:r>
      <w:r w:rsidRPr="006F6571">
        <w:rPr>
          <w:bCs/>
          <w:i/>
          <w:iCs/>
          <w:u w:val="single"/>
        </w:rPr>
        <w:t>(BCB: Columbia Mills Building)  The State Museum, Department of Revenue, and Confederate Relic Room shall assume ownership of the Columbia Mills Building as well as responsibility for its maintenance and operations.</w:t>
      </w:r>
    </w:p>
    <w:p w:rsidR="00135CB0" w:rsidRDefault="00135CB0" w:rsidP="00AD622E">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sectPr w:rsidR="00135CB0" w:rsidSect="00C27B72">
          <w:headerReference w:type="default" r:id="rId58"/>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rsidP="00AD622E">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lastRenderedPageBreak/>
        <w:t>SECTION 80C - F30 - BUDGET AND CONTROL BOARD, EMPLOYEE BENEFITS</w:t>
      </w:r>
    </w:p>
    <w:p w:rsidR="00A9603B" w:rsidRPr="006F6571" w:rsidRDefault="00A9603B">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rsidP="00D34253">
      <w:pPr>
        <w:keepNext/>
        <w:keepLines/>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80C.1.</w:t>
      </w:r>
      <w:r w:rsidRPr="006F6571">
        <w:rPr>
          <w:rFonts w:cs="Times New Roman"/>
          <w:b/>
        </w:rPr>
        <w:tab/>
      </w:r>
      <w:r w:rsidRPr="006F6571">
        <w:rPr>
          <w:rFonts w:cs="Times New Roman"/>
        </w:rPr>
        <w:t>(BCB/EB: Deferred Compensation)  To the extent funds are appropriated, the State shall make contributions to deferred compensation plan accounts on behalf of permanent, full</w:t>
      </w:r>
      <w:r w:rsidRPr="006F6571">
        <w:rPr>
          <w:rFonts w:cs="Times New Roman"/>
        </w:rPr>
        <w:noBreakHyphen/>
        <w:t>time state employees who were employed and earned less than $20,000 per year as of July 1, 2000, in an amount and under the terms and conditions prescribed for such contributions by the State Budget and Control Board, without such employees making contributions to the deferred compensation plan.</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80C.2.</w:t>
      </w:r>
      <w:r w:rsidRPr="006F6571">
        <w:rPr>
          <w:rFonts w:cs="Times New Roman"/>
          <w:b/>
        </w:rPr>
        <w:tab/>
      </w:r>
      <w:r w:rsidRPr="006F6571">
        <w:rPr>
          <w:rFonts w:cs="Times New Roman"/>
        </w:rPr>
        <w:t>(BCB/EB: Funding Abortions Prohibited)  No funds appropriated for employer contributions to the State Health Insurance Plan may be expended to reimburse the expenses of an abortion, except in cases of rape, incest or where the life of the mother is in jeopardy, and the State Health Plan may not offer coverage for abortion services.</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rPr>
        <w:tab/>
        <w:t>80C.3.</w:t>
      </w:r>
      <w:r w:rsidRPr="006F6571">
        <w:rPr>
          <w:rFonts w:cs="Times New Roman"/>
          <w:b/>
        </w:rPr>
        <w:tab/>
      </w:r>
      <w:r w:rsidRPr="006F6571">
        <w:rPr>
          <w:rFonts w:cs="Times New Roman"/>
          <w:bCs/>
        </w:rPr>
        <w:t>(</w:t>
      </w:r>
      <w:r w:rsidRPr="006F6571">
        <w:rPr>
          <w:rFonts w:cs="Times New Roman"/>
        </w:rPr>
        <w:t>BCB/EB</w:t>
      </w:r>
      <w:r w:rsidRPr="006F6571">
        <w:rPr>
          <w:rFonts w:cs="Times New Roman"/>
          <w:bCs/>
        </w:rPr>
        <w:t>: Exempt National Guard Pension Fund)  In the calculation of any across-the-board cut mandated by the Budget and Control Board or General Assembly, the amount of the appropriation for the National Guard Pension Fund shall be excluded.</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80C.4.</w:t>
      </w:r>
      <w:r w:rsidRPr="006F6571">
        <w:rPr>
          <w:rFonts w:cs="Times New Roman"/>
          <w:bCs/>
        </w:rPr>
        <w:tab/>
        <w:t xml:space="preserve">(BCB/EB: Employee Mileage Reimbursement)  The amount appropriated for </w:t>
      </w:r>
      <w:r w:rsidRPr="006F6571">
        <w:rPr>
          <w:rFonts w:cs="Times New Roman"/>
        </w:rPr>
        <w:t>employee mileage reimbursement must be allocated to state agencies by the Budget and Control Board’s Office of State Budget in the same proportion as the agencies’ general fund expenditures for mileage reimbursement in the prior fiscal year.</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sidRPr="006F6571">
        <w:rPr>
          <w:rFonts w:cs="Times New Roman"/>
          <w:b/>
        </w:rPr>
        <w:tab/>
        <w:t>80C.5.</w:t>
      </w:r>
      <w:r w:rsidRPr="006F6571">
        <w:rPr>
          <w:rFonts w:cs="Times New Roman"/>
          <w:b/>
        </w:rPr>
        <w:tab/>
      </w:r>
      <w:r w:rsidRPr="006F6571">
        <w:rPr>
          <w:rFonts w:cs="Times New Roman"/>
        </w:rPr>
        <w:t xml:space="preserve">(BCB/EB: Forego One Month’s Health Insurance Premium Employer Contributions)  </w:t>
      </w:r>
      <w:r w:rsidRPr="006F6571">
        <w:rPr>
          <w:rFonts w:cs="Times New Roman"/>
          <w:strike/>
        </w:rPr>
        <w:t>The Employee Insurance Program is instructed to forego one month’s billing of health insurance program employer contributions on behalf of active employees in Fiscal Year 2008-09.</w:t>
      </w:r>
    </w:p>
    <w:p w:rsidR="00A9603B" w:rsidRPr="006F6571" w:rsidRDefault="00F26716">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Each state agency, as so classified by the Employee Insurance Program for purposes of providing health insurance, by September 30, 2008, shall remit the amount of premium savings as determined by the Employee Insurance Program to the State Treasurer for deposit in a fund separate and distinct from the general fund of the State and all other funds, which is hereby established within the State Treasury.  Each state agency is authorized to use funds from any revenue source except federal funds for this payment.  By this paragraph, these remittances are deemed to have occurred and are available for appropriation.  From the amount recouped from state agencies and transferred to the separate fund established pursuant to this paragraph, the State Treasurer shall disburse the following amounts appropriated for the purposes stated:  up to $3,125,000 to the State Election Commission for the 2008 General Election, to the extent that sufficient monies are not available in the Capital Reserve Fund for Fiscal Year 2007</w:t>
      </w:r>
      <w:r w:rsidRPr="006F6571">
        <w:rPr>
          <w:rFonts w:cs="Times New Roman"/>
          <w:strike/>
        </w:rPr>
        <w:noBreakHyphen/>
        <w:t>2008, with the balance to the Department of Education for school bus fuel and parts.  Unexpended funds appropriated pursuant to this paragraph may be carried forward to succeeding fiscal years and expended for the same purposes.</w:t>
      </w:r>
    </w:p>
    <w:p w:rsidR="008F7063" w:rsidRPr="006F6571" w:rsidRDefault="00C124BF" w:rsidP="008F70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F6571">
        <w:rPr>
          <w:rFonts w:cs="Times New Roman"/>
          <w:b/>
          <w:szCs w:val="22"/>
        </w:rPr>
        <w:tab/>
      </w:r>
      <w:r w:rsidRPr="006F6571">
        <w:rPr>
          <w:rFonts w:cs="Times New Roman"/>
          <w:b/>
          <w:i/>
          <w:szCs w:val="22"/>
          <w:u w:val="single"/>
        </w:rPr>
        <w:t>80C.6.</w:t>
      </w:r>
      <w:r w:rsidRPr="006F6571">
        <w:rPr>
          <w:rFonts w:cs="Times New Roman"/>
          <w:i/>
          <w:szCs w:val="22"/>
          <w:u w:val="single"/>
        </w:rPr>
        <w:tab/>
      </w:r>
      <w:r w:rsidRPr="006F6571">
        <w:rPr>
          <w:rFonts w:cs="Times New Roman"/>
          <w:i/>
          <w:color w:val="auto"/>
          <w:szCs w:val="22"/>
          <w:u w:val="single"/>
        </w:rPr>
        <w:t>(BCB/EB: Health Insurance Premium Discount)  The Budget &amp; Control Board shall implement a $40 per month health insurance premium discount to all participants in all state employee health plans who certify that they do not use tobacco products.  This discount shall apply to all health insurance premiums paid by eligible employees on or after July 1, 2009.</w:t>
      </w:r>
    </w:p>
    <w:p w:rsidR="008F7063" w:rsidRPr="006F6571" w:rsidRDefault="008F7063">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rsidP="00AD622E">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81 - R44 - DEPARTMENT OF REVENUE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35CB0"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35CB0" w:rsidSect="00C27B72">
          <w:headerReference w:type="default" r:id="rId59"/>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b/>
        </w:rPr>
        <w:tab/>
        <w:t>81.1.</w:t>
      </w:r>
      <w:r w:rsidRPr="006F6571">
        <w:rPr>
          <w:rFonts w:cs="Times New Roman"/>
        </w:rPr>
        <w:tab/>
        <w:t xml:space="preserve">(DOR: Subpoenaed Employee Expense Reimbursement)  If any employee of the Department of Revenue is subpoenaed to testify during litigation not involving the Department of Revenue, the party subpoenaing the employee(s) to testify shall reimburse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the State for expenses incurred by the employee(s) requested to testify.  Expenses shall include but are not limited to the cost of materials and the average daily salary of the employee or employees.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81.2.</w:t>
      </w:r>
      <w:r w:rsidRPr="006F6571">
        <w:rPr>
          <w:rFonts w:cs="Times New Roman"/>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81.3.</w:t>
      </w:r>
      <w:r w:rsidRPr="006F6571">
        <w:rPr>
          <w:rFonts w:cs="Times New Roman"/>
        </w:rPr>
        <w:tab/>
        <w:t xml:space="preserve">(DOR: Training)  </w:t>
      </w:r>
      <w:r w:rsidRPr="006F6571">
        <w:rPr>
          <w:rFonts w:cs="Times New Roman"/>
          <w:strike/>
        </w:rPr>
        <w:t>The Department of Revenue may charge participants a fee to cover the cost of education and training programs.  The revenue generated may be applied to the cost of the related operation, and any unexpended balance may be carried forward to subsequent fiscal periods and utilized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81.4.</w:t>
      </w:r>
      <w:r w:rsidRPr="006F6571">
        <w:rPr>
          <w:rFonts w:cs="Times New Roman"/>
        </w:rPr>
        <w:tab/>
        <w:t xml:space="preserve">(DOR: Tax Education Program)  </w:t>
      </w:r>
      <w:r w:rsidRPr="006F6571">
        <w:rPr>
          <w:rFonts w:cs="Times New Roman"/>
          <w:strike/>
        </w:rPr>
        <w:t>Pursuant to taxpayer educational activities stipulated and authorized by SC Code Section 12</w:t>
      </w:r>
      <w:r w:rsidRPr="006F6571">
        <w:rPr>
          <w:rFonts w:cs="Times New Roman"/>
          <w:strike/>
        </w:rPr>
        <w:noBreakHyphen/>
        <w:t>58</w:t>
      </w:r>
      <w:r w:rsidRPr="006F6571">
        <w:rPr>
          <w:rFonts w:cs="Times New Roman"/>
          <w:strike/>
        </w:rPr>
        <w:noBreakHyphen/>
        <w:t>40, the Department of Revenue may charge participants a fee to recover the related direct costs.  The revenue generated from this may be applied to said cost, and any unexpended balance may be carried forward to subsequent fiscal periods and used for the stated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81.5.</w:t>
      </w:r>
      <w:r w:rsidRPr="006F6571">
        <w:rPr>
          <w:rFonts w:cs="Times New Roman"/>
        </w:rPr>
        <w:tab/>
        <w:t>(DOR: Enforcement</w:t>
      </w:r>
      <w:r w:rsidRPr="006F6571">
        <w:rPr>
          <w:rFonts w:cs="Times New Roman"/>
        </w:rPr>
        <w:noBreakHyphen/>
        <w:t xml:space="preserve">Confiscated Alcoholic Beverage Revenue)  </w:t>
      </w:r>
      <w:r w:rsidRPr="006F6571">
        <w:rPr>
          <w:rFonts w:cs="Times New Roman"/>
          <w:strike/>
        </w:rPr>
        <w:t>The Department of Revenue is directed to maintain adequate records accounting for the receipt of funds from the sale of confiscated alcoholic beverages.  Such revenue shall be deposited to the credit of the General Fund of the State after deducting the cost of confiscation and sale.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81.6.</w:t>
      </w:r>
      <w:r w:rsidRPr="006F6571">
        <w:rPr>
          <w:rFonts w:cs="Times New Roman"/>
          <w:b/>
        </w:rPr>
        <w:tab/>
      </w:r>
      <w:r w:rsidRPr="006F6571">
        <w:rPr>
          <w:rFonts w:cs="Times New Roman"/>
        </w:rPr>
        <w:t xml:space="preserve">(DOR: Federal Refund Offset Program)  </w:t>
      </w:r>
      <w:r w:rsidRPr="006F6571">
        <w:rPr>
          <w:rFonts w:cs="Times New Roman"/>
          <w:strike/>
        </w:rPr>
        <w:t>The department may incur and pay the expense of the fee required at Internal Revenue Code 6402(e)(6), as may be required to effectuate the Federal Refund Offset Program, and this fee must be paid upon certificate of the department by drawing upon funds from the same tax type set off.</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rPr>
      </w:pPr>
      <w:r w:rsidRPr="006F6571">
        <w:rPr>
          <w:rFonts w:cs="Times New Roman"/>
          <w:b/>
        </w:rPr>
        <w:tab/>
        <w:t>81.7.</w:t>
      </w:r>
      <w:r w:rsidRPr="006F6571">
        <w:rPr>
          <w:rFonts w:cs="Times New Roman"/>
          <w:b/>
        </w:rPr>
        <w:tab/>
      </w:r>
      <w:r w:rsidRPr="006F6571">
        <w:rPr>
          <w:rFonts w:cs="Times New Roman"/>
        </w:rPr>
        <w:t xml:space="preserve">(DOR: Administrative Fees)  </w:t>
      </w:r>
      <w:r w:rsidRPr="006F6571">
        <w:rPr>
          <w:rFonts w:cs="Times New Roman"/>
          <w:strike/>
        </w:rPr>
        <w:t>The Department of Revenue may impose a sixty dollar fee for the issuance of each certificate of compliance.  A thirty-five dollar fee for each informal nonbinding letter concerning eligibility for infrastructure credits against the license tax shall be imposed.  These fees must be retained and expended for use in budgeted operations.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rPr>
      </w:pPr>
      <w:r w:rsidRPr="006F6571">
        <w:rPr>
          <w:rFonts w:cs="Times New Roman"/>
        </w:rPr>
        <w:tab/>
      </w:r>
      <w:r w:rsidRPr="006F6571">
        <w:rPr>
          <w:rFonts w:cs="Times New Roman"/>
          <w:b/>
        </w:rPr>
        <w:t>81</w:t>
      </w:r>
      <w:r w:rsidRPr="006F6571">
        <w:rPr>
          <w:rFonts w:cs="Times New Roman"/>
          <w:b/>
          <w:bCs/>
        </w:rPr>
        <w:t>.8.</w:t>
      </w:r>
      <w:r w:rsidRPr="006F6571">
        <w:rPr>
          <w:rFonts w:cs="Times New Roman"/>
        </w:rPr>
        <w:tab/>
        <w:t xml:space="preserve">(DOR: Installment Agreements)  </w:t>
      </w:r>
      <w:r w:rsidRPr="006F6571">
        <w:rPr>
          <w:rFonts w:cs="Times New Roman"/>
          <w:strike/>
        </w:rPr>
        <w:t>To defray administrative expenses, the department is authorized to impose a forty-five dollar fee for entering into installment agreements for the payment of tax liabilities.  The fee shall be retained and expended for use in budgeted operations.</w:t>
      </w:r>
    </w:p>
    <w:p w:rsidR="00A9603B" w:rsidRPr="006F6571" w:rsidRDefault="00A9603B">
      <w:pPr>
        <w:tabs>
          <w:tab w:val="left" w:pos="216"/>
          <w:tab w:val="left" w:pos="432"/>
          <w:tab w:val="left" w:pos="648"/>
          <w:tab w:val="left" w:pos="763"/>
          <w:tab w:val="left" w:pos="85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81</w:t>
      </w:r>
      <w:r w:rsidRPr="006F6571">
        <w:rPr>
          <w:rFonts w:cs="Times New Roman"/>
          <w:b/>
          <w:bCs/>
        </w:rPr>
        <w:t>.9.</w:t>
      </w:r>
      <w:r w:rsidRPr="006F6571">
        <w:rPr>
          <w:rFonts w:cs="Times New Roman"/>
          <w:b/>
          <w:bCs/>
        </w:rPr>
        <w:tab/>
      </w:r>
      <w:r w:rsidRPr="006F6571">
        <w:rPr>
          <w:rFonts w:cs="Times New Roman"/>
        </w:rPr>
        <w:t xml:space="preserve">(DOR: Data Warehousing)  </w:t>
      </w:r>
      <w:r w:rsidRPr="006F6571">
        <w:rPr>
          <w:rFonts w:cs="Times New Roman"/>
          <w:strike/>
        </w:rPr>
        <w:t>The Department of Revenue is authorized to contract with private industry to establish data mining and data warehousing capabilities within the department, to enhance compliance and collections.  Such arrangements may include payment from the increased revenue generated by such capabilities.  The department shall be allowed reimbursement of costs associated with administration of this proviso from the data warehouse generated collections.  This amount may be retained and expended for budgeted operations.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bCs/>
        </w:rPr>
        <w:tab/>
      </w:r>
      <w:r w:rsidRPr="006F6571">
        <w:rPr>
          <w:rFonts w:cs="Times New Roman"/>
          <w:b/>
        </w:rPr>
        <w:t>81</w:t>
      </w:r>
      <w:r w:rsidRPr="006F6571">
        <w:rPr>
          <w:rFonts w:cs="Times New Roman"/>
          <w:b/>
          <w:bCs/>
        </w:rPr>
        <w:t>.1</w:t>
      </w:r>
      <w:r w:rsidR="00232DD6" w:rsidRPr="006F6571">
        <w:rPr>
          <w:rFonts w:cs="Times New Roman"/>
          <w:b/>
          <w:bCs/>
        </w:rPr>
        <w:t>0</w:t>
      </w:r>
      <w:r w:rsidRPr="006F6571">
        <w:rPr>
          <w:rFonts w:cs="Times New Roman"/>
          <w:b/>
          <w:bCs/>
        </w:rPr>
        <w:t>.</w:t>
      </w:r>
      <w:r w:rsidRPr="006F6571">
        <w:rPr>
          <w:rFonts w:cs="Times New Roman"/>
          <w:b/>
          <w:bCs/>
        </w:rPr>
        <w:tab/>
      </w:r>
      <w:r w:rsidRPr="006F6571">
        <w:rPr>
          <w:rFonts w:cs="Times New Roman"/>
        </w:rPr>
        <w:t xml:space="preserve">(DOR: Bankruptcy)  </w:t>
      </w:r>
      <w:r w:rsidRPr="006F6571">
        <w:rPr>
          <w:rFonts w:cs="Times New Roman"/>
          <w:strike/>
        </w:rPr>
        <w:t>The department may retain and expend in budgeted operations the first $150,000 from its bankruptcy operations to defray its administrative costs to include staff.  The remaining revenue collected shall be remitted to the general fund.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sidRPr="006F6571">
        <w:rPr>
          <w:rFonts w:cs="Times New Roman"/>
        </w:rPr>
        <w:tab/>
      </w:r>
      <w:r w:rsidRPr="006F6571">
        <w:rPr>
          <w:rFonts w:cs="Times New Roman"/>
          <w:b/>
        </w:rPr>
        <w:t>81</w:t>
      </w:r>
      <w:r w:rsidRPr="006F6571">
        <w:rPr>
          <w:rFonts w:cs="Times New Roman"/>
          <w:b/>
          <w:bCs/>
        </w:rPr>
        <w:t>.1</w:t>
      </w:r>
      <w:r w:rsidR="00232DD6" w:rsidRPr="006F6571">
        <w:rPr>
          <w:rFonts w:cs="Times New Roman"/>
          <w:b/>
          <w:bCs/>
        </w:rPr>
        <w:t>1</w:t>
      </w:r>
      <w:r w:rsidRPr="006F6571">
        <w:rPr>
          <w:rFonts w:cs="Times New Roman"/>
          <w:b/>
          <w:bCs/>
        </w:rPr>
        <w:t>.</w:t>
      </w:r>
      <w:r w:rsidRPr="006F6571">
        <w:rPr>
          <w:rFonts w:cs="Times New Roman"/>
        </w:rPr>
        <w:tab/>
        <w:t xml:space="preserve">(DOR: Military Quarterly Filing Relief)  </w:t>
      </w:r>
      <w:r w:rsidRPr="006F6571">
        <w:rPr>
          <w:rFonts w:cs="Times New Roman"/>
          <w:strike/>
        </w:rPr>
        <w:t>No interest, penalties, or other sanctions may be imposed on the active duty income of members of the National Guard and Reserves activated as a result of the conflict in Iraq and the war on terrorism with regard to payment of state estimated quarterly individual income tax payments of the active duty income if the federal government is unable to properly withhold State of South Carolina income taxes due on their active duty pay.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lastRenderedPageBreak/>
        <w:tab/>
      </w:r>
      <w:r w:rsidRPr="006F6571">
        <w:rPr>
          <w:rFonts w:cs="Times New Roman"/>
          <w:b/>
        </w:rPr>
        <w:t>81</w:t>
      </w:r>
      <w:r w:rsidRPr="006F6571">
        <w:rPr>
          <w:rFonts w:cs="Times New Roman"/>
          <w:b/>
          <w:bCs/>
        </w:rPr>
        <w:t>.1</w:t>
      </w:r>
      <w:r w:rsidR="00232DD6" w:rsidRPr="006F6571">
        <w:rPr>
          <w:rFonts w:cs="Times New Roman"/>
          <w:b/>
          <w:bCs/>
        </w:rPr>
        <w:t>2</w:t>
      </w:r>
      <w:r w:rsidRPr="006F6571">
        <w:rPr>
          <w:rFonts w:cs="Times New Roman"/>
          <w:b/>
          <w:bCs/>
        </w:rPr>
        <w:t>.</w:t>
      </w:r>
      <w:r w:rsidRPr="006F6571">
        <w:rPr>
          <w:rFonts w:cs="Times New Roman"/>
        </w:rPr>
        <w:tab/>
        <w:t xml:space="preserve">(DOR: Audit)  </w:t>
      </w:r>
      <w:r w:rsidRPr="006F6571">
        <w:rPr>
          <w:rFonts w:cs="Times New Roman"/>
          <w:strike/>
        </w:rPr>
        <w:t>The department shall use available personnel to conduct audits involving all taxes to help promote voluntary compliance and to collect dollars for the general fund and designated accounts.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r w:rsidRPr="006F6571">
        <w:rPr>
          <w:rFonts w:cs="Times New Roman"/>
          <w:szCs w:val="18"/>
        </w:rPr>
        <w:tab/>
      </w:r>
      <w:r w:rsidRPr="006F6571">
        <w:rPr>
          <w:rFonts w:cs="Times New Roman"/>
          <w:b/>
        </w:rPr>
        <w:t>81</w:t>
      </w:r>
      <w:r w:rsidRPr="006F6571">
        <w:rPr>
          <w:rFonts w:cs="Times New Roman"/>
          <w:b/>
          <w:bCs/>
          <w:szCs w:val="18"/>
        </w:rPr>
        <w:t>.1</w:t>
      </w:r>
      <w:r w:rsidR="00232DD6" w:rsidRPr="006F6571">
        <w:rPr>
          <w:rFonts w:cs="Times New Roman"/>
          <w:b/>
          <w:bCs/>
          <w:szCs w:val="18"/>
        </w:rPr>
        <w:t>3</w:t>
      </w:r>
      <w:r w:rsidRPr="006F6571">
        <w:rPr>
          <w:rFonts w:cs="Times New Roman"/>
          <w:b/>
          <w:bCs/>
          <w:szCs w:val="18"/>
        </w:rPr>
        <w:t>.</w:t>
      </w:r>
      <w:r w:rsidRPr="006F6571">
        <w:rPr>
          <w:rFonts w:cs="Times New Roman"/>
          <w:szCs w:val="18"/>
        </w:rPr>
        <w:tab/>
        <w:t>(DOR: Rural Infrastructure Fund Transfer)  Notwithstanding Section 12-10-85, the Department of Revenue is authorized to deposit revenues from the Rural Infrastructure Fund in excess of $12 million dollars to the Rural Infrastructure Bank Trust Fund under the Budget and Control Board, Office of Local Government.  Any revenues in excess of $17 million shall be deposited in the Rural Infrastructure Fund under the Department of Commerce, Coordinating Council.</w:t>
      </w:r>
    </w:p>
    <w:p w:rsidR="00A9603B" w:rsidRPr="006F6571" w:rsidRDefault="00FE0D8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r w:rsidRPr="006F6571">
        <w:rPr>
          <w:b/>
          <w:bCs/>
          <w:szCs w:val="22"/>
        </w:rPr>
        <w:tab/>
        <w:t>81.14.</w:t>
      </w:r>
      <w:r w:rsidRPr="006F6571">
        <w:rPr>
          <w:b/>
          <w:bCs/>
          <w:szCs w:val="22"/>
        </w:rPr>
        <w:tab/>
      </w:r>
      <w:r w:rsidRPr="006F6571">
        <w:rPr>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6F6571" w:rsidRDefault="00FE0D8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rPr>
      </w:pPr>
      <w:r w:rsidRPr="006F6571">
        <w:rPr>
          <w:rFonts w:cs="Times New Roman"/>
          <w:b/>
        </w:rPr>
        <w:t>SECTION 82 - R52 - STATE ETHICS COMMISSION</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82.1.</w:t>
      </w:r>
      <w:r w:rsidRPr="006F6571">
        <w:rPr>
          <w:rFonts w:cs="Times New Roman"/>
        </w:rPr>
        <w:tab/>
        <w:t xml:space="preserve">(SEC: Training Charges)  </w:t>
      </w:r>
      <w:r w:rsidRPr="006F6571">
        <w:rPr>
          <w:rFonts w:cs="Times New Roman"/>
          <w:strike/>
        </w:rPr>
        <w:t>The State Ethics Commission may charge a ten dollar fee to partially offset the cost of providing ethics education and training programs, to include costs associated with travel, i.e. mileage, lodging and meals, as well as costs associated with handouts and other training materials.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sidRPr="006F6571">
        <w:rPr>
          <w:rFonts w:cs="Times New Roman"/>
        </w:rPr>
        <w:tab/>
      </w:r>
      <w:r w:rsidRPr="006F6571">
        <w:rPr>
          <w:rFonts w:cs="Times New Roman"/>
          <w:b/>
        </w:rPr>
        <w:t>82.2.</w:t>
      </w:r>
      <w:r w:rsidRPr="006F6571">
        <w:rPr>
          <w:rFonts w:cs="Times New Roman"/>
        </w:rPr>
        <w:tab/>
        <w:t xml:space="preserve">(SEC: Enforcement Administrative Charges)  </w:t>
      </w:r>
      <w:r w:rsidRPr="006F6571">
        <w:rPr>
          <w:rFonts w:cs="Times New Roman"/>
          <w:strike/>
        </w:rPr>
        <w:t>The State Ethics Commission may levy an enforcement/administrative fee to all individuals who are found in violation, or who admit to violations, of The Ethics, Government Accountability and Campaign Reform Act of 1991 to reimburse the Commission for costs associated with the investigation of and hearings into those violations.  The costs associated include: the investigator’s time, mileage, meals and lodging; the prosecutor’s time; the hearing panel’s travel, per diem, and meals; administrative time; subpoena costs to include witness fees and mileage; and miscellaneous costs such as postage and supplies.  This fee is in addition to any and all fines as otherwise provided by law.</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bCs/>
        </w:rPr>
        <w:tab/>
      </w:r>
      <w:r w:rsidRPr="006F6571">
        <w:rPr>
          <w:rFonts w:cs="Times New Roman"/>
          <w:b/>
        </w:rPr>
        <w:t>82</w:t>
      </w:r>
      <w:r w:rsidRPr="006F6571">
        <w:rPr>
          <w:rFonts w:cs="Times New Roman"/>
          <w:b/>
          <w:bCs/>
        </w:rPr>
        <w:t>.3</w:t>
      </w:r>
      <w:r w:rsidRPr="006F6571">
        <w:rPr>
          <w:rFonts w:cs="Times New Roman"/>
        </w:rPr>
        <w:t>.</w:t>
      </w:r>
      <w:r w:rsidRPr="006F6571">
        <w:rPr>
          <w:rFonts w:cs="Times New Roman"/>
        </w:rPr>
        <w:tab/>
        <w:t xml:space="preserve">(SEC: Retention of Revenue From Fees)  </w:t>
      </w:r>
      <w:r w:rsidRPr="006F6571">
        <w:rPr>
          <w:rFonts w:cs="Times New Roman"/>
          <w:strike/>
        </w:rPr>
        <w:t>The Ethics Commission is authorized to retain any funds derived from additional assessments associated with late filing fees to offset the costs of administering and enforcing the Ethics, Government Accountability, and Campaign Reform Act.  The commission shall be authorized to carry forward unexpended funds into the current fiscal year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rPr>
        <w:t>82</w:t>
      </w:r>
      <w:r w:rsidRPr="006F6571">
        <w:rPr>
          <w:rFonts w:cs="Times New Roman"/>
          <w:b/>
          <w:bCs/>
        </w:rPr>
        <w:t>.4.</w:t>
      </w:r>
      <w:r w:rsidRPr="006F6571">
        <w:rPr>
          <w:rFonts w:cs="Times New Roman"/>
        </w:rPr>
        <w:tab/>
        <w:t xml:space="preserve">(SEC: Carry Forward Lobbying Fees)  </w:t>
      </w:r>
      <w:r w:rsidRPr="006F6571">
        <w:rPr>
          <w:rFonts w:cs="Times New Roman"/>
          <w:strike/>
        </w:rPr>
        <w:t>The State Ethics Commission is authorized to carry forward unexpended lobbyists and lobbyist’s principal registration fees into the current fiscal year and to use these funds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83 - S60 - PROCUREMENT REVIEW PANEL</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135CB0"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sectPr w:rsidR="00135CB0" w:rsidSect="00C27B72">
          <w:headerReference w:type="default" r:id="rId60"/>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rPr>
        <w:tab/>
      </w:r>
      <w:r w:rsidRPr="006F6571">
        <w:rPr>
          <w:rFonts w:cs="Times New Roman"/>
          <w:b/>
          <w:bCs/>
        </w:rPr>
        <w:t>83.1.</w:t>
      </w:r>
      <w:r w:rsidRPr="006F6571">
        <w:rPr>
          <w:rFonts w:cs="Times New Roman"/>
          <w:b/>
          <w:bCs/>
        </w:rPr>
        <w:tab/>
      </w:r>
      <w:r w:rsidRPr="006F6571">
        <w:rPr>
          <w:rFonts w:cs="Times New Roman"/>
        </w:rPr>
        <w:t xml:space="preserve">(PRP: Filing Fee)  </w:t>
      </w:r>
      <w:r w:rsidRPr="006F6571">
        <w:rPr>
          <w:rFonts w:cs="Times New Roman"/>
          <w:strike/>
        </w:rPr>
        <w:t xml:space="preserve">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South Carolina Code Sections 11-35-4210(6), 11-35-4220(5), 11-35-4230(6) and/or 11-35-4410.  The funds generated by the filing fee shall be retained by the panel and carried </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strike/>
        </w:rPr>
        <w:lastRenderedPageBreak/>
        <w:t>forward to be used for the operation of the panel.  Withdrawal of an appeal will result in the filing fee being forfeited to the panel.  If a party desiring to file an appeal is unable to pay the filing fee because of hardship, the party shall submit a notarized affidavit to such effect.  If after reviewing the affidavit the panel determines that such hardship exists, the filing fee shall be waived.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6F6571">
        <w:rPr>
          <w:rFonts w:cs="Times New Roman"/>
          <w:b/>
          <w:bCs/>
        </w:rPr>
        <w:t>SECTION 84 - V04 - DEBT SERVICE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F6571">
        <w:rPr>
          <w:rFonts w:cs="Times New Roman"/>
        </w:rPr>
        <w:tab/>
      </w:r>
      <w:r w:rsidRPr="006F6571">
        <w:rPr>
          <w:rFonts w:cs="Times New Roman"/>
          <w:b/>
          <w:bCs/>
        </w:rPr>
        <w:t>84.1.</w:t>
      </w:r>
      <w:r w:rsidRPr="006F6571">
        <w:rPr>
          <w:rFonts w:cs="Times New Roman"/>
        </w:rPr>
        <w:tab/>
        <w:t xml:space="preserve">(DS: Excess Debt Service Funds Carry Forward) </w:t>
      </w:r>
      <w:r w:rsidRPr="006F6571">
        <w:rPr>
          <w:rFonts w:cs="Times New Roman"/>
          <w:bCs/>
          <w:szCs w:val="22"/>
        </w:rPr>
        <w:t xml:space="preserve"> Excess Debt Service funds from Fiscal Year </w:t>
      </w:r>
      <w:r w:rsidRPr="006F6571">
        <w:rPr>
          <w:rFonts w:cs="Times New Roman"/>
          <w:bCs/>
          <w:strike/>
          <w:szCs w:val="22"/>
        </w:rPr>
        <w:t>2007-08</w:t>
      </w:r>
      <w:r w:rsidR="005500F4" w:rsidRPr="006F6571">
        <w:rPr>
          <w:rFonts w:cs="Times New Roman"/>
          <w:bCs/>
          <w:szCs w:val="22"/>
        </w:rPr>
        <w:t xml:space="preserve"> </w:t>
      </w:r>
      <w:r w:rsidR="005500F4" w:rsidRPr="006F6571">
        <w:rPr>
          <w:rFonts w:cs="Times New Roman"/>
          <w:bCs/>
          <w:i/>
          <w:szCs w:val="22"/>
          <w:u w:val="single"/>
        </w:rPr>
        <w:t>2008-09</w:t>
      </w:r>
      <w:r w:rsidRPr="006F6571">
        <w:rPr>
          <w:rFonts w:cs="Times New Roman"/>
          <w:bCs/>
          <w:szCs w:val="22"/>
        </w:rPr>
        <w:t xml:space="preserve"> may be carried forward and expended for debt service purposes in Fiscal Year </w:t>
      </w:r>
      <w:r w:rsidRPr="006F6571">
        <w:rPr>
          <w:rFonts w:cs="Times New Roman"/>
          <w:bCs/>
          <w:strike/>
          <w:szCs w:val="22"/>
        </w:rPr>
        <w:t>2008-09</w:t>
      </w:r>
      <w:r w:rsidR="005500F4" w:rsidRPr="006F6571">
        <w:rPr>
          <w:rFonts w:cs="Times New Roman"/>
          <w:bCs/>
          <w:szCs w:val="22"/>
        </w:rPr>
        <w:t xml:space="preserve"> </w:t>
      </w:r>
      <w:r w:rsidR="005500F4" w:rsidRPr="006F6571">
        <w:rPr>
          <w:rFonts w:cs="Times New Roman"/>
          <w:bCs/>
          <w:i/>
          <w:szCs w:val="22"/>
          <w:u w:val="single"/>
        </w:rPr>
        <w:t>2009-10</w:t>
      </w:r>
      <w:r w:rsidRPr="006F6571">
        <w:rPr>
          <w:rFonts w:cs="Times New Roman"/>
          <w:bCs/>
          <w:szCs w:val="22"/>
        </w:rPr>
        <w: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AD622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85 - X12 - AID TO SUBDIVISIONS,</w:t>
      </w:r>
      <w:r w:rsidR="00AD622E" w:rsidRPr="006F6571">
        <w:rPr>
          <w:rFonts w:cs="Times New Roman"/>
          <w:b/>
        </w:rPr>
        <w:t xml:space="preserve"> </w:t>
      </w:r>
      <w:r w:rsidRPr="006F6571">
        <w:rPr>
          <w:rFonts w:cs="Times New Roman"/>
          <w:b/>
        </w:rPr>
        <w:t>COMPTROLLER GENERAL</w:t>
      </w:r>
    </w:p>
    <w:p w:rsidR="00A9603B" w:rsidRPr="006F6571" w:rsidRDefault="00A9603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85.1.</w:t>
      </w:r>
      <w:r w:rsidRPr="006F6571">
        <w:rPr>
          <w:rFonts w:cs="Times New Roman"/>
        </w:rPr>
        <w:tab/>
        <w:t>(AS</w:t>
      </w:r>
      <w:r w:rsidRPr="006F6571">
        <w:rPr>
          <w:rFonts w:cs="Times New Roman"/>
        </w:rPr>
        <w:noBreakHyphen/>
        <w:t xml:space="preserve">CG: Salary Supplements)  The amounts appropriated in Part IA, Section 85, for Aid </w:t>
      </w:r>
      <w:proofErr w:type="spellStart"/>
      <w:r w:rsidRPr="006F6571">
        <w:rPr>
          <w:rFonts w:cs="Times New Roman"/>
        </w:rPr>
        <w:t>Cnty</w:t>
      </w:r>
      <w:proofErr w:type="spellEnd"/>
      <w:r w:rsidRPr="006F6571">
        <w:rPr>
          <w:rFonts w:cs="Times New Roman"/>
        </w:rPr>
        <w:t xml:space="preserve">-Clerks of Court, Aid </w:t>
      </w:r>
      <w:proofErr w:type="spellStart"/>
      <w:r w:rsidRPr="006F6571">
        <w:rPr>
          <w:rFonts w:cs="Times New Roman"/>
        </w:rPr>
        <w:t>Cnty</w:t>
      </w:r>
      <w:proofErr w:type="spellEnd"/>
      <w:r w:rsidRPr="006F6571">
        <w:rPr>
          <w:rFonts w:cs="Times New Roman"/>
        </w:rPr>
        <w:t xml:space="preserve">-Probate Judges, Aid </w:t>
      </w:r>
      <w:proofErr w:type="spellStart"/>
      <w:r w:rsidRPr="006F6571">
        <w:rPr>
          <w:rFonts w:cs="Times New Roman"/>
        </w:rPr>
        <w:t>Cnty</w:t>
      </w:r>
      <w:proofErr w:type="spellEnd"/>
      <w:r w:rsidRPr="006F6571">
        <w:rPr>
          <w:rFonts w:cs="Times New Roman"/>
        </w:rPr>
        <w:t xml:space="preserve">-Coroners, and Aid </w:t>
      </w:r>
      <w:proofErr w:type="spellStart"/>
      <w:r w:rsidRPr="006F6571">
        <w:rPr>
          <w:rFonts w:cs="Times New Roman"/>
        </w:rPr>
        <w:t>Cnty</w:t>
      </w:r>
      <w:proofErr w:type="spellEnd"/>
      <w:r w:rsidRPr="006F6571">
        <w:rPr>
          <w:rFonts w:cs="Times New Roman"/>
        </w:rPr>
        <w:t xml:space="preserve">-Sheriffs shall be distributed by the Comptroller General to each county treasurer equally, and shall be used as a salary supplement for each clerk of court, probate judge, county coroner, and county sheriff.  The amounts appropriated in Part IA, Section 85, for Aid </w:t>
      </w:r>
      <w:proofErr w:type="spellStart"/>
      <w:r w:rsidRPr="006F6571">
        <w:rPr>
          <w:rFonts w:cs="Times New Roman"/>
        </w:rPr>
        <w:t>Cnty</w:t>
      </w:r>
      <w:proofErr w:type="spellEnd"/>
      <w:r w:rsidRPr="006F6571">
        <w:rPr>
          <w:rFonts w:cs="Times New Roman"/>
        </w:rPr>
        <w:t xml:space="preserve">-Register of Deeds, shall be equally distributed by the Comptroller General to the appropriate county treasurer, and shall be used as a salary supplement for registers of deeds.  The amount appropriated in Part IA, Section 85, for Aid </w:t>
      </w:r>
      <w:proofErr w:type="spellStart"/>
      <w:r w:rsidRPr="006F6571">
        <w:rPr>
          <w:rFonts w:cs="Times New Roman"/>
        </w:rPr>
        <w:t>Cnty</w:t>
      </w:r>
      <w:proofErr w:type="spellEnd"/>
      <w:r w:rsidRPr="006F6571">
        <w:rPr>
          <w:rFonts w:cs="Times New Roman"/>
        </w:rPr>
        <w:t xml:space="preserve">-Auditors and Aid </w:t>
      </w:r>
      <w:proofErr w:type="spellStart"/>
      <w:r w:rsidRPr="006F6571">
        <w:rPr>
          <w:rFonts w:cs="Times New Roman"/>
        </w:rPr>
        <w:t>Cnty</w:t>
      </w:r>
      <w:proofErr w:type="spellEnd"/>
      <w:r w:rsidRPr="006F6571">
        <w:rPr>
          <w:rFonts w:cs="Times New Roman"/>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A9603B" w:rsidRPr="006F6571" w:rsidRDefault="00A9603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85.2.</w:t>
      </w:r>
      <w:r w:rsidRPr="006F6571">
        <w:rPr>
          <w:rFonts w:cs="Times New Roman"/>
          <w:b/>
        </w:rPr>
        <w:tab/>
      </w:r>
      <w:r w:rsidRPr="006F6571">
        <w:rPr>
          <w:rFonts w:cs="Times New Roman"/>
        </w:rPr>
        <w:t>(AS-CG: Property Tax Relief Reimbursement)  The amount to be deducted from state individual and corporate income tax revenues and credited to the Trust Fund for Tax Relief to fund the reimbursement required by Section 12-37-251, is suspended to the extent that the amount to be deducted would exceed the amount deducted in the prior fiscal year.</w:t>
      </w:r>
    </w:p>
    <w:p w:rsidR="00A9603B" w:rsidRPr="006F6571" w:rsidRDefault="00A9603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85.3.</w:t>
      </w:r>
      <w:r w:rsidRPr="006F6571">
        <w:rPr>
          <w:rFonts w:cs="Times New Roman"/>
        </w:rPr>
        <w:tab/>
        <w:t>(AS</w:t>
      </w:r>
      <w:r w:rsidRPr="006F6571">
        <w:rPr>
          <w:rFonts w:cs="Times New Roman"/>
        </w:rPr>
        <w:noBreakHyphen/>
        <w:t>CG: Legislative Delegations)  In the current fiscal year, a county government must fund its legislative delegation budget as approved by the delegation for FY 2003-04, as authorized by law.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6F6571">
        <w:rPr>
          <w:rFonts w:cs="Times New Roman"/>
        </w:rPr>
        <w:noBreakHyphen/>
        <w:t>five percent of the shortfall amount, which sum must be forwarded to the legislative delegation to be used for its administrative costs.</w:t>
      </w:r>
    </w:p>
    <w:p w:rsidR="00135CB0" w:rsidRDefault="00135CB0" w:rsidP="00AD622E">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sectPr w:rsidR="00135CB0" w:rsidSect="00C27B72">
          <w:headerReference w:type="default" r:id="rId61"/>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rsidP="00AD622E">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6F6571">
        <w:rPr>
          <w:rFonts w:cs="Times New Roman"/>
          <w:b/>
          <w:bCs/>
        </w:rPr>
        <w:lastRenderedPageBreak/>
        <w:t>SECTION 86 - X22 - AID TO SUBDIVISIONS,</w:t>
      </w:r>
      <w:r w:rsidR="00AD622E" w:rsidRPr="006F6571">
        <w:rPr>
          <w:rFonts w:cs="Times New Roman"/>
          <w:b/>
          <w:bCs/>
        </w:rPr>
        <w:t xml:space="preserve"> </w:t>
      </w:r>
      <w:r w:rsidRPr="006F6571">
        <w:rPr>
          <w:rFonts w:cs="Times New Roman"/>
          <w:b/>
          <w:bCs/>
        </w:rPr>
        <w:t>STATE TREASURER</w:t>
      </w:r>
    </w:p>
    <w:p w:rsidR="00A9603B" w:rsidRPr="006F6571" w:rsidRDefault="00A9603B">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rsidP="00D34253">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86.1.</w:t>
      </w:r>
      <w:r w:rsidRPr="006F6571">
        <w:rPr>
          <w:rFonts w:cs="Times New Roman"/>
        </w:rPr>
        <w:tab/>
        <w:t>(AS-TREAS: Veterans’ Affairs-Aid to Counties) In the allocation of the appropriation in Part IA, Section 86, as adjusted for “Aid to County Veteran Offices,” each county shall receive an effective annual amount equal to 100%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603B" w:rsidRPr="006F6571" w:rsidRDefault="00EE218B" w:rsidP="00EE218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tab/>
      </w:r>
      <w:r w:rsidRPr="006F6571">
        <w:rPr>
          <w:b/>
          <w:i/>
          <w:u w:val="single"/>
        </w:rPr>
        <w:t>86.2.</w:t>
      </w:r>
      <w:r w:rsidRPr="006F6571">
        <w:rPr>
          <w:i/>
          <w:u w:val="single"/>
        </w:rPr>
        <w:tab/>
        <w:t>(AS-TREAS: Local Government Fund)  The provisions contained in Sections 6-27-40 and 6-27-50 of the 1976 Code are suspended for Fiscal Year 2009-10.</w:t>
      </w:r>
    </w:p>
    <w:p w:rsidR="00EE218B" w:rsidRPr="006F6571" w:rsidRDefault="00EE218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F6571">
        <w:rPr>
          <w:rFonts w:cs="Times New Roman"/>
          <w:b/>
        </w:rPr>
        <w:t>SECTION 89 - X90 - GENERAL PROVISIONS</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89.1.</w:t>
      </w:r>
      <w:r w:rsidRPr="006F6571">
        <w:rPr>
          <w:rFonts w:cs="Times New Roman"/>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State Budget and Control Board.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Department of Education;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State Board for Technical and Comprehensive Education;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Educational Television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Wil Lou Gray Opportunity School;</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School for the Deaf and the Blind;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John de la Howe School;</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Debt Service on Capital Improvement Bonds Applicable to</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Above Agencies;</w:t>
      </w:r>
    </w:p>
    <w:p w:rsidR="00135CB0" w:rsidRDefault="00135CB0" w:rsidP="00D3425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135CB0" w:rsidSect="00C27B72">
          <w:headerReference w:type="default" r:id="rId62"/>
          <w:type w:val="continuous"/>
          <w:pgSz w:w="15840" w:h="12240" w:orient="landscape" w:code="1"/>
          <w:pgMar w:top="1152" w:right="1800" w:bottom="1584" w:left="2160" w:header="1008" w:footer="3499" w:gutter="288"/>
          <w:paperSrc w:first="15" w:other="15"/>
          <w:lnNumType w:countBy="1"/>
          <w:cols w:space="720"/>
          <w:docGrid w:linePitch="360"/>
        </w:sectPr>
      </w:pPr>
    </w:p>
    <w:p w:rsidR="00A9603B" w:rsidRPr="006F6571" w:rsidRDefault="00A9603B" w:rsidP="00D3425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r>
      <w:r w:rsidRPr="006F6571">
        <w:rPr>
          <w:rFonts w:cs="Times New Roman"/>
        </w:rPr>
        <w:tab/>
        <w:t>Debt Service on School Bonds;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Other School Purposes.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Nothing contained herein shall be construed as diminishing the educational funding requirements of this section.</w:t>
      </w:r>
    </w:p>
    <w:p w:rsidR="00A9603B" w:rsidRPr="006F6571" w:rsidRDefault="005500F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b/>
        </w:rPr>
        <w:tab/>
        <w:t>89.2.</w:t>
      </w:r>
      <w:r w:rsidRPr="006F6571">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6F6571">
        <w:rPr>
          <w:strike/>
        </w:rPr>
        <w:t>2008-09</w:t>
      </w:r>
      <w:r w:rsidRPr="006F6571">
        <w:t xml:space="preserve"> </w:t>
      </w:r>
      <w:r w:rsidRPr="006F6571">
        <w:rPr>
          <w:i/>
          <w:u w:val="single"/>
        </w:rPr>
        <w:t>2009-10</w:t>
      </w:r>
      <w:r w:rsidRPr="006F6571">
        <w:t>, and for other purposes specifically designated.</w:t>
      </w:r>
    </w:p>
    <w:p w:rsidR="00A9603B" w:rsidRPr="006F6571" w:rsidRDefault="005500F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b/>
        </w:rPr>
        <w:tab/>
        <w:t>89.3.</w:t>
      </w:r>
      <w:r w:rsidRPr="006F6571">
        <w:tab/>
        <w:t xml:space="preserve">(GP: Fiscal Year Definitions)  For purposes of the appropriations made by this part, “current fiscal year” means the fiscal year beginning July 1, </w:t>
      </w:r>
      <w:r w:rsidRPr="006F6571">
        <w:rPr>
          <w:strike/>
        </w:rPr>
        <w:t>2008</w:t>
      </w:r>
      <w:r w:rsidRPr="006F6571">
        <w:t xml:space="preserve"> </w:t>
      </w:r>
      <w:r w:rsidRPr="006F6571">
        <w:rPr>
          <w:i/>
          <w:u w:val="single"/>
        </w:rPr>
        <w:t>2009</w:t>
      </w:r>
      <w:r w:rsidRPr="006F6571">
        <w:t xml:space="preserve">, and ending June 30, </w:t>
      </w:r>
      <w:r w:rsidRPr="006F6571">
        <w:rPr>
          <w:strike/>
        </w:rPr>
        <w:t>2009</w:t>
      </w:r>
      <w:r w:rsidRPr="006F6571">
        <w:t xml:space="preserve"> </w:t>
      </w:r>
      <w:r w:rsidRPr="006F6571">
        <w:rPr>
          <w:i/>
          <w:u w:val="single"/>
        </w:rPr>
        <w:t>2010</w:t>
      </w:r>
      <w:r w:rsidRPr="006F6571">
        <w:t xml:space="preserve">, and “prior fiscal year” means the fiscal year beginning July 1, </w:t>
      </w:r>
      <w:r w:rsidRPr="006F6571">
        <w:rPr>
          <w:strike/>
        </w:rPr>
        <w:t>2007</w:t>
      </w:r>
      <w:r w:rsidRPr="006F6571">
        <w:t xml:space="preserve"> </w:t>
      </w:r>
      <w:r w:rsidRPr="006F6571">
        <w:rPr>
          <w:i/>
          <w:u w:val="single"/>
        </w:rPr>
        <w:t>2008</w:t>
      </w:r>
      <w:r w:rsidRPr="006F6571">
        <w:t xml:space="preserve">, and ending June 30, </w:t>
      </w:r>
      <w:r w:rsidRPr="006F6571">
        <w:rPr>
          <w:strike/>
        </w:rPr>
        <w:t>2008</w:t>
      </w:r>
      <w:r w:rsidRPr="006F6571">
        <w:t xml:space="preserve"> </w:t>
      </w:r>
      <w:r w:rsidRPr="006F6571">
        <w:rPr>
          <w:i/>
          <w:u w:val="single"/>
        </w:rPr>
        <w:t>2009</w:t>
      </w:r>
      <w:r w:rsidRPr="006F6571">
        <w: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89.4.</w:t>
      </w:r>
      <w:r w:rsidRPr="006F6571">
        <w:rPr>
          <w:rFonts w:cs="Times New Roman"/>
        </w:rPr>
        <w:tab/>
        <w:t>(GP: Descriptive Proviso Titles)  Descriptive proviso titles listed in this act are for purposes of identification only and are not to be considered part of the official text.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89.5.</w:t>
      </w:r>
      <w:r w:rsidRPr="006F6571">
        <w:rPr>
          <w:rFonts w:cs="Times New Roman"/>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of Title 44 (Involuntary Commitment), Article 7, Chapter 17 of Title 44 of the 1976 Code (Judicial Commitment), Chapter 3 of Title 17 of the 1976 Code (Defense of Indigents), and Article 1 of Chapter 3 of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Pr="006F6571">
        <w:rPr>
          <w:rFonts w:cs="Times New Roman"/>
        </w:rPr>
        <w:noBreakHyphen/>
        <w:t>time state employees and who are not performing duties as state employees are not considered state employees.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89.6.</w:t>
      </w:r>
      <w:r w:rsidRPr="006F6571">
        <w:rPr>
          <w:rFonts w:cs="Times New Roman"/>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89.7.</w:t>
      </w:r>
      <w:r w:rsidRPr="006F6571">
        <w:rPr>
          <w:rFonts w:cs="Times New Roman"/>
          <w:b/>
        </w:rPr>
        <w:tab/>
      </w:r>
      <w:r w:rsidRPr="006F6571">
        <w:rPr>
          <w:rFonts w:cs="Times New Roman"/>
        </w:rPr>
        <w:t>(GP: Federal Program Expenses, Lag Time)  After July 1, of the current fiscal year, the Department of Health and Environmental Control, Department of Mental Health, Department of Disabilities &amp; Special Needs, Department of Social Services, Department of Health and Human Services, Division on Aging, Division of Foster Care, Department of Corrections, and Department of Juvenile Justice may expend if necessary, state appropriated funds for the current fiscal year to cover fourth quarter federal programs expenses incurred in the prior fiscal year necessitated by the time lag of federal reimbursement.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89.8.</w:t>
      </w:r>
      <w:r w:rsidRPr="006F6571">
        <w:rPr>
          <w:rFonts w:cs="Times New Roman"/>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r>
      <w:r w:rsidRPr="006F6571">
        <w:rPr>
          <w:rFonts w:cs="Times New Roman"/>
        </w:rPr>
        <w:tab/>
        <w:t>(B)</w:t>
      </w:r>
      <w:r w:rsidRPr="006F6571">
        <w:rPr>
          <w:rFonts w:cs="Times New Roman"/>
        </w:rPr>
        <w:tab/>
        <w:t>This paragraph does not apply to:</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(1)</w:t>
      </w:r>
      <w:r w:rsidRPr="006F6571">
        <w:rPr>
          <w:rFonts w:cs="Times New Roman"/>
        </w:rPr>
        <w:tab/>
        <w:t>state</w:t>
      </w:r>
      <w:r w:rsidRPr="006F6571">
        <w:rPr>
          <w:rFonts w:cs="Times New Roman"/>
        </w:rPr>
        <w:noBreakHyphen/>
        <w:t>supported governmental health care facilities;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(2)</w:t>
      </w:r>
      <w:r w:rsidRPr="006F6571">
        <w:rPr>
          <w:rFonts w:cs="Times New Roman"/>
        </w:rPr>
        <w:tab/>
        <w:t>state</w:t>
      </w:r>
      <w:r w:rsidRPr="006F6571">
        <w:rPr>
          <w:rFonts w:cs="Times New Roman"/>
        </w:rPr>
        <w:noBreakHyphen/>
        <w:t>supported schools, colleges, and universities;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(3)</w:t>
      </w:r>
      <w:r w:rsidRPr="006F6571">
        <w:rPr>
          <w:rFonts w:cs="Times New Roman"/>
        </w:rPr>
        <w:tab/>
        <w:t>educational, entertainment, recreational, cultural, and training programs;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(4)</w:t>
      </w:r>
      <w:r w:rsidRPr="006F6571">
        <w:rPr>
          <w:rFonts w:cs="Times New Roman"/>
        </w:rPr>
        <w:tab/>
        <w:t>the State Board of Financial Institutions;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(5)</w:t>
      </w:r>
      <w:r w:rsidRPr="006F6571">
        <w:rPr>
          <w:rFonts w:cs="Times New Roman"/>
        </w:rPr>
        <w:tab/>
        <w:t>sales by state agencies of goods or tangible products produced for or by these agencies;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(6)</w:t>
      </w:r>
      <w:r w:rsidRPr="006F6571">
        <w:rPr>
          <w:rFonts w:cs="Times New Roman"/>
        </w:rPr>
        <w:tab/>
        <w:t>charges by state agencies for room and board provided on state</w:t>
      </w:r>
      <w:r w:rsidRPr="006F6571">
        <w:rPr>
          <w:rFonts w:cs="Times New Roman"/>
        </w:rPr>
        <w:noBreakHyphen/>
        <w:t>owned property;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(7)</w:t>
      </w:r>
      <w:r w:rsidRPr="006F6571">
        <w:rPr>
          <w:rFonts w:cs="Times New Roman"/>
        </w:rPr>
        <w:tab/>
        <w:t>application fees for recreational activities sponsored by state agencies and conducted on a draw or lottery basis;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(8)</w:t>
      </w:r>
      <w:r w:rsidRPr="006F6571">
        <w:rPr>
          <w:rFonts w:cs="Times New Roman"/>
        </w:rPr>
        <w:tab/>
        <w:t>court fees or fines levied in a judicial or adjudicatory proceeding;</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(9)</w:t>
      </w:r>
      <w:r w:rsidRPr="006F6571">
        <w:rPr>
          <w:rFonts w:cs="Times New Roman"/>
        </w:rPr>
        <w:tab/>
        <w:t>the South Carolina Public Service Authority or the South Carolina Ports Authority.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(C)</w:t>
      </w:r>
      <w:r w:rsidRPr="006F6571">
        <w:rPr>
          <w:rFonts w:cs="Times New Roman"/>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(D)</w:t>
      </w:r>
      <w:r w:rsidRPr="006F6571">
        <w:rPr>
          <w:rFonts w:cs="Times New Roman"/>
        </w:rPr>
        <w:tab/>
        <w:t>Statutory law for purposes of this paragraph does not include regulations promulgated pursuant to the State Administrative Procedures Act.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89.9.</w:t>
      </w:r>
      <w:r w:rsidRPr="006F6571">
        <w:rPr>
          <w:rFonts w:cs="Times New Roman"/>
        </w:rPr>
        <w:tab/>
        <w:t xml:space="preserve">(GP: State Institutions </w:t>
      </w:r>
      <w:r w:rsidRPr="006F6571">
        <w:rPr>
          <w:rFonts w:cs="Times New Roman"/>
        </w:rPr>
        <w:noBreakHyphen/>
        <w:t xml:space="preserve"> Revenues &amp; Income)  The University of South Carolina, Clemson University, the Medical University of S. C. (including the Medical University Hospital), The Citadel, Winthrop University, S. C.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State Budget and Control Board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89.10.</w:t>
      </w:r>
      <w:r w:rsidRPr="006F6571">
        <w:rPr>
          <w:rFonts w:cs="Times New Roman"/>
        </w:rPr>
        <w:tab/>
        <w:t xml:space="preserve">(GP: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w:t>
      </w:r>
      <w:r w:rsidRPr="006F6571">
        <w:rPr>
          <w:rFonts w:cs="Times New Roman"/>
        </w:rPr>
        <w:lastRenderedPageBreak/>
        <w:t>accounts or from other operating accounts to personal service accounts may be restricted to any established standard level set by the Budget and Control Board upon formal approval by a majority of the members of the Budget and Control Board.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89.11.</w:t>
      </w:r>
      <w:r w:rsidRPr="006F6571">
        <w:rPr>
          <w:rFonts w:cs="Times New Roman"/>
        </w:rPr>
        <w:tab/>
        <w:t xml:space="preserve">(GP: Federal Funds </w:t>
      </w:r>
      <w:r w:rsidRPr="006F6571">
        <w:rPr>
          <w:rFonts w:cs="Times New Roman"/>
        </w:rPr>
        <w:noBreakHyphen/>
        <w:t xml:space="preserve"> DHEC, DSS, DHHS </w:t>
      </w:r>
      <w:r w:rsidRPr="006F6571">
        <w:rPr>
          <w:rFonts w:cs="Times New Roman"/>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89.12.</w:t>
      </w:r>
      <w:r w:rsidRPr="006F6571">
        <w:rPr>
          <w:rFonts w:cs="Times New Roman"/>
          <w:b/>
        </w:rPr>
        <w:tab/>
      </w:r>
      <w:r w:rsidRPr="006F6571">
        <w:rPr>
          <w:rFonts w:cs="Times New Roman"/>
        </w:rPr>
        <w:t>(GP: Fixed Student Fees)  During the current fiscal year, student fees at the state institutions of higher learning shall be fixed by the respective Boards of Trustees as follows: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(1)</w:t>
      </w:r>
      <w:r w:rsidRPr="006F6571">
        <w:rPr>
          <w:rFonts w:cs="Times New Roman"/>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(2)</w:t>
      </w:r>
      <w:r w:rsidRPr="006F6571">
        <w:rPr>
          <w:rFonts w:cs="Times New Roman"/>
        </w:rPr>
        <w:tab/>
        <w:t>Student activity fees may be fixed at such rates as the respective Boards shall deem reasonable and necessary.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89.13.</w:t>
      </w:r>
      <w:r w:rsidRPr="006F6571">
        <w:rPr>
          <w:rFonts w:cs="Times New Roman"/>
          <w:b/>
        </w:rPr>
        <w:tab/>
      </w:r>
      <w:r w:rsidRPr="006F6571">
        <w:rPr>
          <w:rFonts w:cs="Times New Roman"/>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89.14.</w:t>
      </w:r>
      <w:r w:rsidRPr="006F6571">
        <w:rPr>
          <w:rFonts w:cs="Times New Roman"/>
        </w:rPr>
        <w:tab/>
        <w:t>(GP: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rsidR="00A9603B" w:rsidRPr="006F6571" w:rsidRDefault="00A9603B">
      <w:pPr>
        <w:keepNext/>
        <w:tabs>
          <w:tab w:val="left" w:pos="216"/>
          <w:tab w:val="left" w:pos="440"/>
          <w:tab w:val="left" w:pos="660"/>
          <w:tab w:val="left" w:pos="990"/>
        </w:tabs>
        <w:jc w:val="both"/>
        <w:rPr>
          <w:rFonts w:cs="Times New Roman"/>
        </w:rPr>
      </w:pPr>
      <w:r w:rsidRPr="006F6571">
        <w:rPr>
          <w:rFonts w:cs="Times New Roman"/>
        </w:rPr>
        <w:tab/>
        <w:t>•</w:t>
      </w:r>
      <w:r w:rsidRPr="006F6571">
        <w:rPr>
          <w:rFonts w:cs="Times New Roman"/>
        </w:rPr>
        <w:tab/>
        <w:t>Departments of</w:t>
      </w:r>
    </w:p>
    <w:p w:rsidR="00A9603B" w:rsidRPr="006F6571" w:rsidRDefault="00A9603B">
      <w:pPr>
        <w:keepNext/>
        <w:tabs>
          <w:tab w:val="left" w:pos="216"/>
          <w:tab w:val="left" w:pos="440"/>
          <w:tab w:val="left" w:pos="660"/>
          <w:tab w:val="left" w:pos="990"/>
        </w:tabs>
        <w:jc w:val="both"/>
        <w:rPr>
          <w:rFonts w:cs="Times New Roman"/>
        </w:rPr>
      </w:pPr>
      <w:r w:rsidRPr="006F6571">
        <w:rPr>
          <w:rFonts w:cs="Times New Roman"/>
        </w:rPr>
        <w:tab/>
      </w:r>
      <w:r w:rsidRPr="006F6571">
        <w:rPr>
          <w:rFonts w:cs="Times New Roman"/>
        </w:rPr>
        <w:tab/>
      </w:r>
      <w:r w:rsidRPr="006F6571">
        <w:rPr>
          <w:rFonts w:cs="Times New Roman"/>
        </w:rPr>
        <w:tab/>
        <w:t>1.</w:t>
      </w:r>
      <w:r w:rsidRPr="006F6571">
        <w:rPr>
          <w:rFonts w:cs="Times New Roman"/>
        </w:rPr>
        <w:tab/>
        <w:t>Health and Human Services;</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r>
      <w:r w:rsidRPr="006F6571">
        <w:rPr>
          <w:rFonts w:cs="Times New Roman"/>
        </w:rPr>
        <w:tab/>
      </w:r>
      <w:r w:rsidRPr="006F6571">
        <w:rPr>
          <w:rFonts w:cs="Times New Roman"/>
        </w:rPr>
        <w:tab/>
        <w:t>2.</w:t>
      </w:r>
      <w:r w:rsidRPr="006F6571">
        <w:rPr>
          <w:rFonts w:cs="Times New Roman"/>
        </w:rPr>
        <w:tab/>
        <w:t>Health and Environmental Control;</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r>
      <w:r w:rsidRPr="006F6571">
        <w:rPr>
          <w:rFonts w:cs="Times New Roman"/>
        </w:rPr>
        <w:tab/>
      </w:r>
      <w:r w:rsidRPr="006F6571">
        <w:rPr>
          <w:rFonts w:cs="Times New Roman"/>
        </w:rPr>
        <w:tab/>
        <w:t>3.</w:t>
      </w:r>
      <w:r w:rsidRPr="006F6571">
        <w:rPr>
          <w:rFonts w:cs="Times New Roman"/>
        </w:rPr>
        <w:tab/>
        <w:t>Mental Health;</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r>
      <w:r w:rsidRPr="006F6571">
        <w:rPr>
          <w:rFonts w:cs="Times New Roman"/>
        </w:rPr>
        <w:tab/>
      </w:r>
      <w:r w:rsidRPr="006F6571">
        <w:rPr>
          <w:rFonts w:cs="Times New Roman"/>
        </w:rPr>
        <w:tab/>
        <w:t>4.</w:t>
      </w:r>
      <w:r w:rsidRPr="006F6571">
        <w:rPr>
          <w:rFonts w:cs="Times New Roman"/>
        </w:rPr>
        <w:tab/>
        <w:t>Alcohol and Other Drug Abuse Services;</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r>
      <w:r w:rsidRPr="006F6571">
        <w:rPr>
          <w:rFonts w:cs="Times New Roman"/>
        </w:rPr>
        <w:tab/>
      </w:r>
      <w:r w:rsidRPr="006F6571">
        <w:rPr>
          <w:rFonts w:cs="Times New Roman"/>
        </w:rPr>
        <w:tab/>
        <w:t>5.</w:t>
      </w:r>
      <w:r w:rsidRPr="006F6571">
        <w:rPr>
          <w:rFonts w:cs="Times New Roman"/>
        </w:rPr>
        <w:tab/>
        <w:t>Disabilities and Special Needs;</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r>
      <w:r w:rsidRPr="006F6571">
        <w:rPr>
          <w:rFonts w:cs="Times New Roman"/>
        </w:rPr>
        <w:tab/>
      </w:r>
      <w:r w:rsidRPr="006F6571">
        <w:rPr>
          <w:rFonts w:cs="Times New Roman"/>
        </w:rPr>
        <w:tab/>
        <w:t>6.</w:t>
      </w:r>
      <w:r w:rsidRPr="006F6571">
        <w:rPr>
          <w:rFonts w:cs="Times New Roman"/>
        </w:rPr>
        <w:tab/>
        <w:t>Social Services;</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r>
      <w:r w:rsidRPr="006F6571">
        <w:rPr>
          <w:rFonts w:cs="Times New Roman"/>
        </w:rPr>
        <w:tab/>
      </w:r>
      <w:r w:rsidRPr="006F6571">
        <w:rPr>
          <w:rFonts w:cs="Times New Roman"/>
        </w:rPr>
        <w:tab/>
        <w:t>7.</w:t>
      </w:r>
      <w:r w:rsidRPr="006F6571">
        <w:rPr>
          <w:rFonts w:cs="Times New Roman"/>
        </w:rPr>
        <w:tab/>
        <w:t>Vocational Rehabilitation;</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r>
      <w:r w:rsidRPr="006F6571">
        <w:rPr>
          <w:rFonts w:cs="Times New Roman"/>
        </w:rPr>
        <w:tab/>
      </w:r>
      <w:r w:rsidRPr="006F6571">
        <w:rPr>
          <w:rFonts w:cs="Times New Roman"/>
        </w:rPr>
        <w:tab/>
        <w:t>8.</w:t>
      </w:r>
      <w:r w:rsidRPr="006F6571">
        <w:rPr>
          <w:rFonts w:cs="Times New Roman"/>
        </w:rPr>
        <w:tab/>
        <w:t>Education;</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r>
      <w:r w:rsidRPr="006F6571">
        <w:rPr>
          <w:rFonts w:cs="Times New Roman"/>
        </w:rPr>
        <w:tab/>
      </w:r>
      <w:r w:rsidRPr="006F6571">
        <w:rPr>
          <w:rFonts w:cs="Times New Roman"/>
        </w:rPr>
        <w:tab/>
        <w:t>9.</w:t>
      </w:r>
      <w:r w:rsidRPr="006F6571">
        <w:rPr>
          <w:rFonts w:cs="Times New Roman"/>
        </w:rPr>
        <w:tab/>
        <w:t>Juvenile Justice;</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lastRenderedPageBreak/>
        <w:tab/>
      </w:r>
      <w:r w:rsidRPr="006F6571">
        <w:rPr>
          <w:rFonts w:cs="Times New Roman"/>
        </w:rPr>
        <w:tab/>
      </w:r>
      <w:r w:rsidRPr="006F6571">
        <w:rPr>
          <w:rFonts w:cs="Times New Roman"/>
        </w:rPr>
        <w:tab/>
        <w:t>10.</w:t>
      </w:r>
      <w:r w:rsidRPr="006F6571">
        <w:rPr>
          <w:rFonts w:cs="Times New Roman"/>
        </w:rPr>
        <w:tab/>
        <w:t>Corrections;</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r>
      <w:r w:rsidRPr="006F6571">
        <w:rPr>
          <w:rFonts w:cs="Times New Roman"/>
        </w:rPr>
        <w:tab/>
      </w:r>
      <w:r w:rsidRPr="006F6571">
        <w:rPr>
          <w:rFonts w:cs="Times New Roman"/>
        </w:rPr>
        <w:tab/>
        <w:t>11.</w:t>
      </w:r>
      <w:r w:rsidRPr="006F6571">
        <w:rPr>
          <w:rFonts w:cs="Times New Roman"/>
        </w:rPr>
        <w:tab/>
        <w:t>Probation, Parole, and Pardon Services;</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t>•</w:t>
      </w:r>
      <w:r w:rsidRPr="006F6571">
        <w:rPr>
          <w:rFonts w:cs="Times New Roman"/>
        </w:rPr>
        <w:tab/>
        <w:t>Office of the Governor</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r>
      <w:r w:rsidRPr="006F6571">
        <w:rPr>
          <w:rFonts w:cs="Times New Roman"/>
        </w:rPr>
        <w:tab/>
      </w:r>
      <w:r w:rsidRPr="006F6571">
        <w:rPr>
          <w:rFonts w:cs="Times New Roman"/>
        </w:rPr>
        <w:tab/>
        <w:t>1.</w:t>
      </w:r>
      <w:r w:rsidRPr="006F6571">
        <w:rPr>
          <w:rFonts w:cs="Times New Roman"/>
        </w:rPr>
        <w:tab/>
        <w:t>Children’s Foster Care Review Board;</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r>
      <w:r w:rsidRPr="006F6571">
        <w:rPr>
          <w:rFonts w:cs="Times New Roman"/>
        </w:rPr>
        <w:tab/>
      </w:r>
      <w:r w:rsidRPr="006F6571">
        <w:rPr>
          <w:rFonts w:cs="Times New Roman"/>
        </w:rPr>
        <w:tab/>
        <w:t>2.</w:t>
      </w:r>
      <w:r w:rsidRPr="006F6571">
        <w:rPr>
          <w:rFonts w:cs="Times New Roman"/>
        </w:rPr>
        <w:tab/>
        <w:t>Continuum of Care;</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t>•</w:t>
      </w:r>
      <w:r w:rsidRPr="006F6571">
        <w:rPr>
          <w:rFonts w:cs="Times New Roman"/>
        </w:rPr>
        <w:tab/>
        <w:t>Office of the Lieutenant Governor, Division on Aging;</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t>•</w:t>
      </w:r>
      <w:r w:rsidRPr="006F6571">
        <w:rPr>
          <w:rFonts w:cs="Times New Roman"/>
        </w:rPr>
        <w:tab/>
        <w:t>South Carolina School for the Deaf and the Blind;</w:t>
      </w:r>
    </w:p>
    <w:p w:rsidR="00A9603B" w:rsidRPr="006F6571" w:rsidRDefault="00A9603B">
      <w:pPr>
        <w:keepNext/>
        <w:tabs>
          <w:tab w:val="left" w:pos="216"/>
          <w:tab w:val="left" w:pos="440"/>
          <w:tab w:val="left" w:pos="660"/>
          <w:tab w:val="left" w:pos="990"/>
        </w:tabs>
        <w:jc w:val="both"/>
        <w:rPr>
          <w:rFonts w:cs="Times New Roman"/>
        </w:rPr>
      </w:pPr>
      <w:r w:rsidRPr="006F6571">
        <w:rPr>
          <w:rFonts w:cs="Times New Roman"/>
        </w:rPr>
        <w:tab/>
        <w:t>•</w:t>
      </w:r>
      <w:r w:rsidRPr="006F6571">
        <w:rPr>
          <w:rFonts w:cs="Times New Roman"/>
        </w:rPr>
        <w:tab/>
        <w:t>Commission for the Blind, and</w:t>
      </w:r>
    </w:p>
    <w:p w:rsidR="00A9603B" w:rsidRPr="006F6571" w:rsidRDefault="00A9603B">
      <w:pPr>
        <w:tabs>
          <w:tab w:val="left" w:pos="216"/>
          <w:tab w:val="left" w:pos="440"/>
          <w:tab w:val="left" w:pos="660"/>
          <w:tab w:val="left" w:pos="990"/>
        </w:tabs>
        <w:jc w:val="both"/>
        <w:rPr>
          <w:rFonts w:cs="Times New Roman"/>
        </w:rPr>
      </w:pPr>
      <w:r w:rsidRPr="006F6571">
        <w:rPr>
          <w:rFonts w:cs="Times New Roman"/>
        </w:rPr>
        <w:tab/>
        <w:t>•</w:t>
      </w:r>
      <w:r w:rsidRPr="006F6571">
        <w:rPr>
          <w:rFonts w:cs="Times New Roman"/>
        </w:rPr>
        <w:tab/>
        <w:t>Other entities as deemed necessary by the Office of Research and Statistics.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These agencies and departments shall collect and provide client data in formats and schedules to be specified by the Office of </w:t>
      </w:r>
      <w:r w:rsidRPr="006F6571">
        <w:rPr>
          <w:rFonts w:cs="Times New Roman"/>
          <w:szCs w:val="22"/>
        </w:rPr>
        <w:t>Research</w:t>
      </w:r>
      <w:r w:rsidRPr="006F6571">
        <w:rPr>
          <w:rFonts w:cs="Times New Roman"/>
        </w:rPr>
        <w:t xml:space="preserve">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To ensure accountability and the coordinated, efficient delivery of health and human services, the Office shall implement, in consultation with state health and human services agencies and other entities as deemed</w:t>
      </w:r>
      <w:r w:rsidRPr="006F6571">
        <w:rPr>
          <w:rFonts w:cs="Times New Roman"/>
          <w:color w:val="auto"/>
        </w:rPr>
        <w:t xml:space="preserve"> </w:t>
      </w:r>
      <w:r w:rsidRPr="006F6571">
        <w:rPr>
          <w:rFonts w:cs="Times New Roman"/>
        </w:rPr>
        <w:t>necessary by the Office, an Electronic Client Management System that includes integrated client data from all participating agencies.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In order to provide for inclusion of other entities into the South Carolina Health and Human Services Data Warehouse, the Electronic Client Management System and other analytic projects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Cs/>
        </w:rPr>
        <w:tab/>
      </w:r>
      <w:r w:rsidRPr="006F6571">
        <w:rPr>
          <w:rFonts w:cs="Times New Roman"/>
        </w:rPr>
        <w:t>The Office shall have the power to promulgate regulations, policies and procedures, in consultation with the participating agencies, for the development, protection and operation of the Data Warehouse, the Electronic Client Management System and their underlying processes.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S.C.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t>All state agencies participating in the Warehouse shall utilize it, including the integrated client management system and the analytic query tools,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No state agency shall duplicate any of the responsibilities of this provision.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89.15.</w:t>
      </w:r>
      <w:r w:rsidRPr="006F6571">
        <w:rPr>
          <w:rFonts w:cs="Times New Roman"/>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Each state agency shall submit to the State Human Affairs Commission employment and filled vacancy data by race and sex by October 31, of each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In accordance with Section 1</w:t>
      </w:r>
      <w:r w:rsidRPr="006F6571">
        <w:rPr>
          <w:rFonts w:cs="Times New Roman"/>
        </w:rPr>
        <w:noBreakHyphen/>
        <w:t>13</w:t>
      </w:r>
      <w:r w:rsidRPr="006F6571">
        <w:rPr>
          <w:rFonts w:cs="Times New Roman"/>
        </w:rPr>
        <w:noBreakHyphen/>
        <w:t>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15, explaining why goals were not achieved.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Human Affairs Commission shall review the explanations and notify the Budget and Control Board of any agency not in satisfactory compliance with meeting its stated goals.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Budget and Control Board shall notify any agency not in compliance that their request for additional appropriations for the current appropriation cycle, may not be processed until such time as the Budget and Control Board,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89.1</w:t>
      </w:r>
      <w:r w:rsidR="00F7498E" w:rsidRPr="006F6571">
        <w:rPr>
          <w:rFonts w:cs="Times New Roman"/>
          <w:b/>
        </w:rPr>
        <w:t>6</w:t>
      </w:r>
      <w:r w:rsidRPr="006F6571">
        <w:rPr>
          <w:rFonts w:cs="Times New Roman"/>
          <w:b/>
        </w:rPr>
        <w:t>.</w:t>
      </w:r>
      <w:r w:rsidRPr="006F6571">
        <w:rPr>
          <w:rFonts w:cs="Times New Roman"/>
        </w:rPr>
        <w:tab/>
        <w:t>(GP: Personal Service Reconciliation, FTEs)  In order to provide the necessary control over the number of employees, the Budget and Control Board is hereby directed to maintain close supervision over the number of state employees, and to require specifically the following:</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1.</w:t>
      </w:r>
      <w:r w:rsidRPr="006F6571">
        <w:rPr>
          <w:rFonts w:cs="Times New Roman"/>
        </w:rPr>
        <w:tab/>
        <w:t>That no state agency exceed the total authorized number of full</w:t>
      </w:r>
      <w:r w:rsidRPr="006F6571">
        <w:rPr>
          <w:rFonts w:cs="Times New Roman"/>
        </w:rPr>
        <w:noBreakHyphen/>
        <w:t>time equivalent positions and those funded from state sources as provided in each section of this act except by majority vote of the Budget and Control Board.</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2.</w:t>
      </w:r>
      <w:r w:rsidRPr="006F6571">
        <w:rPr>
          <w:rFonts w:cs="Times New Roman"/>
        </w:rPr>
        <w:tab/>
        <w:t>That the Budget and Control Board shall maintain and make, as necessary, periodic adjustments thereto, an official record of the total number of authorized full</w:t>
      </w:r>
      <w:r w:rsidRPr="006F6571">
        <w:rPr>
          <w:rFonts w:cs="Times New Roman"/>
        </w:rPr>
        <w:noBreakHyphen/>
        <w:t>time equivalent positions by agency for state and total funding sources.</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(a)</w:t>
      </w:r>
      <w:r w:rsidRPr="006F6571">
        <w:rPr>
          <w:rFonts w:cs="Times New Roman"/>
        </w:rPr>
        <w:tab/>
        <w:t>That within thirty (30) days of the passage of the Appropriation Act or by August 1, whichever comes later, each agency of the State must have established on the Budget and Control Board records all positions authorized in the Act.  After that date, the Board shall delete any nonestablished positions immediately from the official record of authorized full</w:t>
      </w:r>
      <w:r w:rsidRPr="006F6571">
        <w:rPr>
          <w:rFonts w:cs="Times New Roman"/>
        </w:rPr>
        <w:noBreakHyphen/>
        <w:t>time equivalent positions.  No positions shall be established by the board in excess of the total number of authorized full</w:t>
      </w:r>
      <w:r w:rsidRPr="006F6571">
        <w:rPr>
          <w:rFonts w:cs="Times New Roman"/>
        </w:rPr>
        <w:noBreakHyphen/>
        <w:t>time equivalent positions.  Each agency may, upon notification to the Budget and Control Board, change the funding source of state FTE positions established on the Budget and Control Board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(b)</w:t>
      </w:r>
      <w:r w:rsidRPr="006F6571">
        <w:rPr>
          <w:rFonts w:cs="Times New Roman"/>
        </w:rPr>
        <w:tab/>
        <w:t>That by September 30, the board shall prepare a personal service analysis, by agency, which shows the number of established positions for the fiscal year and the amount of funds required, by source of funds, to support the FTE’s for the fiscal year at a funding level of 100%.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(c)</w:t>
      </w:r>
      <w:r w:rsidRPr="006F6571">
        <w:rPr>
          <w:rFonts w:cs="Times New Roman"/>
        </w:rPr>
        <w:tab/>
        <w:t>That any position which is shown by the reconciliation to be unfunded or significantly underfunded may be deleted at the direction of the Budget and Control Board.</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3.</w:t>
      </w:r>
      <w:r w:rsidRPr="006F6571">
        <w:rPr>
          <w:rFonts w:cs="Times New Roman"/>
        </w:rPr>
        <w:tab/>
        <w:t>That full-time equivalent (FTE) positions shall be determined under the following guidelines:</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(a)</w:t>
      </w:r>
      <w:r w:rsidRPr="006F6571">
        <w:rPr>
          <w:rFonts w:cs="Times New Roman"/>
        </w:rPr>
        <w:tab/>
        <w:t>The annual work hours for each FTE shall be the agency’s full</w:t>
      </w:r>
      <w:r w:rsidRPr="006F6571">
        <w:rPr>
          <w:rFonts w:cs="Times New Roman"/>
        </w:rPr>
        <w:noBreakHyphen/>
        <w:t>time standard annual work hours.</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(b)</w:t>
      </w:r>
      <w:r w:rsidRPr="006F6571">
        <w:rPr>
          <w:rFonts w:cs="Times New Roman"/>
        </w:rPr>
        <w:tab/>
        <w:t>The state FTE shall be derived by multiplying the state percentage of budgeted funds for each position by the FTE for that position.</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(c)</w:t>
      </w:r>
      <w:r w:rsidRPr="006F6571">
        <w:rPr>
          <w:rFonts w:cs="Times New Roman"/>
        </w:rPr>
        <w:tab/>
        <w:t>All institutions of higher education shall use a value of 0.75 FTE for each position determined to be full</w:t>
      </w:r>
      <w:r w:rsidRPr="006F6571">
        <w:rPr>
          <w:rFonts w:cs="Times New Roman"/>
        </w:rPr>
        <w:noBreakHyphen/>
        <w:t>time faculty with a duration of nine (9) months.</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FTE method of accounting shall be utilized for all authorized positions.</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4.</w:t>
      </w:r>
      <w:r w:rsidRPr="006F6571">
        <w:rPr>
          <w:rFonts w:cs="Times New Roman"/>
        </w:rPr>
        <w:tab/>
        <w:t>That the number of positions authorized in this act shall be reduced in the following circumstances:</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(a)</w:t>
      </w:r>
      <w:r w:rsidRPr="006F6571">
        <w:rPr>
          <w:rFonts w:cs="Times New Roman"/>
        </w:rPr>
        <w:tab/>
        <w:t>Upon request by an agency.</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(b)</w:t>
      </w:r>
      <w:r w:rsidRPr="006F6571">
        <w:rPr>
          <w:rFonts w:cs="Times New Roman"/>
        </w:rPr>
        <w:tab/>
        <w:t>When anticipated federal funds are not made available.</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r>
      <w:r w:rsidRPr="006F6571">
        <w:rPr>
          <w:rFonts w:cs="Times New Roman"/>
        </w:rPr>
        <w:tab/>
        <w:t>(c)</w:t>
      </w:r>
      <w:r w:rsidRPr="006F6571">
        <w:rPr>
          <w:rFonts w:cs="Times New Roman"/>
        </w:rPr>
        <w:tab/>
        <w:t>When the Budget and Control Board, through study or analysis, becomes aware of any unjustifiable excess of positions in any state agency.</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r>
      <w:r w:rsidRPr="006F6571">
        <w:rPr>
          <w:rFonts w:cs="Times New Roman"/>
        </w:rPr>
        <w:tab/>
        <w:t>5.</w:t>
      </w:r>
      <w:r w:rsidRPr="006F6571">
        <w:rPr>
          <w:rFonts w:cs="Times New Roman"/>
        </w:rPr>
        <w:tab/>
        <w:t>That the Budget and Control Board shall annually reconcile personal service funds with full</w:t>
      </w:r>
      <w:r w:rsidRPr="006F6571">
        <w:rPr>
          <w:rFonts w:cs="Times New Roman"/>
        </w:rPr>
        <w:noBreakHyphen/>
        <w:t>time employee count.  Unfunded positions will be eliminated no later than January 15 of the current fiscal year unless specifically exempted elsewhere in this act or by the State Budget and Control Board.  The State Budget and Control Board must report the full</w:t>
      </w:r>
      <w:r w:rsidRPr="006F6571">
        <w:rPr>
          <w:rFonts w:cs="Times New Roman"/>
        </w:rPr>
        <w:noBreakHyphen/>
        <w:t>time employee count and unfunded position status to the Senate Finance Committee and the Ways and Means Committee by February 1 of the current fiscal year.</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6.</w:t>
      </w:r>
      <w:r w:rsidRPr="006F6571">
        <w:rPr>
          <w:rFonts w:cs="Times New Roman"/>
        </w:rPr>
        <w:tab/>
        <w:t>That no new permanent positions in state government shall be funded by appropriations in acts supplemental to this act but temporary positions may be so funded.</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7.</w:t>
      </w:r>
      <w:r w:rsidRPr="006F6571">
        <w:rPr>
          <w:rFonts w:cs="Times New Roman"/>
        </w:rPr>
        <w:tab/>
        <w:t>That the provisions of this section shall not apply to personnel exempt from the State Classification and Compensation Plan under item I of Section 8</w:t>
      </w:r>
      <w:r w:rsidRPr="006F6571">
        <w:rPr>
          <w:rFonts w:cs="Times New Roman"/>
        </w:rPr>
        <w:noBreakHyphen/>
        <w:t>11</w:t>
      </w:r>
      <w:r w:rsidRPr="006F6571">
        <w:rPr>
          <w:rFonts w:cs="Times New Roman"/>
        </w:rPr>
        <w:noBreakHyphen/>
        <w:t>260 of the 1976 Code.</w:t>
      </w:r>
    </w:p>
    <w:p w:rsidR="00A9603B" w:rsidRPr="006F6571" w:rsidRDefault="00A9603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Governor, in making his appropriation recommendations to the Ways and Means Committee, must provide that the level of personal service appropriation recommended for each agency is at least 97% of the funds required to meet 100% of the funds needed for the full</w:t>
      </w:r>
      <w:r w:rsidRPr="006F6571">
        <w:rPr>
          <w:rFonts w:cs="Times New Roman"/>
        </w:rPr>
        <w:noBreakHyphen/>
        <w:t>time equivalents positions recommended by the Governor (exclusive of new positions).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89.1</w:t>
      </w:r>
      <w:r w:rsidR="00F7498E" w:rsidRPr="006F6571">
        <w:rPr>
          <w:rFonts w:cs="Times New Roman"/>
          <w:b/>
        </w:rPr>
        <w:t>7</w:t>
      </w:r>
      <w:r w:rsidRPr="006F6571">
        <w:rPr>
          <w:rFonts w:cs="Times New Roman"/>
          <w:b/>
        </w:rPr>
        <w:t>.</w:t>
      </w:r>
      <w:r w:rsidRPr="006F6571">
        <w:rPr>
          <w:rFonts w:cs="Times New Roman"/>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for department</w:t>
      </w:r>
      <w:r w:rsidRPr="006F6571">
        <w:rPr>
          <w:rFonts w:cs="Times New Roman"/>
        </w:rPr>
        <w:noBreakHyphen/>
        <w:t>owned housing used for recruitment and training of Mental Health Professionals, nor to guards at any of the state’s penal institutions and nurses and attendants at the Department of Mental Health, and the Department of Disabilities &amp; Special Needs, and registered nurses providing clinical care at the MUSC Medical Center, nor to the Superintendent and staff of John de la Howe School, nor to the cottage parents and staff of Wil Lou Gray Opportunity School, nor to full</w:t>
      </w:r>
      <w:r w:rsidRPr="006F6571">
        <w:rPr>
          <w:rFonts w:cs="Times New Roman"/>
        </w:rPr>
        <w:noBreakHyphen/>
        <w:t>time or part</w:t>
      </w:r>
      <w:r w:rsidRPr="006F6571">
        <w:rPr>
          <w:rFonts w:cs="Times New Roman"/>
        </w:rPr>
        <w:noBreakHyphen/>
        <w:t>time staff who work after regular working hours in the SLED Communications Center or Maintenance Area, nor to adult staff at the Governor’s School for Science and Mathematics who are required to stay on campus by the institution because of job requirements or program participation.  The presidents of those state institutions of higher learning authorized to provide on</w:t>
      </w:r>
      <w:r w:rsidRPr="006F6571">
        <w:rPr>
          <w:rFonts w:cs="Times New Roman"/>
        </w:rPr>
        <w:noBreakHyphen/>
        <w:t>campus residential facilities for students may be permitted to occupy residences on the grounds of such institutions without charge.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Any state institution of higher learning may provide a housing allowance to the president in lieu of a residential facility, the amount to be approved by the Budget and Control Board.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That the following may be permitted to occupy residences owned by the respective departments without charge:  the Commissioner of the Department of Corrections, the Director of the Department of Mental Health, the Farm Director, Farm Managers, and Specialists employed at the Wateree River Correctional Institution, Walden Correctional Institution, MacDougall Youth Correctional Center, and Givens Youth Correctional Center; the S. C.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houseparents for the Commission for the Blind; S.C. Department of Health and Environmental Control </w:t>
      </w:r>
      <w:r w:rsidRPr="006F6571">
        <w:rPr>
          <w:rFonts w:cs="Times New Roman"/>
        </w:rPr>
        <w:lastRenderedPageBreak/>
        <w:t>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Clemson University’s Head Football Coach; the Department of Disabilities &amp; Special Needs’ physicians and other professionals at Whitten Center, Clemson University Off</w:t>
      </w:r>
      <w:r w:rsidRPr="006F6571">
        <w:rPr>
          <w:rFonts w:cs="Times New Roman"/>
        </w:rPr>
        <w:noBreakHyphen/>
        <w:t>Campus Agricultural Staff and Housing Area Coordinators; and University of South Carolina’s Manager of Bell Camp Facility, Housing Maintenance Night Supervisors, Residence Life Directors, temporary and transition employees, and emergency medical personnel.  Except in the case of elected officials, the fair market rental value of any residence furnished to a state employee shall be reported by the state agency furnishing the residence to the Agency Head Salary Commission, and the Division of Budget and Analyses by October 1, of each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All salaries paid by departments and institutions shall be in accord with a uniform classification and compensation plan, approved by the Budget and Control Board, applicable to all personnel of the State Government whose compensation is not specifically fixed in this act. Such plan shall include all employees regardless of the source of funds from which payment for personal service is drawn.  The Division of Budget and Analyses of the Budget and Control Board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w:t>
      </w:r>
      <w:proofErr w:type="spellStart"/>
      <w:r w:rsidRPr="006F6571">
        <w:rPr>
          <w:rFonts w:cs="Times New Roman"/>
        </w:rPr>
        <w:t>therefrom</w:t>
      </w:r>
      <w:proofErr w:type="spellEnd"/>
      <w:r w:rsidRPr="006F6571">
        <w:rPr>
          <w:rFonts w:cs="Times New Roman"/>
        </w:rPr>
        <w:t xml:space="preserve"> but their compensations as approved by the Division of Budget and Analyses shall, nevertheless, be subject to review by the Budget and Control Board.  Salary appropriations for employees fixed in this act shall be in full for all services rendered, and no supplements from other sources shall be permitted or approved by the State Budget and Control Board.  With the exception of travel and subsistence, legislative study committees shall not compensate any person who is otherwise employed as a full</w:t>
      </w:r>
      <w:r w:rsidRPr="006F6571">
        <w:rPr>
          <w:rFonts w:cs="Times New Roman"/>
        </w:rPr>
        <w:noBreakHyphen/>
        <w:t>time state employee.  Salaries of the heads of all agencies of the State Government shall be specifically fixed in this act and no salary shall be paid any agency head whose salary is not so fixed.  Commuter mileage on non</w:t>
      </w:r>
      <w:r w:rsidRPr="006F6571">
        <w:rPr>
          <w:rFonts w:cs="Times New Roman"/>
        </w:rPr>
        <w:noBreakHyphen/>
        <w:t>exempt state vehicles shall be considered as income and reported by the Comptroller General in accordance with IRS regulations.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w:t>
      </w:r>
      <w:r w:rsidRPr="006F6571">
        <w:rPr>
          <w:rFonts w:cs="Times New Roman"/>
        </w:rPr>
        <w:lastRenderedPageBreak/>
        <w:t>determined as of the close of the calendar year in which the taxable year begins, or, in the case of a rental period not greater than one year, at any time during the calendar year in which the period begins.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89.1</w:t>
      </w:r>
      <w:r w:rsidR="00F7498E" w:rsidRPr="006F6571">
        <w:rPr>
          <w:rFonts w:cs="Times New Roman"/>
          <w:b/>
        </w:rPr>
        <w:t>8</w:t>
      </w:r>
      <w:r w:rsidRPr="006F6571">
        <w:rPr>
          <w:rFonts w:cs="Times New Roman"/>
          <w:b/>
        </w:rPr>
        <w:t>.</w:t>
      </w:r>
      <w:r w:rsidRPr="006F6571">
        <w:rPr>
          <w:rFonts w:cs="Times New Roman"/>
        </w:rPr>
        <w:tab/>
        <w:t>(GP: MUSC Hospital Services Rates)  The Board of the Medical University Hospital Authority shall provide hospital services, including psychiatric hospital services, to state employees and officials of state government at a rate not to exceed the payment rates to hospitals provided by the employee’s insurance program(s).  Physician fees, psychiatric professional provider fees, and all dental are not included.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w:t>
      </w:r>
      <w:r w:rsidR="00F7498E" w:rsidRPr="006F6571">
        <w:rPr>
          <w:rFonts w:cs="Times New Roman"/>
          <w:b/>
        </w:rPr>
        <w:t>19</w:t>
      </w:r>
      <w:r w:rsidRPr="006F6571">
        <w:rPr>
          <w:rFonts w:cs="Times New Roman"/>
          <w:b/>
        </w:rPr>
        <w:t>.</w:t>
      </w:r>
      <w:r w:rsidRPr="006F6571">
        <w:rPr>
          <w:rFonts w:cs="Times New Roman"/>
        </w:rPr>
        <w:tab/>
        <w:t xml:space="preserve">(GP: Universities &amp; Colleges </w:t>
      </w:r>
      <w:r w:rsidRPr="006F6571">
        <w:rPr>
          <w:rFonts w:cs="Times New Roman"/>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89.2</w:t>
      </w:r>
      <w:r w:rsidR="00F7498E" w:rsidRPr="006F6571">
        <w:rPr>
          <w:rFonts w:cs="Times New Roman"/>
          <w:b/>
        </w:rPr>
        <w:t>0</w:t>
      </w:r>
      <w:r w:rsidRPr="006F6571">
        <w:rPr>
          <w:rFonts w:cs="Times New Roman"/>
          <w:b/>
        </w:rPr>
        <w:t>.</w:t>
      </w:r>
      <w:r w:rsidRPr="006F6571">
        <w:rPr>
          <w:rFonts w:cs="Times New Roman"/>
        </w:rPr>
        <w:tab/>
        <w:t>(GP: Replacement of Personal Property)  The Department of Juvenile Justice, Department of Corrections, Probation, Parole and Pardon Services, Department of Mental Health, Department of Disabilities &amp;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89.2</w:t>
      </w:r>
      <w:r w:rsidR="00F7498E" w:rsidRPr="006F6571">
        <w:rPr>
          <w:rFonts w:cs="Times New Roman"/>
          <w:b/>
        </w:rPr>
        <w:t>1</w:t>
      </w:r>
      <w:r w:rsidRPr="006F6571">
        <w:rPr>
          <w:rFonts w:cs="Times New Roman"/>
          <w:b/>
        </w:rPr>
        <w:t>.</w:t>
      </w:r>
      <w:r w:rsidRPr="006F6571">
        <w:rPr>
          <w:rFonts w:cs="Times New Roman"/>
          <w:b/>
        </w:rPr>
        <w:tab/>
      </w:r>
      <w:r w:rsidRPr="006F6571">
        <w:rPr>
          <w:rFonts w:cs="Times New Roman"/>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Budget and Control Board shall promulgate regulations governing these expenses.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89.2</w:t>
      </w:r>
      <w:r w:rsidR="00F7498E" w:rsidRPr="006F6571">
        <w:rPr>
          <w:rFonts w:cs="Times New Roman"/>
          <w:b/>
        </w:rPr>
        <w:t>2</w:t>
      </w:r>
      <w:r w:rsidRPr="006F6571">
        <w:rPr>
          <w:rFonts w:cs="Times New Roman"/>
          <w:b/>
        </w:rPr>
        <w:t>.</w:t>
      </w:r>
      <w:r w:rsidRPr="006F6571">
        <w:rPr>
          <w:rFonts w:cs="Times New Roman"/>
        </w:rPr>
        <w:tab/>
        <w:t>(GP: Per Diem)  The per diem allowance of all boards, commissions and committees shall be at the rate of thirty</w:t>
      </w:r>
      <w:r w:rsidRPr="006F6571">
        <w:rPr>
          <w:rFonts w:cs="Times New Roman"/>
        </w:rPr>
        <w:noBreakHyphen/>
        <w:t>five ($35) dollars per day.  No full</w:t>
      </w:r>
      <w:r w:rsidRPr="006F6571">
        <w:rPr>
          <w:rFonts w:cs="Times New Roman"/>
        </w:rPr>
        <w:noBreakHyphen/>
        <w:t>time officer or employee of the State shall draw any per diem allowance for service on such boards, commissions or committees.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89.2</w:t>
      </w:r>
      <w:r w:rsidR="00F7498E" w:rsidRPr="006F6571">
        <w:rPr>
          <w:rFonts w:cs="Times New Roman"/>
          <w:b/>
        </w:rPr>
        <w:t>3</w:t>
      </w:r>
      <w:r w:rsidRPr="006F6571">
        <w:rPr>
          <w:rFonts w:cs="Times New Roman"/>
          <w:b/>
        </w:rPr>
        <w:t>.</w:t>
      </w:r>
      <w:r w:rsidRPr="006F6571">
        <w:rPr>
          <w:rFonts w:cs="Times New Roman"/>
        </w:rPr>
        <w:tab/>
        <w:t>(GP: Travel Spouse of Governor &amp; Lt. Governor)  The spouses of the Governor and the Lieutenant Governor of the State are authorized to receive reimbursement of actual expenses when accompanying the Governor or the Lieutenant Governor on official state business.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89.2</w:t>
      </w:r>
      <w:r w:rsidR="00F7498E" w:rsidRPr="006F6571">
        <w:rPr>
          <w:rFonts w:cs="Times New Roman"/>
          <w:b/>
        </w:rPr>
        <w:t>4</w:t>
      </w:r>
      <w:r w:rsidRPr="006F6571">
        <w:rPr>
          <w:rFonts w:cs="Times New Roman"/>
          <w:b/>
        </w:rPr>
        <w:t>.</w:t>
      </w:r>
      <w:r w:rsidRPr="006F6571">
        <w:rPr>
          <w:rFonts w:cs="Times New Roman"/>
        </w:rPr>
        <w:tab/>
        <w:t xml:space="preserve">(GP: Travel </w:t>
      </w:r>
      <w:r w:rsidRPr="006F6571">
        <w:rPr>
          <w:rFonts w:cs="Times New Roman"/>
        </w:rPr>
        <w:noBreakHyphen/>
        <w:t xml:space="preserve"> Subsistence Expenses &amp; Mileage)  Travel and subsistence expenses, whether paid from state appropriated, federal, local or other funds, shall be allowed in accordance with the following provisions:</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22"/>
        </w:rPr>
        <w:tab/>
      </w:r>
      <w:r w:rsidRPr="006F6571">
        <w:rPr>
          <w:rFonts w:cs="Times New Roman"/>
          <w:szCs w:val="22"/>
        </w:rPr>
        <w:tab/>
        <w:t>A.</w:t>
      </w:r>
      <w:r w:rsidRPr="006F6571">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w:t>
      </w:r>
      <w:r w:rsidRPr="006F6571">
        <w:rPr>
          <w:rFonts w:cs="Times New Roman"/>
          <w:szCs w:val="22"/>
        </w:rPr>
        <w:lastRenderedPageBreak/>
        <w:t>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Budget and Control Board.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6F6571">
        <w:rPr>
          <w:rFonts w:cs="Times New Roman"/>
          <w:szCs w:val="22"/>
        </w:rPr>
        <w:noBreakHyphen/>
        <w:t>3</w:t>
      </w:r>
      <w:r w:rsidRPr="006F6571">
        <w:rPr>
          <w:rFonts w:cs="Times New Roman"/>
          <w:szCs w:val="22"/>
        </w:rPr>
        <w:noBreakHyphen/>
        <w:t xml:space="preserve">40 of the 1976 Code, and </w:t>
      </w:r>
      <w:r w:rsidRPr="006F6571">
        <w:rPr>
          <w:rFonts w:cs="Times New Roman"/>
        </w:rPr>
        <w:t>when pertaining to institutions of higher learning, for travel paid with funds other than General Funds</w:t>
      </w:r>
      <w:r w:rsidRPr="006F6571">
        <w:rPr>
          <w:rFonts w:cs="Times New Roman"/>
          <w:szCs w:val="22"/>
        </w:rPr>
        <w:t>.</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B.</w:t>
      </w:r>
      <w:r w:rsidRPr="006F6571">
        <w:rPr>
          <w:rFonts w:cs="Times New Roman"/>
        </w:rPr>
        <w:tab/>
        <w:t xml:space="preserve">That employees of the State, when traveling outside the United States, Canada, and Puerto Rico upon </w:t>
      </w:r>
      <w:r w:rsidRPr="006F6571">
        <w:rPr>
          <w:rFonts w:cs="Times New Roman"/>
          <w:szCs w:val="22"/>
        </w:rPr>
        <w:t>promotional</w:t>
      </w:r>
      <w:r w:rsidRPr="006F6571">
        <w:rPr>
          <w:rFonts w:cs="Times New Roman"/>
        </w:rPr>
        <w:t xml:space="preserve"> business for the State of South Carolina shall be entitled to actual expenses for both food and lodging.</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C.</w:t>
      </w:r>
      <w:r w:rsidRPr="006F6571">
        <w:rPr>
          <w:rFonts w:cs="Times New Roman"/>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rPr>
          <w:rFonts w:cs="Times New Roman"/>
          <w:szCs w:val="22"/>
        </w:rPr>
        <w:tab/>
      </w:r>
      <w:r w:rsidRPr="006F6571">
        <w:rPr>
          <w:rFonts w:cs="Times New Roman"/>
          <w:szCs w:val="22"/>
        </w:rPr>
        <w:tab/>
        <w:t>D.</w:t>
      </w:r>
      <w:r w:rsidRPr="006F6571">
        <w:rPr>
          <w:rFonts w:cs="Times New Roman"/>
          <w:szCs w:val="22"/>
        </w:rPr>
        <w:tab/>
        <w:t>Nonlegislative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E.</w:t>
      </w:r>
      <w:r w:rsidRPr="006F6571">
        <w:rPr>
          <w:rFonts w:cs="Times New Roman"/>
        </w:rPr>
        <w:tab/>
      </w:r>
      <w:r w:rsidRPr="006F6571">
        <w:rPr>
          <w:rFonts w:cs="Times New Roman"/>
        </w:rPr>
        <w:tab/>
        <w:t>Members of the state boards, commissions, or committees whose duties are not full</w:t>
      </w:r>
      <w:r w:rsidRPr="006F6571">
        <w:rPr>
          <w:rFonts w:cs="Times New Roman"/>
        </w:rPr>
        <w:noBreakHyphen/>
        <w:t xml:space="preserve">time and who are paid on a per diem basis, shall be allowed reimbursement for actual expenses incurred at the rates </w:t>
      </w:r>
      <w:r w:rsidRPr="006F6571">
        <w:rPr>
          <w:rFonts w:cs="Times New Roman"/>
          <w:szCs w:val="22"/>
        </w:rPr>
        <w:t>provided</w:t>
      </w:r>
      <w:r w:rsidRPr="006F6571">
        <w:rPr>
          <w:rFonts w:cs="Times New Roman"/>
        </w:rPr>
        <w:t xml:space="preserve">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F.</w:t>
      </w:r>
      <w:r w:rsidRPr="006F6571">
        <w:rPr>
          <w:rFonts w:cs="Times New Roman"/>
        </w:rPr>
        <w:tab/>
      </w:r>
      <w:r w:rsidRPr="006F6571">
        <w:rPr>
          <w:rFonts w:cs="Times New Roman"/>
        </w:rPr>
        <w:tab/>
        <w:t xml:space="preserve">No subsistence reimbursement shall be allowed to a Justice of the Supreme Court or Judge of the Court </w:t>
      </w:r>
      <w:r w:rsidRPr="006F6571">
        <w:rPr>
          <w:rFonts w:cs="Times New Roman"/>
          <w:szCs w:val="22"/>
        </w:rPr>
        <w:t>of</w:t>
      </w:r>
      <w:r w:rsidRPr="006F6571">
        <w:rPr>
          <w:rFonts w:cs="Times New Roman"/>
        </w:rPr>
        <w:t xml:space="preserve"> Appeals while traveling in the county of his official residence.  When traveling on official business of said court within 50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50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w:t>
      </w:r>
      <w:r w:rsidRPr="006F6571">
        <w:rPr>
          <w:rFonts w:cs="Times New Roman"/>
        </w:rPr>
        <w:lastRenderedPageBreak/>
        <w:t>Court while attending the National Convention of Appellate Court Judges, and three Circuit Judges while attending the National Convention of State Trial Judges shall be allowed actual subsistence and travel expenses.</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Upon </w:t>
      </w:r>
      <w:r w:rsidRPr="006F6571">
        <w:rPr>
          <w:rFonts w:cs="Times New Roman"/>
          <w:szCs w:val="22"/>
        </w:rPr>
        <w:t>approval</w:t>
      </w:r>
      <w:r w:rsidRPr="006F6571">
        <w:rPr>
          <w:rFonts w:cs="Times New Roman"/>
        </w:rPr>
        <w:t xml:space="preserve"> of the Chief Justice, Supreme Court Justices, Judges of the Court of Appeals, Circuit Judges, </w:t>
      </w:r>
      <w:r w:rsidRPr="006F6571">
        <w:rPr>
          <w:rFonts w:cs="Times New Roman"/>
          <w:szCs w:val="22"/>
        </w:rPr>
        <w:t>and</w:t>
      </w:r>
      <w:r w:rsidRPr="006F6571">
        <w:rPr>
          <w:rFonts w:cs="Times New Roman"/>
        </w:rPr>
        <w:t xml:space="preserve"> Family Court Judges shall be reimbursed for actual expenses incurred for all other official business requiring out</w:t>
      </w:r>
      <w:r w:rsidRPr="006F6571">
        <w:rPr>
          <w:rFonts w:cs="Times New Roman"/>
        </w:rPr>
        <w:noBreakHyphen/>
        <w:t>of</w:t>
      </w:r>
      <w:r w:rsidRPr="006F6571">
        <w:rPr>
          <w:rFonts w:cs="Times New Roman"/>
        </w:rPr>
        <w:noBreakHyphen/>
        <w:t>state expenses at the rate provided in paragraph A of this section.</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G.</w:t>
      </w:r>
      <w:r w:rsidRPr="006F6571">
        <w:rPr>
          <w:rFonts w:cs="Times New Roman"/>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w:t>
      </w:r>
      <w:r w:rsidRPr="006F6571">
        <w:rPr>
          <w:rFonts w:cs="Times New Roman"/>
          <w:szCs w:val="22"/>
        </w:rPr>
        <w:t>subsistence</w:t>
      </w:r>
      <w:r w:rsidRPr="006F6571">
        <w:rPr>
          <w:rFonts w:cs="Times New Roman"/>
        </w:rPr>
        <w:t xml:space="preserve"> allowance in the amount as provided in this act for members of the General Assembly plus such mileage allowance for travel as is provided for other employees of the State.</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H.</w:t>
      </w:r>
      <w:r w:rsidRPr="006F6571">
        <w:rPr>
          <w:rFonts w:cs="Times New Roman"/>
        </w:rPr>
        <w:tab/>
        <w:t>Any retired Justice, Circuit Court Judge or Family Court Judge or Master</w:t>
      </w:r>
      <w:r w:rsidRPr="006F6571">
        <w:rPr>
          <w:rFonts w:cs="Times New Roman"/>
        </w:rPr>
        <w:noBreakHyphen/>
        <w:t>in</w:t>
      </w:r>
      <w:r w:rsidRPr="006F6571">
        <w:rPr>
          <w:rFonts w:cs="Times New Roman"/>
        </w:rPr>
        <w:noBreakHyphen/>
        <w:t xml:space="preserve">Equity appointed by the </w:t>
      </w:r>
      <w:r w:rsidRPr="006F6571">
        <w:rPr>
          <w:rFonts w:cs="Times New Roman"/>
          <w:szCs w:val="22"/>
        </w:rPr>
        <w:t>Supreme</w:t>
      </w:r>
      <w:r w:rsidRPr="006F6571">
        <w:rPr>
          <w:rFonts w:cs="Times New Roman"/>
        </w:rPr>
        <w:t xml:space="preserve"> Court to serve as a Special Circuit Judge, Family Court Judge, Appeals Court Judge, or Acting Associate Justice shall serve without pay but shall receive the same allowance for subsistence, expenses, and mileage as provided in Part I for Circuit Court Judges.</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22"/>
        </w:rPr>
        <w:tab/>
      </w:r>
      <w:r w:rsidRPr="006F6571">
        <w:rPr>
          <w:rFonts w:cs="Times New Roman"/>
          <w:szCs w:val="22"/>
        </w:rPr>
        <w:tab/>
        <w:t>I.</w:t>
      </w:r>
      <w:r w:rsidRPr="006F6571">
        <w:rPr>
          <w:rFonts w:cs="Times New Roman"/>
          <w:szCs w:val="22"/>
        </w:rPr>
        <w:tab/>
      </w:r>
      <w:r w:rsidRPr="006F6571">
        <w:rPr>
          <w:rFonts w:cs="Times New Roman"/>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and the Employment Security Commission may be reimbursed at the regular mileage rate of one round trip each week from their respective homes to Columbia.  No subsistence reimbursement shall be allowed to a member of the Workers’ Compensation Commission or the Employment Security Commission while traveling in the county of his official residence.  When traveling on official business of the commission outside the county of his official residence, a member of the Workers’ Compensation Commission or the Employment Security Commission shall be allowed subsistence expenses in the amount of $35 per day.  When traveling on official business of the commission 50 or more miles outside the county of his official residence, each member shall be allowed a subsistence allowance in the amount as provided in this act for members of the General Assembly.  When out</w:t>
      </w:r>
      <w:r w:rsidRPr="006F6571">
        <w:rPr>
          <w:rFonts w:cs="Times New Roman"/>
          <w:szCs w:val="22"/>
        </w:rPr>
        <w:noBreakHyphen/>
        <w:t>of</w:t>
      </w:r>
      <w:r w:rsidRPr="006F6571">
        <w:rPr>
          <w:rFonts w:cs="Times New Roman"/>
          <w:szCs w:val="22"/>
        </w:rPr>
        <w:noBreakHyphen/>
        <w:t>state, members of the Workers’ Compensation Commission and the Employment Security Commission may claim the established amount of per diem, as stated in the General Appropriation Act, or actual expenses as deemed reasonable by the Comptroller General.</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rPr>
          <w:rFonts w:cs="Times New Roman"/>
          <w:szCs w:val="22"/>
        </w:rPr>
        <w:tab/>
      </w:r>
      <w:r w:rsidRPr="006F6571">
        <w:rPr>
          <w:rFonts w:cs="Times New Roman"/>
          <w:szCs w:val="22"/>
        </w:rPr>
        <w:tab/>
        <w:t>J.</w:t>
      </w:r>
      <w:r w:rsidRPr="006F6571">
        <w:rPr>
          <w:rFonts w:cs="Times New Roman"/>
          <w:szCs w:val="22"/>
        </w:rPr>
        <w:tab/>
      </w:r>
      <w:r w:rsidRPr="006F6571">
        <w:rPr>
          <w:rFonts w:cs="Times New Roman"/>
          <w:szCs w:val="22"/>
        </w:rPr>
        <w:tab/>
        <w:t xml:space="preserve">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However, the standard business mileage rate used in this calculation shall be the lesser of 50.5 cents per mile or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4 cents per mile less than the standard business mileage rate as established by the Internal Revenue Service will be allocated for the use of such </w:t>
      </w:r>
      <w:r w:rsidRPr="006F6571">
        <w:rPr>
          <w:rFonts w:cs="Times New Roman"/>
          <w:szCs w:val="22"/>
        </w:rPr>
        <w:lastRenderedPageBreak/>
        <w:t>vehicle and the employee shall bear the expense of supplies and upkeep thereof.  However, the standard business mileage rate used in this calculation shall be the lesser of 50.5 cents per mile or the current rate established by the Internal Revenue Service.  When such travel is by a state</w:t>
      </w:r>
      <w:r w:rsidRPr="006F6571">
        <w:rPr>
          <w:rFonts w:cs="Times New Roman"/>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6F6571">
        <w:rPr>
          <w:rFonts w:cs="Times New Roman"/>
          <w:szCs w:val="22"/>
        </w:rPr>
        <w:noBreakHyphen/>
        <w:t>owned vehicles are directed to use self</w:t>
      </w:r>
      <w:r w:rsidRPr="006F6571">
        <w:rPr>
          <w:rFonts w:cs="Times New Roman"/>
          <w:szCs w:val="22"/>
        </w:rPr>
        <w:noBreakHyphen/>
        <w:t>service pumps.  In traveling on the business of the State, employees are required to use the most economical mode of transportation, due consideration being given to urgency, schedules and like factors.</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 xml:space="preserve">Mileage between an employee’s home and his/her place of employment is not subject to </w:t>
      </w:r>
      <w:r w:rsidRPr="006F6571">
        <w:rPr>
          <w:rFonts w:cs="Times New Roman"/>
          <w:szCs w:val="22"/>
        </w:rPr>
        <w:t>reimbursement</w:t>
      </w:r>
      <w:r w:rsidRPr="006F6571">
        <w:rPr>
          <w:rFonts w:cs="Times New Roman"/>
        </w:rPr>
        <w:t>.  However, when an employee leaves on a business trip directly from his/her home, and does not go by the employee’s headquarters, the employee shall be eligible for reimbursement for actual mileage beginning at his/her residence.</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K.</w:t>
      </w:r>
      <w:r w:rsidRPr="006F6571">
        <w:rPr>
          <w:rFonts w:cs="Times New Roman"/>
        </w:rPr>
        <w:tab/>
        <w:t xml:space="preserve">That a state agency may advance travel and subsistence expense monies to employees of that agency for </w:t>
      </w:r>
      <w:r w:rsidRPr="006F6571">
        <w:rPr>
          <w:rFonts w:cs="Times New Roman"/>
          <w:szCs w:val="22"/>
        </w:rPr>
        <w:t>the</w:t>
      </w:r>
      <w:r w:rsidRPr="006F6571">
        <w:rPr>
          <w:rFonts w:cs="Times New Roman"/>
        </w:rPr>
        <w:t xml:space="preserve"> financing of ordinary and necessary travel required in the conducting of the business of the agency.  The Budget and Control Board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(30) days after the end of the trip or by July 15, whichever comes first.</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L.</w:t>
      </w:r>
      <w:r w:rsidRPr="006F6571">
        <w:rPr>
          <w:rFonts w:cs="Times New Roman"/>
        </w:rPr>
        <w:tab/>
      </w:r>
      <w:r w:rsidRPr="006F6571">
        <w:rPr>
          <w:rFonts w:cs="Times New Roman"/>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M.</w:t>
      </w:r>
      <w:r w:rsidRPr="006F6571">
        <w:rPr>
          <w:rFonts w:cs="Times New Roman"/>
        </w:rPr>
        <w:tab/>
        <w:t xml:space="preserve">The </w:t>
      </w:r>
      <w:r w:rsidRPr="006F6571">
        <w:rPr>
          <w:rFonts w:cs="Times New Roman"/>
          <w:szCs w:val="22"/>
        </w:rPr>
        <w:t>State</w:t>
      </w:r>
      <w:r w:rsidRPr="006F6571">
        <w:rPr>
          <w:rFonts w:cs="Times New Roman"/>
        </w:rPr>
        <w:t xml:space="preserve"> Budget and Control Board is authorized to promulgate and publish rules and regulations governing travel and subsistence payments.</w:t>
      </w:r>
    </w:p>
    <w:p w:rsidR="00A9603B" w:rsidRPr="006F6571" w:rsidRDefault="00A9603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N.</w:t>
      </w:r>
      <w:r w:rsidRPr="006F6571">
        <w:rPr>
          <w:rFonts w:cs="Times New Roman"/>
        </w:rPr>
        <w:tab/>
        <w:t>No state funds may be used to purchase first class airline tickets.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89.2</w:t>
      </w:r>
      <w:r w:rsidR="00F7498E" w:rsidRPr="006F6571">
        <w:rPr>
          <w:rFonts w:cs="Times New Roman"/>
          <w:b/>
        </w:rPr>
        <w:t>5</w:t>
      </w:r>
      <w:r w:rsidRPr="006F6571">
        <w:rPr>
          <w:rFonts w:cs="Times New Roman"/>
          <w:b/>
        </w:rPr>
        <w:t>.</w:t>
      </w:r>
      <w:r w:rsidRPr="006F6571">
        <w:rPr>
          <w:rFonts w:cs="Times New Roman"/>
        </w:rPr>
        <w:tab/>
        <w:t>(GP: Organizations Receiving State Appropriations Report)  Each organization receiving a contribution in this act shall render to the state agency making the contribution by November 1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Budget and Control Board.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89.2</w:t>
      </w:r>
      <w:r w:rsidR="00F7498E" w:rsidRPr="006F6571">
        <w:rPr>
          <w:rFonts w:cs="Times New Roman"/>
          <w:b/>
        </w:rPr>
        <w:t>6</w:t>
      </w:r>
      <w:r w:rsidRPr="006F6571">
        <w:rPr>
          <w:rFonts w:cs="Times New Roman"/>
          <w:b/>
        </w:rPr>
        <w:t>.</w:t>
      </w:r>
      <w:r w:rsidRPr="006F6571">
        <w:rPr>
          <w:rFonts w:cs="Times New Roman"/>
        </w:rPr>
        <w:tab/>
        <w:t xml:space="preserve">(GP: Information Technology </w:t>
      </w:r>
      <w:r w:rsidRPr="006F6571">
        <w:rPr>
          <w:rFonts w:cs="Times New Roman"/>
        </w:rPr>
        <w:noBreakHyphen/>
        <w:t xml:space="preserve"> Report of Requested Increases)  The Budget and Control Board is authorized and directed to identify all requested increases for information technology for agencies, Institutions or departments, with the exception of colleges, universities and technical institutions, compile the requests into one report, evaluate the requests and forward the evaluation to the Governor, the Chairman of Senate Finance Committee, and the Chairman of the House Ways &amp; Means Committee.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89.2</w:t>
      </w:r>
      <w:r w:rsidR="00F7498E" w:rsidRPr="006F6571">
        <w:rPr>
          <w:rFonts w:cs="Times New Roman"/>
          <w:b/>
        </w:rPr>
        <w:t>7</w:t>
      </w:r>
      <w:r w:rsidRPr="006F6571">
        <w:rPr>
          <w:rFonts w:cs="Times New Roman"/>
          <w:b/>
        </w:rPr>
        <w:t>.</w:t>
      </w:r>
      <w:r w:rsidRPr="006F6571">
        <w:rPr>
          <w:rFonts w:cs="Times New Roman"/>
        </w:rPr>
        <w:tab/>
        <w:t xml:space="preserve">(GP: State Owned Aircraft </w:t>
      </w:r>
      <w:r w:rsidRPr="006F6571">
        <w:rPr>
          <w:rFonts w:cs="Times New Roman"/>
        </w:rPr>
        <w:noBreakHyphen/>
        <w:t xml:space="preserve"> Maintenance Logs)  Each agency having in its custody one or more aircraft shall maintain a continuing log on all flights, which shall be open for public inspection.  Any and all aircraft owned or operated by agencies of the </w:t>
      </w:r>
      <w:r w:rsidRPr="006F6571">
        <w:rPr>
          <w:rFonts w:cs="Times New Roman"/>
        </w:rPr>
        <w:lastRenderedPageBreak/>
        <w:t>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w:t>
      </w:r>
      <w:r w:rsidRPr="006F6571">
        <w:rPr>
          <w:rFonts w:cs="Times New Roman"/>
        </w:rPr>
        <w:noBreakHyphen/>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Division of State Development whose confidentiality must, in the opinion of SLED or the division, be protected shall be listed in writing on the flight log as “Confidential Passenger SLED or the Division of State Development (strike one)” and the appropriate official of SLED or the division shall certify to the agency operating the aircraft the necessity for such confidentiality.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Violation of the above provisions of this section is prima facie evidence of a violation of Section 8</w:t>
      </w:r>
      <w:r w:rsidRPr="006F6571">
        <w:rPr>
          <w:rFonts w:cs="Times New Roman"/>
        </w:rPr>
        <w:noBreakHyphen/>
        <w:t>13</w:t>
      </w:r>
      <w:r w:rsidRPr="006F6571">
        <w:rPr>
          <w:rFonts w:cs="Times New Roman"/>
        </w:rPr>
        <w:noBreakHyphen/>
        <w:t>410(1)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w:t>
      </w:r>
      <w:r w:rsidRPr="006F6571">
        <w:rPr>
          <w:rFonts w:cs="Times New Roman"/>
        </w:rPr>
        <w:noBreakHyphen/>
        <w:t>supported institution of higher education.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Aircraft owned by agencies of state government shall not be leased to individuals for their personal use.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89.2</w:t>
      </w:r>
      <w:r w:rsidR="00F7498E" w:rsidRPr="006F6571">
        <w:rPr>
          <w:rFonts w:cs="Times New Roman"/>
          <w:b/>
        </w:rPr>
        <w:t>8</w:t>
      </w:r>
      <w:r w:rsidRPr="006F6571">
        <w:rPr>
          <w:rFonts w:cs="Times New Roman"/>
          <w:b/>
        </w:rPr>
        <w:t>.</w:t>
      </w:r>
      <w:r w:rsidRPr="006F6571">
        <w:rPr>
          <w:rFonts w:cs="Times New Roman"/>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tab/>
        <w:t>This provision shall be suspended if necessary to avoid a fiscal year</w:t>
      </w:r>
      <w:r w:rsidRPr="006F6571">
        <w:noBreakHyphen/>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Pr="006F6571">
        <w:noBreakHyphen/>
        <w:t>end deficit shall be reduced proportionately from each agency’s carry forward amount.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w:t>
      </w:r>
      <w:r w:rsidR="00F7498E" w:rsidRPr="006F6571">
        <w:rPr>
          <w:rFonts w:cs="Times New Roman"/>
          <w:b/>
        </w:rPr>
        <w:t>29</w:t>
      </w:r>
      <w:r w:rsidRPr="006F6571">
        <w:rPr>
          <w:rFonts w:cs="Times New Roman"/>
          <w:b/>
        </w:rPr>
        <w:t>.</w:t>
      </w:r>
      <w:r w:rsidRPr="006F6571">
        <w:rPr>
          <w:rFonts w:cs="Times New Roman"/>
        </w:rPr>
        <w:tab/>
        <w:t>(GP: Regulatory Audit)  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the General Assembly by January 31.</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lastRenderedPageBreak/>
        <w:tab/>
        <w:t>89.3</w:t>
      </w:r>
      <w:r w:rsidR="00F7498E" w:rsidRPr="006F6571">
        <w:rPr>
          <w:rFonts w:cs="Times New Roman"/>
          <w:b/>
        </w:rPr>
        <w:t>0</w:t>
      </w:r>
      <w:r w:rsidRPr="006F6571">
        <w:rPr>
          <w:rFonts w:cs="Times New Roman"/>
          <w:b/>
        </w:rPr>
        <w:t>.</w:t>
      </w:r>
      <w:r w:rsidRPr="006F6571">
        <w:rPr>
          <w:rFonts w:cs="Times New Roman"/>
        </w:rPr>
        <w:tab/>
        <w:t>(GP: TEFRA</w:t>
      </w:r>
      <w:r w:rsidRPr="006F6571">
        <w:rPr>
          <w:rFonts w:cs="Times New Roman"/>
        </w:rPr>
        <w:noBreakHyphen/>
        <w:t xml:space="preserve">Tax Equity and Fiscal Responsibility Act)  </w:t>
      </w:r>
      <w:r w:rsidRPr="006F6571">
        <w:rPr>
          <w:rFonts w:cs="Times New Roman"/>
          <w:strike/>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6F6571">
        <w:rPr>
          <w:rFonts w:cs="Times New Roman"/>
          <w:strike/>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89.3</w:t>
      </w:r>
      <w:r w:rsidR="00F7498E" w:rsidRPr="006F6571">
        <w:rPr>
          <w:rFonts w:cs="Times New Roman"/>
          <w:b/>
        </w:rPr>
        <w:t>1</w:t>
      </w:r>
      <w:r w:rsidRPr="006F6571">
        <w:rPr>
          <w:rFonts w:cs="Times New Roman"/>
          <w:b/>
        </w:rPr>
        <w:t>.</w:t>
      </w:r>
      <w:r w:rsidRPr="006F6571">
        <w:rPr>
          <w:rFonts w:cs="Times New Roman"/>
          <w:b/>
        </w:rPr>
        <w:tab/>
      </w:r>
      <w:r w:rsidRPr="006F6571">
        <w:rPr>
          <w:rFonts w:cs="Times New Roman"/>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89.3</w:t>
      </w:r>
      <w:r w:rsidR="00F7498E" w:rsidRPr="006F6571">
        <w:rPr>
          <w:rFonts w:cs="Times New Roman"/>
          <w:b/>
        </w:rPr>
        <w:t>2</w:t>
      </w:r>
      <w:r w:rsidRPr="006F6571">
        <w:rPr>
          <w:rFonts w:cs="Times New Roman"/>
          <w:b/>
        </w:rPr>
        <w:t>.</w:t>
      </w:r>
      <w:r w:rsidRPr="006F6571">
        <w:rPr>
          <w:rFonts w:cs="Times New Roman"/>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89.3</w:t>
      </w:r>
      <w:r w:rsidR="00F7498E" w:rsidRPr="006F6571">
        <w:rPr>
          <w:rFonts w:cs="Times New Roman"/>
          <w:b/>
        </w:rPr>
        <w:t>3</w:t>
      </w:r>
      <w:r w:rsidRPr="006F6571">
        <w:rPr>
          <w:rFonts w:cs="Times New Roman"/>
          <w:b/>
        </w:rPr>
        <w:t>.</w:t>
      </w:r>
      <w:r w:rsidRPr="006F6571">
        <w:rPr>
          <w:rFonts w:cs="Times New Roman"/>
        </w:rPr>
        <w:tab/>
        <w:t>(GP: Travel Report)  Annually on November 1,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6F6571">
        <w:rPr>
          <w:rFonts w:cs="Times New Roman"/>
        </w:rPr>
        <w:noBreakHyphen/>
        <w:t>five employees per agency.  Agencies should include position titles for each of the top twenty</w:t>
      </w:r>
      <w:r w:rsidRPr="006F6571">
        <w:rPr>
          <w:rFonts w:cs="Times New Roman"/>
        </w:rPr>
        <w:noBreakHyphen/>
        <w:t>five travelers for each agency.  Expenditures must include state, federal and other sources of funds.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89.3</w:t>
      </w:r>
      <w:r w:rsidR="00F7498E" w:rsidRPr="006F6571">
        <w:rPr>
          <w:rFonts w:cs="Times New Roman"/>
          <w:b/>
        </w:rPr>
        <w:t>4</w:t>
      </w:r>
      <w:r w:rsidRPr="006F6571">
        <w:rPr>
          <w:rFonts w:cs="Times New Roman"/>
          <w:b/>
        </w:rPr>
        <w:t>.</w:t>
      </w:r>
      <w:r w:rsidRPr="006F6571">
        <w:rPr>
          <w:rFonts w:cs="Times New Roman"/>
        </w:rPr>
        <w:tab/>
        <w:t>(GP: School Technology Initiative)  From the funds appropriated/authorized for the K</w:t>
      </w:r>
      <w:r w:rsidRPr="006F6571">
        <w:rPr>
          <w:rFonts w:cs="Times New Roman"/>
        </w:rPr>
        <w:noBreakHyphen/>
        <w:t>12 technology initiative, the Department of Education, in consultation with the Budget and Control Board’s Chief Information Office, the State Library and Educational Television Commission shall administer the K</w:t>
      </w:r>
      <w:r w:rsidRPr="006F6571">
        <w:rPr>
          <w:rFonts w:cs="Times New Roman"/>
        </w:rPr>
        <w:noBreakHyphen/>
        <w:t>12 technology initiative funds.  These funds are intended to provide technology, encourage effective use of technology in K</w:t>
      </w:r>
      <w:r w:rsidRPr="006F6571">
        <w:rPr>
          <w:rFonts w:cs="Times New Roman"/>
        </w:rPr>
        <w:noBreakHyphen/>
        <w:t>12 public schools throughout the state, conduct cost/benefit analyses of the various technologies and should, to the maximum extent possible, involve public</w:t>
      </w:r>
      <w:r w:rsidRPr="006F6571">
        <w:rPr>
          <w:rFonts w:cs="Times New Roman"/>
        </w:rPr>
        <w:noBreakHyphen/>
        <w:t>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lastRenderedPageBreak/>
        <w:tab/>
        <w:t>89.3</w:t>
      </w:r>
      <w:r w:rsidR="00F7498E" w:rsidRPr="006F6571">
        <w:rPr>
          <w:rFonts w:cs="Times New Roman"/>
          <w:b/>
        </w:rPr>
        <w:t>5</w:t>
      </w:r>
      <w:r w:rsidRPr="006F6571">
        <w:rPr>
          <w:rFonts w:cs="Times New Roman"/>
          <w:b/>
        </w:rPr>
        <w:t>.</w:t>
      </w:r>
      <w:r w:rsidRPr="006F6571">
        <w:rPr>
          <w:rFonts w:cs="Times New Roman"/>
        </w:rPr>
        <w:tab/>
        <w:t>(GP: State Operated Day Care Facilities Fees)  Any state agency receiving funding in this act and any higher education institution, including 4 year institutions, 2 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89.3</w:t>
      </w:r>
      <w:r w:rsidR="00F7498E" w:rsidRPr="006F6571">
        <w:rPr>
          <w:rFonts w:cs="Times New Roman"/>
          <w:b/>
        </w:rPr>
        <w:t>6</w:t>
      </w:r>
      <w:r w:rsidRPr="006F6571">
        <w:rPr>
          <w:rFonts w:cs="Times New Roman"/>
          <w:b/>
        </w:rPr>
        <w:t>.</w:t>
      </w:r>
      <w:r w:rsidRPr="006F6571">
        <w:rPr>
          <w:rFonts w:cs="Times New Roman"/>
        </w:rPr>
        <w:tab/>
        <w:t>(GP: Base Budget Analysis)  Agencies’ annual accountability reports for the prior fiscal year, as required in Section 1</w:t>
      </w:r>
      <w:r w:rsidRPr="006F6571">
        <w:rPr>
          <w:rFonts w:cs="Times New Roman"/>
        </w:rPr>
        <w:noBreakHyphen/>
        <w:t>1</w:t>
      </w:r>
      <w:r w:rsidRPr="006F6571">
        <w:rPr>
          <w:rFonts w:cs="Times New Roman"/>
        </w:rPr>
        <w:noBreakHyphen/>
        <w:t>810, must be accessible to the Governor, Senate Finance Committee, House Ways &amp; Means Committee, and to the public on or before September 15, for the purpose of a zero</w:t>
      </w:r>
      <w:r w:rsidRPr="006F6571">
        <w:rPr>
          <w:rFonts w:cs="Times New Roman"/>
        </w:rPr>
        <w:noBreakHyphen/>
        <w:t xml:space="preserve">base budget analysis and in order to ensure that the Agency Head Salary Commission has the accountability reports for use in a timely manner.  </w:t>
      </w:r>
      <w:r w:rsidRPr="006F6571">
        <w:rPr>
          <w:rFonts w:cs="Times New Roman"/>
          <w:szCs w:val="17"/>
        </w:rPr>
        <w:t>Accountability Report guidelines shall require agencies to identify key program area descriptions and expenditures and link these to key financial and performance results measures.  The Budget &amp; Control Board is directed to develop a process for training agency leaders on the annual agency accountability report and its use in financial, organizational, and accountability improvement.</w:t>
      </w:r>
      <w:r w:rsidRPr="006F6571">
        <w:rPr>
          <w:rFonts w:cs="Times New Roman"/>
        </w:rPr>
        <w:t xml:space="preserve">  Until performance</w:t>
      </w:r>
      <w:r w:rsidRPr="006F6571">
        <w:rPr>
          <w:rFonts w:cs="Times New Roman"/>
        </w:rPr>
        <w:noBreakHyphen/>
        <w:t>based funding is fully implemented and reported annually, the state supported colleges, universities and technical schools shall report in accordance with Section 59</w:t>
      </w:r>
      <w:r w:rsidRPr="006F6571">
        <w:rPr>
          <w:rFonts w:cs="Times New Roman"/>
        </w:rPr>
        <w:noBreakHyphen/>
        <w:t>101</w:t>
      </w:r>
      <w:r w:rsidRPr="006F6571">
        <w:rPr>
          <w:rFonts w:cs="Times New Roman"/>
        </w:rPr>
        <w:noBreakHyphen/>
        <w:t>350.</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rPr>
        <w:tab/>
        <w:t>89.3</w:t>
      </w:r>
      <w:r w:rsidR="00F7498E" w:rsidRPr="006F6571">
        <w:rPr>
          <w:rFonts w:cs="Times New Roman"/>
          <w:b/>
        </w:rPr>
        <w:t>7</w:t>
      </w:r>
      <w:r w:rsidRPr="006F6571">
        <w:rPr>
          <w:rFonts w:cs="Times New Roman"/>
          <w:b/>
        </w:rPr>
        <w:t>.</w:t>
      </w:r>
      <w:r w:rsidRPr="006F6571">
        <w:rPr>
          <w:rFonts w:cs="Times New Roman"/>
        </w:rPr>
        <w:tab/>
        <w:t xml:space="preserve">(GP: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w:t>
      </w:r>
      <w:proofErr w:type="spellStart"/>
      <w:r w:rsidRPr="006F6571">
        <w:rPr>
          <w:rFonts w:cs="Times New Roman"/>
        </w:rPr>
        <w:t>drawee</w:t>
      </w:r>
      <w:proofErr w:type="spellEnd"/>
      <w:r w:rsidRPr="006F6571">
        <w:rPr>
          <w:rFonts w:cs="Times New Roman"/>
        </w:rPr>
        <w:t xml:space="preserv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F6571">
        <w:rPr>
          <w:rFonts w:cs="Times New Roman"/>
          <w:b/>
        </w:rPr>
        <w:tab/>
        <w:t>89.3</w:t>
      </w:r>
      <w:r w:rsidR="00F7498E" w:rsidRPr="006F6571">
        <w:rPr>
          <w:rFonts w:cs="Times New Roman"/>
          <w:b/>
        </w:rPr>
        <w:t>8</w:t>
      </w:r>
      <w:r w:rsidRPr="006F6571">
        <w:rPr>
          <w:rFonts w:cs="Times New Roman"/>
          <w:b/>
        </w:rPr>
        <w:t>.</w:t>
      </w:r>
      <w:r w:rsidRPr="006F6571">
        <w:rPr>
          <w:rFonts w:cs="Times New Roman"/>
        </w:rPr>
        <w:tab/>
        <w:t>(GP: State DNA Database)  Funds collected by the S.C.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r w:rsidR="00AD77B9" w:rsidRPr="006F6571">
        <w:rPr>
          <w:rFonts w:cs="Times New Roman"/>
        </w:rPr>
        <w:t xml:space="preserve">  </w:t>
      </w:r>
      <w:r w:rsidR="00AD77B9" w:rsidRPr="006F6571">
        <w:rPr>
          <w:rFonts w:cs="Times New Roman"/>
          <w:i/>
          <w:u w:val="single"/>
        </w:rPr>
        <w:t>No funds shall be used to implement Section 4 of Act 413 of 2008.</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w:t>
      </w:r>
      <w:r w:rsidR="00F7498E" w:rsidRPr="006F6571">
        <w:rPr>
          <w:rFonts w:cs="Times New Roman"/>
          <w:b/>
        </w:rPr>
        <w:t>39</w:t>
      </w:r>
      <w:r w:rsidRPr="006F6571">
        <w:rPr>
          <w:rFonts w:cs="Times New Roman"/>
          <w:b/>
        </w:rPr>
        <w:t>.</w:t>
      </w:r>
      <w:r w:rsidRPr="006F6571">
        <w:rPr>
          <w:rFonts w:cs="Times New Roman"/>
          <w:b/>
        </w:rPr>
        <w:tab/>
      </w:r>
      <w:r w:rsidRPr="006F6571">
        <w:rPr>
          <w:rFonts w:cs="Times New Roman"/>
        </w:rPr>
        <w:t>(GP: Innovative Transportation)  The Transportation Infrastructure Bank or the Railroad Commission may make grants for developing innovative transportation technology, such as light rail, mono</w:t>
      </w:r>
      <w:r w:rsidRPr="006F6571">
        <w:rPr>
          <w:rFonts w:cs="Times New Roman"/>
        </w:rPr>
        <w:noBreakHyphen/>
        <w:t>rail, or mono</w:t>
      </w:r>
      <w:r w:rsidRPr="006F6571">
        <w:rPr>
          <w:rFonts w:cs="Times New Roman"/>
        </w:rPr>
        <w:noBreakHyphen/>
        <w:t>beam.</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b/>
        </w:rPr>
        <w:tab/>
        <w:t>89.4</w:t>
      </w:r>
      <w:r w:rsidR="00F7498E" w:rsidRPr="006F6571">
        <w:rPr>
          <w:rFonts w:cs="Times New Roman"/>
          <w:b/>
        </w:rPr>
        <w:t>0</w:t>
      </w:r>
      <w:r w:rsidRPr="006F6571">
        <w:rPr>
          <w:rFonts w:cs="Times New Roman"/>
          <w:b/>
        </w:rPr>
        <w:t>.</w:t>
      </w:r>
      <w:r w:rsidRPr="006F6571">
        <w:rPr>
          <w:rFonts w:cs="Times New Roman"/>
        </w:rPr>
        <w:tab/>
        <w:t xml:space="preserve">(GP: Pay Telephone Revenue)  </w:t>
      </w:r>
      <w:r w:rsidRPr="006F6571">
        <w:rPr>
          <w:rFonts w:cs="Times New Roman"/>
          <w:strike/>
        </w:rPr>
        <w:t xml:space="preserve">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Office of State Budget the revenue received for allowing the placement or location of pay telephones on public property.  This proviso includes any commission(s), state agencies, institutions, colleges and universities receive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State Budget and Control Board shall </w:t>
      </w:r>
      <w:r w:rsidRPr="006F6571">
        <w:rPr>
          <w:rFonts w:cs="Times New Roman"/>
          <w:strike/>
        </w:rPr>
        <w:lastRenderedPageBreak/>
        <w:t>ensure that the telephone rates charged by vendors for the use of those telephones must be reduced to reflect this foregone state revenue.</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89.4</w:t>
      </w:r>
      <w:r w:rsidR="00F7498E" w:rsidRPr="006F6571">
        <w:rPr>
          <w:rFonts w:cs="Times New Roman"/>
          <w:b/>
        </w:rPr>
        <w:t>1</w:t>
      </w:r>
      <w:r w:rsidRPr="006F6571">
        <w:rPr>
          <w:rFonts w:cs="Times New Roman"/>
          <w:b/>
        </w:rPr>
        <w:t>.</w:t>
      </w:r>
      <w:r w:rsidRPr="006F6571">
        <w:rPr>
          <w:rFonts w:cs="Times New Roman"/>
          <w:b/>
        </w:rPr>
        <w:tab/>
      </w:r>
      <w:r w:rsidRPr="006F6571">
        <w:rPr>
          <w:rFonts w:cs="Times New Roman"/>
        </w:rPr>
        <w:t xml:space="preserve">(GP: PSA Agriculture Teachers Summer Employment)  In addition to funds previously established for Clemson University PSA to fund summer employment of agriculture teachers, the Department of Education shall transfer funds appropriated in Part IA, Section XI.F3 of this document, Other State Agencies and Entities, Teacher Pay </w:t>
      </w:r>
      <w:r w:rsidRPr="006F6571">
        <w:rPr>
          <w:rFonts w:cs="Times New Roman"/>
        </w:rPr>
        <w:noBreakHyphen/>
        <w:t xml:space="preserve"> Other Agencies to Clemson University PSA to cover state</w:t>
      </w:r>
      <w:r w:rsidRPr="006F6571">
        <w:rPr>
          <w:rFonts w:cs="Times New Roman"/>
        </w:rPr>
        <w:noBreakHyphen/>
        <w:t>mandated salary increases on that portion of the agriculture teachers’ salaries attributable to summer employment.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89.4</w:t>
      </w:r>
      <w:r w:rsidR="00F7498E" w:rsidRPr="006F6571">
        <w:rPr>
          <w:rFonts w:cs="Times New Roman"/>
          <w:b/>
        </w:rPr>
        <w:t>2</w:t>
      </w:r>
      <w:r w:rsidRPr="006F6571">
        <w:rPr>
          <w:rFonts w:cs="Times New Roman"/>
          <w:b/>
        </w:rPr>
        <w:t>.</w:t>
      </w:r>
      <w:r w:rsidRPr="006F6571">
        <w:rPr>
          <w:rFonts w:cs="Times New Roman"/>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nonelectronic attendant or automatically transfers the caller to a nonelectronic attendant.  This requirement applies during the hours of 8:30 AM until 5:00 PM,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b/>
        </w:rPr>
        <w:tab/>
        <w:t>89.4</w:t>
      </w:r>
      <w:r w:rsidR="00F7498E" w:rsidRPr="006F6571">
        <w:rPr>
          <w:rFonts w:cs="Times New Roman"/>
          <w:b/>
        </w:rPr>
        <w:t>3</w:t>
      </w:r>
      <w:r w:rsidRPr="006F6571">
        <w:rPr>
          <w:rFonts w:cs="Times New Roman"/>
          <w:b/>
        </w:rPr>
        <w:t>.</w:t>
      </w:r>
      <w:r w:rsidRPr="006F6571">
        <w:rPr>
          <w:rFonts w:cs="Times New Roman"/>
          <w:b/>
        </w:rPr>
        <w:tab/>
      </w:r>
      <w:r w:rsidRPr="006F6571">
        <w:rPr>
          <w:rFonts w:cs="Times New Roman"/>
        </w:rPr>
        <w:t>(GP: Voluntary Separation Incentive Program)  State agencies may implement, in consultation with the Office of Human Resources of the Budget and Control Board,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Pr="006F6571">
        <w:rPr>
          <w:rFonts w:cs="Times New Roman"/>
        </w:rPr>
        <w:noBreakHyphen/>
        <w:t>35</w:t>
      </w:r>
      <w:r w:rsidRPr="006F6571">
        <w:rPr>
          <w:rFonts w:cs="Times New Roman"/>
        </w:rPr>
        <w:noBreakHyphen/>
        <w:t>120(1) of the S.C. Employment Security Law.  Any program developed under this provision will involve voluntary participation from employees and will be funded within existing appropriations.  The program must be approved by the agency head and the Director of the Division of Budget and Analyses based on ability to demonstrate recurring cost savings for realignment and/or permanent downsizing.  State agencies shall report the prior year’s results to the Budget and Control Board by August 15, of the current fiscal year.  The Budget and Control Board shall report to the Senate Finance Committee and the House Ways and Means Committee on these results.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89.4</w:t>
      </w:r>
      <w:r w:rsidR="00F7498E" w:rsidRPr="006F6571">
        <w:rPr>
          <w:rFonts w:cs="Times New Roman"/>
          <w:b/>
        </w:rPr>
        <w:t>4</w:t>
      </w:r>
      <w:r w:rsidRPr="006F6571">
        <w:rPr>
          <w:rFonts w:cs="Times New Roman"/>
          <w:b/>
        </w:rPr>
        <w:t>.</w:t>
      </w:r>
      <w:r w:rsidRPr="006F6571">
        <w:rPr>
          <w:rFonts w:cs="Times New Roman"/>
          <w:b/>
        </w:rPr>
        <w:tab/>
      </w:r>
      <w:r w:rsidRPr="006F6571">
        <w:rPr>
          <w:rFonts w:cs="Times New Roman"/>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Pr="006F6571">
        <w:rPr>
          <w:rFonts w:cs="Times New Roman"/>
        </w:rPr>
        <w:noBreakHyphen/>
        <w:t>65</w:t>
      </w:r>
      <w:r w:rsidRPr="006F6571">
        <w:rPr>
          <w:rFonts w:cs="Times New Roman"/>
        </w:rPr>
        <w:noBreakHyphen/>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nonattending child before petitioning the court.</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89.4</w:t>
      </w:r>
      <w:r w:rsidR="00F7498E" w:rsidRPr="006F6571">
        <w:rPr>
          <w:rFonts w:cs="Times New Roman"/>
          <w:b/>
        </w:rPr>
        <w:t>5</w:t>
      </w:r>
      <w:r w:rsidRPr="006F6571">
        <w:rPr>
          <w:rFonts w:cs="Times New Roman"/>
          <w:b/>
        </w:rPr>
        <w:t>.</w:t>
      </w:r>
      <w:r w:rsidRPr="006F6571">
        <w:rPr>
          <w:rFonts w:cs="Times New Roman"/>
          <w:b/>
        </w:rPr>
        <w:tab/>
      </w:r>
      <w:r w:rsidRPr="006F6571">
        <w:rPr>
          <w:rFonts w:cs="Times New Roman"/>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89.4</w:t>
      </w:r>
      <w:r w:rsidR="00F7498E" w:rsidRPr="006F6571">
        <w:rPr>
          <w:rFonts w:cs="Times New Roman"/>
          <w:b/>
        </w:rPr>
        <w:t>6</w:t>
      </w:r>
      <w:r w:rsidRPr="006F6571">
        <w:rPr>
          <w:rFonts w:cs="Times New Roman"/>
          <w:b/>
        </w:rPr>
        <w:t>.</w:t>
      </w:r>
      <w:r w:rsidRPr="006F6571">
        <w:rPr>
          <w:rFonts w:cs="Times New Roman"/>
          <w:b/>
        </w:rPr>
        <w:tab/>
      </w:r>
      <w:r w:rsidRPr="006F6571">
        <w:rPr>
          <w:rFonts w:cs="Times New Roman"/>
        </w:rPr>
        <w:t xml:space="preserve">(GP: State Funded Libraries </w:t>
      </w:r>
      <w:r w:rsidRPr="006F6571">
        <w:rPr>
          <w:rFonts w:cs="Times New Roman"/>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6F6571">
        <w:rPr>
          <w:rFonts w:cs="Times New Roman"/>
        </w:rPr>
        <w:noBreakHyphen/>
        <w:t xml:space="preserve">filtering technology designed to eliminate or reduce the ability </w:t>
      </w:r>
      <w:r w:rsidRPr="006F6571">
        <w:rPr>
          <w:rFonts w:cs="Times New Roman"/>
        </w:rPr>
        <w:lastRenderedPageBreak/>
        <w:t>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6F6571">
        <w:rPr>
          <w:rFonts w:cs="Times New Roman"/>
        </w:rPr>
        <w:noBreakHyphen/>
        <w:t>filtering technology.</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(B)</w:t>
      </w:r>
      <w:r w:rsidRPr="006F6571">
        <w:rPr>
          <w:rFonts w:cs="Times New Roman"/>
        </w:rPr>
        <w:tab/>
        <w:t>State funds intended for a library not in compliance with subsection (A) must be reduced by fifty percent.  Funds resulting from this reduction must be distributed among other libraries that are in compliance with subsection (A).</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89.4</w:t>
      </w:r>
      <w:r w:rsidR="00F7498E" w:rsidRPr="006F6571">
        <w:rPr>
          <w:rFonts w:cs="Times New Roman"/>
          <w:b/>
        </w:rPr>
        <w:t>7</w:t>
      </w:r>
      <w:r w:rsidRPr="006F6571">
        <w:rPr>
          <w:rFonts w:cs="Times New Roman"/>
          <w:b/>
        </w:rPr>
        <w:t>.</w:t>
      </w:r>
      <w:r w:rsidRPr="006F6571">
        <w:rPr>
          <w:rFonts w:cs="Times New Roman"/>
          <w:b/>
        </w:rPr>
        <w:tab/>
      </w:r>
      <w:r w:rsidRPr="006F6571">
        <w:rPr>
          <w:rFonts w:cs="Times New Roman"/>
        </w:rPr>
        <w:t>(GP: Forego Salary Increase)  Employees, staff and/or faculty of Higher Education Institutions, including Public Service Activities agencies, may request to voluntarily forego the Fiscal Year 2005-06 general or merit salary increase and have the funds appropriated for that increase remain in the base budget of the institution or agency; however, no employee, staff or faculty may voluntarily forego this increase if the employee, faculty or staff would then earn below the minimum of his pay band.</w:t>
      </w:r>
    </w:p>
    <w:p w:rsidR="00A9603B" w:rsidRPr="006F6571" w:rsidRDefault="00A9603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89.4</w:t>
      </w:r>
      <w:r w:rsidR="00F7498E" w:rsidRPr="006F6571">
        <w:rPr>
          <w:rFonts w:cs="Times New Roman"/>
          <w:b/>
        </w:rPr>
        <w:t>8</w:t>
      </w:r>
      <w:r w:rsidRPr="006F6571">
        <w:rPr>
          <w:rFonts w:cs="Times New Roman"/>
          <w:b/>
        </w:rPr>
        <w:t>.</w:t>
      </w:r>
      <w:r w:rsidRPr="006F6571">
        <w:rPr>
          <w:rFonts w:cs="Times New Roman"/>
          <w:b/>
        </w:rPr>
        <w:tab/>
      </w:r>
      <w:r w:rsidRPr="006F6571">
        <w:rPr>
          <w:rFonts w:cs="Times New Roman"/>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6F6571" w:rsidRDefault="00A9603B">
      <w:pPr>
        <w:tabs>
          <w:tab w:val="left" w:pos="216"/>
          <w:tab w:val="left" w:pos="432"/>
          <w:tab w:val="left" w:pos="648"/>
          <w:tab w:val="left" w:pos="763"/>
          <w:tab w:val="left" w:pos="85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w:t>
      </w:r>
      <w:r w:rsidR="00F7498E" w:rsidRPr="006F6571">
        <w:rPr>
          <w:rFonts w:cs="Times New Roman"/>
          <w:b/>
        </w:rPr>
        <w:t>49</w:t>
      </w:r>
      <w:r w:rsidRPr="006F6571">
        <w:rPr>
          <w:rFonts w:cs="Times New Roman"/>
          <w:b/>
        </w:rPr>
        <w:t>.</w:t>
      </w:r>
      <w:r w:rsidRPr="006F6571">
        <w:rPr>
          <w:rFonts w:cs="Times New Roman"/>
        </w:rPr>
        <w:tab/>
        <w:t>(GP: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6F6571">
        <w:rPr>
          <w:rFonts w:cs="Times New Roman"/>
        </w:rPr>
        <w:noBreakHyphen/>
        <w:t>6</w:t>
      </w:r>
      <w:r w:rsidRPr="006F6571">
        <w:rPr>
          <w:rFonts w:cs="Times New Roman"/>
        </w:rPr>
        <w:noBreakHyphen/>
        <w:t>40 of the 1976 Code.  This exemption applies for sales occurring after 1995.  No refund is due any taxpayer of use tax paid on sales exempted by this paragraph.</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sidRPr="006F6571">
        <w:rPr>
          <w:rFonts w:cs="Times New Roman"/>
        </w:rPr>
        <w:tab/>
      </w:r>
      <w:r w:rsidRPr="006F6571">
        <w:rPr>
          <w:rFonts w:cs="Times New Roman"/>
          <w:b/>
          <w:bCs/>
        </w:rPr>
        <w:t>89.5</w:t>
      </w:r>
      <w:r w:rsidR="00F7498E" w:rsidRPr="006F6571">
        <w:rPr>
          <w:rFonts w:cs="Times New Roman"/>
          <w:b/>
          <w:bCs/>
        </w:rPr>
        <w:t>0</w:t>
      </w:r>
      <w:r w:rsidRPr="006F6571">
        <w:rPr>
          <w:rFonts w:cs="Times New Roman"/>
          <w:b/>
          <w:bCs/>
        </w:rPr>
        <w:t>.</w:t>
      </w:r>
      <w:r w:rsidRPr="006F6571">
        <w:rPr>
          <w:rFonts w:cs="Times New Roman"/>
          <w:b/>
          <w:bCs/>
        </w:rPr>
        <w:tab/>
      </w:r>
      <w:r w:rsidRPr="006F6571">
        <w:rPr>
          <w:rFonts w:cs="Times New Roman"/>
        </w:rPr>
        <w:t xml:space="preserve">(GP: Across-the-Board Reductions)  </w:t>
      </w:r>
      <w:r w:rsidRPr="006F6571">
        <w:rPr>
          <w:rFonts w:cs="Times New Roman"/>
          <w:strike/>
        </w:rPr>
        <w:t>When spreading any across-the-board cut mandated by the Budget and Control Board or the General Assembly, state agencies are encouraged to reduce general operating expenses, which shall include but is not limited to, travel, training, procurement, and the hiring of temporary and contractual employees before reductions are made to programs, special line items, or local provider services critical to the agency’s mission.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89.5</w:t>
      </w:r>
      <w:r w:rsidR="00F7498E" w:rsidRPr="006F6571">
        <w:rPr>
          <w:rFonts w:cs="Times New Roman"/>
          <w:b/>
          <w:bCs/>
        </w:rPr>
        <w:t>1</w:t>
      </w:r>
      <w:r w:rsidRPr="006F6571">
        <w:rPr>
          <w:rFonts w:cs="Times New Roman"/>
          <w:b/>
          <w:bCs/>
        </w:rPr>
        <w:t>.</w:t>
      </w:r>
      <w:r w:rsidRPr="006F6571">
        <w:rPr>
          <w:rFonts w:cs="Times New Roman"/>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t>89.5</w:t>
      </w:r>
      <w:r w:rsidR="00F7498E" w:rsidRPr="006F6571">
        <w:rPr>
          <w:rFonts w:cs="Times New Roman"/>
          <w:b/>
          <w:bCs/>
        </w:rPr>
        <w:t>2</w:t>
      </w:r>
      <w:r w:rsidRPr="006F6571">
        <w:rPr>
          <w:rFonts w:cs="Times New Roman"/>
          <w:b/>
          <w:bCs/>
        </w:rPr>
        <w:t>.</w:t>
      </w:r>
      <w:r w:rsidRPr="006F6571">
        <w:rPr>
          <w:rFonts w:cs="Times New Roman"/>
        </w:rPr>
        <w:tab/>
        <w:t>(GP: Accommodations Tax)  For the current fiscal year the word ‘tourist’, as used in Section 6-4-10, does not apply to museums or to festivals, arts and cultural events, or the sponsoring organization of these events.</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89.5</w:t>
      </w:r>
      <w:r w:rsidR="00F7498E" w:rsidRPr="006F6571">
        <w:rPr>
          <w:rFonts w:cs="Times New Roman"/>
          <w:b/>
          <w:bCs/>
        </w:rPr>
        <w:t>3</w:t>
      </w:r>
      <w:r w:rsidRPr="006F6571">
        <w:rPr>
          <w:rFonts w:cs="Times New Roman"/>
          <w:b/>
          <w:bCs/>
        </w:rPr>
        <w:t>.</w:t>
      </w:r>
      <w:r w:rsidRPr="006F6571">
        <w:rPr>
          <w:rFonts w:cs="Times New Roman"/>
        </w:rPr>
        <w:tab/>
        <w:t xml:space="preserve">(GP: COG Annual Report)  Each Council of Government shall submit a report to the Senate Finance Committee and the House Ways and Means Committee by December 1 each year describing how the funds which they received from the State in the prior fiscal year were expended. </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89.5</w:t>
      </w:r>
      <w:r w:rsidR="00F7498E" w:rsidRPr="006F6571">
        <w:rPr>
          <w:rFonts w:cs="Times New Roman"/>
          <w:b/>
          <w:bCs/>
        </w:rPr>
        <w:t>4</w:t>
      </w:r>
      <w:r w:rsidRPr="006F6571">
        <w:rPr>
          <w:rFonts w:cs="Times New Roman"/>
          <w:b/>
          <w:bCs/>
        </w:rPr>
        <w:t>.</w:t>
      </w:r>
      <w:r w:rsidRPr="006F6571">
        <w:rPr>
          <w:rFonts w:cs="Times New Roman"/>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Pr="006F6571">
        <w:rPr>
          <w:rFonts w:cs="Times New Roman"/>
        </w:rPr>
        <w:noBreakHyphen/>
        <w:t xml:space="preserve">servicemen, regardless of the wars in which their service may have been rendered, in </w:t>
      </w:r>
      <w:r w:rsidRPr="006F6571">
        <w:rPr>
          <w:rFonts w:cs="Times New Roman"/>
        </w:rPr>
        <w:lastRenderedPageBreak/>
        <w:t xml:space="preserve">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89.5</w:t>
      </w:r>
      <w:r w:rsidR="00F7498E" w:rsidRPr="006F6571">
        <w:rPr>
          <w:rFonts w:cs="Times New Roman"/>
          <w:b/>
          <w:bCs/>
        </w:rPr>
        <w:t>5</w:t>
      </w:r>
      <w:r w:rsidRPr="006F6571">
        <w:rPr>
          <w:rFonts w:cs="Times New Roman"/>
          <w:b/>
          <w:bCs/>
        </w:rPr>
        <w:t>.</w:t>
      </w:r>
      <w:r w:rsidRPr="006F6571">
        <w:rPr>
          <w:rFonts w:cs="Times New Roman"/>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t>89.5</w:t>
      </w:r>
      <w:r w:rsidR="00F7498E" w:rsidRPr="006F6571">
        <w:rPr>
          <w:rFonts w:cs="Times New Roman"/>
          <w:b/>
          <w:bCs/>
        </w:rPr>
        <w:t>6</w:t>
      </w:r>
      <w:r w:rsidRPr="006F6571">
        <w:rPr>
          <w:rFonts w:cs="Times New Roman"/>
          <w:b/>
          <w:bCs/>
        </w:rPr>
        <w:t>.</w:t>
      </w:r>
      <w:r w:rsidRPr="006F6571">
        <w:rPr>
          <w:rFonts w:cs="Times New Roman"/>
          <w:b/>
          <w:bCs/>
        </w:rPr>
        <w:tab/>
      </w:r>
      <w:r w:rsidRPr="006F6571">
        <w:rPr>
          <w:rFonts w:cs="Times New Roman"/>
        </w:rPr>
        <w:t>(GP: Best Management Practices)  Using a format similar to the Department of Transportation’s best management practices report, by September 1 of each year, agencies appropriated funds in this act must report on their website a self assessment of the agency’s use of the following best practices during the prior fiscal year.  Agencies are encouraged to partner with other agencies for a peer review process.  For each of the best practices, the agency must publicly rate itself as in compliance, in progress, or in non-compliance.  State institutions of higher education are exempt from this requirement.</w:t>
      </w:r>
    </w:p>
    <w:p w:rsidR="00A9603B" w:rsidRPr="006F6571" w:rsidRDefault="00A9603B">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(1)</w:t>
      </w:r>
      <w:r w:rsidRPr="006F6571">
        <w:rPr>
          <w:rFonts w:cs="Times New Roman"/>
        </w:rPr>
        <w:tab/>
        <w:t>Integration of Planning and Budgeting:  The agency employs a multi-year strategic planning process that links the planning process with the annual budget review.</w:t>
      </w:r>
    </w:p>
    <w:p w:rsidR="00A9603B" w:rsidRPr="006F6571" w:rsidRDefault="00A9603B">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(2)</w:t>
      </w:r>
      <w:r w:rsidRPr="006F6571">
        <w:rPr>
          <w:rFonts w:cs="Times New Roman"/>
        </w:rPr>
        <w:tab/>
        <w:t>Internal Audit:  The agency utilizes an active internal audit process that includes:  (a) programmatic reviews along with fiscal reviews; (b) consistent follow-up on audit findings; and (c) reporting of the internal audit function to the institutional head and/or to the governing board, if applicable.  Agencies that cannot afford a separate internal audit staff should use internal reviews that serve the same function as an internal auditor.</w:t>
      </w:r>
    </w:p>
    <w:p w:rsidR="00A9603B" w:rsidRPr="006F6571" w:rsidRDefault="00A9603B">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(3)</w:t>
      </w:r>
      <w:r w:rsidRPr="006F6571">
        <w:rPr>
          <w:rFonts w:cs="Times New Roman"/>
        </w:rPr>
        <w:tab/>
        <w:t>Collaboration and Partnerships:  The agency demonstrates financially beneficial collaborative efforts with other public entities in performance of business functions including, as applicable, but not limited to, financial management, energy management, printing and publications, mail service, procurement, warehousing, public safety, security, space utilization, and parking.</w:t>
      </w:r>
    </w:p>
    <w:p w:rsidR="00A9603B" w:rsidRPr="006F6571" w:rsidRDefault="00A9603B">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(4)</w:t>
      </w:r>
      <w:r w:rsidRPr="006F6571">
        <w:rPr>
          <w:rFonts w:cs="Times New Roman"/>
        </w:rPr>
        <w:tab/>
        <w:t>Outsourcing and Privatization:  The agency examines opportunities for contracting out various business functions, has performed cost analyses, and has implemented, where economically feasible, cost saving contracts.</w:t>
      </w:r>
    </w:p>
    <w:p w:rsidR="00A9603B" w:rsidRPr="006F6571" w:rsidRDefault="00A9603B">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(5)</w:t>
      </w:r>
      <w:r w:rsidRPr="006F6571">
        <w:rPr>
          <w:rFonts w:cs="Times New Roman"/>
        </w:rPr>
        <w:tab/>
        <w:t>Process Analysis:  The agency makes a critical examination of its business processes in an effort to increase productivity, reduce waste and duplication, and improve the quality of services provided to its internal customers.</w:t>
      </w:r>
    </w:p>
    <w:p w:rsidR="00A9603B" w:rsidRPr="006F6571" w:rsidRDefault="00A9603B">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(6)</w:t>
      </w:r>
      <w:r w:rsidRPr="006F6571">
        <w:rPr>
          <w:rFonts w:cs="Times New Roman"/>
        </w:rPr>
        <w:tab/>
        <w:t>Use of Automation and Technology:  The agency uses a long range plan for improved use of technology to enhance business processes and takes deliberate efforts to implement this technology within budget constraints.</w:t>
      </w:r>
    </w:p>
    <w:p w:rsidR="00A9603B" w:rsidRPr="006F6571" w:rsidRDefault="00A9603B">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r>
      <w:r w:rsidRPr="006F6571">
        <w:rPr>
          <w:rFonts w:cs="Times New Roman"/>
        </w:rPr>
        <w:tab/>
        <w:t>(7)</w:t>
      </w:r>
      <w:r w:rsidRPr="006F6571">
        <w:rPr>
          <w:rFonts w:cs="Times New Roman"/>
        </w:rPr>
        <w:tab/>
        <w:t>Energy and Other Resource Conservation and Management:  The agency uses a plan to conserve energy and other resources and has demonstrated positive results from the plan.</w:t>
      </w:r>
    </w:p>
    <w:p w:rsidR="00A9603B" w:rsidRPr="006F6571" w:rsidRDefault="00A9603B">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(8)</w:t>
      </w:r>
      <w:r w:rsidRPr="006F6571">
        <w:rPr>
          <w:rFonts w:cs="Times New Roman"/>
        </w:rPr>
        <w:tab/>
        <w:t>Preventive and Deferred Maintenance:  The agency uses a regular program of preventive maintenance to preserve its physical assets and has developed a plan to address overdue maintenance needs for its facilities.</w:t>
      </w:r>
    </w:p>
    <w:p w:rsidR="00A9603B" w:rsidRPr="006F6571" w:rsidRDefault="00A9603B">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(9)</w:t>
      </w:r>
      <w:r w:rsidRPr="006F6571">
        <w:rPr>
          <w:rFonts w:cs="Times New Roman"/>
        </w:rPr>
        <w:tab/>
        <w:t>Alternate Revenue Sources:  The agency makes substantial efforts to identify and secure alternate revenue sources (excluding categorical grants for specific functions) to supplement funds available from state appropriations.</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(10)</w:t>
      </w:r>
      <w:r w:rsidRPr="006F6571">
        <w:rPr>
          <w:rFonts w:cs="Times New Roman"/>
        </w:rPr>
        <w:tab/>
        <w:t>External Annual Financial Audit Findings:  The agency minimizes or avoids all management letter and single audit findings in the annual audit performed or supervised by the State Auditor, especially violations of state law, material weaknesses, and single audit “findings” and “questioned costs.”</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(11)</w:t>
      </w:r>
      <w:r w:rsidRPr="006F6571">
        <w:rPr>
          <w:rFonts w:cs="Times New Roman"/>
        </w:rPr>
        <w:tab/>
        <w:t>External Review Findings:  The agency minimizes or avoids all non-compliance findings related to its business practices in external reviews and audits.</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(12)</w:t>
      </w:r>
      <w:r w:rsidRPr="006F6571">
        <w:rPr>
          <w:rFonts w:cs="Times New Roman"/>
        </w:rPr>
        <w:tab/>
        <w:t>Long Range Capital Plan:  The institution uses a long range (minimum three to five years) capital improvement plan for major capital requirements for its buildings and has, subject to fund availability, begun implementation of the plan.</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(13)</w:t>
      </w:r>
      <w:r w:rsidRPr="006F6571">
        <w:rPr>
          <w:rFonts w:cs="Times New Roman"/>
        </w:rPr>
        <w:tab/>
        <w:t>Risk Management:  The agency has an active risk management program in place to minimize its losses.</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sidRPr="006F6571">
        <w:rPr>
          <w:rFonts w:cs="Times New Roman"/>
        </w:rPr>
        <w:tab/>
      </w:r>
      <w:r w:rsidRPr="006F6571">
        <w:rPr>
          <w:rFonts w:cs="Times New Roman"/>
          <w:b/>
          <w:bCs/>
        </w:rPr>
        <w:t>89.5</w:t>
      </w:r>
      <w:r w:rsidR="00F7498E" w:rsidRPr="006F6571">
        <w:rPr>
          <w:rFonts w:cs="Times New Roman"/>
          <w:b/>
          <w:bCs/>
        </w:rPr>
        <w:t>7</w:t>
      </w:r>
      <w:r w:rsidRPr="006F6571">
        <w:rPr>
          <w:rFonts w:cs="Times New Roman"/>
          <w:b/>
          <w:bCs/>
        </w:rPr>
        <w:t>.</w:t>
      </w:r>
      <w:r w:rsidRPr="006F6571">
        <w:rPr>
          <w:rFonts w:cs="Times New Roman"/>
        </w:rPr>
        <w:tab/>
        <w:t>(GP: Life and Palmetto Fellows Scholarships Waiver Exemption)</w:t>
      </w:r>
      <w:r w:rsidRPr="006F6571">
        <w:rPr>
          <w:rFonts w:cs="Times New Roman"/>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16"/>
        </w:rPr>
        <w:tab/>
      </w:r>
      <w:r w:rsidRPr="006F6571">
        <w:rPr>
          <w:rFonts w:cs="Times New Roman"/>
          <w:b/>
          <w:bCs/>
          <w:szCs w:val="16"/>
        </w:rPr>
        <w:t>89.5</w:t>
      </w:r>
      <w:r w:rsidR="00F7498E" w:rsidRPr="006F6571">
        <w:rPr>
          <w:rFonts w:cs="Times New Roman"/>
          <w:b/>
          <w:bCs/>
          <w:szCs w:val="16"/>
        </w:rPr>
        <w:t>8</w:t>
      </w:r>
      <w:r w:rsidRPr="006F6571">
        <w:rPr>
          <w:rFonts w:cs="Times New Roman"/>
          <w:b/>
          <w:bCs/>
          <w:szCs w:val="16"/>
        </w:rPr>
        <w:t>.</w:t>
      </w:r>
      <w:r w:rsidRPr="006F6571">
        <w:rPr>
          <w:rFonts w:cs="Times New Roman"/>
          <w:b/>
          <w:bCs/>
          <w:szCs w:val="16"/>
        </w:rPr>
        <w:tab/>
      </w:r>
      <w:r w:rsidRPr="006F6571">
        <w:rPr>
          <w:rFonts w:cs="Times New Roman"/>
          <w:szCs w:val="16"/>
        </w:rPr>
        <w:t>(GP: Sole Source Procurements)  The Budget and Control Board shall evaluate and determine that the written determinations, explanations, and basis for sole source procurements, pursuant to S.C. Code Section 11-35-1560, and emergency procurements, pursuant to S.C. Code Section 11-35-1570, are legitimate and valid reasons for awarding non-competitive contracts.</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t>89.</w:t>
      </w:r>
      <w:r w:rsidR="00F7498E" w:rsidRPr="006F6571">
        <w:rPr>
          <w:rFonts w:cs="Times New Roman"/>
          <w:b/>
          <w:bCs/>
        </w:rPr>
        <w:t>59</w:t>
      </w:r>
      <w:r w:rsidRPr="006F6571">
        <w:rPr>
          <w:rFonts w:cs="Times New Roman"/>
          <w:b/>
          <w:bCs/>
        </w:rPr>
        <w:t>.</w:t>
      </w:r>
      <w:r w:rsidRPr="006F6571">
        <w:rPr>
          <w:rFonts w:cs="Times New Roman"/>
          <w:b/>
          <w:bCs/>
        </w:rPr>
        <w:tab/>
      </w:r>
      <w:r w:rsidRPr="006F6571">
        <w:rPr>
          <w:rFonts w:cs="Times New Roman"/>
        </w:rPr>
        <w:t>(GP: DMV Data)  The Department of Motor Vehicles shall provide access, in compliance with all state and federal privacy protection statues, to the following data and reports without charge to the South Carolina Department of Transportation:</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(1)</w:t>
      </w:r>
      <w:r w:rsidRPr="006F6571">
        <w:rPr>
          <w:rFonts w:cs="Times New Roman"/>
        </w:rPr>
        <w:tab/>
        <w:t>all collision data and collision reports;</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(2)</w:t>
      </w:r>
      <w:r w:rsidRPr="006F6571">
        <w:rPr>
          <w:rFonts w:cs="Times New Roman"/>
        </w:rPr>
        <w:tab/>
        <w:t>registration information used for toll enforcement; and</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rPr>
        <w:tab/>
        <w:t>(3)</w:t>
      </w:r>
      <w:r w:rsidRPr="006F6571">
        <w:rPr>
          <w:rFonts w:cs="Times New Roman"/>
        </w:rPr>
        <w:tab/>
        <w:t>driver records of employees or prospective employees.</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bCs/>
        </w:rPr>
        <w:t>89.6</w:t>
      </w:r>
      <w:r w:rsidR="00F7498E" w:rsidRPr="006F6571">
        <w:rPr>
          <w:rFonts w:cs="Times New Roman"/>
          <w:b/>
          <w:bCs/>
        </w:rPr>
        <w:t>0</w:t>
      </w:r>
      <w:r w:rsidRPr="006F6571">
        <w:rPr>
          <w:rFonts w:cs="Times New Roman"/>
          <w:b/>
          <w:bCs/>
        </w:rPr>
        <w:t>.</w:t>
      </w:r>
      <w:r w:rsidRPr="006F6571">
        <w:rPr>
          <w:rFonts w:cs="Times New Roman"/>
          <w:b/>
          <w:bCs/>
        </w:rPr>
        <w:tab/>
      </w:r>
      <w:r w:rsidRPr="006F6571">
        <w:rPr>
          <w:rFonts w:cs="Times New Roman"/>
        </w:rPr>
        <w:t xml:space="preserve">(GP: Administrative Hearings)  </w:t>
      </w:r>
      <w:r w:rsidRPr="006F6571">
        <w:rPr>
          <w:rFonts w:cs="Times New Roman"/>
          <w:strike/>
        </w:rPr>
        <w:t>Any administrative state agency performing administrative hearings within the State of South Carolina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15, to the House Ways and Means Committee and the Senate Finance Committee.</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sidRPr="006F6571">
        <w:rPr>
          <w:rFonts w:cs="Times New Roman"/>
        </w:rPr>
        <w:tab/>
      </w:r>
      <w:r w:rsidRPr="006F6571">
        <w:rPr>
          <w:rFonts w:cs="Times New Roman"/>
          <w:b/>
          <w:bCs/>
        </w:rPr>
        <w:t>89.6</w:t>
      </w:r>
      <w:r w:rsidR="00F7498E" w:rsidRPr="006F6571">
        <w:rPr>
          <w:rFonts w:cs="Times New Roman"/>
          <w:b/>
          <w:bCs/>
        </w:rPr>
        <w:t>1</w:t>
      </w:r>
      <w:r w:rsidRPr="006F6571">
        <w:rPr>
          <w:rFonts w:cs="Times New Roman"/>
          <w:b/>
          <w:bCs/>
        </w:rPr>
        <w:t>.</w:t>
      </w:r>
      <w:r w:rsidRPr="006F6571">
        <w:rPr>
          <w:rFonts w:cs="Times New Roman"/>
          <w:b/>
          <w:bCs/>
        </w:rPr>
        <w:tab/>
      </w:r>
      <w:r w:rsidRPr="006F6571">
        <w:rPr>
          <w:rFonts w:cs="Times New Roman"/>
        </w:rPr>
        <w:t xml:space="preserve">(GP: Fee for Motions Disbursement)  </w:t>
      </w:r>
      <w:r w:rsidRPr="006F6571">
        <w:rPr>
          <w:rFonts w:cs="Times New Roman"/>
          <w:strike/>
        </w:rPr>
        <w:t>For the current fiscal year, the revenue collected pursuant to Section 8-21-320 of the 1976 Code shall be distributed by the State Treasurer in the following manner:  (1)  The first $450,000 of these funds must be transferred to the Prosecution Coordination Commission.  The funds shall be distributed equally to the third, fourth, and eleventh judicial circuits to fund drug courts.  (2)  Any remaining funds must be transferred to the Judicial Department for operating purposes.</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r>
      <w:r w:rsidRPr="006F6571">
        <w:rPr>
          <w:rFonts w:cs="Times New Roman"/>
          <w:b/>
          <w:bCs/>
        </w:rPr>
        <w:t>89.6</w:t>
      </w:r>
      <w:r w:rsidR="00F7498E" w:rsidRPr="006F6571">
        <w:rPr>
          <w:rFonts w:cs="Times New Roman"/>
          <w:b/>
          <w:bCs/>
        </w:rPr>
        <w:t>2</w:t>
      </w:r>
      <w:r w:rsidRPr="006F6571">
        <w:rPr>
          <w:rFonts w:cs="Times New Roman"/>
          <w:b/>
          <w:bCs/>
        </w:rPr>
        <w:t>.</w:t>
      </w:r>
      <w:r w:rsidRPr="006F6571">
        <w:rPr>
          <w:rFonts w:cs="Times New Roman"/>
          <w:b/>
          <w:bCs/>
        </w:rPr>
        <w:tab/>
      </w:r>
      <w:r w:rsidRPr="006F6571">
        <w:rPr>
          <w:rFonts w:cs="Times New Roman"/>
        </w:rPr>
        <w:t>(GP: Parking Fees)  State agencies shall not impose additional parking fees or increases in current fees for state employees during the current fiscal year.  This provision does not apply to any college or university.</w:t>
      </w:r>
    </w:p>
    <w:p w:rsidR="00A9603B" w:rsidRPr="006F6571" w:rsidRDefault="00AA08A9">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b/>
          <w:bCs/>
          <w:szCs w:val="22"/>
        </w:rPr>
        <w:tab/>
        <w:t>89.63.</w:t>
      </w:r>
      <w:r w:rsidRPr="006F6571">
        <w:rPr>
          <w:b/>
          <w:bCs/>
          <w:szCs w:val="22"/>
        </w:rPr>
        <w:tab/>
      </w:r>
      <w:r w:rsidRPr="006F6571">
        <w:rPr>
          <w:szCs w:val="22"/>
        </w:rPr>
        <w:t>(GP: Constitutional Officer &amp; Agency Head Voluntary Furlough)  All constitutional officers and agency heads may take up to thirty</w:t>
      </w:r>
      <w:r w:rsidRPr="006F6571">
        <w:rPr>
          <w:szCs w:val="22"/>
        </w:rPr>
        <w:noBreakHyphen/>
        <w:t>six 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89.6</w:t>
      </w:r>
      <w:r w:rsidR="00B3224C" w:rsidRPr="006F6571">
        <w:rPr>
          <w:rFonts w:cs="Times New Roman"/>
          <w:b/>
          <w:bCs/>
        </w:rPr>
        <w:t>4</w:t>
      </w:r>
      <w:r w:rsidRPr="006F6571">
        <w:rPr>
          <w:rFonts w:cs="Times New Roman"/>
          <w:b/>
          <w:bCs/>
        </w:rPr>
        <w:t>.</w:t>
      </w:r>
      <w:r w:rsidRPr="006F6571">
        <w:rPr>
          <w:rFonts w:cs="Times New Roman"/>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 of 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6F6571" w:rsidRDefault="00A9603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b/>
          <w:bCs/>
        </w:rPr>
        <w:tab/>
        <w:t>89.6</w:t>
      </w:r>
      <w:r w:rsidR="00B3224C" w:rsidRPr="006F6571">
        <w:rPr>
          <w:rFonts w:cs="Times New Roman"/>
          <w:b/>
          <w:bCs/>
        </w:rPr>
        <w:t>5</w:t>
      </w:r>
      <w:r w:rsidRPr="006F6571">
        <w:rPr>
          <w:rFonts w:cs="Times New Roman"/>
          <w:b/>
          <w:bCs/>
        </w:rPr>
        <w:t>.</w:t>
      </w:r>
      <w:r w:rsidRPr="006F6571">
        <w:rPr>
          <w:rFonts w:cs="Times New Roman"/>
        </w:rPr>
        <w:tab/>
        <w:t xml:space="preserve">(GP: </w:t>
      </w:r>
      <w:r w:rsidRPr="006F6571">
        <w:rPr>
          <w:rFonts w:cs="Times New Roman"/>
          <w:bCs/>
        </w:rPr>
        <w:t>Facility</w:t>
      </w:r>
      <w:r w:rsidRPr="006F6571">
        <w:rPr>
          <w:rFonts w:cs="Times New Roman"/>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6F6571" w:rsidRDefault="00A9603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b/>
          <w:bCs/>
        </w:rPr>
        <w:tab/>
        <w:t>89.</w:t>
      </w:r>
      <w:r w:rsidRPr="006F6571">
        <w:rPr>
          <w:rFonts w:cs="Times New Roman"/>
          <w:b/>
          <w:bCs/>
          <w:spacing w:val="-2"/>
        </w:rPr>
        <w:t>6</w:t>
      </w:r>
      <w:r w:rsidR="00B3224C" w:rsidRPr="006F6571">
        <w:rPr>
          <w:rFonts w:cs="Times New Roman"/>
          <w:b/>
          <w:bCs/>
          <w:spacing w:val="-2"/>
        </w:rPr>
        <w:t>6</w:t>
      </w:r>
      <w:r w:rsidRPr="006F6571">
        <w:rPr>
          <w:rFonts w:cs="Times New Roman"/>
          <w:b/>
          <w:bCs/>
          <w:spacing w:val="-2"/>
        </w:rPr>
        <w:t>.</w:t>
      </w:r>
      <w:r w:rsidRPr="006F6571">
        <w:rPr>
          <w:rFonts w:cs="Times New Roman"/>
          <w:spacing w:val="-2"/>
        </w:rPr>
        <w:tab/>
      </w:r>
      <w:r w:rsidRPr="006F6571">
        <w:rPr>
          <w:rFonts w:cs="Times New Roman"/>
          <w:bCs/>
          <w:spacing w:val="-2"/>
        </w:rPr>
        <w:t xml:space="preserve">(GP: </w:t>
      </w:r>
      <w:r w:rsidRPr="006F6571">
        <w:rPr>
          <w:rFonts w:cs="Times New Roman"/>
          <w:bCs/>
        </w:rPr>
        <w:t>Insurance</w:t>
      </w:r>
      <w:r w:rsidRPr="006F6571">
        <w:rPr>
          <w:rFonts w:cs="Times New Roman"/>
          <w:bCs/>
          <w:spacing w:val="-2"/>
        </w:rPr>
        <w:t xml:space="preserve"> </w:t>
      </w:r>
      <w:r w:rsidRPr="006F6571">
        <w:rPr>
          <w:rFonts w:cs="Times New Roman"/>
          <w:bCs/>
        </w:rPr>
        <w:t>Claims</w:t>
      </w:r>
      <w:r w:rsidRPr="006F6571">
        <w:rPr>
          <w:rFonts w:cs="Times New Roman"/>
          <w:bCs/>
          <w:spacing w:val="-2"/>
        </w:rPr>
        <w:t xml:space="preserve">)  Any </w:t>
      </w:r>
      <w:r w:rsidRPr="006F6571">
        <w:rPr>
          <w:rFonts w:cs="Times New Roman"/>
        </w:rPr>
        <w:t>insurance</w:t>
      </w:r>
      <w:r w:rsidRPr="006F6571">
        <w:rPr>
          <w:rFonts w:cs="Times New Roman"/>
          <w:bCs/>
          <w:spacing w:val="-2"/>
        </w:rPr>
        <w:t xml:space="preserve"> reimbursement to an agency may be used to offset expenses related to the </w:t>
      </w:r>
      <w:r w:rsidRPr="006F6571">
        <w:rPr>
          <w:rFonts w:cs="Times New Roman"/>
        </w:rPr>
        <w:t>claim</w:t>
      </w:r>
      <w:r w:rsidRPr="006F6571">
        <w:rPr>
          <w:rFonts w:cs="Times New Roman"/>
          <w:bCs/>
          <w:spacing w:val="-2"/>
        </w:rPr>
        <w:t>.  These funds may be retained, expended, and carried forward.</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b/>
        </w:rPr>
        <w:tab/>
      </w:r>
      <w:r w:rsidRPr="006F6571">
        <w:rPr>
          <w:rFonts w:cs="Times New Roman"/>
          <w:b/>
          <w:snapToGrid w:val="0"/>
        </w:rPr>
        <w:t>89.6</w:t>
      </w:r>
      <w:r w:rsidR="00B3224C" w:rsidRPr="006F6571">
        <w:rPr>
          <w:rFonts w:cs="Times New Roman"/>
          <w:b/>
          <w:snapToGrid w:val="0"/>
        </w:rPr>
        <w:t>7</w:t>
      </w:r>
      <w:r w:rsidRPr="006F6571">
        <w:rPr>
          <w:rFonts w:cs="Times New Roman"/>
          <w:b/>
          <w:snapToGrid w:val="0"/>
        </w:rPr>
        <w:t>.</w:t>
      </w:r>
      <w:r w:rsidRPr="006F6571">
        <w:rPr>
          <w:rFonts w:cs="Times New Roman"/>
          <w:snapToGrid w:val="0"/>
        </w:rPr>
        <w:tab/>
        <w:t>(</w:t>
      </w:r>
      <w:r w:rsidRPr="006F6571">
        <w:rPr>
          <w:rFonts w:cs="Times New Roman"/>
          <w:bCs/>
        </w:rPr>
        <w:t>GP: Organizational Charts)</w:t>
      </w:r>
      <w:r w:rsidRPr="006F6571">
        <w:rPr>
          <w:rFonts w:cs="Times New Roman"/>
          <w:snapToGrid w:val="0"/>
        </w:rPr>
        <w:t xml:space="preserve">  </w:t>
      </w:r>
      <w:r w:rsidRPr="006F6571">
        <w:rPr>
          <w:rFonts w:cs="Times New Roman"/>
        </w:rPr>
        <w:t>All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22"/>
        </w:rPr>
        <w:tab/>
      </w:r>
      <w:r w:rsidRPr="006F6571">
        <w:rPr>
          <w:rFonts w:cs="Times New Roman"/>
          <w:b/>
          <w:bCs/>
          <w:szCs w:val="22"/>
        </w:rPr>
        <w:t>89.</w:t>
      </w:r>
      <w:r w:rsidR="00B3224C" w:rsidRPr="006F6571">
        <w:rPr>
          <w:rFonts w:cs="Times New Roman"/>
          <w:b/>
          <w:bCs/>
          <w:szCs w:val="22"/>
        </w:rPr>
        <w:t>68</w:t>
      </w:r>
      <w:r w:rsidRPr="006F6571">
        <w:rPr>
          <w:rFonts w:cs="Times New Roman"/>
          <w:b/>
          <w:bCs/>
          <w:szCs w:val="22"/>
        </w:rPr>
        <w:t>.</w:t>
      </w:r>
      <w:r w:rsidRPr="006F6571">
        <w:rPr>
          <w:rFonts w:cs="Times New Roman"/>
          <w:szCs w:val="22"/>
        </w:rPr>
        <w:tab/>
        <w:t xml:space="preserve">(GP: Agencies Affected by Restructuring)  Upon restructuring of state agencies by the General Assembly in separate legislation, the Budget and Control Board is directed to work with affected State agencies in order to phase-in operations of restructured organizations during the current fiscal year.  Restructured organizations should be operating entirely under the revised structure no later than June 30, of the current fiscal year.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w:t>
      </w:r>
      <w:r w:rsidRPr="006F6571">
        <w:rPr>
          <w:rFonts w:cs="Times New Roman"/>
          <w:szCs w:val="22"/>
        </w:rPr>
        <w:lastRenderedPageBreak/>
        <w:t>the Comptroller General and the State Treasurer shall allow those agencies affected by restructuring to continue processing documents within the account structure existing on June 30, of the prior fiscal year.  Restructured agencies shall make all the necessary accounting adjustments to complete the transition to the new account structure as soon as possible, but no later than June 30, of the current fiscal year.  The Budget and Control Board Office of State Budget is directed to prepare the subsequent detail budget to conform Part IA and corresponding provisos in this act to any restructuring changes that are ratified in separate legislation.</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6F6571">
        <w:rPr>
          <w:rFonts w:cs="Times New Roman"/>
        </w:rPr>
        <w:tab/>
      </w:r>
      <w:r w:rsidRPr="006F6571">
        <w:rPr>
          <w:rFonts w:cs="Times New Roman"/>
          <w:b/>
          <w:bCs/>
        </w:rPr>
        <w:t>89.</w:t>
      </w:r>
      <w:r w:rsidR="00B3224C" w:rsidRPr="006F6571">
        <w:rPr>
          <w:rFonts w:cs="Times New Roman"/>
          <w:b/>
          <w:bCs/>
        </w:rPr>
        <w:t>69</w:t>
      </w:r>
      <w:r w:rsidRPr="006F6571">
        <w:rPr>
          <w:rFonts w:cs="Times New Roman"/>
          <w:b/>
          <w:bCs/>
        </w:rPr>
        <w:t>.</w:t>
      </w:r>
      <w:r w:rsidRPr="006F6571">
        <w:rPr>
          <w:rFonts w:cs="Times New Roman"/>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bCs/>
        </w:rPr>
        <w:t>89.7</w:t>
      </w:r>
      <w:r w:rsidR="00B3224C" w:rsidRPr="006F6571">
        <w:rPr>
          <w:rFonts w:cs="Times New Roman"/>
          <w:b/>
          <w:bCs/>
        </w:rPr>
        <w:t>0</w:t>
      </w:r>
      <w:r w:rsidRPr="006F6571">
        <w:rPr>
          <w:rFonts w:cs="Times New Roman"/>
          <w:b/>
          <w:bCs/>
        </w:rPr>
        <w:t>.</w:t>
      </w:r>
      <w:r w:rsidRPr="006F6571">
        <w:rPr>
          <w:rFonts w:cs="Times New Roman"/>
        </w:rPr>
        <w:tab/>
        <w:t xml:space="preserve">(GP: Assessment Audit)  </w:t>
      </w:r>
      <w:r w:rsidRPr="006F6571">
        <w:rPr>
          <w:rFonts w:cs="Times New Roman"/>
          <w:strike/>
        </w:rPr>
        <w:t>(1) Based upon a random selection process, the State Auditor shall periodically examine the books, accounts, receipts, disbursements, vouchers, and any records deemed necessary of the county treasurers, municipal treasurers, county clerks of court, magistrates, and municipal courts to report whether the assessments, surcharges, fees, fines, forfeitures, escheatments, or other monetary penalties imposed or mandated, or both, by law in family court, circuit court, magistrates court, and municipal court are properly collected and remitted to the State.  In addition, the purpose of these audits is to determine if the proper amount of funds have been reported, retained, and allocated for victim services in accordance with state law.  These audits must be performed in accordance with standard auditing practices to include the right to respond to findings before the publishing of the audit report.  The State Auditor is directed to submit a copy of the completed audit report to the Chairmen of the House Ways &amp; Means Committee, Senate Finance Committee, House Judiciary Committee, Senate Judiciary Committee, and the Governor.  If the State Auditor finds that any authority has over remitted the state’s portion of the funds collected by the authority or over reported or over retained crime victim funds, the State Auditor shall notify the State Treasurer to make the appropriate adjustment to the authority.  If the State Auditor finds that any authority has under remitted, incorrectly reported, incorrectly retained, or incorrectly allocated the state or victim services portion of the funds collected by the authority, the State Auditor shall determine where the error was made.  If the error is determined to have been made by the county or municipal treasurer’s office, the State Auditor shall notify the State Office of Victim Assistance for the crime victim portion and the chief administrator of the county or municipality of the findings and, if full payment has not been made by the county or municipality within ninety days of the audit notification, the State Treasurer is directed to adjust the authority’s aid to subdivisions funding in an amount equal to the amount determined by the State Auditor to be the state’s portion; or equal to the amount incorrectly reported, retained, or allocated pursuant to Sections 14</w:t>
      </w:r>
      <w:r w:rsidRPr="006F6571">
        <w:rPr>
          <w:rFonts w:cs="Times New Roman"/>
          <w:strike/>
        </w:rPr>
        <w:noBreakHyphen/>
        <w:t>1</w:t>
      </w:r>
      <w:r w:rsidRPr="006F6571">
        <w:rPr>
          <w:rFonts w:cs="Times New Roman"/>
          <w:strike/>
        </w:rPr>
        <w:noBreakHyphen/>
        <w:t>206(B)(D), 14</w:t>
      </w:r>
      <w:r w:rsidRPr="006F6571">
        <w:rPr>
          <w:rFonts w:cs="Times New Roman"/>
          <w:strike/>
        </w:rPr>
        <w:noBreakHyphen/>
        <w:t>1</w:t>
      </w:r>
      <w:r w:rsidRPr="006F6571">
        <w:rPr>
          <w:rFonts w:cs="Times New Roman"/>
          <w:strike/>
        </w:rPr>
        <w:noBreakHyphen/>
        <w:t>207(B)(D), 14</w:t>
      </w:r>
      <w:r w:rsidRPr="006F6571">
        <w:rPr>
          <w:rFonts w:cs="Times New Roman"/>
          <w:strike/>
        </w:rPr>
        <w:noBreakHyphen/>
        <w:t>1</w:t>
      </w:r>
      <w:r w:rsidRPr="006F6571">
        <w:rPr>
          <w:rFonts w:cs="Times New Roman"/>
          <w:strike/>
        </w:rPr>
        <w:noBreakHyphen/>
        <w:t>208(B)(D), and 14</w:t>
      </w:r>
      <w:r w:rsidRPr="006F6571">
        <w:rPr>
          <w:rFonts w:cs="Times New Roman"/>
          <w:strike/>
        </w:rPr>
        <w:noBreakHyphen/>
        <w:t>1</w:t>
      </w:r>
      <w:r w:rsidRPr="006F6571">
        <w:rPr>
          <w:rFonts w:cs="Times New Roman"/>
          <w:strike/>
        </w:rPr>
        <w:noBreakHyphen/>
        <w:t>211(B) of the 1976 Code.</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state’s portion or the crime victim fund portion within ninety days of the audit notification.</w:t>
      </w:r>
    </w:p>
    <w:p w:rsidR="00A9603B" w:rsidRPr="006F6571" w:rsidRDefault="00A9603B">
      <w:pPr>
        <w:tabs>
          <w:tab w:val="left" w:pos="216"/>
          <w:tab w:val="left" w:pos="432"/>
          <w:tab w:val="left" w:pos="550"/>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(2)</w:t>
      </w:r>
      <w:r w:rsidRPr="006F6571">
        <w:rPr>
          <w:rFonts w:cs="Times New Roman"/>
          <w:strike/>
        </w:rPr>
        <w:tab/>
        <w:t xml:space="preserve">The State Auditor is further authorized to conduct these examinations and the local authority is required to participate in and cooperate fully with the examination.  The State Auditor is authorized to subcontract with independent auditors on audits required in subsection (1).  The State Auditor is encouraged to create an audit team to perform these audits.  The State Treasurer is </w:t>
      </w:r>
      <w:r w:rsidRPr="006F6571">
        <w:rPr>
          <w:rFonts w:cs="Times New Roman"/>
          <w:strike/>
        </w:rPr>
        <w:lastRenderedPageBreak/>
        <w:t>authorized to transfer the first $10,900 received from the General Sessions Court pursuant to Section 14</w:t>
      </w:r>
      <w:r w:rsidRPr="006F6571">
        <w:rPr>
          <w:rFonts w:cs="Times New Roman"/>
          <w:strike/>
        </w:rPr>
        <w:noBreakHyphen/>
        <w:t>1</w:t>
      </w:r>
      <w:r w:rsidRPr="006F6571">
        <w:rPr>
          <w:rFonts w:cs="Times New Roman"/>
          <w:strike/>
        </w:rPr>
        <w:noBreakHyphen/>
        <w:t>206, the first $136,600 received from the Magistrates Court pursuant to Section 14</w:t>
      </w:r>
      <w:r w:rsidRPr="006F6571">
        <w:rPr>
          <w:rFonts w:cs="Times New Roman"/>
          <w:strike/>
        </w:rPr>
        <w:noBreakHyphen/>
        <w:t>1</w:t>
      </w:r>
      <w:r w:rsidRPr="006F6571">
        <w:rPr>
          <w:rFonts w:cs="Times New Roman"/>
          <w:strike/>
        </w:rPr>
        <w:noBreakHyphen/>
        <w:t>207, and the first $102,500 received from the Municipal Court pursuant to Section 14</w:t>
      </w:r>
      <w:r w:rsidRPr="006F6571">
        <w:rPr>
          <w:rFonts w:cs="Times New Roman"/>
          <w:strike/>
        </w:rPr>
        <w:noBreakHyphen/>
        <w:t>1</w:t>
      </w:r>
      <w:r w:rsidRPr="006F6571">
        <w:rPr>
          <w:rFonts w:cs="Times New Roman"/>
          <w:strike/>
        </w:rPr>
        <w:noBreakHyphen/>
        <w:t>208 for a total of $250,000 dollars to the State Auditor’s Office to fund these audits as required in subsection (1).  A state agency or local governmental entity receiving assessments, surcharges, fees, fines, forfeitures, escheatments, or other monetary penalties imposed or mandated, or both, by law in family court, circuit court, magistrates court and municipal court is authorized to use any of their funds to assist the State Auditor’s Office in funding these audits.</w:t>
      </w:r>
    </w:p>
    <w:p w:rsidR="00A9603B" w:rsidRPr="006F6571" w:rsidRDefault="00A9603B">
      <w:pPr>
        <w:tabs>
          <w:tab w:val="left" w:pos="216"/>
          <w:tab w:val="left" w:pos="432"/>
          <w:tab w:val="left" w:pos="550"/>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(3)</w:t>
      </w:r>
      <w:r w:rsidRPr="006F6571">
        <w:rPr>
          <w:rFonts w:cs="Times New Roman"/>
          <w:strike/>
        </w:rPr>
        <w:tab/>
        <w:t>Each municipality shall submit a copy of its annual audit report as provided in Section 5</w:t>
      </w:r>
      <w:r w:rsidRPr="006F6571">
        <w:rPr>
          <w:rFonts w:cs="Times New Roman"/>
          <w:strike/>
        </w:rPr>
        <w:noBreakHyphen/>
        <w:t>7</w:t>
      </w:r>
      <w:r w:rsidRPr="006F6571">
        <w:rPr>
          <w:rFonts w:cs="Times New Roman"/>
          <w:strike/>
        </w:rPr>
        <w:noBreakHyphen/>
        <w:t>240 of the 1976 Code without charge to both the State Treasurer’s Office and the State Auditor’s Office within thirty days of such report being made public.  If a municipality fails to provide the copy of the annual audit within the above prescribed time period the State Treasurer’s Office is authorized to withhold the municipality’s aid to subdivision until the annual audit report is properly filed.</w:t>
      </w:r>
    </w:p>
    <w:p w:rsidR="00A9603B" w:rsidRPr="006F6571" w:rsidRDefault="00A9603B">
      <w:pPr>
        <w:tabs>
          <w:tab w:val="left" w:pos="216"/>
          <w:tab w:val="left" w:pos="432"/>
          <w:tab w:val="left" w:pos="550"/>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(4)</w:t>
      </w:r>
      <w:r w:rsidRPr="006F6571">
        <w:rPr>
          <w:rFonts w:cs="Times New Roman"/>
          <w:strike/>
        </w:rPr>
        <w:tab/>
        <w:t>The State Treasurer’s Office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w:t>
      </w:r>
    </w:p>
    <w:p w:rsidR="00A9603B" w:rsidRPr="006F6571" w:rsidRDefault="00A9603B">
      <w:pPr>
        <w:tabs>
          <w:tab w:val="left" w:pos="216"/>
          <w:tab w:val="left" w:pos="432"/>
          <w:tab w:val="left" w:pos="550"/>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(5)</w:t>
      </w:r>
      <w:r w:rsidRPr="006F6571">
        <w:rPr>
          <w:rFonts w:cs="Times New Roman"/>
          <w:strike/>
        </w:rPr>
        <w:tab/>
        <w:t>The State Treasurer is authorized to transfer $2,000 received from the General Sessions Court pursuant to Section 14-1-206, $5,000 received from Magistrates Court pursuant to Section 14-1-207, and $3,000 received from Municipal Court pursuant to Section 14-1-208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State Treasurer’s Office and South Carolina Court Administration shall be responsible for the annual training prescribed by this section.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bCs/>
        </w:rPr>
        <w:t>89.7</w:t>
      </w:r>
      <w:r w:rsidR="00B3224C" w:rsidRPr="006F6571">
        <w:rPr>
          <w:rFonts w:cs="Times New Roman"/>
          <w:b/>
          <w:bCs/>
        </w:rPr>
        <w:t>1</w:t>
      </w:r>
      <w:r w:rsidRPr="006F6571">
        <w:rPr>
          <w:rFonts w:cs="Times New Roman"/>
          <w:b/>
          <w:bCs/>
        </w:rPr>
        <w:t>.</w:t>
      </w:r>
      <w:r w:rsidRPr="006F6571">
        <w:rPr>
          <w:rFonts w:cs="Times New Roman"/>
        </w:rPr>
        <w:tab/>
        <w:t xml:space="preserve">(GP: Magistrate Civil &amp; Complaint Filing Fees)  </w:t>
      </w:r>
      <w:r w:rsidRPr="006F6571">
        <w:rPr>
          <w:rFonts w:cs="Times New Roman"/>
          <w:strike/>
        </w:rPr>
        <w:t>For the current fiscal year, a twenty-five dollar assessment shall be imposed on all summons and complaint filings in magistrate court and a ten dollar assessment shall be imposed on all other civil filings in magistrate court except on restraining orders.  The fees shall be collected by the magistrate court and forwarded to the county treasurer monthly to be remitted to the State Treasurer for allocation to the Judicial Department.</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89.7</w:t>
      </w:r>
      <w:r w:rsidR="00B3224C" w:rsidRPr="006F6571">
        <w:rPr>
          <w:rFonts w:cs="Times New Roman"/>
          <w:b/>
          <w:bCs/>
        </w:rPr>
        <w:t>2</w:t>
      </w:r>
      <w:r w:rsidRPr="006F6571">
        <w:rPr>
          <w:rFonts w:cs="Times New Roman"/>
          <w:b/>
          <w:bCs/>
        </w:rPr>
        <w:t>.</w:t>
      </w:r>
      <w:r w:rsidRPr="006F6571">
        <w:rPr>
          <w:rFonts w:cs="Times New Roman"/>
          <w:b/>
          <w:bCs/>
        </w:rPr>
        <w:tab/>
      </w:r>
      <w:r w:rsidRPr="006F6571">
        <w:rPr>
          <w:rFonts w:cs="Times New Roman"/>
        </w:rPr>
        <w:t>(GP: Morris Island Lighthouse Transfer)  Responsibility for the Morris Island Lighthouse is transferred from the Department of Natural Resources to the Budget and Control Board.  The board is authorized and directed on behalf of the State of South Carolina to execute all necessary agreements concerning Section 103 funds available from the federal government.  The State will be responsible for all financial commitments arising from the Section 103 agreements.</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89.7</w:t>
      </w:r>
      <w:r w:rsidR="00B3224C" w:rsidRPr="006F6571">
        <w:rPr>
          <w:rFonts w:cs="Times New Roman"/>
          <w:b/>
          <w:bCs/>
        </w:rPr>
        <w:t>3</w:t>
      </w:r>
      <w:r w:rsidRPr="006F6571">
        <w:rPr>
          <w:rFonts w:cs="Times New Roman"/>
          <w:b/>
          <w:bCs/>
        </w:rPr>
        <w:t>.</w:t>
      </w:r>
      <w:r w:rsidRPr="006F6571">
        <w:rPr>
          <w:rFonts w:cs="Times New Roman"/>
          <w:b/>
          <w:bCs/>
        </w:rPr>
        <w:tab/>
      </w:r>
      <w:r w:rsidRPr="006F6571">
        <w:rPr>
          <w:rFonts w:cs="Times New Roman"/>
        </w:rPr>
        <w:t>(GP: H.L. Hunley Museum Location)  The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89.7</w:t>
      </w:r>
      <w:r w:rsidR="00B3224C" w:rsidRPr="006F6571">
        <w:rPr>
          <w:rFonts w:cs="Times New Roman"/>
          <w:b/>
          <w:bCs/>
        </w:rPr>
        <w:t>4</w:t>
      </w:r>
      <w:r w:rsidRPr="006F6571">
        <w:rPr>
          <w:rFonts w:cs="Times New Roman"/>
          <w:b/>
          <w:bCs/>
        </w:rPr>
        <w:t>.</w:t>
      </w:r>
      <w:r w:rsidRPr="006F6571">
        <w:rPr>
          <w:rFonts w:cs="Times New Roman"/>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w:t>
      </w:r>
      <w:r w:rsidRPr="006F6571">
        <w:rPr>
          <w:rFonts w:cs="Times New Roman"/>
        </w:rPr>
        <w:lastRenderedPageBreak/>
        <w:t>Delinquency Prevention Act in regard to the secure holding of juveniles for more than six hours in adult detention facilities that also serve as 48-hour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b/>
          <w:bCs/>
        </w:rPr>
        <w:t>89.7</w:t>
      </w:r>
      <w:r w:rsidR="00B3224C" w:rsidRPr="006F6571">
        <w:rPr>
          <w:rFonts w:cs="Times New Roman"/>
          <w:b/>
          <w:bCs/>
        </w:rPr>
        <w:t>5</w:t>
      </w:r>
      <w:r w:rsidRPr="006F6571">
        <w:rPr>
          <w:rFonts w:cs="Times New Roman"/>
          <w:b/>
          <w:bCs/>
        </w:rPr>
        <w:t>.</w:t>
      </w:r>
      <w:r w:rsidRPr="006F6571">
        <w:rPr>
          <w:rFonts w:cs="Times New Roman"/>
          <w:b/>
          <w:bCs/>
        </w:rPr>
        <w:tab/>
      </w:r>
      <w:r w:rsidRPr="006F6571">
        <w:rPr>
          <w:rFonts w:cs="Times New Roman"/>
        </w:rPr>
        <w:t xml:space="preserve">(GP: State Health Plan - Experience Rating for Local Disabilities and Special Needs Boards)  </w:t>
      </w:r>
      <w:r w:rsidRPr="006F6571">
        <w:rPr>
          <w:rFonts w:cs="Times New Roman"/>
          <w:strike/>
        </w:rPr>
        <w:t>With respect to the Budget and Control Board’s experience rating of all optional groups participating in the State employee health insurance program under the authority of Section 1-11-720, all local Disabilities and Special Needs providers are authorized under Subsection (A)(3) will be rated as a single group.</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89.7</w:t>
      </w:r>
      <w:r w:rsidR="00B3224C" w:rsidRPr="006F6571">
        <w:rPr>
          <w:rFonts w:cs="Times New Roman"/>
          <w:b/>
          <w:bCs/>
        </w:rPr>
        <w:t>6</w:t>
      </w:r>
      <w:r w:rsidRPr="006F6571">
        <w:rPr>
          <w:rFonts w:cs="Times New Roman"/>
          <w:b/>
          <w:bCs/>
        </w:rPr>
        <w:t>.</w:t>
      </w:r>
      <w:r w:rsidRPr="006F6571">
        <w:rPr>
          <w:rFonts w:cs="Times New Roman"/>
          <w:b/>
          <w:bCs/>
        </w:rPr>
        <w:tab/>
      </w:r>
      <w:r w:rsidRPr="006F6571">
        <w:rPr>
          <w:rFonts w:cs="Times New Roman"/>
        </w:rPr>
        <w:t>(GP: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30 of the current fiscal year.</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r>
      <w:r w:rsidRPr="006F6571">
        <w:rPr>
          <w:rFonts w:cs="Times New Roman"/>
          <w:b/>
          <w:snapToGrid w:val="0"/>
        </w:rPr>
        <w:t>89.7</w:t>
      </w:r>
      <w:r w:rsidR="00B3224C" w:rsidRPr="006F6571">
        <w:rPr>
          <w:rFonts w:cs="Times New Roman"/>
          <w:b/>
          <w:snapToGrid w:val="0"/>
        </w:rPr>
        <w:t>7</w:t>
      </w:r>
      <w:r w:rsidRPr="006F6571">
        <w:rPr>
          <w:rFonts w:cs="Times New Roman"/>
          <w:b/>
          <w:snapToGrid w:val="0"/>
        </w:rPr>
        <w:t>.</w:t>
      </w:r>
      <w:r w:rsidRPr="006F6571">
        <w:rPr>
          <w:rFonts w:cs="Times New Roman"/>
          <w:snapToGrid w:val="0"/>
        </w:rPr>
        <w:tab/>
        <w:t>(GP: Employee Bonuses)  State agencies and institutions are allowed</w:t>
      </w:r>
      <w:r w:rsidRPr="006F6571">
        <w:rPr>
          <w:rFonts w:cs="Times New Roman"/>
        </w:rPr>
        <w:t xml:space="preserve"> to spend state, federal, and other sources of revenue to </w:t>
      </w:r>
      <w:r w:rsidRPr="006F6571">
        <w:rPr>
          <w:rFonts w:cs="Times New Roman"/>
          <w:snapToGrid w:val="0"/>
        </w:rPr>
        <w:t xml:space="preserve">provide </w:t>
      </w:r>
      <w:r w:rsidRPr="006F6571">
        <w:rPr>
          <w:rFonts w:cs="Times New Roman"/>
        </w:rPr>
        <w:t>selected</w:t>
      </w:r>
      <w:r w:rsidRPr="006F6571">
        <w:rPr>
          <w:rFonts w:cs="Times New Roman"/>
          <w:snapToGrid w:val="0"/>
        </w:rPr>
        <w:t xml:space="preserve"> employees lump sum bonuses, not to exceed three thousand dollars per year, based on objective guidelines established by the Budget and Control Board.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w:t>
      </w:r>
      <w:r w:rsidR="00B3224C" w:rsidRPr="006F6571">
        <w:rPr>
          <w:rFonts w:cs="Times New Roman"/>
          <w:b/>
          <w:bCs/>
        </w:rPr>
        <w:t>78</w:t>
      </w:r>
      <w:r w:rsidRPr="006F6571">
        <w:rPr>
          <w:rFonts w:cs="Times New Roman"/>
          <w:b/>
          <w:bCs/>
        </w:rPr>
        <w:t>.</w:t>
      </w:r>
      <w:r w:rsidRPr="006F6571">
        <w:rPr>
          <w:rFonts w:cs="Times New Roman"/>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In the event there is a federally declared disaster and state match funds are unavailable, the State Budget and Control Board may borrow from any internal account or accounts necessary to maximize federal matching funds through the Emergency Management Division.  Any such borrowing must be reported to the General Assembly within 5 days.  Funds borrowed from accounts shall be replenished by the General Assembly as soon as practicable.</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w:t>
      </w:r>
      <w:r w:rsidR="00B3224C" w:rsidRPr="006F6571">
        <w:rPr>
          <w:rFonts w:cs="Times New Roman"/>
          <w:b/>
          <w:bCs/>
        </w:rPr>
        <w:t>79</w:t>
      </w:r>
      <w:r w:rsidRPr="006F6571">
        <w:rPr>
          <w:rFonts w:cs="Times New Roman"/>
          <w:b/>
          <w:bCs/>
        </w:rPr>
        <w:t>.</w:t>
      </w:r>
      <w:r w:rsidRPr="006F6571">
        <w:rPr>
          <w:rFonts w:cs="Times New Roman"/>
        </w:rPr>
        <w:tab/>
        <w:t>(GP: Respiratory Syncytial Virus Prescription Sales and Use Tax Exemption)  The effective date of the exemption from sales and use tax of prescription medicines used to prevent respiratory syncytial virus shall be January 1, 1999.  No refund of sales and use taxes may be claimed as a result of this provision.</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89.8</w:t>
      </w:r>
      <w:r w:rsidR="00B3224C" w:rsidRPr="006F6571">
        <w:rPr>
          <w:rFonts w:cs="Times New Roman"/>
          <w:b/>
          <w:bCs/>
        </w:rPr>
        <w:t>0</w:t>
      </w:r>
      <w:r w:rsidRPr="006F6571">
        <w:rPr>
          <w:rFonts w:cs="Times New Roman"/>
          <w:b/>
          <w:bCs/>
        </w:rPr>
        <w:t>.</w:t>
      </w:r>
      <w:r w:rsidRPr="006F6571">
        <w:rPr>
          <w:rFonts w:cs="Times New Roman"/>
        </w:rPr>
        <w:tab/>
        <w:t>(GP: Photo Identification Card)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or the Department of Probation, Parole and Pardon Services shall transfer five dollars to the Department of Motor Vehicles to cover the cost of issuing the photo identification card.  The Department of Motor Vehicles shall use existing resources and technology to produce the photo identification card.</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lastRenderedPageBreak/>
        <w:tab/>
      </w:r>
      <w:r w:rsidRPr="006F6571">
        <w:rPr>
          <w:rFonts w:cs="Times New Roman"/>
          <w:b/>
          <w:bCs/>
        </w:rPr>
        <w:t>89.8</w:t>
      </w:r>
      <w:r w:rsidR="00B3224C" w:rsidRPr="006F6571">
        <w:rPr>
          <w:rFonts w:cs="Times New Roman"/>
          <w:b/>
          <w:bCs/>
        </w:rPr>
        <w:t>1</w:t>
      </w:r>
      <w:r w:rsidRPr="006F6571">
        <w:rPr>
          <w:rFonts w:cs="Times New Roman"/>
          <w:b/>
          <w:bCs/>
        </w:rPr>
        <w:t>.</w:t>
      </w:r>
      <w:r w:rsidRPr="006F6571">
        <w:rPr>
          <w:rFonts w:cs="Times New Roman"/>
        </w:rPr>
        <w:tab/>
        <w:t>(GP: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15 for the prior fiscal year.  Each agency that does not comply with the provisions of this proviso shall appear before the Comptroller General, providing an explanation for the delay.</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89.8</w:t>
      </w:r>
      <w:r w:rsidR="00B3224C" w:rsidRPr="006F6571">
        <w:rPr>
          <w:rFonts w:cs="Times New Roman"/>
          <w:b/>
          <w:bCs/>
        </w:rPr>
        <w:t>2</w:t>
      </w:r>
      <w:r w:rsidRPr="006F6571">
        <w:rPr>
          <w:rFonts w:cs="Times New Roman"/>
          <w:b/>
          <w:bCs/>
        </w:rPr>
        <w:t>.</w:t>
      </w:r>
      <w:r w:rsidRPr="006F6571">
        <w:rPr>
          <w:rFonts w:cs="Times New Roman"/>
          <w:b/>
          <w:bCs/>
        </w:rPr>
        <w:tab/>
      </w:r>
      <w:r w:rsidRPr="006F6571">
        <w:rPr>
          <w:rFonts w:cs="Times New Roman"/>
        </w:rPr>
        <w:t>(GP: Purchase Card Incentive Rebates)  In addition to the Purchase Card Rebate deposited in the general fund, any incentive rebate premium received by an agency from the Purchase Card Program may be retained and used by the agency to support its operations.</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rPr>
        <w:tab/>
      </w:r>
      <w:r w:rsidRPr="006F6571">
        <w:rPr>
          <w:rFonts w:cs="Times New Roman"/>
          <w:b/>
          <w:bCs/>
          <w:iCs/>
        </w:rPr>
        <w:t>89.8</w:t>
      </w:r>
      <w:r w:rsidR="00B3224C" w:rsidRPr="006F6571">
        <w:rPr>
          <w:rFonts w:cs="Times New Roman"/>
          <w:b/>
          <w:bCs/>
          <w:iCs/>
        </w:rPr>
        <w:t>3</w:t>
      </w:r>
      <w:r w:rsidRPr="006F6571">
        <w:rPr>
          <w:rFonts w:cs="Times New Roman"/>
          <w:b/>
          <w:bCs/>
          <w:iCs/>
        </w:rPr>
        <w:t>.</w:t>
      </w:r>
      <w:r w:rsidRPr="006F6571">
        <w:rPr>
          <w:rFonts w:cs="Times New Roman"/>
          <w:iCs/>
        </w:rPr>
        <w:tab/>
        <w:t xml:space="preserve">(GP: Competitive Grants Funds Carry Forward)  </w:t>
      </w:r>
      <w:r w:rsidRPr="006F6571">
        <w:rPr>
          <w:rFonts w:cs="Times New Roman"/>
          <w:iCs/>
          <w:strike/>
        </w:rPr>
        <w:t xml:space="preserve">Unexpended funds appropriated/ authorized to the Department of Health and Environmental </w:t>
      </w:r>
      <w:r w:rsidRPr="006F6571">
        <w:rPr>
          <w:rFonts w:cs="Times New Roman"/>
          <w:iCs/>
          <w:strike/>
          <w:szCs w:val="16"/>
        </w:rPr>
        <w:t>Control</w:t>
      </w:r>
      <w:r w:rsidRPr="006F6571">
        <w:rPr>
          <w:rFonts w:cs="Times New Roman"/>
          <w:iCs/>
          <w:strike/>
        </w:rPr>
        <w:t>, the Department of Parks, Recreation, and Tourism, the Department of Commerce, and the Budget and Control Board for a competitive grants program shall be carried forward into the current fiscal year and shall be used for the same purpose.</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89.8</w:t>
      </w:r>
      <w:r w:rsidR="00B3224C" w:rsidRPr="006F6571">
        <w:rPr>
          <w:rFonts w:cs="Times New Roman"/>
          <w:b/>
        </w:rPr>
        <w:t>4</w:t>
      </w:r>
      <w:r w:rsidRPr="006F6571">
        <w:rPr>
          <w:rFonts w:cs="Times New Roman"/>
          <w:b/>
        </w:rPr>
        <w:t>.</w:t>
      </w:r>
      <w:r w:rsidRPr="006F6571">
        <w:rPr>
          <w:rFonts w:cs="Times New Roman"/>
          <w:b/>
        </w:rPr>
        <w:tab/>
      </w:r>
      <w:r w:rsidRPr="006F6571">
        <w:rPr>
          <w:rFonts w:cs="Times New Roman"/>
          <w:bCs/>
        </w:rPr>
        <w:t xml:space="preserve">(GP: Law School Educational Fee Waiver)  </w:t>
      </w:r>
      <w:r w:rsidRPr="006F6571">
        <w:rPr>
          <w:rFonts w:cs="Times New Roman"/>
          <w:bCs/>
          <w:strike/>
        </w:rPr>
        <w:t xml:space="preserve">For the current fiscal year, a public institution of higher </w:t>
      </w:r>
      <w:r w:rsidRPr="006F6571">
        <w:rPr>
          <w:rFonts w:cs="Times New Roman"/>
          <w:strike/>
        </w:rPr>
        <w:t>learning</w:t>
      </w:r>
      <w:r w:rsidRPr="006F6571">
        <w:rPr>
          <w:rFonts w:cs="Times New Roman"/>
          <w:bCs/>
          <w:strike/>
        </w:rPr>
        <w:t xml:space="preserve"> with a law school may offer fee waivers to no more than four percent of the law school student body.  This waiver shall not impact the capacity of the fee waivers for four percent of the undergraduate student body.  This waiver can not be applied to fees for out-of-state students.</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F6571">
        <w:rPr>
          <w:rFonts w:cs="Times New Roman"/>
          <w:szCs w:val="16"/>
        </w:rPr>
        <w:tab/>
      </w:r>
      <w:r w:rsidRPr="006F6571">
        <w:rPr>
          <w:rFonts w:cs="Times New Roman"/>
          <w:b/>
          <w:bCs/>
          <w:szCs w:val="16"/>
        </w:rPr>
        <w:t>89.</w:t>
      </w:r>
      <w:r w:rsidR="00B3224C" w:rsidRPr="006F6571">
        <w:rPr>
          <w:rFonts w:cs="Times New Roman"/>
          <w:b/>
          <w:bCs/>
          <w:szCs w:val="16"/>
        </w:rPr>
        <w:t>85</w:t>
      </w:r>
      <w:r w:rsidRPr="006F6571">
        <w:rPr>
          <w:rFonts w:cs="Times New Roman"/>
          <w:b/>
          <w:bCs/>
          <w:szCs w:val="16"/>
        </w:rPr>
        <w:t>.</w:t>
      </w:r>
      <w:r w:rsidRPr="006F6571">
        <w:rPr>
          <w:rFonts w:cs="Times New Roman"/>
          <w:szCs w:val="16"/>
        </w:rPr>
        <w:tab/>
        <w:t xml:space="preserve">(GP: Sex Offender </w:t>
      </w:r>
      <w:r w:rsidRPr="006F6571">
        <w:rPr>
          <w:rFonts w:cs="Times New Roman"/>
          <w:bCs/>
        </w:rPr>
        <w:t>Monitoring</w:t>
      </w:r>
      <w:r w:rsidRPr="006F6571">
        <w:rPr>
          <w:rFonts w:cs="Times New Roman"/>
          <w:szCs w:val="16"/>
        </w:rPr>
        <w:t xml:space="preserve"> and Supervision)  The funds appropriated to the Department of Probation, Parole and Pardon Services 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6F6571">
        <w:rPr>
          <w:rFonts w:cs="Times New Roman"/>
          <w:szCs w:val="16"/>
        </w:rPr>
        <w:tab/>
        <w:t>The departments are directed to submit a report to the General Assembly by January 15 each year accounting for the expenditure of the funds including any carry-forward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bCs/>
        </w:rPr>
        <w:t>89.</w:t>
      </w:r>
      <w:r w:rsidR="00B3224C" w:rsidRPr="006F6571">
        <w:rPr>
          <w:rFonts w:cs="Times New Roman"/>
          <w:b/>
          <w:bCs/>
        </w:rPr>
        <w:t>86</w:t>
      </w:r>
      <w:r w:rsidRPr="006F6571">
        <w:rPr>
          <w:rFonts w:cs="Times New Roman"/>
          <w:b/>
          <w:bCs/>
        </w:rPr>
        <w:t>.</w:t>
      </w:r>
      <w:r w:rsidRPr="006F6571">
        <w:rPr>
          <w:rFonts w:cs="Times New Roman"/>
        </w:rPr>
        <w:tab/>
        <w:t xml:space="preserve">(GP: Viscosupplementation Therapies Sales and Use Tax Exemption)  For the current fiscal year only, sales and use taxes on viscosupplementation </w:t>
      </w:r>
      <w:r w:rsidRPr="006F6571">
        <w:rPr>
          <w:rFonts w:cs="Times New Roman"/>
          <w:szCs w:val="16"/>
        </w:rPr>
        <w:t>therapies</w:t>
      </w:r>
      <w:r w:rsidRPr="006F6571">
        <w:rPr>
          <w:rFonts w:cs="Times New Roman"/>
        </w:rPr>
        <w:t xml:space="preserve"> shall be suspended.  No refund or forgiveness of tax may be claimed as a result of this provision.</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rPr>
        <w:tab/>
        <w:t>89.</w:t>
      </w:r>
      <w:r w:rsidR="00B3224C" w:rsidRPr="006F6571">
        <w:rPr>
          <w:rFonts w:cs="Times New Roman"/>
          <w:b/>
        </w:rPr>
        <w:t>87</w:t>
      </w:r>
      <w:r w:rsidRPr="006F6571">
        <w:rPr>
          <w:rFonts w:cs="Times New Roman"/>
          <w:b/>
        </w:rPr>
        <w:t>.</w:t>
      </w:r>
      <w:r w:rsidRPr="006F6571">
        <w:rPr>
          <w:rFonts w:cs="Times New Roman"/>
        </w:rPr>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w:t>
      </w:r>
      <w:r w:rsidRPr="006F6571">
        <w:rPr>
          <w:rFonts w:cs="Times New Roman"/>
          <w:szCs w:val="16"/>
        </w:rPr>
        <w:t>associated</w:t>
      </w:r>
      <w:r w:rsidRPr="006F6571">
        <w:rPr>
          <w:rFonts w:cs="Times New Roman"/>
        </w:rPr>
        <w:t xml:space="preserve"> with the South Carolina LightRail and are thereby exempt from the oversight and project management regulations of the </w:t>
      </w:r>
      <w:r w:rsidRPr="006F6571">
        <w:rPr>
          <w:rFonts w:cs="Times New Roman"/>
          <w:strike/>
        </w:rPr>
        <w:t>State Chief Information Officer</w:t>
      </w:r>
      <w:r w:rsidR="002E5941" w:rsidRPr="006F6571">
        <w:rPr>
          <w:rFonts w:cs="Times New Roman"/>
        </w:rPr>
        <w:t xml:space="preserve"> </w:t>
      </w:r>
      <w:r w:rsidR="002E5941" w:rsidRPr="006F6571">
        <w:rPr>
          <w:rFonts w:cs="Times New Roman"/>
          <w:i/>
          <w:u w:val="single"/>
        </w:rPr>
        <w:t>Division of State Information Technology</w:t>
      </w:r>
      <w:r w:rsidRPr="006F6571">
        <w:rPr>
          <w:rFonts w:cs="Times New Roman"/>
        </w:rPr>
        <w:t xml:space="preserve">.  South Carolina </w:t>
      </w:r>
      <w:r w:rsidRPr="006F6571">
        <w:rPr>
          <w:rFonts w:cs="Times New Roman"/>
        </w:rPr>
        <w:lastRenderedPageBreak/>
        <w:t xml:space="preserve">LightRail is an academic network for the use of the state’s three research universities for the exchange of information directly related to their mission and must not carry commercial or K-12 traffic originated in South Carolina.  For Fiscal Year </w:t>
      </w:r>
      <w:r w:rsidRPr="006F6571">
        <w:rPr>
          <w:rFonts w:cs="Times New Roman"/>
          <w:strike/>
        </w:rPr>
        <w:t>2008-09</w:t>
      </w:r>
      <w:r w:rsidR="002E5941" w:rsidRPr="006F6571">
        <w:rPr>
          <w:rFonts w:cs="Times New Roman"/>
        </w:rPr>
        <w:t xml:space="preserve"> </w:t>
      </w:r>
      <w:r w:rsidR="002E5941" w:rsidRPr="006F6571">
        <w:rPr>
          <w:rFonts w:cs="Times New Roman"/>
          <w:i/>
          <w:u w:val="single"/>
        </w:rPr>
        <w:t>2009-10</w:t>
      </w:r>
      <w:r w:rsidRPr="006F6571">
        <w:rPr>
          <w:rFonts w:cs="Times New Roman"/>
        </w:rPr>
        <w:t xml:space="preserve">, public or private organizations and entities may be provided access only through formal documented partnerships with one or more of the three research universities.  On February 1, </w:t>
      </w:r>
      <w:r w:rsidRPr="006F6571">
        <w:rPr>
          <w:rFonts w:cs="Times New Roman"/>
          <w:strike/>
        </w:rPr>
        <w:t>2009</w:t>
      </w:r>
      <w:r w:rsidR="002E5941" w:rsidRPr="006F6571">
        <w:rPr>
          <w:rFonts w:cs="Times New Roman"/>
        </w:rPr>
        <w:t xml:space="preserve"> </w:t>
      </w:r>
      <w:r w:rsidR="002E5941" w:rsidRPr="006F6571">
        <w:rPr>
          <w:rFonts w:cs="Times New Roman"/>
          <w:i/>
          <w:u w:val="single"/>
        </w:rPr>
        <w:t>2010</w:t>
      </w:r>
      <w:r w:rsidRPr="006F6571">
        <w:rPr>
          <w:rFonts w:cs="Times New Roman"/>
        </w:rPr>
        <w:t>,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6F6571" w:rsidRDefault="00A9603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rPr>
        <w:tab/>
      </w:r>
      <w:r w:rsidRPr="006F6571">
        <w:rPr>
          <w:rFonts w:cs="Times New Roman"/>
          <w:b/>
          <w:bCs/>
          <w:iCs/>
        </w:rPr>
        <w:t>89.</w:t>
      </w:r>
      <w:r w:rsidR="00B3224C" w:rsidRPr="006F6571">
        <w:rPr>
          <w:rFonts w:cs="Times New Roman"/>
          <w:b/>
          <w:bCs/>
          <w:iCs/>
        </w:rPr>
        <w:t>88</w:t>
      </w:r>
      <w:r w:rsidRPr="006F6571">
        <w:rPr>
          <w:rFonts w:cs="Times New Roman"/>
          <w:b/>
          <w:bCs/>
          <w:iCs/>
        </w:rPr>
        <w:t>.</w:t>
      </w:r>
      <w:r w:rsidRPr="006F6571">
        <w:rPr>
          <w:rFonts w:cs="Times New Roman"/>
          <w:bCs/>
          <w:iCs/>
        </w:rPr>
        <w:tab/>
      </w:r>
      <w:r w:rsidRPr="006F6571">
        <w:rPr>
          <w:rFonts w:cs="Times New Roman"/>
          <w:iCs/>
        </w:rPr>
        <w:t xml:space="preserve">(GP: </w:t>
      </w:r>
      <w:r w:rsidRPr="006F6571">
        <w:rPr>
          <w:rFonts w:cs="Times New Roman"/>
          <w:iCs/>
          <w:szCs w:val="16"/>
        </w:rPr>
        <w:t>Homeland</w:t>
      </w:r>
      <w:r w:rsidRPr="006F6571">
        <w:rPr>
          <w:rFonts w:cs="Times New Roman"/>
          <w:iCs/>
        </w:rPr>
        <w:t xml:space="preserve"> Security Projects)  </w:t>
      </w:r>
      <w:r w:rsidRPr="006F6571">
        <w:rPr>
          <w:rFonts w:cs="Times New Roman"/>
          <w:iCs/>
          <w:strike/>
        </w:rPr>
        <w:t>Any Homeland Security project funded by the Unobligated Fiscal Year 2005-06 General Fund Revenue appropriated to the Budget and Control Board pursuant to Item (90), Proviso 73.14 of the Fiscal Year 2006-07 General Appropriations Act is exempt from the requirements of the South Carolina Consolidated Procurement Code.  The President Pro Tempore of the Senate and the Speaker of the House of Representatives must authorize any expenditure of these funds.</w:t>
      </w:r>
    </w:p>
    <w:p w:rsidR="00A9603B" w:rsidRPr="006F6571" w:rsidRDefault="00A9603B" w:rsidP="00B322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6F6571">
        <w:rPr>
          <w:rFonts w:cs="Times New Roman"/>
          <w:b/>
        </w:rPr>
        <w:tab/>
      </w:r>
      <w:r w:rsidRPr="006F6571">
        <w:rPr>
          <w:rFonts w:cs="Times New Roman"/>
          <w:b/>
          <w:iCs/>
        </w:rPr>
        <w:t>89.</w:t>
      </w:r>
      <w:r w:rsidR="00B3224C" w:rsidRPr="006F6571">
        <w:rPr>
          <w:rFonts w:cs="Times New Roman"/>
          <w:b/>
          <w:iCs/>
        </w:rPr>
        <w:t>89</w:t>
      </w:r>
      <w:r w:rsidRPr="006F6571">
        <w:rPr>
          <w:rFonts w:cs="Times New Roman"/>
          <w:b/>
          <w:iCs/>
        </w:rPr>
        <w:t>.</w:t>
      </w:r>
      <w:r w:rsidRPr="006F6571">
        <w:rPr>
          <w:rFonts w:cs="Times New Roman"/>
          <w:iCs/>
        </w:rPr>
        <w:tab/>
      </w:r>
      <w:r w:rsidRPr="006F6571">
        <w:rPr>
          <w:rFonts w:cs="Times New Roman"/>
          <w:bCs/>
          <w:iCs/>
        </w:rPr>
        <w:t xml:space="preserve">(GP: Lt. Governor Security Detail)  </w:t>
      </w:r>
      <w:r w:rsidRPr="006F6571">
        <w:rPr>
          <w:rFonts w:cs="Times New Roman"/>
          <w:bCs/>
          <w:iCs/>
          <w:strike/>
        </w:rPr>
        <w:t xml:space="preserve">The State Law Enforcement Division (SLED) shall provide a security detail to the Lieutenant </w:t>
      </w:r>
      <w:r w:rsidRPr="006F6571">
        <w:rPr>
          <w:rFonts w:cs="Times New Roman"/>
          <w:iCs/>
          <w:strike/>
        </w:rPr>
        <w:t>Governor</w:t>
      </w:r>
      <w:r w:rsidRPr="006F6571">
        <w:rPr>
          <w:rFonts w:cs="Times New Roman"/>
          <w:bCs/>
          <w:iCs/>
          <w:strike/>
        </w:rPr>
        <w:t xml:space="preserve"> in a manner agreed to by SLED and the Lieutenant Governor’s Office.  Reimbursement to SLED to offset the cost of the security detail for the Lieutenant Governor’s Office shall be made in an amount agreed to by SLED and the Lieutenant Governor’s Office from funds appropriated to the Lieutenant Governor’s Office for this purpose.</w:t>
      </w:r>
    </w:p>
    <w:p w:rsidR="00A9603B" w:rsidRPr="006F6571" w:rsidRDefault="00A9603B" w:rsidP="00B322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89.</w:t>
      </w:r>
      <w:r w:rsidR="00B3224C" w:rsidRPr="006F6571">
        <w:rPr>
          <w:rFonts w:cs="Times New Roman"/>
          <w:b/>
          <w:bCs/>
        </w:rPr>
        <w:t>90</w:t>
      </w:r>
      <w:r w:rsidRPr="006F6571">
        <w:rPr>
          <w:rFonts w:cs="Times New Roman"/>
          <w:b/>
          <w:bCs/>
        </w:rPr>
        <w:t>.</w:t>
      </w:r>
      <w:r w:rsidRPr="006F6571">
        <w:rPr>
          <w:rFonts w:cs="Times New Roman"/>
          <w:b/>
          <w:bCs/>
        </w:rPr>
        <w:tab/>
      </w:r>
      <w:r w:rsidRPr="006F6571">
        <w:rPr>
          <w:rFonts w:cs="Times New Roman"/>
        </w:rPr>
        <w:t xml:space="preserve">(GP: CID &amp; PCC Agency Head Salaries)  All hiring salaries and salary increases for the agency heads of the Commission on </w:t>
      </w:r>
      <w:r w:rsidRPr="006F6571">
        <w:rPr>
          <w:rFonts w:cs="Times New Roman"/>
          <w:iCs/>
        </w:rPr>
        <w:t>Indigent Defense and the Prosecution Coordination Commission shall be based on prior favorable recommendation of the Agency Head Sal</w:t>
      </w:r>
      <w:r w:rsidRPr="006F6571">
        <w:rPr>
          <w:rFonts w:cs="Times New Roman"/>
        </w:rPr>
        <w:t>ary Commission and final approval by the Budget and Control Board.  These agency heads shall be subject to all provisions related to agency heads covered by the Agency Head Salary Commission.</w:t>
      </w:r>
    </w:p>
    <w:p w:rsidR="00A9603B" w:rsidRPr="006F6571" w:rsidRDefault="00A9603B" w:rsidP="00B322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b/>
          <w:bCs/>
        </w:rPr>
        <w:t>89.</w:t>
      </w:r>
      <w:r w:rsidR="00B3224C" w:rsidRPr="006F6571">
        <w:rPr>
          <w:rFonts w:cs="Times New Roman"/>
          <w:b/>
          <w:bCs/>
        </w:rPr>
        <w:t>91</w:t>
      </w:r>
      <w:r w:rsidRPr="006F6571">
        <w:rPr>
          <w:rFonts w:cs="Times New Roman"/>
          <w:b/>
          <w:bCs/>
        </w:rPr>
        <w:t>.</w:t>
      </w:r>
      <w:r w:rsidRPr="006F6571">
        <w:rPr>
          <w:rFonts w:cs="Times New Roman"/>
          <w:bCs/>
        </w:rPr>
        <w:tab/>
        <w:t xml:space="preserve">(GP: </w:t>
      </w:r>
      <w:r w:rsidRPr="006F6571">
        <w:rPr>
          <w:rFonts w:cs="Times New Roman"/>
          <w:iCs/>
        </w:rPr>
        <w:t>Prosecutors</w:t>
      </w:r>
      <w:r w:rsidRPr="006F6571">
        <w:rPr>
          <w:rFonts w:cs="Times New Roman"/>
          <w:bCs/>
        </w:rPr>
        <w:t xml:space="preserve"> and Defenders Public Service Incentive Program)  </w:t>
      </w:r>
      <w:r w:rsidRPr="006F6571">
        <w:rPr>
          <w:rFonts w:cs="Times New Roman"/>
          <w:bCs/>
          <w:strike/>
        </w:rPr>
        <w:t>The Attorney General’s Office,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Attorney General’s Office, the Prosecution Coordination Commission, the Commission on Indigent Defense, a Circuit Solicitor’s Office or a county Public Defender’s Office.</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Cs/>
          <w:strike/>
        </w:rPr>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Cs/>
          <w:strike/>
        </w:rPr>
        <w:t>The Prosecutors and Defenders Public Service Incentive Program must be administered by the South Carolina Student Loan Corporation, which shall pay for the cost of administration within the funds appropriated.</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Cs/>
          <w:strike/>
        </w:rPr>
        <w:t xml:space="preserve">The Attorney General’s Office, the Prosecution Coordination Commission, and the Commission on Indigent Defense shall each compile a report that includes, but is not limited to, the number of applicants and the impact of the program on attracting and </w:t>
      </w:r>
      <w:r w:rsidRPr="006F6571">
        <w:rPr>
          <w:rFonts w:cs="Times New Roman"/>
          <w:bCs/>
          <w:strike/>
        </w:rPr>
        <w:lastRenderedPageBreak/>
        <w:t>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1</w:t>
      </w:r>
      <w:r w:rsidRPr="006F6571">
        <w:rPr>
          <w:rFonts w:cs="Times New Roman"/>
          <w:bCs/>
          <w:strike/>
          <w:vertAlign w:val="superscript"/>
        </w:rPr>
        <w:t>st</w:t>
      </w:r>
      <w:r w:rsidRPr="006F6571">
        <w:rPr>
          <w:rFonts w:cs="Times New Roman"/>
          <w:bCs/>
          <w:strike/>
        </w:rPr>
        <w:t xml:space="preserve"> each fiscal year.</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Cs/>
          <w:strike/>
        </w:rPr>
        <w:t>Unexpended program funds from the prior fiscal year may be carried forward into the current fiscal year to be used for the same purpose.</w:t>
      </w:r>
    </w:p>
    <w:p w:rsidR="00A9603B" w:rsidRPr="006F6571" w:rsidRDefault="00A9603B" w:rsidP="00B322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6F6571">
        <w:rPr>
          <w:rFonts w:cs="Times New Roman"/>
          <w:b/>
          <w:bCs/>
        </w:rPr>
        <w:tab/>
      </w:r>
      <w:r w:rsidRPr="006F6571">
        <w:rPr>
          <w:rFonts w:cs="Times New Roman"/>
          <w:b/>
          <w:bCs/>
          <w:iCs/>
        </w:rPr>
        <w:t>89.</w:t>
      </w:r>
      <w:r w:rsidR="00B3224C" w:rsidRPr="006F6571">
        <w:rPr>
          <w:rFonts w:cs="Times New Roman"/>
          <w:b/>
          <w:bCs/>
          <w:iCs/>
        </w:rPr>
        <w:t>92</w:t>
      </w:r>
      <w:r w:rsidRPr="006F6571">
        <w:rPr>
          <w:rFonts w:cs="Times New Roman"/>
          <w:b/>
          <w:bCs/>
          <w:iCs/>
        </w:rPr>
        <w:t>.</w:t>
      </w:r>
      <w:r w:rsidRPr="006F6571">
        <w:rPr>
          <w:rFonts w:cs="Times New Roman"/>
          <w:bCs/>
          <w:iCs/>
        </w:rPr>
        <w:tab/>
      </w:r>
      <w:r w:rsidRPr="006F6571">
        <w:rPr>
          <w:rFonts w:cs="Times New Roman"/>
          <w:iCs/>
        </w:rPr>
        <w:t xml:space="preserve">(GP: Attorney Dues)  </w:t>
      </w:r>
      <w:r w:rsidRPr="006F6571">
        <w:rPr>
          <w:rFonts w:cs="Times New Roman"/>
          <w:iCs/>
          <w:strike/>
        </w:rPr>
        <w:t>Agencies and offices of the State of South Carolina that employ attorneys are authorized, if they so decide, to use other appropriated funds, including General Fund carry forward funds, to pay the costs of mandatory dues owed to the South Carolina Bar Association.</w:t>
      </w:r>
    </w:p>
    <w:p w:rsidR="00A9603B" w:rsidRPr="006F6571" w:rsidRDefault="00A9603B" w:rsidP="00B322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r>
      <w:r w:rsidRPr="006F6571">
        <w:rPr>
          <w:rFonts w:cs="Times New Roman"/>
          <w:b/>
          <w:bCs/>
        </w:rPr>
        <w:t>89.</w:t>
      </w:r>
      <w:r w:rsidR="00B3224C" w:rsidRPr="006F6571">
        <w:rPr>
          <w:rFonts w:cs="Times New Roman"/>
          <w:b/>
          <w:bCs/>
        </w:rPr>
        <w:t>93</w:t>
      </w:r>
      <w:r w:rsidRPr="006F6571">
        <w:rPr>
          <w:rFonts w:cs="Times New Roman"/>
          <w:b/>
          <w:bCs/>
        </w:rPr>
        <w:t>.</w:t>
      </w:r>
      <w:r w:rsidRPr="006F6571">
        <w:rPr>
          <w:rFonts w:cs="Times New Roman"/>
          <w:b/>
          <w:bCs/>
        </w:rPr>
        <w:tab/>
      </w:r>
      <w:r w:rsidRPr="006F6571">
        <w:rPr>
          <w:rFonts w:cs="Times New Roman"/>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6F6571">
        <w:rPr>
          <w:rFonts w:cs="Times New Roman"/>
          <w:iCs/>
        </w:rPr>
        <w:t>Department</w:t>
      </w:r>
      <w:r w:rsidRPr="006F6571">
        <w:rPr>
          <w:rFonts w:cs="Times New Roman"/>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  Employees may receive up to $5,000, not to exceed an accumulation of more than $10,000 in bonuses per year.  Payment of these bonuses is not a part of the employee’s base salary and is not earnable compensation for purposes of employee and employer contributions to respective retirement systems.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20%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rPr>
        <w:tab/>
        <w:t>These 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50% of an employee’s tuition through tuition pre-payment.  The remaining tuition could be reimbursed to the employee after successful completion of the class.</w:t>
      </w:r>
    </w:p>
    <w:p w:rsidR="00A9603B" w:rsidRPr="006F6571" w:rsidRDefault="00A9603B" w:rsidP="00D34253">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Cs/>
        </w:rPr>
        <w:tab/>
      </w:r>
      <w:r w:rsidRPr="006F6571">
        <w:rPr>
          <w:rFonts w:cs="Times New Roman"/>
          <w:b/>
        </w:rPr>
        <w:t>89.</w:t>
      </w:r>
      <w:r w:rsidR="00B3224C" w:rsidRPr="006F6571">
        <w:rPr>
          <w:rFonts w:cs="Times New Roman"/>
          <w:b/>
        </w:rPr>
        <w:t>94</w:t>
      </w:r>
      <w:r w:rsidRPr="006F6571">
        <w:rPr>
          <w:rFonts w:cs="Times New Roman"/>
          <w:b/>
        </w:rPr>
        <w:t>.</w:t>
      </w:r>
      <w:r w:rsidRPr="006F6571">
        <w:rPr>
          <w:rFonts w:cs="Times New Roman"/>
          <w:b/>
        </w:rPr>
        <w:tab/>
      </w:r>
      <w:r w:rsidRPr="006F6571">
        <w:rPr>
          <w:rFonts w:cs="Times New Roman"/>
          <w:bCs/>
        </w:rPr>
        <w:t xml:space="preserve">(GP: Governor’s Budget Certification)  The annual Executive Budget proposed by the Governor must be certified by the Director of the State </w:t>
      </w:r>
      <w:r w:rsidRPr="006F6571">
        <w:rPr>
          <w:rFonts w:cs="Times New Roman"/>
        </w:rPr>
        <w:t>Budget</w:t>
      </w:r>
      <w:r w:rsidRPr="006F6571">
        <w:rPr>
          <w:rFonts w:cs="Times New Roman"/>
          <w:bCs/>
        </w:rPr>
        <w:t xml:space="preserve"> Division of the State Budget and Control Board or his designee in the same manner as the House Ways and Means and Senate Finance Committee versions of the budget bill are certified.</w:t>
      </w:r>
    </w:p>
    <w:p w:rsidR="00A9603B" w:rsidRPr="006F6571" w:rsidRDefault="00A9603B" w:rsidP="00D34253">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szCs w:val="28"/>
        </w:rPr>
        <w:lastRenderedPageBreak/>
        <w:tab/>
      </w:r>
      <w:r w:rsidRPr="006F6571">
        <w:rPr>
          <w:b/>
          <w:bCs/>
          <w:szCs w:val="28"/>
        </w:rPr>
        <w:t>89.</w:t>
      </w:r>
      <w:r w:rsidR="00B3224C" w:rsidRPr="006F6571">
        <w:rPr>
          <w:b/>
          <w:bCs/>
          <w:szCs w:val="28"/>
        </w:rPr>
        <w:t>95</w:t>
      </w:r>
      <w:r w:rsidRPr="006F6571">
        <w:rPr>
          <w:b/>
          <w:bCs/>
          <w:szCs w:val="28"/>
        </w:rPr>
        <w:t>.</w:t>
      </w:r>
      <w:r w:rsidRPr="006F6571">
        <w:rPr>
          <w:b/>
          <w:bCs/>
          <w:szCs w:val="28"/>
        </w:rPr>
        <w:tab/>
      </w:r>
      <w:r w:rsidRPr="006F6571">
        <w:rPr>
          <w:szCs w:val="28"/>
        </w:rPr>
        <w:t>(GP: Sexually Violent Predator Program)  After the Department of Mental Health obtains all necessary project approvals, the</w:t>
      </w:r>
      <w:r w:rsidRPr="006F6571">
        <w:t xml:space="preserve"> </w:t>
      </w:r>
      <w:r w:rsidRPr="006F6571">
        <w:rPr>
          <w:rFonts w:cs="Times New Roman"/>
        </w:rPr>
        <w:t>Department</w:t>
      </w:r>
      <w:r w:rsidRPr="006F6571">
        <w:rPr>
          <w:szCs w:val="28"/>
        </w:rPr>
        <w:t xml:space="preserve">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8D5805" w:rsidRPr="006F6571" w:rsidRDefault="00A9603B" w:rsidP="008D5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F6571">
        <w:tab/>
      </w:r>
      <w:r w:rsidRPr="006F6571">
        <w:rPr>
          <w:b/>
          <w:bCs/>
        </w:rPr>
        <w:t>89.</w:t>
      </w:r>
      <w:r w:rsidR="00B3224C" w:rsidRPr="006F6571">
        <w:rPr>
          <w:b/>
          <w:bCs/>
        </w:rPr>
        <w:t>96</w:t>
      </w:r>
      <w:r w:rsidRPr="006F6571">
        <w:rPr>
          <w:b/>
          <w:bCs/>
        </w:rPr>
        <w:t>.</w:t>
      </w:r>
      <w:r w:rsidRPr="006F6571">
        <w:rPr>
          <w:b/>
          <w:bCs/>
        </w:rPr>
        <w:tab/>
      </w:r>
      <w:r w:rsidRPr="006F6571">
        <w:t xml:space="preserve">(GP: Flexibility)  In order to provide maximum flexibility in absorbing the general fund reductions mandated in this act as compared to the prior fiscal year general fund appropriations, agencies are authorized for FY </w:t>
      </w:r>
      <w:r w:rsidRPr="006F6571">
        <w:rPr>
          <w:strike/>
        </w:rPr>
        <w:t>2008-09</w:t>
      </w:r>
      <w:r w:rsidR="002E5941" w:rsidRPr="006F6571">
        <w:t xml:space="preserve"> </w:t>
      </w:r>
      <w:r w:rsidR="002E5941" w:rsidRPr="006F6571">
        <w:rPr>
          <w:i/>
          <w:u w:val="single"/>
        </w:rPr>
        <w:t>2009-10</w:t>
      </w:r>
      <w:r w:rsidRPr="006F6571">
        <w:t xml:space="preserve"> to spend agency earmarked and restricted accounts designated as “special revenue funds” as defined in the Comptroller General’s records, to maintain critical programs previously funded with general fund appropriations.  Any increase in spending authorization for these purposes 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Budget and </w:t>
      </w:r>
      <w:r w:rsidR="008D5805" w:rsidRPr="006F6571">
        <w:rPr>
          <w:szCs w:val="22"/>
        </w:rPr>
        <w:t>Control Board, Office of State Budget in consultation with the Chairman of the Senate Finance Committee and the Chairman of the House Ways and Means Committee.</w:t>
      </w:r>
    </w:p>
    <w:p w:rsidR="008D5805" w:rsidRPr="006F6571" w:rsidRDefault="008D5805" w:rsidP="008D5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F6571">
        <w:rPr>
          <w:szCs w:val="22"/>
        </w:rPr>
        <w:tab/>
        <w:t xml:space="preserve">State institutions of higher learning whose budgets have been reduced from the Fiscal Year </w:t>
      </w:r>
      <w:r w:rsidRPr="006F6571">
        <w:rPr>
          <w:strike/>
          <w:szCs w:val="22"/>
        </w:rPr>
        <w:t>2007</w:t>
      </w:r>
      <w:r w:rsidRPr="006F6571">
        <w:rPr>
          <w:strike/>
          <w:szCs w:val="22"/>
        </w:rPr>
        <w:noBreakHyphen/>
        <w:t>08</w:t>
      </w:r>
      <w:r w:rsidR="002E5941" w:rsidRPr="006F6571">
        <w:rPr>
          <w:szCs w:val="22"/>
        </w:rPr>
        <w:t xml:space="preserve"> </w:t>
      </w:r>
      <w:r w:rsidR="002E5941" w:rsidRPr="006F6571">
        <w:rPr>
          <w:i/>
          <w:szCs w:val="22"/>
          <w:u w:val="single"/>
        </w:rPr>
        <w:t>2008-09</w:t>
      </w:r>
      <w:r w:rsidRPr="006F6571">
        <w:rPr>
          <w:szCs w:val="22"/>
        </w:rPr>
        <w:t xml:space="preserve"> state funding level, shall have the authority to use other sources of available funds to support and maintain state funded programs affected by state reductions during Fiscal Year </w:t>
      </w:r>
      <w:r w:rsidRPr="006F6571">
        <w:rPr>
          <w:strike/>
          <w:szCs w:val="22"/>
        </w:rPr>
        <w:t>2008</w:t>
      </w:r>
      <w:r w:rsidRPr="006F6571">
        <w:rPr>
          <w:strike/>
          <w:szCs w:val="22"/>
        </w:rPr>
        <w:noBreakHyphen/>
        <w:t>09</w:t>
      </w:r>
      <w:r w:rsidR="002E5941" w:rsidRPr="006F6571">
        <w:rPr>
          <w:szCs w:val="22"/>
        </w:rPr>
        <w:t xml:space="preserve"> </w:t>
      </w:r>
      <w:r w:rsidR="002E5941" w:rsidRPr="006F6571">
        <w:rPr>
          <w:i/>
          <w:szCs w:val="22"/>
          <w:u w:val="single"/>
        </w:rPr>
        <w:t>2009-10</w:t>
      </w:r>
      <w:r w:rsidRPr="006F6571">
        <w:rPr>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associated with these progra</w:t>
      </w:r>
      <w:r w:rsidR="002E5941" w:rsidRPr="006F6571">
        <w:rPr>
          <w:szCs w:val="22"/>
        </w:rPr>
        <w:t>ms.</w:t>
      </w:r>
    </w:p>
    <w:p w:rsidR="008D5805" w:rsidRPr="006F6571" w:rsidRDefault="008D5805" w:rsidP="008D5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trike/>
          <w:szCs w:val="22"/>
        </w:rPr>
        <w:t>Notwithstanding the flexibility authorized in this provision, the following agencies are prohibited from reducing or transferring funds from the following programs or areas:</w:t>
      </w:r>
    </w:p>
    <w:p w:rsidR="008D5805" w:rsidRPr="006F6571" w:rsidRDefault="008D5805" w:rsidP="008D5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Pr="006F6571">
        <w:rPr>
          <w:strike/>
          <w:szCs w:val="22"/>
        </w:rPr>
        <w:t>A)</w:t>
      </w:r>
      <w:r w:rsidRPr="006F6571">
        <w:rPr>
          <w:strike/>
          <w:szCs w:val="22"/>
        </w:rPr>
        <w:tab/>
        <w:t>Department of Health and Human Services</w:t>
      </w:r>
    </w:p>
    <w:p w:rsidR="008D5805" w:rsidRPr="006F6571" w:rsidRDefault="008D5805" w:rsidP="002E5941">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00B02CA6" w:rsidRPr="006F6571">
        <w:rPr>
          <w:szCs w:val="22"/>
        </w:rPr>
        <w:tab/>
      </w:r>
      <w:r w:rsidRPr="006F6571">
        <w:rPr>
          <w:szCs w:val="22"/>
        </w:rPr>
        <w:tab/>
      </w:r>
      <w:r w:rsidRPr="006F6571">
        <w:rPr>
          <w:szCs w:val="22"/>
        </w:rPr>
        <w:tab/>
      </w:r>
      <w:r w:rsidRPr="006F6571">
        <w:rPr>
          <w:strike/>
          <w:szCs w:val="22"/>
        </w:rPr>
        <w:t>1)</w:t>
      </w:r>
      <w:r w:rsidRPr="006F6571">
        <w:rPr>
          <w:strike/>
          <w:szCs w:val="22"/>
        </w:rPr>
        <w:tab/>
      </w:r>
      <w:r w:rsidR="002E5941" w:rsidRPr="006F6571">
        <w:rPr>
          <w:strike/>
          <w:szCs w:val="22"/>
        </w:rPr>
        <w:t>T</w:t>
      </w:r>
      <w:r w:rsidRPr="006F6571">
        <w:rPr>
          <w:strike/>
          <w:szCs w:val="22"/>
        </w:rPr>
        <w:t>een Pregnancy/Abstinence Programs including, but not limited to MAPPS</w:t>
      </w:r>
    </w:p>
    <w:p w:rsidR="008D5805" w:rsidRPr="006F6571" w:rsidRDefault="008D5805" w:rsidP="008D580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00B02CA6" w:rsidRPr="006F6571">
        <w:rPr>
          <w:szCs w:val="22"/>
        </w:rPr>
        <w:tab/>
      </w:r>
      <w:r w:rsidRPr="006F6571">
        <w:rPr>
          <w:szCs w:val="22"/>
        </w:rPr>
        <w:tab/>
      </w:r>
      <w:r w:rsidRPr="006F6571">
        <w:rPr>
          <w:szCs w:val="22"/>
        </w:rPr>
        <w:tab/>
      </w:r>
      <w:r w:rsidRPr="006F6571">
        <w:rPr>
          <w:strike/>
          <w:szCs w:val="22"/>
        </w:rPr>
        <w:t>2)</w:t>
      </w:r>
      <w:r w:rsidRPr="006F6571">
        <w:rPr>
          <w:strike/>
          <w:szCs w:val="22"/>
        </w:rPr>
        <w:tab/>
        <w:t>PACE</w:t>
      </w:r>
    </w:p>
    <w:p w:rsidR="008D5805" w:rsidRPr="006F6571" w:rsidRDefault="008D5805" w:rsidP="008D580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00B02CA6" w:rsidRPr="006F6571">
        <w:rPr>
          <w:szCs w:val="22"/>
        </w:rPr>
        <w:tab/>
      </w:r>
      <w:r w:rsidRPr="006F6571">
        <w:rPr>
          <w:szCs w:val="22"/>
        </w:rPr>
        <w:tab/>
      </w:r>
      <w:r w:rsidRPr="006F6571">
        <w:rPr>
          <w:szCs w:val="22"/>
        </w:rPr>
        <w:tab/>
      </w:r>
      <w:r w:rsidRPr="006F6571">
        <w:rPr>
          <w:strike/>
          <w:szCs w:val="22"/>
        </w:rPr>
        <w:t>3)</w:t>
      </w:r>
      <w:r w:rsidRPr="006F6571">
        <w:rPr>
          <w:strike/>
          <w:szCs w:val="22"/>
        </w:rPr>
        <w:tab/>
        <w:t>Federally Qualified Health Centers</w:t>
      </w:r>
    </w:p>
    <w:p w:rsidR="008D5805" w:rsidRPr="006F6571" w:rsidRDefault="008D5805" w:rsidP="008D580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00B02CA6" w:rsidRPr="006F6571">
        <w:rPr>
          <w:szCs w:val="22"/>
        </w:rPr>
        <w:tab/>
      </w:r>
      <w:r w:rsidRPr="006F6571">
        <w:rPr>
          <w:szCs w:val="22"/>
        </w:rPr>
        <w:tab/>
      </w:r>
      <w:r w:rsidRPr="006F6571">
        <w:rPr>
          <w:szCs w:val="22"/>
        </w:rPr>
        <w:tab/>
      </w:r>
      <w:r w:rsidRPr="006F6571">
        <w:rPr>
          <w:strike/>
          <w:szCs w:val="22"/>
        </w:rPr>
        <w:t>4)</w:t>
      </w:r>
      <w:r w:rsidRPr="006F6571">
        <w:rPr>
          <w:strike/>
          <w:szCs w:val="22"/>
        </w:rPr>
        <w:tab/>
        <w:t>Provider Rates</w:t>
      </w:r>
    </w:p>
    <w:p w:rsidR="008D5805" w:rsidRPr="006F6571" w:rsidRDefault="008D5805" w:rsidP="008D5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trike/>
          <w:szCs w:val="22"/>
        </w:rPr>
        <w:t>The Department of Health and Human Services shall not decrease provider reimbursement rates from their current levels.</w:t>
      </w:r>
    </w:p>
    <w:p w:rsidR="008D5805" w:rsidRPr="006F6571" w:rsidRDefault="008D5805" w:rsidP="00B02CA6">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Pr="006F6571">
        <w:rPr>
          <w:strike/>
          <w:szCs w:val="22"/>
        </w:rPr>
        <w:t>B)</w:t>
      </w:r>
      <w:r w:rsidRPr="006F6571">
        <w:rPr>
          <w:strike/>
          <w:szCs w:val="22"/>
        </w:rPr>
        <w:tab/>
        <w:t>Lieutenant Governor’s Office</w:t>
      </w:r>
    </w:p>
    <w:p w:rsidR="008D5805" w:rsidRPr="006F6571" w:rsidRDefault="008D5805" w:rsidP="008D580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Pr="006F6571">
        <w:rPr>
          <w:szCs w:val="22"/>
        </w:rPr>
        <w:tab/>
      </w:r>
      <w:r w:rsidRPr="006F6571">
        <w:rPr>
          <w:szCs w:val="22"/>
        </w:rPr>
        <w:tab/>
      </w:r>
      <w:r w:rsidRPr="006F6571">
        <w:rPr>
          <w:szCs w:val="22"/>
        </w:rPr>
        <w:tab/>
      </w:r>
      <w:r w:rsidRPr="006F6571">
        <w:rPr>
          <w:strike/>
          <w:szCs w:val="22"/>
        </w:rPr>
        <w:t>Home and Community Based Services (Meals on Wheels)</w:t>
      </w:r>
    </w:p>
    <w:p w:rsidR="008D5805" w:rsidRPr="006F6571" w:rsidRDefault="008D5805" w:rsidP="00B02CA6">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Pr="006F6571">
        <w:rPr>
          <w:strike/>
          <w:szCs w:val="22"/>
        </w:rPr>
        <w:t>C)</w:t>
      </w:r>
      <w:r w:rsidRPr="006F6571">
        <w:rPr>
          <w:strike/>
          <w:szCs w:val="22"/>
        </w:rPr>
        <w:tab/>
        <w:t>Department of Commerce</w:t>
      </w:r>
    </w:p>
    <w:p w:rsidR="008D5805" w:rsidRPr="006F6571" w:rsidRDefault="008D5805" w:rsidP="008D580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Pr="006F6571">
        <w:rPr>
          <w:szCs w:val="22"/>
        </w:rPr>
        <w:tab/>
      </w:r>
      <w:r w:rsidRPr="006F6571">
        <w:rPr>
          <w:szCs w:val="22"/>
        </w:rPr>
        <w:tab/>
      </w:r>
      <w:r w:rsidRPr="006F6571">
        <w:rPr>
          <w:szCs w:val="22"/>
        </w:rPr>
        <w:tab/>
      </w:r>
      <w:r w:rsidRPr="006F6571">
        <w:rPr>
          <w:strike/>
          <w:szCs w:val="22"/>
        </w:rPr>
        <w:t>Regional Economic Development Organizations as defined by proviso 40.30</w:t>
      </w:r>
    </w:p>
    <w:p w:rsidR="008D5805" w:rsidRPr="006F6571" w:rsidRDefault="008D5805" w:rsidP="00B02CA6">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Pr="006F6571">
        <w:rPr>
          <w:strike/>
          <w:szCs w:val="22"/>
        </w:rPr>
        <w:t>D)</w:t>
      </w:r>
      <w:r w:rsidRPr="006F6571">
        <w:rPr>
          <w:strike/>
          <w:szCs w:val="22"/>
        </w:rPr>
        <w:tab/>
        <w:t>Department of Natural Resources</w:t>
      </w:r>
    </w:p>
    <w:p w:rsidR="008D5805" w:rsidRPr="006F6571" w:rsidRDefault="008D5805" w:rsidP="008D580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Pr="006F6571">
        <w:rPr>
          <w:szCs w:val="22"/>
        </w:rPr>
        <w:tab/>
      </w:r>
      <w:r w:rsidRPr="006F6571">
        <w:rPr>
          <w:szCs w:val="22"/>
        </w:rPr>
        <w:tab/>
      </w:r>
      <w:r w:rsidRPr="006F6571">
        <w:rPr>
          <w:szCs w:val="22"/>
        </w:rPr>
        <w:tab/>
      </w:r>
      <w:r w:rsidRPr="006F6571">
        <w:rPr>
          <w:strike/>
          <w:szCs w:val="22"/>
        </w:rPr>
        <w:t>Law Enforcement Program/Enforcement Operations as contained in Program II. E. 1</w:t>
      </w:r>
    </w:p>
    <w:p w:rsidR="008D5805" w:rsidRPr="006F6571" w:rsidRDefault="008D5805" w:rsidP="00B02CA6">
      <w:pPr>
        <w:keepNext/>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lastRenderedPageBreak/>
        <w:tab/>
      </w:r>
      <w:r w:rsidRPr="006F6571">
        <w:rPr>
          <w:szCs w:val="22"/>
        </w:rPr>
        <w:tab/>
      </w:r>
      <w:r w:rsidRPr="006F6571">
        <w:rPr>
          <w:strike/>
          <w:szCs w:val="22"/>
        </w:rPr>
        <w:t>E)</w:t>
      </w:r>
      <w:r w:rsidRPr="006F6571">
        <w:rPr>
          <w:strike/>
          <w:szCs w:val="22"/>
        </w:rPr>
        <w:tab/>
      </w:r>
      <w:r w:rsidRPr="006F6571">
        <w:rPr>
          <w:strike/>
          <w:szCs w:val="22"/>
        </w:rPr>
        <w:tab/>
        <w:t>Department of Parks, Recreation, and Tourism</w:t>
      </w:r>
    </w:p>
    <w:p w:rsidR="008D5805" w:rsidRPr="006F6571" w:rsidRDefault="008D5805" w:rsidP="008D580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Pr="006F6571">
        <w:rPr>
          <w:szCs w:val="22"/>
        </w:rPr>
        <w:tab/>
      </w:r>
      <w:r w:rsidRPr="006F6571">
        <w:rPr>
          <w:szCs w:val="22"/>
        </w:rPr>
        <w:tab/>
      </w:r>
      <w:r w:rsidRPr="006F6571">
        <w:rPr>
          <w:szCs w:val="22"/>
        </w:rPr>
        <w:tab/>
      </w:r>
      <w:r w:rsidRPr="006F6571">
        <w:rPr>
          <w:strike/>
          <w:szCs w:val="22"/>
        </w:rPr>
        <w:t>1)</w:t>
      </w:r>
      <w:r w:rsidRPr="006F6571">
        <w:rPr>
          <w:strike/>
          <w:szCs w:val="22"/>
        </w:rPr>
        <w:tab/>
        <w:t>Program II. A. Special Item:  Regional Promotions</w:t>
      </w:r>
    </w:p>
    <w:p w:rsidR="008D5805" w:rsidRPr="006F6571" w:rsidRDefault="008D5805" w:rsidP="008D580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zCs w:val="22"/>
        </w:rPr>
        <w:tab/>
      </w:r>
      <w:r w:rsidRPr="006F6571">
        <w:rPr>
          <w:szCs w:val="22"/>
        </w:rPr>
        <w:tab/>
      </w:r>
      <w:r w:rsidRPr="006F6571">
        <w:rPr>
          <w:szCs w:val="22"/>
        </w:rPr>
        <w:tab/>
      </w:r>
      <w:r w:rsidRPr="006F6571">
        <w:rPr>
          <w:szCs w:val="22"/>
        </w:rPr>
        <w:tab/>
      </w:r>
      <w:r w:rsidRPr="006F6571">
        <w:rPr>
          <w:strike/>
          <w:szCs w:val="22"/>
        </w:rPr>
        <w:t>2)</w:t>
      </w:r>
      <w:r w:rsidRPr="006F6571">
        <w:rPr>
          <w:strike/>
          <w:szCs w:val="22"/>
        </w:rPr>
        <w:tab/>
        <w:t>Program II. A. Special Item:  Advertising</w:t>
      </w:r>
    </w:p>
    <w:p w:rsidR="00A9603B" w:rsidRPr="006F6571" w:rsidRDefault="008D5805" w:rsidP="008D5805">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szCs w:val="22"/>
        </w:rPr>
        <w:tab/>
      </w:r>
      <w:r w:rsidRPr="006F6571">
        <w:rPr>
          <w:strike/>
          <w:szCs w:val="22"/>
        </w:rPr>
        <w:t>In addition the Department of Parks, Recreation, and Tourism is prohibited from closing or reducing the FTE’s in the Mansion Gift Shop, the State House Gift Shop, and the Santee Welcome Center.</w:t>
      </w:r>
    </w:p>
    <w:p w:rsidR="00A9603B" w:rsidRPr="006F6571" w:rsidRDefault="00A9603B" w:rsidP="00D34253">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b/>
        </w:rPr>
        <w:tab/>
        <w:t>89.</w:t>
      </w:r>
      <w:r w:rsidR="00B3224C" w:rsidRPr="006F6571">
        <w:rPr>
          <w:b/>
        </w:rPr>
        <w:t>97</w:t>
      </w:r>
      <w:r w:rsidRPr="006F6571">
        <w:rPr>
          <w:b/>
        </w:rPr>
        <w:t>.</w:t>
      </w:r>
      <w:r w:rsidRPr="006F6571">
        <w:rPr>
          <w:b/>
        </w:rPr>
        <w:tab/>
      </w:r>
      <w:r w:rsidRPr="006F6571">
        <w:t>(GP: Voluntary Furlough)  In a fiscal year in which the general funds appropriated for a state agency are less than the general funds appropriated for that agency in the prior fiscal year, or whenever the General Assembly or the Budget and Control Board implements a midyear across</w:t>
      </w:r>
      <w:r w:rsidRPr="006F6571">
        <w:noBreakHyphen/>
        <w:t>the</w:t>
      </w:r>
      <w:r w:rsidRPr="006F6571">
        <w:noBreakHyphen/>
        <w:t xml:space="preserve">board budget reduction, agency heads may institute a voluntary employee furlough program of not </w:t>
      </w:r>
      <w:r w:rsidRPr="006F6571">
        <w:rPr>
          <w:rFonts w:cs="Times New Roman"/>
        </w:rPr>
        <w:t>more</w:t>
      </w:r>
      <w:r w:rsidRPr="006F6571">
        <w:t xml:space="preserv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6F6571" w:rsidRDefault="00A9603B" w:rsidP="00D34253">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b/>
        </w:rPr>
        <w:tab/>
        <w:t>89.</w:t>
      </w:r>
      <w:r w:rsidR="00B3224C" w:rsidRPr="006F6571">
        <w:rPr>
          <w:b/>
        </w:rPr>
        <w:t>98</w:t>
      </w:r>
      <w:r w:rsidRPr="006F6571">
        <w:rPr>
          <w:b/>
        </w:rPr>
        <w:t>.</w:t>
      </w:r>
      <w:r w:rsidRPr="006F6571">
        <w:tab/>
        <w:t xml:space="preserve">(GP: Governor’s Security Detail)  The State Law Enforcement Division, the Department of Public Safety, and the Department of Natural Resources shall provide a security detail to the Governor in a manner agreed to by the State Law Enforcement </w:t>
      </w:r>
      <w:r w:rsidRPr="006F6571">
        <w:rPr>
          <w:rFonts w:cs="Times New Roman"/>
        </w:rPr>
        <w:t>Division</w:t>
      </w:r>
      <w:r w:rsidRPr="006F6571">
        <w:t>, the Department of Public Safety, the Department of Natural Resources, and the Governor’s Office.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Governor’s Office from funds appropriated to the Governor’s Office for this purpose.</w:t>
      </w:r>
    </w:p>
    <w:p w:rsidR="00A9603B" w:rsidRPr="006F6571" w:rsidRDefault="00A9603B" w:rsidP="00D34253">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tab/>
      </w:r>
      <w:r w:rsidRPr="006F6571">
        <w:rPr>
          <w:b/>
          <w:bCs/>
        </w:rPr>
        <w:t>89.</w:t>
      </w:r>
      <w:r w:rsidR="00B3224C" w:rsidRPr="006F6571">
        <w:rPr>
          <w:b/>
          <w:bCs/>
        </w:rPr>
        <w:t>99</w:t>
      </w:r>
      <w:r w:rsidRPr="006F6571">
        <w:rPr>
          <w:b/>
          <w:bCs/>
        </w:rPr>
        <w:t>.</w:t>
      </w:r>
      <w:r w:rsidRPr="006F6571">
        <w:tab/>
        <w:t xml:space="preserve">(GP: Electricity Franchise Fee)  The State shall not pay a franchise fee to any municipality or utility with respect to electrical power </w:t>
      </w:r>
      <w:r w:rsidRPr="006F6571">
        <w:rPr>
          <w:rFonts w:cs="Times New Roman"/>
        </w:rPr>
        <w:t>provided</w:t>
      </w:r>
      <w:r w:rsidRPr="006F6571">
        <w:t xml:space="preserve"> to the State by a utility under the “Stateline Accounts.”  The “Stateline Accounts” referenced in this proviso are those State electrical power accounts that arose from the 1925 agreement validated, ratified and approved in Act No. 440 of 1925 (34 Stats. 852).</w:t>
      </w:r>
    </w:p>
    <w:p w:rsidR="00A9603B" w:rsidRPr="006F6571" w:rsidRDefault="00A9603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6F6571">
        <w:rPr>
          <w:rFonts w:cs="Times New Roman"/>
          <w:bCs/>
        </w:rPr>
        <w:tab/>
      </w:r>
      <w:r w:rsidRPr="006F6571">
        <w:rPr>
          <w:rFonts w:cs="Times New Roman"/>
          <w:b/>
        </w:rPr>
        <w:t>89.</w:t>
      </w:r>
      <w:r w:rsidR="00B3224C" w:rsidRPr="006F6571">
        <w:rPr>
          <w:rFonts w:cs="Times New Roman"/>
          <w:b/>
        </w:rPr>
        <w:t>100</w:t>
      </w:r>
      <w:r w:rsidRPr="006F6571">
        <w:rPr>
          <w:rFonts w:cs="Times New Roman"/>
          <w:b/>
        </w:rPr>
        <w:t>.</w:t>
      </w:r>
      <w:r w:rsidRPr="006F6571">
        <w:rPr>
          <w:rFonts w:cs="Times New Roman"/>
          <w:b/>
        </w:rPr>
        <w:tab/>
      </w:r>
      <w:r w:rsidRPr="006F6571">
        <w:rPr>
          <w:rFonts w:eastAsia="MS Mincho" w:cs="Times New Roman"/>
        </w:rPr>
        <w:t xml:space="preserve">(GP: Removal of Notwithstanding)  The Code Commissioner is directed to remove the term “notwithstanding any other provision of law” from any </w:t>
      </w:r>
      <w:r w:rsidRPr="006F6571">
        <w:rPr>
          <w:rFonts w:cs="Times New Roman"/>
          <w:bCs/>
        </w:rPr>
        <w:t>paragraph</w:t>
      </w:r>
      <w:r w:rsidRPr="006F6571">
        <w:rPr>
          <w:rFonts w:eastAsia="MS Mincho" w:cs="Times New Roman"/>
        </w:rPr>
        <w:t xml:space="preserve"> contained in Part IB of this act and re-punctuate the paragraph to read appropriately.</w:t>
      </w:r>
    </w:p>
    <w:p w:rsidR="007B203E" w:rsidRPr="006F6571" w:rsidRDefault="007B203E" w:rsidP="007B20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F6571">
        <w:rPr>
          <w:szCs w:val="22"/>
        </w:rPr>
        <w:tab/>
      </w:r>
      <w:r w:rsidRPr="006F6571">
        <w:rPr>
          <w:b/>
          <w:bCs/>
          <w:szCs w:val="22"/>
        </w:rPr>
        <w:t>89.101.</w:t>
      </w:r>
      <w:r w:rsidRPr="006F6571">
        <w:rPr>
          <w:b/>
          <w:bCs/>
          <w:szCs w:val="22"/>
        </w:rPr>
        <w:tab/>
      </w:r>
      <w:r w:rsidRPr="006F6571">
        <w:rPr>
          <w:szCs w:val="22"/>
        </w:rPr>
        <w:t>(GP: Mandatory Furlough)  In a fiscal year in which the general funds appropriated for a state agency, institution, or department are less than the general funds appropriated for that state agency, institution, or department in the prior fiscal year, or whenever the General Assembly or the Budget and Control Board implements an across</w:t>
      </w:r>
      <w:r w:rsidRPr="006F6571">
        <w:rPr>
          <w:szCs w:val="22"/>
        </w:rPr>
        <w:noBreakHyphen/>
        <w:t>the</w:t>
      </w:r>
      <w:r w:rsidRPr="006F6571">
        <w:rPr>
          <w:szCs w:val="22"/>
        </w:rPr>
        <w:noBreakHyphen/>
        <w:t xml:space="preserve">board budget reduction, agency heads may institute employee </w:t>
      </w:r>
      <w:r w:rsidRPr="006F6571">
        <w:t>furlough</w:t>
      </w:r>
      <w:r w:rsidRPr="006F6571">
        <w:rPr>
          <w:szCs w:val="22"/>
        </w:rPr>
        <w:t xml:space="preserve"> programs of not more than ten working days in the fiscal year in which the deficit is projected to occur.  </w:t>
      </w:r>
      <w:r w:rsidRPr="006F6571">
        <w:rPr>
          <w:strike/>
          <w:szCs w:val="22"/>
        </w:rPr>
        <w:t>The furlough must be inclusive of all employees in an agency or within a designated department or program regardless of source of funds or place of work.  The furlough must include all classified and unclassified employees in the designated area.  If the furlough includes the entire agency, the furlough must include the agency head.</w:t>
      </w:r>
      <w:r w:rsidRPr="006F6571">
        <w:rPr>
          <w:szCs w:val="22"/>
        </w:rPr>
        <w:t xml:space="preserve"> </w:t>
      </w:r>
      <w:r w:rsidR="00C44F32" w:rsidRPr="006F6571">
        <w:rPr>
          <w:szCs w:val="22"/>
        </w:rPr>
        <w:t xml:space="preserve"> </w:t>
      </w:r>
      <w:r w:rsidR="00C44F32" w:rsidRPr="006F6571">
        <w:rPr>
          <w:i/>
          <w:szCs w:val="22"/>
          <w:u w:val="single"/>
        </w:rPr>
        <w:t>Agency heads shall determine employees to be included in this program.  Departments, agency heads, and employees shall be immune from suit and liability, officially and personally, for actions taken during the invocation of this proviso.</w:t>
      </w:r>
      <w:r w:rsidR="00C44F32" w:rsidRPr="006F6571">
        <w:rPr>
          <w:szCs w:val="22"/>
        </w:rPr>
        <w:t xml:space="preserve"> </w:t>
      </w:r>
      <w:r w:rsidRPr="006F6571">
        <w:rPr>
          <w:szCs w:val="22"/>
        </w:rPr>
        <w:t xml:space="preserve"> Scheduling of furlough days, or portions of days, shall be at the </w:t>
      </w:r>
      <w:r w:rsidRPr="006F6571">
        <w:rPr>
          <w:szCs w:val="22"/>
        </w:rPr>
        <w:lastRenderedPageBreak/>
        <w:t>discretion of the agency head, but under no circumstances should the agency close completely.  During this furlough, affected employees shall be entitled to participate in the same state benefits as otherwise available to them except for receiving their salaries.  As to those benefits that which require employer and employee contributions, including but not limited to contributions to the South Carolina Retirement System or the optional retirement program,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In the event the reduction for the state agency, institution, or department is due solely to the General Assembly transferring or deleting a program, this provision does not apply.  The implementation of a furlough program authorized by this provision shall be on an agency</w:t>
      </w:r>
      <w:r w:rsidRPr="006F6571">
        <w:rPr>
          <w:szCs w:val="22"/>
        </w:rPr>
        <w:noBreakHyphen/>
        <w:t>by</w:t>
      </w:r>
      <w:r w:rsidRPr="006F6571">
        <w:rPr>
          <w:szCs w:val="22"/>
        </w:rPr>
        <w:noBreakHyphen/>
        <w:t>agency basis.  Agencies may allocate the employee’s reduction in pay over the balance of the fiscal year for payroll purposes regardless of the pay period within which the furlough occurs.  The Budget and Control Board, Office of Human Resources shall promulgate guidelines and policies, as necessary, to implement the provisions of this proviso.  State agencies shall report information regarding furloughs to the Office of Human Resources of the Budget and Control Board.</w:t>
      </w:r>
    </w:p>
    <w:p w:rsidR="007B203E" w:rsidRPr="006F6571" w:rsidRDefault="007B203E" w:rsidP="007B20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F6571">
        <w:rPr>
          <w:szCs w:val="22"/>
        </w:rPr>
        <w:tab/>
      </w:r>
      <w:r w:rsidRPr="006F6571">
        <w:rPr>
          <w:b/>
          <w:bCs/>
          <w:szCs w:val="22"/>
        </w:rPr>
        <w:t>89.102.</w:t>
      </w:r>
      <w:r w:rsidRPr="006F6571">
        <w:rPr>
          <w:b/>
          <w:bCs/>
          <w:szCs w:val="22"/>
        </w:rPr>
        <w:tab/>
      </w:r>
      <w:r w:rsidRPr="006F6571">
        <w:rPr>
          <w:szCs w:val="22"/>
        </w:rPr>
        <w:t xml:space="preserve">(GP: Reduction in Force Antidiscrimination)  In the event of a reduction in force implemented by a state agency or institution, the state </w:t>
      </w:r>
      <w:r w:rsidRPr="006F6571">
        <w:t>agency</w:t>
      </w:r>
      <w:r w:rsidRPr="006F6571">
        <w:rPr>
          <w:szCs w:val="22"/>
        </w:rPr>
        <w:t xml:space="preserve"> or institution must comply with Title VII of the Civil Rights Act of 1964 or any other applicable federal or state antidiscrimination laws.</w:t>
      </w:r>
    </w:p>
    <w:p w:rsidR="007B203E" w:rsidRPr="006F6571" w:rsidRDefault="007B203E" w:rsidP="007B20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F6571">
        <w:rPr>
          <w:szCs w:val="22"/>
        </w:rPr>
        <w:tab/>
      </w:r>
      <w:r w:rsidRPr="006F6571">
        <w:rPr>
          <w:b/>
          <w:bCs/>
          <w:szCs w:val="22"/>
        </w:rPr>
        <w:t>89.103.</w:t>
      </w:r>
      <w:r w:rsidRPr="006F6571">
        <w:rPr>
          <w:b/>
          <w:bCs/>
          <w:szCs w:val="22"/>
        </w:rPr>
        <w:tab/>
      </w:r>
      <w:r w:rsidRPr="006F6571">
        <w:rPr>
          <w:szCs w:val="22"/>
        </w:rPr>
        <w:t xml:space="preserve">(GP: Reduction in Force/Agency Head Furlough)  In the event a reduction in force is implemented by a state agency or institution, the agency </w:t>
      </w:r>
      <w:r w:rsidRPr="006F6571">
        <w:t>head</w:t>
      </w:r>
      <w:r w:rsidRPr="006F6571">
        <w:rPr>
          <w:szCs w:val="22"/>
        </w:rPr>
        <w:t xml:space="preserve">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6F6571" w:rsidRDefault="007B203E" w:rsidP="007B20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F6571">
        <w:rPr>
          <w:szCs w:val="22"/>
        </w:rPr>
        <w:tab/>
        <w:t>Placement of an agency head on furlough under this provision does not constitute a grievance or appeal under the State Employee Grievance Procedure Act.  In the event the reduction for the state agency or institution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Budget and Control Board, Office of Human Resources shall promulgate guidelines and policies, as necessary, to implement the provisions of this proviso.  State agencies shall report information regarding furloughs to the Office of Human Resources of the Budget and Control Board.</w:t>
      </w:r>
    </w:p>
    <w:p w:rsidR="007B203E" w:rsidRPr="006F6571" w:rsidRDefault="007B203E" w:rsidP="007B20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b/>
          <w:bCs/>
          <w:szCs w:val="22"/>
        </w:rPr>
        <w:t>89.104.</w:t>
      </w:r>
      <w:r w:rsidRPr="006F6571">
        <w:rPr>
          <w:b/>
          <w:bCs/>
          <w:szCs w:val="22"/>
        </w:rPr>
        <w:tab/>
      </w:r>
      <w:r w:rsidRPr="006F6571">
        <w:rPr>
          <w:szCs w:val="22"/>
        </w:rPr>
        <w:t xml:space="preserve">(GP: Suspend FTE Deletion Process &amp; Travel Report)  </w:t>
      </w:r>
      <w:r w:rsidRPr="006F6571">
        <w:rPr>
          <w:strike/>
          <w:szCs w:val="22"/>
        </w:rPr>
        <w:t xml:space="preserve">The requirements contained in the following provisions of Act 310 of 2008 are hereby </w:t>
      </w:r>
      <w:r w:rsidRPr="006F6571">
        <w:rPr>
          <w:strike/>
        </w:rPr>
        <w:t>suspended</w:t>
      </w:r>
      <w:r w:rsidRPr="006F6571">
        <w:rPr>
          <w:strike/>
          <w:szCs w:val="22"/>
        </w:rPr>
        <w:t xml:space="preserve"> for Fiscal Year 2008</w:t>
      </w:r>
      <w:r w:rsidRPr="006F6571">
        <w:rPr>
          <w:strike/>
          <w:szCs w:val="22"/>
        </w:rPr>
        <w:noBreakHyphen/>
        <w:t>09:  80A.11 (BCB: Vacant Positions); 89.16 (GP Personal Service Reconciliation, FTEs) Subitem 2(c) and Subitem 5; and 89.33 (GP: Travel Report).</w:t>
      </w:r>
    </w:p>
    <w:p w:rsidR="007B203E" w:rsidRPr="006F6571" w:rsidRDefault="007B203E" w:rsidP="007B20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lastRenderedPageBreak/>
        <w:tab/>
      </w:r>
      <w:r w:rsidRPr="006F6571">
        <w:rPr>
          <w:b/>
          <w:bCs/>
          <w:szCs w:val="22"/>
        </w:rPr>
        <w:t>89.105.</w:t>
      </w:r>
      <w:r w:rsidRPr="006F6571">
        <w:rPr>
          <w:b/>
          <w:bCs/>
          <w:szCs w:val="22"/>
        </w:rPr>
        <w:tab/>
      </w:r>
      <w:r w:rsidRPr="006F6571">
        <w:rPr>
          <w:szCs w:val="22"/>
        </w:rPr>
        <w:t xml:space="preserve">(GP: Competitive Community Grants Funds Transfer)  </w:t>
      </w:r>
      <w:r w:rsidRPr="006F6571">
        <w:rPr>
          <w:strike/>
          <w:szCs w:val="22"/>
        </w:rPr>
        <w:t xml:space="preserve">From the following agency’s accounts, Competitive Community Grants Program appropriations carried forward from the prior fiscal year shall be transferred to the Department of Corrections:  Budget and Control Board </w:t>
      </w:r>
      <w:r w:rsidRPr="006F6571">
        <w:rPr>
          <w:strike/>
          <w:szCs w:val="22"/>
        </w:rPr>
        <w:noBreakHyphen/>
        <w:t xml:space="preserve"> $4,055,720; Department of Commerce </w:t>
      </w:r>
      <w:r w:rsidRPr="006F6571">
        <w:rPr>
          <w:strike/>
          <w:szCs w:val="22"/>
        </w:rPr>
        <w:noBreakHyphen/>
        <w:t xml:space="preserve"> $6,239; Department of Parks, Recreation and Tourism </w:t>
      </w:r>
      <w:r w:rsidRPr="006F6571">
        <w:rPr>
          <w:strike/>
          <w:szCs w:val="22"/>
        </w:rPr>
        <w:noBreakHyphen/>
        <w:t xml:space="preserve"> $2,390,957; and Department of Health, Environment and Control </w:t>
      </w:r>
      <w:r w:rsidRPr="006F6571">
        <w:rPr>
          <w:strike/>
          <w:szCs w:val="22"/>
        </w:rPr>
        <w:noBreakHyphen/>
        <w:t xml:space="preserve"> $1,842,837.  These funds shall be used by the Department of Corrections to offset agency budget reductions.</w:t>
      </w:r>
    </w:p>
    <w:p w:rsidR="007B203E" w:rsidRPr="006F6571" w:rsidRDefault="007B203E" w:rsidP="007B20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b/>
          <w:bCs/>
          <w:szCs w:val="22"/>
        </w:rPr>
        <w:t>89.106.</w:t>
      </w:r>
      <w:r w:rsidRPr="006F6571">
        <w:rPr>
          <w:b/>
          <w:bCs/>
          <w:szCs w:val="22"/>
        </w:rPr>
        <w:tab/>
      </w:r>
      <w:r w:rsidRPr="006F6571">
        <w:rPr>
          <w:szCs w:val="22"/>
        </w:rPr>
        <w:t xml:space="preserve">(GP: Offset Corrections Budget Reduction)  </w:t>
      </w:r>
      <w:r w:rsidRPr="006F6571">
        <w:rPr>
          <w:strike/>
          <w:szCs w:val="22"/>
        </w:rPr>
        <w:t xml:space="preserve">The Governor shall be authorized to transfer agency earmarked and restricted accounts </w:t>
      </w:r>
      <w:r w:rsidRPr="006F6571">
        <w:rPr>
          <w:strike/>
        </w:rPr>
        <w:t>designated</w:t>
      </w:r>
      <w:r w:rsidRPr="006F6571">
        <w:rPr>
          <w:strike/>
          <w:szCs w:val="22"/>
        </w:rPr>
        <w:t xml:space="preserve"> as “special revenue funds” as defined in the Comptroller General’s records from the Department of Motor Vehicles to the Department of Corrections to offset any Fiscal Year 2008</w:t>
      </w:r>
      <w:r w:rsidRPr="006F6571">
        <w:rPr>
          <w:strike/>
          <w:szCs w:val="22"/>
        </w:rPr>
        <w:noBreakHyphen/>
        <w:t>09 budget deficit that has been officially recognized by the Budget and Control Board.</w:t>
      </w:r>
    </w:p>
    <w:p w:rsidR="007B203E" w:rsidRPr="006F6571" w:rsidRDefault="007B203E" w:rsidP="007B20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b/>
          <w:bCs/>
          <w:szCs w:val="22"/>
        </w:rPr>
        <w:t>89.107.</w:t>
      </w:r>
      <w:r w:rsidRPr="006F6571">
        <w:rPr>
          <w:b/>
          <w:bCs/>
          <w:szCs w:val="22"/>
        </w:rPr>
        <w:tab/>
      </w:r>
      <w:r w:rsidRPr="006F6571">
        <w:rPr>
          <w:szCs w:val="22"/>
        </w:rPr>
        <w:t xml:space="preserve">(GP: DMV Cash Surplus Transfer)  </w:t>
      </w:r>
      <w:r w:rsidRPr="006F6571">
        <w:rPr>
          <w:strike/>
          <w:szCs w:val="22"/>
        </w:rPr>
        <w:t xml:space="preserve">The Department of Motor Vehicles shall transfer $10,000,000 from DMV Operating Subfund </w:t>
      </w:r>
      <w:r w:rsidRPr="006F6571">
        <w:rPr>
          <w:strike/>
        </w:rPr>
        <w:t>3264</w:t>
      </w:r>
      <w:r w:rsidRPr="006F6571">
        <w:rPr>
          <w:strike/>
          <w:szCs w:val="22"/>
        </w:rPr>
        <w:t xml:space="preserve"> and Uninsured Motorist Fees and Fines Subfund 3595 to the Department of Education for school bus fuel.</w:t>
      </w:r>
    </w:p>
    <w:p w:rsidR="007B203E" w:rsidRPr="006F6571" w:rsidRDefault="007B203E" w:rsidP="007B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F04775">
        <w:rPr>
          <w:szCs w:val="22"/>
        </w:rPr>
        <w:tab/>
      </w:r>
      <w:r w:rsidRPr="006F6571">
        <w:rPr>
          <w:strike/>
          <w:szCs w:val="22"/>
        </w:rPr>
        <w:t>In order to provide maximum flexibility to maintain critical programs, the department may, in lieu of the specific account identified above,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w:t>
      </w:r>
    </w:p>
    <w:p w:rsidR="00A9603B" w:rsidRPr="006F6571" w:rsidRDefault="007B203E" w:rsidP="007B203E">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tab/>
      </w:r>
      <w:r w:rsidRPr="006F6571">
        <w:rPr>
          <w:b/>
          <w:bCs/>
        </w:rPr>
        <w:t>89.108.</w:t>
      </w:r>
      <w:r w:rsidRPr="006F6571">
        <w:tab/>
        <w:t>(GP: Implementation of Access to Justice Post</w:t>
      </w:r>
      <w:r w:rsidRPr="006F6571">
        <w:noBreakHyphen/>
        <w:t>Conviction DNA Testing Act)  The provisions of the “Access to Justice Post</w:t>
      </w:r>
      <w:r w:rsidRPr="006F6571">
        <w:noBreakHyphen/>
        <w:t>Conviction DNA Testing Act” (Act 413 of 2008) are not required to be implemented until such time as general funds are appropriated or federal or other funds are received to begin implementation of the act.</w:t>
      </w:r>
    </w:p>
    <w:p w:rsidR="00445AA5" w:rsidRPr="006F6571" w:rsidRDefault="00445AA5" w:rsidP="00445AA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6F6571">
        <w:rPr>
          <w:b/>
          <w:i/>
          <w:szCs w:val="22"/>
        </w:rPr>
        <w:tab/>
      </w:r>
      <w:r w:rsidRPr="006F6571">
        <w:rPr>
          <w:b/>
          <w:i/>
          <w:szCs w:val="22"/>
          <w:u w:val="single"/>
        </w:rPr>
        <w:t>89</w:t>
      </w:r>
      <w:r w:rsidRPr="006F6571">
        <w:rPr>
          <w:b/>
          <w:i/>
          <w:u w:val="single"/>
        </w:rPr>
        <w:t>.109</w:t>
      </w:r>
      <w:r w:rsidRPr="006F6571">
        <w:rPr>
          <w:b/>
          <w:i/>
          <w:szCs w:val="22"/>
          <w:u w:val="single"/>
        </w:rPr>
        <w:t>.</w:t>
      </w:r>
      <w:r w:rsidRPr="006F6571">
        <w:rPr>
          <w:b/>
          <w:i/>
          <w:szCs w:val="22"/>
          <w:u w:val="single"/>
        </w:rPr>
        <w:tab/>
      </w:r>
      <w:r w:rsidRPr="006F6571">
        <w:rPr>
          <w:i/>
          <w:szCs w:val="22"/>
          <w:u w:val="single"/>
        </w:rPr>
        <w:t>(GP: Agency Spending Transparency)  Each state agency, board, commission, and department shall establish, maintain, and update on a monthly basis a database listing all expenditures relating to:  (1) travel, including, but not limited to, lodging, transportation, and meal expenses; (2) office supplies costing in excess of $100; and (3) contractual expenses costing in excess of $100.  The database shall list:  (1) the entity or person receiving the expenditure; (2) the amount of the expenditure; and (3) the date of the expenditure.  The database must be accessible to the general public through the homepage of the internet site maintained by the agency, board, commission, or department.  The database shall utilize an information retrieval system that allows internet site visitors to search for expenditures by identifying specific criteria, including, but not limited to, the type, amount, date, and recipient of the expenditure.</w:t>
      </w:r>
    </w:p>
    <w:p w:rsidR="00445AA5" w:rsidRPr="006F6571" w:rsidRDefault="00445AA5" w:rsidP="00445AA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6F6571">
        <w:rPr>
          <w:i/>
          <w:iCs/>
          <w:szCs w:val="22"/>
        </w:rPr>
        <w:tab/>
      </w:r>
      <w:r w:rsidRPr="006F6571">
        <w:rPr>
          <w:b/>
          <w:i/>
          <w:iCs/>
          <w:szCs w:val="22"/>
          <w:u w:val="single"/>
        </w:rPr>
        <w:t>89.</w:t>
      </w:r>
      <w:r w:rsidRPr="006F6571">
        <w:rPr>
          <w:b/>
          <w:i/>
          <w:iCs/>
          <w:u w:val="single"/>
        </w:rPr>
        <w:t>110</w:t>
      </w:r>
      <w:r w:rsidRPr="006F6571">
        <w:rPr>
          <w:b/>
          <w:i/>
          <w:iCs/>
          <w:szCs w:val="22"/>
          <w:u w:val="single"/>
        </w:rPr>
        <w:t>.</w:t>
      </w:r>
      <w:r w:rsidRPr="006F6571">
        <w:rPr>
          <w:i/>
          <w:iCs/>
          <w:szCs w:val="22"/>
          <w:u w:val="single"/>
        </w:rPr>
        <w:tab/>
        <w:t xml:space="preserve">(GP: Joint Committee on Activity Based Budgeting)  There is established the Joint Committee on Activity </w:t>
      </w:r>
      <w:r w:rsidRPr="006F6571">
        <w:rPr>
          <w:i/>
          <w:szCs w:val="22"/>
          <w:u w:val="single"/>
        </w:rPr>
        <w:t>Based</w:t>
      </w:r>
      <w:r w:rsidRPr="006F6571">
        <w:rPr>
          <w:i/>
          <w:iCs/>
          <w:szCs w:val="22"/>
          <w:u w:val="single"/>
        </w:rPr>
        <w:t xml:space="preserve"> Budgeting composed of nine members.  The nine members must be appointed as follows:  three Senators appointed by the Chairman of the Senate Finance Committee; three members of the House of Representatives appointed by the Chairman of the House Ways and Means Committee; and three members appointed by the Governor.  The Governor shall appoint the committee chairman.  The terms of members shall be coterminous with the term of their appointing authority.  Members of the Senate and House of Representatives shall serve ex officio.</w:t>
      </w:r>
    </w:p>
    <w:p w:rsidR="00445AA5" w:rsidRPr="006F6571" w:rsidRDefault="00445AA5" w:rsidP="00445AA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szCs w:val="22"/>
        </w:rPr>
      </w:pPr>
      <w:r w:rsidRPr="006F6571">
        <w:rPr>
          <w:i/>
          <w:szCs w:val="22"/>
        </w:rPr>
        <w:tab/>
      </w:r>
      <w:r w:rsidRPr="006F6571">
        <w:rPr>
          <w:i/>
          <w:iCs/>
          <w:szCs w:val="22"/>
          <w:u w:val="single"/>
        </w:rPr>
        <w:t>The committee shall study activity based budgeting processes and how they may apply to the budget for the State.  Because the intent is to reduce duplication of government services, maximize cost-efficiencies and still continue to provide excellent customer services, all costs of implementing a new budgeting system must be considered, including technological and human resource applications.</w:t>
      </w:r>
    </w:p>
    <w:p w:rsidR="00445AA5" w:rsidRPr="006F6571" w:rsidRDefault="00445AA5" w:rsidP="00445AA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6F6571">
        <w:rPr>
          <w:i/>
          <w:szCs w:val="22"/>
        </w:rPr>
        <w:lastRenderedPageBreak/>
        <w:tab/>
      </w:r>
      <w:r w:rsidRPr="006F6571">
        <w:rPr>
          <w:i/>
          <w:iCs/>
          <w:szCs w:val="22"/>
          <w:u w:val="single"/>
        </w:rPr>
        <w:t>The committee may adopt by majority vote, rules not inconsistent with this proviso it considers proper with respect to matters relating to the discharge of its duties.  Professional and clerical services for the committee must be made available from the staffs of the General Assembly, the Budget and Control Board, and other state agencies and institutions as needed.  The members of the committee are not entitled to receive the per diem, mileage, and subsistence allowed by law for members of boards, committees, and commissions when engaged in the exercise of their duties as members of the committee.  All other costs and expenses of the committee must be paid in equal proportion by the Senate, the House of Representatives, and the Office of the Governor, but only after the expenditures have been approved in advance by the President Pro Tempore of the Senate, the Speaker of the House, and the Governor.</w:t>
      </w:r>
    </w:p>
    <w:p w:rsidR="00445AA5" w:rsidRPr="006F6571" w:rsidRDefault="00445AA5" w:rsidP="00445AA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6F6571">
        <w:rPr>
          <w:i/>
          <w:szCs w:val="22"/>
        </w:rPr>
        <w:tab/>
      </w:r>
      <w:r w:rsidRPr="006F6571">
        <w:rPr>
          <w:b/>
          <w:i/>
          <w:szCs w:val="22"/>
          <w:u w:val="single"/>
        </w:rPr>
        <w:t>89.</w:t>
      </w:r>
      <w:r w:rsidRPr="006F6571">
        <w:rPr>
          <w:b/>
          <w:i/>
          <w:u w:val="single"/>
        </w:rPr>
        <w:t>111</w:t>
      </w:r>
      <w:r w:rsidRPr="006F6571">
        <w:rPr>
          <w:b/>
          <w:i/>
          <w:szCs w:val="22"/>
          <w:u w:val="single"/>
        </w:rPr>
        <w:t>.</w:t>
      </w:r>
      <w:r w:rsidRPr="006F6571">
        <w:rPr>
          <w:i/>
          <w:szCs w:val="22"/>
          <w:u w:val="single"/>
        </w:rPr>
        <w:tab/>
        <w:t>(GP: Repeal of Extraordinary Retail Establishments)  Notwithstanding Title 12, Chapter 21, Article 27 of the Code of Laws of 1976, the Department of Parks, Recreation and Tourism may not designate an extraordinary retail establishment as defined in Section 12-21-6520(14) or grant conditional certification to an entity as an extraordinary retail establishment as provided in Section 12-21-6590(B).</w:t>
      </w:r>
    </w:p>
    <w:p w:rsidR="00445AA5" w:rsidRPr="006F6571" w:rsidRDefault="00445AA5" w:rsidP="00445AA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6F6571">
        <w:rPr>
          <w:i/>
          <w:szCs w:val="22"/>
        </w:rPr>
        <w:tab/>
      </w:r>
      <w:r w:rsidRPr="006F6571">
        <w:rPr>
          <w:i/>
          <w:szCs w:val="22"/>
          <w:u w:val="single"/>
        </w:rPr>
        <w:t>Notwithstanding Title 12, Chapter 21, Article 27 of the Code of Laws of 1976, a “Tourism or recreational facility”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p>
    <w:p w:rsidR="008D5805" w:rsidRPr="006F6571" w:rsidRDefault="00273BAC">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sidRPr="006F6571">
        <w:rPr>
          <w:b/>
          <w:bCs/>
        </w:rPr>
        <w:tab/>
      </w:r>
      <w:r w:rsidRPr="006F6571">
        <w:rPr>
          <w:b/>
          <w:bCs/>
          <w:i/>
          <w:u w:val="single"/>
        </w:rPr>
        <w:t>89.112.</w:t>
      </w:r>
      <w:r w:rsidRPr="006F6571">
        <w:rPr>
          <w:b/>
          <w:bCs/>
          <w:i/>
          <w:u w:val="single"/>
        </w:rPr>
        <w:tab/>
      </w:r>
      <w:r w:rsidRPr="006F6571">
        <w:rPr>
          <w:i/>
          <w:iCs/>
          <w:u w:val="single"/>
        </w:rPr>
        <w:t>(GP: Lobbyist Prohibition)  Effective July 1, 2009, no state agency, board, commission or institution of higher learning may use any source of funds to retain the services of an independent contract lobbyist for the purpose of lobbying the General Assembly.</w:t>
      </w:r>
    </w:p>
    <w:p w:rsidR="00C85E87" w:rsidRPr="006F6571" w:rsidRDefault="00D64E4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6F6571">
        <w:tab/>
      </w:r>
      <w:r w:rsidRPr="006F6571">
        <w:rPr>
          <w:b/>
          <w:bCs/>
          <w:i/>
          <w:u w:val="single"/>
        </w:rPr>
        <w:t>89.113.</w:t>
      </w:r>
      <w:r w:rsidRPr="006F6571">
        <w:rPr>
          <w:b/>
          <w:bCs/>
          <w:i/>
          <w:u w:val="single"/>
        </w:rPr>
        <w:tab/>
      </w:r>
      <w:r w:rsidRPr="006F6571">
        <w:rPr>
          <w:i/>
          <w:u w:val="single"/>
        </w:rPr>
        <w:t xml:space="preserve">(GP: Two Day Furlough Cost Savings)  In order to offset the amount reduced from agency budgets for Fiscal Year 2009-10 realized by a two day employee furlough, agencies may choose to institute a mandatory two day furlough for all state employees, regardless of source of funding.  If instituted, employees must choose two state holidays which shall be taken as mandatory furlough days.  This requirement shall be in addition to any potential mandatory furlough instituted by a state agency, institution, or department under the authorization of Proviso 89.101 contained herein.  Scheduling of furlough days shall be at the discretion of the agency head.  During this furlough, employees shall be entitled to participate in the same state benefits as otherwise available to them except for receiving their salaries.  As to those benefits that which require employer and employee contributions, including but not limited to contributions to the South Carolina Retirement System or the optional retirement program,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Agencies may allocate the employee’s reduction in pay over the balance of the fiscal year for payroll purposes regardless of the pay period within which the furlough occurs.  The Budget and Control Board, Office of Human Resources shall promulgate guidelines and policies, as necessary, to implement the provisions of this proviso.  State agencies shall report information regarding furloughs to the Office of Human Resources of the Budget and Control Board.  For purposes of this provision, members of the General Assembly, constitutional officers, judges, circuit solicitors, and public defenders are excluded from the mandatory two day furlough </w:t>
      </w:r>
      <w:r w:rsidRPr="006F6571">
        <w:rPr>
          <w:i/>
          <w:u w:val="single"/>
        </w:rPr>
        <w:lastRenderedPageBreak/>
        <w:t>requirement.  In lieu of a two day furlough an agency may, at its’ discretion, choose to implement alternative cost reduction initiatives if such initiative will reduce expenditures by at least the amount associated with a two day furlough for that particular agency.</w:t>
      </w:r>
    </w:p>
    <w:p w:rsidR="00C97068" w:rsidRPr="006F6571" w:rsidRDefault="009A3299">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i/>
          <w:szCs w:val="22"/>
          <w:u w:val="single"/>
        </w:rPr>
      </w:pPr>
      <w:r w:rsidRPr="006F6571">
        <w:rPr>
          <w:szCs w:val="22"/>
        </w:rPr>
        <w:tab/>
      </w:r>
      <w:r w:rsidRPr="006F6571">
        <w:rPr>
          <w:b/>
          <w:i/>
          <w:szCs w:val="22"/>
          <w:u w:val="single"/>
        </w:rPr>
        <w:t>89.114.</w:t>
      </w:r>
      <w:r w:rsidRPr="006F6571">
        <w:rPr>
          <w:b/>
          <w:i/>
          <w:szCs w:val="22"/>
          <w:u w:val="single"/>
        </w:rPr>
        <w:tab/>
      </w:r>
      <w:r w:rsidRPr="006F6571">
        <w:rPr>
          <w:i/>
          <w:szCs w:val="22"/>
          <w:u w:val="single"/>
        </w:rPr>
        <w:t xml:space="preserve">(GP: Transfer </w:t>
      </w:r>
      <w:r w:rsidRPr="006F6571">
        <w:rPr>
          <w:rFonts w:cs="Times New Roman"/>
          <w:i/>
          <w:color w:val="auto"/>
          <w:szCs w:val="22"/>
          <w:u w:val="single"/>
        </w:rPr>
        <w:t xml:space="preserve">BCB </w:t>
      </w:r>
      <w:r w:rsidRPr="006F6571">
        <w:rPr>
          <w:i/>
          <w:szCs w:val="22"/>
          <w:u w:val="single"/>
        </w:rPr>
        <w:t>O</w:t>
      </w:r>
      <w:r w:rsidRPr="006F6571">
        <w:rPr>
          <w:rFonts w:cs="Times New Roman"/>
          <w:i/>
          <w:color w:val="auto"/>
          <w:szCs w:val="22"/>
          <w:u w:val="single"/>
        </w:rPr>
        <w:t>f</w:t>
      </w:r>
      <w:r w:rsidRPr="006F6571">
        <w:rPr>
          <w:i/>
          <w:szCs w:val="22"/>
          <w:u w:val="single"/>
        </w:rPr>
        <w:t>f</w:t>
      </w:r>
      <w:r w:rsidRPr="006F6571">
        <w:rPr>
          <w:rFonts w:cs="Times New Roman"/>
          <w:i/>
          <w:color w:val="auto"/>
          <w:szCs w:val="22"/>
          <w:u w:val="single"/>
        </w:rPr>
        <w:t>i</w:t>
      </w:r>
      <w:r w:rsidRPr="006F6571">
        <w:rPr>
          <w:i/>
          <w:szCs w:val="22"/>
          <w:u w:val="single"/>
        </w:rPr>
        <w:t>c</w:t>
      </w:r>
      <w:r w:rsidRPr="006F6571">
        <w:rPr>
          <w:rFonts w:cs="Times New Roman"/>
          <w:i/>
          <w:color w:val="auto"/>
          <w:szCs w:val="22"/>
          <w:u w:val="single"/>
        </w:rPr>
        <w:t>e</w:t>
      </w:r>
      <w:r w:rsidRPr="006F6571">
        <w:rPr>
          <w:i/>
          <w:szCs w:val="22"/>
          <w:u w:val="single"/>
        </w:rPr>
        <w:t xml:space="preserve"> of Local Government to Dept. of Commerce)  </w:t>
      </w:r>
      <w:r w:rsidRPr="006F6571">
        <w:rPr>
          <w:rFonts w:cs="Times New Roman"/>
          <w:i/>
          <w:color w:val="auto"/>
          <w:szCs w:val="22"/>
          <w:u w:val="single"/>
        </w:rPr>
        <w:t>E</w:t>
      </w:r>
      <w:r w:rsidRPr="006F6571">
        <w:rPr>
          <w:i/>
          <w:szCs w:val="22"/>
          <w:u w:val="single"/>
        </w:rPr>
        <w:t xml:space="preserve">ffective July 1, </w:t>
      </w:r>
      <w:r w:rsidRPr="006F6571">
        <w:rPr>
          <w:rFonts w:cs="Times New Roman"/>
          <w:i/>
          <w:color w:val="auto"/>
          <w:szCs w:val="22"/>
          <w:u w:val="single"/>
        </w:rPr>
        <w:t>2009</w:t>
      </w:r>
      <w:r w:rsidRPr="006F6571">
        <w:rPr>
          <w:i/>
          <w:szCs w:val="22"/>
          <w:u w:val="single"/>
        </w:rPr>
        <w:t>, the duties, functions, responsibilities, personnel, funding, and physical assets of the Office of Local Government within the Budget and Control Board are transferred to the Department of Commerce.</w:t>
      </w:r>
    </w:p>
    <w:p w:rsidR="009A3299" w:rsidRPr="006F6571" w:rsidRDefault="009A3299">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p>
    <w:p w:rsidR="00A9603B" w:rsidRPr="006F6571" w:rsidRDefault="00A9603B" w:rsidP="00AD62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6571">
        <w:rPr>
          <w:rFonts w:cs="Times New Roman"/>
          <w:b/>
        </w:rPr>
        <w:t>SECTION 90 - X91 - STATEWIDE REVENUE</w:t>
      </w:r>
    </w:p>
    <w:p w:rsidR="00A9603B" w:rsidRPr="006F6571" w:rsidRDefault="00A960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szCs w:val="22"/>
        </w:rPr>
        <w:tab/>
      </w:r>
      <w:r w:rsidRPr="006F6571">
        <w:rPr>
          <w:rFonts w:cs="Times New Roman"/>
          <w:b/>
        </w:rPr>
        <w:t>90</w:t>
      </w:r>
      <w:r w:rsidRPr="006F6571">
        <w:rPr>
          <w:rFonts w:cs="Times New Roman"/>
          <w:b/>
          <w:szCs w:val="22"/>
        </w:rPr>
        <w:t>.1.</w:t>
      </w:r>
      <w:r w:rsidRPr="006F6571">
        <w:rPr>
          <w:rFonts w:cs="Times New Roman"/>
          <w:b/>
          <w:szCs w:val="22"/>
        </w:rPr>
        <w:tab/>
      </w:r>
      <w:r w:rsidRPr="006F6571">
        <w:rPr>
          <w:rFonts w:cs="Times New Roman"/>
          <w:szCs w:val="22"/>
        </w:rPr>
        <w:t xml:space="preserve">(SR: Year End Expenditures)  Unless specifically authorized herein, the appropriations provided in Part IA of this act as ordinary expenses of the State Government shall lapse on July 31, </w:t>
      </w:r>
      <w:r w:rsidRPr="006F6571">
        <w:rPr>
          <w:rFonts w:cs="Times New Roman"/>
          <w:strike/>
          <w:szCs w:val="22"/>
        </w:rPr>
        <w:t>2009</w:t>
      </w:r>
      <w:r w:rsidR="00B02CA6" w:rsidRPr="006F6571">
        <w:rPr>
          <w:rFonts w:cs="Times New Roman"/>
          <w:szCs w:val="22"/>
        </w:rPr>
        <w:t xml:space="preserve"> </w:t>
      </w:r>
      <w:r w:rsidR="00B02CA6" w:rsidRPr="006F6571">
        <w:rPr>
          <w:rFonts w:cs="Times New Roman"/>
          <w:i/>
          <w:szCs w:val="22"/>
          <w:u w:val="single"/>
        </w:rPr>
        <w:t>2010</w:t>
      </w:r>
      <w:r w:rsidRPr="006F6571">
        <w:rPr>
          <w:rFonts w:cs="Times New Roman"/>
          <w:szCs w:val="22"/>
        </w:rPr>
        <w:t xml:space="preserve">.  State agencies are required to submit all current fiscal year input documents to the Comptroller General’s Office by July 16, </w:t>
      </w:r>
      <w:r w:rsidRPr="006F6571">
        <w:rPr>
          <w:rFonts w:cs="Times New Roman"/>
          <w:strike/>
          <w:szCs w:val="22"/>
        </w:rPr>
        <w:t>2009</w:t>
      </w:r>
      <w:r w:rsidR="00B02CA6" w:rsidRPr="006F6571">
        <w:rPr>
          <w:rFonts w:cs="Times New Roman"/>
          <w:szCs w:val="22"/>
        </w:rPr>
        <w:t xml:space="preserve"> </w:t>
      </w:r>
      <w:r w:rsidR="00B02CA6" w:rsidRPr="006F6571">
        <w:rPr>
          <w:rFonts w:cs="Times New Roman"/>
          <w:i/>
          <w:szCs w:val="22"/>
          <w:u w:val="single"/>
        </w:rPr>
        <w:t>2010</w:t>
      </w:r>
      <w:r w:rsidRPr="006F6571">
        <w:rPr>
          <w:rFonts w:cs="Times New Roman"/>
          <w:szCs w:val="22"/>
        </w:rPr>
        <w:t>.  Appropriations for Permanent Improvements, now outstanding or hereafter provided, shall lapse at the end of the second fiscal year in which such appropriations were provided, unless definite commitments shall have been made, with the approval of the State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Budget and Control Board, toward the accomplishment of the purposes for which the appropriations were provided.</w:t>
      </w:r>
    </w:p>
    <w:p w:rsidR="00135CB0" w:rsidRDefault="00A9603B" w:rsidP="00847A4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sectPr w:rsidR="00135CB0" w:rsidSect="00C27B72">
          <w:headerReference w:type="default" r:id="rId63"/>
          <w:type w:val="continuous"/>
          <w:pgSz w:w="15840" w:h="12240" w:orient="landscape" w:code="1"/>
          <w:pgMar w:top="1152" w:right="1800" w:bottom="1584" w:left="2160" w:header="1008" w:footer="3499" w:gutter="288"/>
          <w:paperSrc w:first="15" w:other="15"/>
          <w:lnNumType w:countBy="1"/>
          <w:cols w:space="720"/>
          <w:docGrid w:linePitch="360"/>
        </w:sectPr>
      </w:pPr>
      <w:r w:rsidRPr="006F6571">
        <w:rPr>
          <w:rFonts w:cs="Times New Roman"/>
        </w:rPr>
        <w:tab/>
      </w:r>
      <w:r w:rsidR="00847A49" w:rsidRPr="006F6571">
        <w:rPr>
          <w:rFonts w:cs="Times New Roman"/>
        </w:rPr>
        <w:tab/>
      </w:r>
      <w:r w:rsidRPr="006F6571">
        <w:rPr>
          <w:rFonts w:cs="Times New Roman"/>
          <w:b/>
        </w:rPr>
        <w:t>90.2.</w:t>
      </w:r>
      <w:r w:rsidRPr="006F6571">
        <w:rPr>
          <w:rFonts w:cs="Times New Roman"/>
        </w:rPr>
        <w:tab/>
        <w:t xml:space="preserve">(SR: Law Enforcement Funding)  </w:t>
      </w:r>
      <w:r w:rsidRPr="006F6571">
        <w:rPr>
          <w:rFonts w:cs="Times New Roman"/>
          <w:strike/>
          <w:szCs w:val="22"/>
        </w:rPr>
        <w:t>(A) In addition to all other assessments and surcharges, during the current fiscal year, a twenty</w:t>
      </w:r>
      <w:r w:rsidRPr="006F6571">
        <w:rPr>
          <w:rFonts w:cs="Times New Roman"/>
          <w:strike/>
          <w:szCs w:val="22"/>
        </w:rPr>
        <w:noBreakHyphen/>
        <w:t xml:space="preserve">five dollar surcharge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  (B)(1) The revenue collected pursuant to subsection (A) must be retained by the jurisdiction, which heard or processed the case and paid to the State Treasurer within thirty days after receipt.  The State Treasurer may retain the actual cost associated with the collection of this surcharge not to exceed $40,000.  The State Treasurer shall allocate and transfer quarterly the remaining revenue as follows:  37.75% of these funds quarterly to the circuit solicitors in the manner hereinafter provided, 22.10% to the Department of Juvenile Justice for the Coastal Evaluation Center, for Assault Prevention, and other federal lawsuit related expenses, 15% to the State Law Enforcement Division for its general purposes, 15% to the Department of Corrections for its general purposes, 3.75% to the Attorney General’s Office for its general purposes, 3.75% to the Judicial Department for its general purposes, 1.55% to the Department of Natural Resources for statewide police responsibilities, 1% to the Office of Indigent Defense, Division of Appellate Defense for its general purposes, and 0.10% to the Forestry Commission for statewide police responsibilities.  The State Treasurer shall transmit the portion of these funds earmarked for the solicitors’ offices to the Prosecution Coordination Commission which shall then apportion these funds among the circuit solicitors of this State on a per capita basis equal to the population in that circuit compared to the population of the State as a whole based on the most recent official United States census.  The funds shall be used for the operation of the solicitors’ offices, and the solicitor may use a portion of those funds to provide for drug courts in their judicial circuits.  (2) The funds </w:t>
      </w:r>
    </w:p>
    <w:p w:rsidR="00847A49" w:rsidRPr="006F6571" w:rsidRDefault="00A9603B" w:rsidP="00847A4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6F6571">
        <w:rPr>
          <w:rFonts w:cs="Times New Roman"/>
          <w:strike/>
          <w:szCs w:val="22"/>
        </w:rPr>
        <w:lastRenderedPageBreak/>
        <w:t>received by solicitors’ offices pursuant to this paragraph in part are to replace the funds received by solicitors in the same year from judicial circuits state support pursuant to Paragraph 46.3 Judicial Circuits State Support.  As a result and notwithstanding the provisions of item (1) above, the State Treasurer shall withhold funds received under this paragraph for the benefit of the solicitors and transmit seventy</w:t>
      </w:r>
      <w:r w:rsidRPr="006F6571">
        <w:rPr>
          <w:rFonts w:cs="Times New Roman"/>
          <w:strike/>
          <w:szCs w:val="22"/>
        </w:rPr>
        <w:noBreakHyphen/>
        <w:t>five percent of the aforementioned funds to the Highway Patrol Division (DPS) to be used for equipment, vehicle purchases, and associated vehicle expenditures, to include maintenance and gasoline, for the Highway Patrol and twenty</w:t>
      </w:r>
      <w:r w:rsidRPr="006F6571">
        <w:rPr>
          <w:rFonts w:cs="Times New Roman"/>
          <w:strike/>
          <w:szCs w:val="22"/>
        </w:rPr>
        <w:noBreakHyphen/>
        <w:t xml:space="preserve">five percent of the aforementioned funds to the Judicial Department until such time as these deposits equal the amounts disbursed or to be disbursed to the solicitors under Paragraph 46.3 Judicial Circuits State Support.  Thereafter, any such funds received for the benefit of the solicitors shall be disbursed to them in the manner required in item (1) above.  (C) It is the intent of the General Assembly that the amounts generated by this paragraph for use by the solicitors’ offices shall be in addition to any amounts presently being provided by the county for these services and may not be used to supplant funding already allocated for these services by the county.  (D) The State Treasurer may request the State Auditor to examine the financial records of any jurisdiction which he believes is not timely transmitting the funds required to be paid to the State Treasurer pursuant to subsection </w:t>
      </w:r>
    </w:p>
    <w:p w:rsidR="00A9603B" w:rsidRPr="006F6571" w:rsidRDefault="00847A49" w:rsidP="00847A4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rPr>
      </w:pPr>
      <w:r w:rsidRPr="006F6571">
        <w:rPr>
          <w:rFonts w:cs="Times New Roman"/>
          <w:strike/>
          <w:szCs w:val="22"/>
        </w:rPr>
        <w:tab/>
      </w:r>
      <w:r w:rsidRPr="00DE46AA">
        <w:rPr>
          <w:rFonts w:cs="Times New Roman"/>
          <w:szCs w:val="22"/>
        </w:rPr>
        <w:tab/>
      </w:r>
      <w:r w:rsidR="00A9603B" w:rsidRPr="006F6571">
        <w:rPr>
          <w:rFonts w:cs="Times New Roman"/>
          <w:strike/>
          <w:szCs w:val="22"/>
        </w:rPr>
        <w:t>(B)</w:t>
      </w:r>
      <w:r w:rsidRPr="006F6571">
        <w:rPr>
          <w:rFonts w:cs="Times New Roman"/>
          <w:strike/>
          <w:szCs w:val="22"/>
        </w:rPr>
        <w:tab/>
      </w:r>
      <w:r w:rsidR="00A9603B" w:rsidRPr="006F6571">
        <w:rPr>
          <w:rFonts w:cs="Times New Roman"/>
          <w:strike/>
          <w:szCs w:val="22"/>
        </w:rPr>
        <w:t xml:space="preserve">The </w:t>
      </w:r>
      <w:r w:rsidR="00A9603B" w:rsidRPr="006F6571">
        <w:rPr>
          <w:rFonts w:cs="Times New Roman"/>
          <w:strike/>
        </w:rPr>
        <w:t>State</w:t>
      </w:r>
      <w:r w:rsidR="00A9603B" w:rsidRPr="006F6571">
        <w:rPr>
          <w:rFonts w:cs="Times New Roman"/>
          <w:strike/>
          <w:szCs w:val="22"/>
        </w:rPr>
        <w:t xml:space="preserve"> </w:t>
      </w:r>
      <w:r w:rsidR="00A9603B" w:rsidRPr="006F6571">
        <w:rPr>
          <w:rFonts w:cs="Times New Roman"/>
          <w:strike/>
        </w:rPr>
        <w:t>Auditor</w:t>
      </w:r>
      <w:r w:rsidR="00A9603B" w:rsidRPr="006F6571">
        <w:rPr>
          <w:rFonts w:cs="Times New Roman"/>
          <w:strike/>
          <w:szCs w:val="22"/>
        </w:rPr>
        <w:t xml:space="preserve"> is further authorized to conduct these examinations and the local jurisdiction is required to participate in and cooperate fully with the examination.</w:t>
      </w:r>
    </w:p>
    <w:p w:rsidR="00A9603B" w:rsidRPr="006F6571" w:rsidRDefault="00A9603B">
      <w:pPr>
        <w:tabs>
          <w:tab w:val="left" w:pos="216"/>
          <w:tab w:val="left" w:pos="432"/>
          <w:tab w:val="left" w:pos="648"/>
          <w:tab w:val="left" w:pos="770"/>
          <w:tab w:val="left" w:pos="1080"/>
          <w:tab w:val="left" w:pos="1296"/>
          <w:tab w:val="left" w:pos="1512"/>
          <w:tab w:val="left" w:pos="1728"/>
        </w:tabs>
        <w:jc w:val="both"/>
        <w:rPr>
          <w:rFonts w:cs="Times New Roman"/>
          <w:strike/>
        </w:rPr>
      </w:pPr>
      <w:r w:rsidRPr="006F6571">
        <w:rPr>
          <w:rFonts w:cs="Times New Roman"/>
        </w:rPr>
        <w:tab/>
      </w:r>
      <w:r w:rsidRPr="006F6571">
        <w:rPr>
          <w:rFonts w:cs="Times New Roman"/>
          <w:b/>
        </w:rPr>
        <w:t>90</w:t>
      </w:r>
      <w:r w:rsidRPr="006F6571">
        <w:rPr>
          <w:rFonts w:cs="Times New Roman"/>
          <w:b/>
          <w:bCs/>
        </w:rPr>
        <w:t>.3</w:t>
      </w:r>
      <w:r w:rsidR="00632A80" w:rsidRPr="006F6571">
        <w:rPr>
          <w:rFonts w:cs="Times New Roman"/>
          <w:b/>
          <w:bCs/>
        </w:rPr>
        <w:t>.</w:t>
      </w:r>
      <w:r w:rsidR="00632A80" w:rsidRPr="006F6571">
        <w:rPr>
          <w:rFonts w:cs="Times New Roman"/>
          <w:b/>
          <w:bCs/>
        </w:rPr>
        <w:tab/>
      </w:r>
      <w:r w:rsidRPr="006F6571">
        <w:rPr>
          <w:rFonts w:cs="Times New Roman"/>
        </w:rPr>
        <w:t xml:space="preserve">(SR: Court Fee)  </w:t>
      </w:r>
      <w:r w:rsidRPr="006F6571">
        <w:rPr>
          <w:rFonts w:cs="Times New Roman"/>
          <w:strike/>
        </w:rPr>
        <w:t xml:space="preserve">The Family and Circuit Court filing fee shall be increased by $50.  This new revenue shall be allocated as follows: </w:t>
      </w:r>
    </w:p>
    <w:p w:rsidR="00A9603B" w:rsidRPr="006F6571" w:rsidRDefault="00A9603B" w:rsidP="00C9706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Judicial Department - $3,500,000;</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Commission on Indigent Defense, Defense of Indigents per Capita - $750,000;</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Department of Probation, Parole &amp; Pardon Services - $582,000;</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Prosecution Coordination Commission - $225,000; and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rPr>
        <w:tab/>
      </w:r>
      <w:r w:rsidRPr="006F6571">
        <w:rPr>
          <w:rFonts w:cs="Times New Roman"/>
          <w:strike/>
        </w:rPr>
        <w:t xml:space="preserve">Commission on Indigent Defense, Division of Appellate Defense </w:t>
      </w:r>
      <w:r w:rsidRPr="006F6571">
        <w:rPr>
          <w:rFonts w:cs="Times New Roman"/>
          <w:strike/>
        </w:rPr>
        <w:noBreakHyphen/>
        <w:t xml:space="preserve"> $93,000.</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F6571">
        <w:rPr>
          <w:rFonts w:cs="Times New Roman"/>
        </w:rPr>
        <w:tab/>
      </w:r>
      <w:r w:rsidRPr="006F6571">
        <w:rPr>
          <w:rFonts w:cs="Times New Roman"/>
          <w:strike/>
        </w:rPr>
        <w:t>One hundred percent of the $50 increase must go to the above mentioned agencies to retain, expend and carry forward.</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r>
      <w:r w:rsidRPr="006F6571">
        <w:rPr>
          <w:rFonts w:cs="Times New Roman"/>
          <w:b/>
        </w:rPr>
        <w:t>90</w:t>
      </w:r>
      <w:r w:rsidRPr="006F6571">
        <w:rPr>
          <w:rFonts w:cs="Times New Roman"/>
          <w:b/>
          <w:bCs/>
        </w:rPr>
        <w:t>.4.</w:t>
      </w:r>
      <w:r w:rsidRPr="006F6571">
        <w:rPr>
          <w:rFonts w:cs="Times New Roman"/>
        </w:rPr>
        <w:tab/>
        <w:t>(SR: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Budget and Control Board.  Titling in the name of the state shall not affect the operation or use of real property by an agency.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 xml:space="preserve">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w:t>
      </w:r>
      <w:r w:rsidRPr="006F6571">
        <w:rPr>
          <w:rFonts w:cs="Times New Roman"/>
        </w:rPr>
        <w:lastRenderedPageBreak/>
        <w:t>Trident Technical College Enterprise Campus Authority; the Area Commission of Tri-County Technical College; and the Charleston Naval Complex Redevelopment Authority.</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This provision is comprehensive and supersedes any conflicting provisions concerning title and acquisition and disposition of state owned real property whether in permanent law, temporary law or by provision elsewhere in this act.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The Budget and Control Board is directed to provide to the Department of Education, funds equal to the amount realized from the sale of the Greenville Halton Road Bus Shop property for school bus maintenance shop relocations, construction, and shop equipment.</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b/>
          <w:bCs/>
        </w:rPr>
        <w:tab/>
      </w:r>
      <w:r w:rsidRPr="006F6571">
        <w:rPr>
          <w:rFonts w:cs="Times New Roman"/>
          <w:b/>
        </w:rPr>
        <w:t>90.5.</w:t>
      </w:r>
      <w:r w:rsidRPr="006F6571">
        <w:rPr>
          <w:rFonts w:cs="Times New Roman"/>
          <w:b/>
        </w:rPr>
        <w:tab/>
      </w:r>
      <w:r w:rsidRPr="006F6571">
        <w:rPr>
          <w:rFonts w:cs="Times New Roman"/>
        </w:rPr>
        <w:t xml:space="preserve">(SR: Tobacco Settlement)  Contingent upon the approval of the Tobacco Settlement Revenue Management Authority and parties to the trust agreement, the State Treasurer shall transfer an amount equal to </w:t>
      </w:r>
      <w:r w:rsidRPr="006F6571">
        <w:rPr>
          <w:rFonts w:cs="Times New Roman"/>
          <w:strike/>
        </w:rPr>
        <w:t>$10,500,000</w:t>
      </w:r>
      <w:r w:rsidR="00B02CA6" w:rsidRPr="006F6571">
        <w:rPr>
          <w:rFonts w:cs="Times New Roman"/>
        </w:rPr>
        <w:t xml:space="preserve"> </w:t>
      </w:r>
      <w:r w:rsidR="00B02CA6" w:rsidRPr="006F6571">
        <w:rPr>
          <w:rFonts w:cs="Times New Roman"/>
          <w:i/>
          <w:u w:val="single"/>
        </w:rPr>
        <w:t>$10,000,000</w:t>
      </w:r>
      <w:r w:rsidRPr="006F6571">
        <w:rPr>
          <w:rFonts w:cs="Times New Roman"/>
        </w:rPr>
        <w:t xml:space="preserve"> from the unrestricted taxable proceeds portion of the principal of the Healthcare Tobacco Settlement Trust Fund established pursuant to Section 11-11-170(B)(1) of the 1976 Code to the Department of Health and Human Services to be expended as follows:  </w:t>
      </w:r>
      <w:r w:rsidRPr="006F6571">
        <w:rPr>
          <w:rFonts w:cs="Times New Roman"/>
          <w:strike/>
        </w:rPr>
        <w:t>$10,500,000</w:t>
      </w:r>
      <w:r w:rsidR="00B02CA6" w:rsidRPr="006F6571">
        <w:rPr>
          <w:rFonts w:cs="Times New Roman"/>
        </w:rPr>
        <w:t xml:space="preserve"> </w:t>
      </w:r>
      <w:r w:rsidR="00B02CA6" w:rsidRPr="006F6571">
        <w:rPr>
          <w:rFonts w:cs="Times New Roman"/>
          <w:i/>
          <w:u w:val="single"/>
        </w:rPr>
        <w:t>$10,000,000</w:t>
      </w:r>
      <w:r w:rsidRPr="006F6571">
        <w:rPr>
          <w:rFonts w:cs="Times New Roman"/>
        </w:rPr>
        <w:t xml:space="preserve"> for Medicaid.  The State Treasurer is authorized and directed to transfer $425,000 to the Office of the Attorney General from the Operating Contingency Account of the Tobacco Settlement Management Authority for the further enforcement of Chapter 47 of Title 11, The Tobacco Escrow Fund Act, which will protect the payments to the State under the Master Settlement Agreement.</w:t>
      </w:r>
    </w:p>
    <w:p w:rsidR="00A9603B" w:rsidRPr="006F6571" w:rsidRDefault="00A9603B">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rPr>
      </w:pPr>
      <w:r w:rsidRPr="006F6571">
        <w:rPr>
          <w:rFonts w:cs="Times New Roman"/>
        </w:rPr>
        <w:tab/>
      </w:r>
      <w:r w:rsidRPr="006F6571">
        <w:rPr>
          <w:rFonts w:cs="Times New Roman"/>
          <w:b/>
        </w:rPr>
        <w:t>90</w:t>
      </w:r>
      <w:r w:rsidRPr="006F6571">
        <w:rPr>
          <w:rFonts w:cs="Times New Roman"/>
          <w:b/>
          <w:bCs/>
        </w:rPr>
        <w:t>.6.</w:t>
      </w:r>
      <w:r w:rsidRPr="006F6571">
        <w:rPr>
          <w:rFonts w:cs="Times New Roman"/>
          <w:b/>
          <w:bCs/>
        </w:rPr>
        <w:tab/>
      </w:r>
      <w:r w:rsidRPr="006F6571">
        <w:rPr>
          <w:rFonts w:cs="Times New Roman"/>
          <w:bCs/>
        </w:rPr>
        <w:t xml:space="preserve">(SR: Contingency Reserve Fund)  </w:t>
      </w:r>
      <w:r w:rsidRPr="006F6571">
        <w:rPr>
          <w:rFonts w:cs="Times New Roman"/>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6F6571" w:rsidRDefault="00A9603B">
      <w:pPr>
        <w:tabs>
          <w:tab w:val="left" w:pos="216"/>
          <w:tab w:val="left" w:pos="432"/>
          <w:tab w:val="left" w:pos="550"/>
          <w:tab w:val="left" w:pos="648"/>
          <w:tab w:val="left" w:pos="880"/>
          <w:tab w:val="left" w:pos="1080"/>
          <w:tab w:val="left" w:pos="1296"/>
          <w:tab w:val="left" w:pos="1512"/>
          <w:tab w:val="left" w:pos="1728"/>
        </w:tabs>
        <w:jc w:val="both"/>
        <w:rPr>
          <w:rFonts w:cs="Times New Roman"/>
        </w:rPr>
      </w:pPr>
      <w:r w:rsidRPr="006F6571">
        <w:rPr>
          <w:rFonts w:cs="Times New Roman"/>
        </w:rPr>
        <w:tab/>
        <w:t>(B)</w:t>
      </w:r>
      <w:r w:rsidRPr="006F6571">
        <w:rPr>
          <w:rFonts w:cs="Times New Roman"/>
        </w:rPr>
        <w:tab/>
        <w:t>(1)</w:t>
      </w:r>
      <w:r w:rsidRPr="006F6571">
        <w:rPr>
          <w:rFonts w:cs="Times New Roman"/>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6F6571" w:rsidRDefault="00A9603B">
      <w:pPr>
        <w:tabs>
          <w:tab w:val="left" w:pos="216"/>
          <w:tab w:val="left" w:pos="432"/>
          <w:tab w:val="left" w:pos="550"/>
          <w:tab w:val="left" w:pos="648"/>
          <w:tab w:val="left" w:pos="880"/>
          <w:tab w:val="left" w:pos="1080"/>
          <w:tab w:val="left" w:pos="1296"/>
          <w:tab w:val="left" w:pos="1512"/>
          <w:tab w:val="left" w:pos="1728"/>
        </w:tabs>
        <w:jc w:val="both"/>
        <w:rPr>
          <w:rFonts w:cs="Times New Roman"/>
        </w:rPr>
      </w:pPr>
      <w:r w:rsidRPr="006F6571">
        <w:rPr>
          <w:rFonts w:cs="Times New Roman"/>
        </w:rPr>
        <w:tab/>
      </w:r>
      <w:r w:rsidRPr="006F6571">
        <w:rPr>
          <w:rFonts w:cs="Times New Roman"/>
        </w:rPr>
        <w:tab/>
      </w:r>
      <w:r w:rsidRPr="006F6571">
        <w:rPr>
          <w:rFonts w:cs="Times New Roman"/>
        </w:rPr>
        <w:tab/>
        <w:t>(2)</w:t>
      </w:r>
      <w:r w:rsidRPr="006F6571">
        <w:rPr>
          <w:rFonts w:cs="Times New Roman"/>
        </w:rPr>
        <w:tab/>
        <w:t>After the appropriation of amounts required pursuant to item (1) of this subsection, any remaining balance may be appropriated by the General Assembly as it deems appropriate.</w:t>
      </w:r>
    </w:p>
    <w:p w:rsidR="00A9603B" w:rsidRPr="006F6571" w:rsidRDefault="00A9603B">
      <w:pPr>
        <w:tabs>
          <w:tab w:val="left" w:pos="216"/>
          <w:tab w:val="left" w:pos="432"/>
          <w:tab w:val="left" w:pos="648"/>
          <w:tab w:val="left" w:pos="88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F6571">
        <w:rPr>
          <w:rFonts w:cs="Times New Roman"/>
        </w:rPr>
        <w:tab/>
      </w:r>
      <w:r w:rsidRPr="006F6571">
        <w:rPr>
          <w:rFonts w:cs="Times New Roman"/>
          <w:b/>
        </w:rPr>
        <w:t>90.</w:t>
      </w:r>
      <w:r w:rsidR="006D2FEE" w:rsidRPr="006F6571">
        <w:rPr>
          <w:rFonts w:cs="Times New Roman"/>
          <w:b/>
        </w:rPr>
        <w:t>7</w:t>
      </w:r>
      <w:r w:rsidRPr="006F6571">
        <w:rPr>
          <w:rFonts w:cs="Times New Roman"/>
          <w:b/>
        </w:rPr>
        <w:t>.</w:t>
      </w:r>
      <w:r w:rsidRPr="006F6571">
        <w:rPr>
          <w:rFonts w:cs="Times New Roman"/>
        </w:rPr>
        <w:tab/>
        <w:t xml:space="preserve">(SR: Criminal Justice Academy Funding)  </w:t>
      </w:r>
      <w:r w:rsidRPr="006F6571">
        <w:rPr>
          <w:rFonts w:cs="Times New Roman"/>
          <w:szCs w:val="22"/>
        </w:rPr>
        <w:t>(A)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w:t>
      </w:r>
    </w:p>
    <w:p w:rsidR="00A9603B" w:rsidRPr="006F6571" w:rsidRDefault="00A9603B">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6F6571">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6F6571" w:rsidRDefault="00A9603B">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6F6571">
        <w:rPr>
          <w:rFonts w:cs="Times New Roman"/>
          <w:szCs w:val="22"/>
        </w:rPr>
        <w:lastRenderedPageBreak/>
        <w:tab/>
        <w:t xml:space="preserve">(C) The State Treasurer may request the State Auditor to examine the financial records of any jurisdiction which he </w:t>
      </w:r>
      <w:r w:rsidRPr="006F6571">
        <w:rPr>
          <w:rFonts w:cs="Times New Roman"/>
        </w:rPr>
        <w:t>believes</w:t>
      </w:r>
      <w:r w:rsidRPr="006F6571">
        <w:rPr>
          <w:rFonts w:cs="Times New Roman"/>
          <w:szCs w:val="22"/>
        </w:rPr>
        <w:t xml:space="preserve">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A9603B" w:rsidRPr="006F6571" w:rsidRDefault="00A9603B">
      <w:pPr>
        <w:tabs>
          <w:tab w:val="left" w:pos="216"/>
          <w:tab w:val="left" w:pos="432"/>
          <w:tab w:val="left" w:pos="648"/>
          <w:tab w:val="left" w:pos="88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F6571">
        <w:rPr>
          <w:szCs w:val="22"/>
        </w:rPr>
        <w:tab/>
      </w:r>
      <w:r w:rsidRPr="006F6571">
        <w:rPr>
          <w:b/>
          <w:bCs/>
          <w:szCs w:val="22"/>
        </w:rPr>
        <w:t>90.</w:t>
      </w:r>
      <w:r w:rsidR="006D2FEE" w:rsidRPr="006F6571">
        <w:rPr>
          <w:b/>
          <w:bCs/>
          <w:szCs w:val="22"/>
        </w:rPr>
        <w:t>8</w:t>
      </w:r>
      <w:r w:rsidRPr="006F6571">
        <w:rPr>
          <w:b/>
          <w:bCs/>
          <w:szCs w:val="22"/>
        </w:rPr>
        <w:t>.</w:t>
      </w:r>
      <w:r w:rsidRPr="006F6571">
        <w:rPr>
          <w:szCs w:val="22"/>
        </w:rPr>
        <w:tab/>
        <w:t xml:space="preserve">(SR: Health and Human Services Funding)  </w:t>
      </w:r>
      <w:r w:rsidRPr="006F6571">
        <w:rPr>
          <w:strike/>
          <w:szCs w:val="22"/>
        </w:rPr>
        <w:t xml:space="preserve">The source of funds appropriated in this </w:t>
      </w:r>
      <w:r w:rsidRPr="006F6571">
        <w:rPr>
          <w:strike/>
        </w:rPr>
        <w:t>provision</w:t>
      </w:r>
      <w:r w:rsidRPr="006F6571">
        <w:rPr>
          <w:strike/>
          <w:szCs w:val="22"/>
        </w:rPr>
        <w:t xml:space="preserve"> is $98,467,983 of Department of Health and Human Services </w:t>
      </w:r>
      <w:r w:rsidRPr="006F6571">
        <w:rPr>
          <w:strike/>
        </w:rPr>
        <w:t>general fund appropriations, carry forward funds and earmarked and restricted special revenue fund accounts.</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F6571">
        <w:tab/>
      </w:r>
      <w:r w:rsidRPr="006F6571">
        <w:rPr>
          <w:strike/>
        </w:rPr>
        <w:t xml:space="preserve">Of </w:t>
      </w:r>
      <w:r w:rsidRPr="006F6571">
        <w:rPr>
          <w:strike/>
          <w:szCs w:val="22"/>
        </w:rPr>
        <w:t>these</w:t>
      </w:r>
      <w:r w:rsidRPr="006F6571">
        <w:rPr>
          <w:strike/>
        </w:rPr>
        <w:t xml:space="preserve"> funds, the department is directed to disburse the following Department of Health and Human Services appropriations for the purposes stated:</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A.</w:t>
      </w:r>
      <w:r w:rsidRPr="006F6571">
        <w:rPr>
          <w:strike/>
        </w:rPr>
        <w:tab/>
        <w:t>Medicaid Maintenance of Effort</w:t>
      </w:r>
      <w:r w:rsidRPr="006F6571">
        <w:rPr>
          <w:strike/>
        </w:rPr>
        <w:tab/>
        <w:t>$</w:t>
      </w:r>
      <w:r w:rsidR="00202031" w:rsidRPr="006F6571">
        <w:rPr>
          <w:strike/>
        </w:rPr>
        <w:tab/>
      </w:r>
      <w:r w:rsidRPr="006F6571">
        <w:rPr>
          <w:strike/>
        </w:rPr>
        <w:t>29,000,000;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B.</w:t>
      </w:r>
      <w:r w:rsidRPr="006F6571">
        <w:rPr>
          <w:strike/>
        </w:rPr>
        <w:tab/>
        <w:t>Institutes for Mental Disease Transition</w:t>
      </w:r>
      <w:r w:rsidRPr="006F6571">
        <w:rPr>
          <w:strike/>
        </w:rPr>
        <w:tab/>
        <w:t>$</w:t>
      </w:r>
      <w:r w:rsidR="00202031" w:rsidRPr="006F6571">
        <w:rPr>
          <w:strike/>
        </w:rPr>
        <w:tab/>
      </w:r>
      <w:r w:rsidRPr="006F6571">
        <w:rPr>
          <w:strike/>
        </w:rPr>
        <w:t>13,000,000;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C.</w:t>
      </w:r>
      <w:r w:rsidRPr="006F6571">
        <w:rPr>
          <w:strike/>
        </w:rPr>
        <w:tab/>
        <w:t>300 Slots for Community Choices Waiver</w:t>
      </w:r>
      <w:r w:rsidRPr="006F6571">
        <w:rPr>
          <w:strike/>
        </w:rPr>
        <w:tab/>
        <w:t>$</w:t>
      </w:r>
      <w:r w:rsidR="00202031" w:rsidRPr="006F6571">
        <w:rPr>
          <w:strike/>
        </w:rPr>
        <w:tab/>
      </w:r>
      <w:r w:rsidRPr="006F6571">
        <w:rPr>
          <w:strike/>
        </w:rPr>
        <w:t>1,250,000;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D.</w:t>
      </w:r>
      <w:r w:rsidRPr="006F6571">
        <w:rPr>
          <w:strike/>
        </w:rPr>
        <w:tab/>
        <w:t>Personal Care III &amp; Attendant II Rate Increases</w:t>
      </w:r>
      <w:r w:rsidRPr="006F6571">
        <w:rPr>
          <w:strike/>
        </w:rPr>
        <w:tab/>
        <w:t>$</w:t>
      </w:r>
      <w:r w:rsidR="00202031" w:rsidRPr="006F6571">
        <w:rPr>
          <w:strike/>
        </w:rPr>
        <w:tab/>
      </w:r>
      <w:r w:rsidRPr="006F6571">
        <w:rPr>
          <w:strike/>
        </w:rPr>
        <w:t>500,000;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E.</w:t>
      </w:r>
      <w:r w:rsidRPr="006F6571">
        <w:rPr>
          <w:strike/>
        </w:rPr>
        <w:tab/>
        <w:t>Rural Hospital Grants</w:t>
      </w:r>
      <w:r w:rsidRPr="006F6571">
        <w:rPr>
          <w:strike/>
        </w:rPr>
        <w:tab/>
        <w:t>$</w:t>
      </w:r>
      <w:r w:rsidR="00202031" w:rsidRPr="006F6571">
        <w:rPr>
          <w:strike/>
        </w:rPr>
        <w:tab/>
      </w:r>
      <w:r w:rsidRPr="006F6571">
        <w:rPr>
          <w:strike/>
        </w:rPr>
        <w:t>3,000,000;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F.</w:t>
      </w:r>
      <w:r w:rsidRPr="006F6571">
        <w:rPr>
          <w:strike/>
        </w:rPr>
        <w:tab/>
        <w:t>Federally Qualified Community Health Centers</w:t>
      </w:r>
      <w:r w:rsidRPr="006F6571">
        <w:rPr>
          <w:strike/>
        </w:rPr>
        <w:tab/>
        <w:t>$</w:t>
      </w:r>
      <w:r w:rsidR="00202031" w:rsidRPr="006F6571">
        <w:rPr>
          <w:strike/>
        </w:rPr>
        <w:tab/>
      </w:r>
      <w:r w:rsidRPr="006F6571">
        <w:rPr>
          <w:strike/>
        </w:rPr>
        <w:t>700,000;</w:t>
      </w:r>
      <w:r w:rsidRPr="006F6571">
        <w:rPr>
          <w:strike/>
        </w:rPr>
        <w:tab/>
        <w:t>and</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G.</w:t>
      </w:r>
      <w:r w:rsidRPr="006F6571">
        <w:rPr>
          <w:strike/>
        </w:rPr>
        <w:tab/>
        <w:t>MUSC Disproportionate Share</w:t>
      </w:r>
      <w:r w:rsidRPr="006F6571">
        <w:rPr>
          <w:strike/>
        </w:rPr>
        <w:tab/>
        <w:t>$</w:t>
      </w:r>
      <w:r w:rsidR="00202031" w:rsidRPr="006F6571">
        <w:rPr>
          <w:strike/>
        </w:rPr>
        <w:tab/>
      </w:r>
      <w:r w:rsidRPr="006F6571">
        <w:rPr>
          <w:strike/>
        </w:rPr>
        <w:t>7,000,000.</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F6571">
        <w:tab/>
      </w:r>
      <w:r w:rsidRPr="006F6571">
        <w:rPr>
          <w:strike/>
        </w:rPr>
        <w:t>The $7,000,000 appropriated for Disproportionate Share directed to the Department of Health and Human Services on behalf of the Medical University of South Carolina Hospital Authority under Title 59, Section 59-123-60(I) shall be transferred to the Medical University Hospital Authority within the first quarter of the state fiscal year.  Of these funds $600,000 shall be transferred to the Cancer Center for screening, prevention, and research.  The remaining funds shall initially be used as match funds for the hospital’s disproportionate share and other Medicaid reimbursement programs as prescribed under paragraph (I).</w:t>
      </w: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F6571">
        <w:tab/>
      </w:r>
      <w:r w:rsidRPr="006F6571">
        <w:rPr>
          <w:strike/>
        </w:rPr>
        <w:t>Of these funds the department is further directed to transfer the following amounts to the specified agencies for the purposes stated:</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A.</w:t>
      </w:r>
      <w:r w:rsidRPr="006F6571">
        <w:rPr>
          <w:strike/>
        </w:rPr>
        <w:tab/>
        <w:t>Department of Health and Environmental Control</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(1)</w:t>
      </w:r>
      <w:r w:rsidRPr="006F6571">
        <w:rPr>
          <w:strike/>
        </w:rPr>
        <w:tab/>
        <w:t>AIDS Drug Assistance Program</w:t>
      </w:r>
      <w:r w:rsidRPr="006F6571">
        <w:rPr>
          <w:strike/>
        </w:rPr>
        <w:tab/>
        <w:t>$</w:t>
      </w:r>
      <w:r w:rsidR="00202031" w:rsidRPr="006F6571">
        <w:rPr>
          <w:strike/>
        </w:rPr>
        <w:tab/>
      </w:r>
      <w:r w:rsidRPr="006F6571">
        <w:rPr>
          <w:strike/>
        </w:rPr>
        <w:t>2,400,000;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(2)</w:t>
      </w:r>
      <w:r w:rsidRPr="006F6571">
        <w:rPr>
          <w:strike/>
        </w:rPr>
        <w:tab/>
        <w:t>SUPERB Fund</w:t>
      </w:r>
      <w:r w:rsidRPr="006F6571">
        <w:rPr>
          <w:strike/>
        </w:rPr>
        <w:tab/>
        <w:t>$</w:t>
      </w:r>
      <w:r w:rsidR="00202031" w:rsidRPr="006F6571">
        <w:rPr>
          <w:strike/>
        </w:rPr>
        <w:tab/>
      </w:r>
      <w:r w:rsidRPr="006F6571">
        <w:rPr>
          <w:strike/>
        </w:rPr>
        <w:t>2,000,000;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(3)</w:t>
      </w:r>
      <w:r w:rsidRPr="006F6571">
        <w:rPr>
          <w:strike/>
        </w:rPr>
        <w:tab/>
        <w:t>Best Chance Network</w:t>
      </w:r>
      <w:r w:rsidRPr="006F6571">
        <w:rPr>
          <w:strike/>
        </w:rPr>
        <w:tab/>
        <w:t>$</w:t>
      </w:r>
      <w:r w:rsidR="00202031" w:rsidRPr="006F6571">
        <w:rPr>
          <w:strike/>
        </w:rPr>
        <w:tab/>
      </w:r>
      <w:r w:rsidRPr="006F6571">
        <w:rPr>
          <w:strike/>
        </w:rPr>
        <w:t>2,000,000;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(4)</w:t>
      </w:r>
      <w:r w:rsidRPr="006F6571">
        <w:rPr>
          <w:strike/>
        </w:rPr>
        <w:tab/>
        <w:t>Colorectal Cancer Screening</w:t>
      </w:r>
      <w:r w:rsidRPr="006F6571">
        <w:rPr>
          <w:strike/>
        </w:rPr>
        <w:tab/>
        <w:t>$</w:t>
      </w:r>
      <w:r w:rsidR="00202031" w:rsidRPr="006F6571">
        <w:rPr>
          <w:strike/>
        </w:rPr>
        <w:tab/>
      </w:r>
      <w:r w:rsidRPr="006F6571">
        <w:rPr>
          <w:strike/>
        </w:rPr>
        <w:t>1,000,000;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(5)</w:t>
      </w:r>
      <w:r w:rsidRPr="006F6571">
        <w:rPr>
          <w:strike/>
        </w:rPr>
        <w:tab/>
        <w:t>Vaccine Purchases for Under-Insured</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006D2FEE" w:rsidRPr="006F6571">
        <w:tab/>
      </w:r>
      <w:r w:rsidRPr="006F6571">
        <w:tab/>
      </w:r>
      <w:r w:rsidRPr="006F6571">
        <w:tab/>
      </w:r>
      <w:r w:rsidRPr="006F6571">
        <w:tab/>
      </w:r>
      <w:r w:rsidRPr="006F6571">
        <w:rPr>
          <w:strike/>
        </w:rPr>
        <w:t>Children &amp; Adolescents</w:t>
      </w:r>
      <w:r w:rsidRPr="006F6571">
        <w:rPr>
          <w:strike/>
        </w:rPr>
        <w:tab/>
        <w:t>$</w:t>
      </w:r>
      <w:r w:rsidR="00202031" w:rsidRPr="006F6571">
        <w:rPr>
          <w:strike/>
        </w:rPr>
        <w:tab/>
      </w:r>
      <w:r w:rsidRPr="006F6571">
        <w:rPr>
          <w:strike/>
        </w:rPr>
        <w:t>2,397,192;</w:t>
      </w:r>
    </w:p>
    <w:p w:rsidR="00A9603B" w:rsidRPr="006F6571" w:rsidRDefault="00A9603B" w:rsidP="00AA2104">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B.</w:t>
      </w:r>
      <w:r w:rsidRPr="006F6571">
        <w:rPr>
          <w:strike/>
        </w:rPr>
        <w:tab/>
        <w:t>Department of Mental Health</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Maintenance of Effort-Base Program/</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rPr>
          <w:strike/>
        </w:rPr>
        <w:t>Service Maintenance</w:t>
      </w:r>
      <w:r w:rsidRPr="006F6571">
        <w:rPr>
          <w:strike/>
        </w:rPr>
        <w:tab/>
        <w:t>$</w:t>
      </w:r>
      <w:r w:rsidR="00202031" w:rsidRPr="006F6571">
        <w:rPr>
          <w:strike/>
        </w:rPr>
        <w:tab/>
      </w:r>
      <w:r w:rsidRPr="006F6571">
        <w:rPr>
          <w:strike/>
        </w:rPr>
        <w:t>5,358,317;</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C.</w:t>
      </w:r>
      <w:r w:rsidRPr="006F6571">
        <w:rPr>
          <w:strike/>
        </w:rPr>
        <w:tab/>
        <w:t>Department of Disabilities and Special Needs</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(1)</w:t>
      </w:r>
      <w:r w:rsidRPr="006F6571">
        <w:rPr>
          <w:strike/>
        </w:rPr>
        <w:tab/>
        <w:t>Rehabilitation Services</w:t>
      </w:r>
      <w:r w:rsidRPr="006F6571">
        <w:rPr>
          <w:strike/>
        </w:rPr>
        <w:tab/>
        <w:t>$</w:t>
      </w:r>
      <w:r w:rsidR="00202031" w:rsidRPr="006F6571">
        <w:rPr>
          <w:strike/>
        </w:rPr>
        <w:tab/>
      </w:r>
      <w:r w:rsidRPr="006F6571">
        <w:rPr>
          <w:strike/>
        </w:rPr>
        <w:t>2,253,000;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(2)</w:t>
      </w:r>
      <w:r w:rsidRPr="006F6571">
        <w:rPr>
          <w:strike/>
        </w:rPr>
        <w:tab/>
        <w:t>Pervasive Developmental Disorder Waiver</w:t>
      </w:r>
      <w:r w:rsidRPr="006F6571">
        <w:rPr>
          <w:strike/>
        </w:rPr>
        <w:tab/>
        <w:t>$</w:t>
      </w:r>
      <w:r w:rsidR="00202031" w:rsidRPr="006F6571">
        <w:rPr>
          <w:strike/>
        </w:rPr>
        <w:tab/>
      </w:r>
      <w:r w:rsidRPr="006F6571">
        <w:rPr>
          <w:strike/>
        </w:rPr>
        <w:t>4,500,000;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lastRenderedPageBreak/>
        <w:tab/>
      </w:r>
      <w:r w:rsidRPr="006F6571">
        <w:tab/>
      </w:r>
      <w:r w:rsidRPr="006F6571">
        <w:tab/>
      </w:r>
      <w:r w:rsidRPr="006F6571">
        <w:tab/>
      </w:r>
      <w:r w:rsidRPr="006F6571">
        <w:rPr>
          <w:strike/>
        </w:rPr>
        <w:t>(3)</w:t>
      </w:r>
      <w:r w:rsidRPr="006F6571">
        <w:rPr>
          <w:strike/>
        </w:rPr>
        <w:tab/>
        <w:t>Community Support</w:t>
      </w:r>
      <w:r w:rsidRPr="006F6571">
        <w:rPr>
          <w:strike/>
        </w:rPr>
        <w:tab/>
        <w:t>$</w:t>
      </w:r>
      <w:r w:rsidR="00202031" w:rsidRPr="006F6571">
        <w:rPr>
          <w:strike/>
        </w:rPr>
        <w:tab/>
      </w:r>
      <w:r w:rsidRPr="006F6571">
        <w:rPr>
          <w:strike/>
        </w:rPr>
        <w:t>3,000,000;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(4)</w:t>
      </w:r>
      <w:r w:rsidRPr="006F6571">
        <w:rPr>
          <w:strike/>
        </w:rPr>
        <w:tab/>
        <w:t>Greenwood Genetics Center</w:t>
      </w:r>
      <w:r w:rsidRPr="006F6571">
        <w:rPr>
          <w:strike/>
        </w:rPr>
        <w:tab/>
        <w:t>$</w:t>
      </w:r>
      <w:r w:rsidR="00202031" w:rsidRPr="006F6571">
        <w:rPr>
          <w:strike/>
        </w:rPr>
        <w:tab/>
      </w:r>
      <w:r w:rsidRPr="006F6571">
        <w:rPr>
          <w:strike/>
        </w:rPr>
        <w:t>3,500,000;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D.</w:t>
      </w:r>
      <w:r w:rsidRPr="006F6571">
        <w:rPr>
          <w:strike/>
        </w:rPr>
        <w:tab/>
        <w:t>Vocational Rehabilitation</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Transportation Services</w:t>
      </w:r>
      <w:r w:rsidRPr="006F6571">
        <w:rPr>
          <w:strike/>
        </w:rPr>
        <w:tab/>
        <w:t>$</w:t>
      </w:r>
      <w:r w:rsidR="00202031" w:rsidRPr="006F6571">
        <w:rPr>
          <w:strike/>
        </w:rPr>
        <w:tab/>
      </w:r>
      <w:r w:rsidRPr="006F6571">
        <w:rPr>
          <w:strike/>
        </w:rPr>
        <w:t>250,000;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E.</w:t>
      </w:r>
      <w:r w:rsidRPr="006F6571">
        <w:rPr>
          <w:strike/>
        </w:rPr>
        <w:tab/>
        <w:t>Department of Alcohol and Other Drug Abuse Services</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(1)</w:t>
      </w:r>
      <w:r w:rsidRPr="006F6571">
        <w:rPr>
          <w:strike/>
        </w:rPr>
        <w:tab/>
        <w:t>Alcohol Enforcement Teams</w:t>
      </w:r>
      <w:r w:rsidRPr="006F6571">
        <w:rPr>
          <w:strike/>
        </w:rPr>
        <w:tab/>
        <w:t>$</w:t>
      </w:r>
      <w:r w:rsidR="00202031" w:rsidRPr="006F6571">
        <w:rPr>
          <w:strike/>
        </w:rPr>
        <w:tab/>
      </w:r>
      <w:r w:rsidRPr="006F6571">
        <w:rPr>
          <w:strike/>
        </w:rPr>
        <w:t>1,000,000;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(2)</w:t>
      </w:r>
      <w:r w:rsidRPr="006F6571">
        <w:rPr>
          <w:strike/>
        </w:rPr>
        <w:tab/>
        <w:t>State Block Grants</w:t>
      </w:r>
      <w:r w:rsidRPr="006F6571">
        <w:rPr>
          <w:strike/>
        </w:rPr>
        <w:tab/>
        <w:t>$</w:t>
      </w:r>
      <w:r w:rsidR="00202031" w:rsidRPr="006F6571">
        <w:rPr>
          <w:strike/>
        </w:rPr>
        <w:tab/>
      </w:r>
      <w:r w:rsidRPr="006F6571">
        <w:rPr>
          <w:strike/>
        </w:rPr>
        <w:t>500,000;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F.</w:t>
      </w:r>
      <w:r w:rsidRPr="006F6571">
        <w:rPr>
          <w:strike/>
        </w:rPr>
        <w:tab/>
        <w:t>Department of Social Services</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(1)</w:t>
      </w:r>
      <w:r w:rsidRPr="006F6571">
        <w:rPr>
          <w:strike/>
        </w:rPr>
        <w:tab/>
        <w:t>Child Support Enforcement System</w:t>
      </w:r>
      <w:r w:rsidRPr="006F6571">
        <w:rPr>
          <w:strike/>
        </w:rPr>
        <w:tab/>
        <w:t>$</w:t>
      </w:r>
      <w:r w:rsidR="00202031" w:rsidRPr="006F6571">
        <w:rPr>
          <w:strike/>
        </w:rPr>
        <w:tab/>
      </w:r>
      <w:r w:rsidRPr="006F6571">
        <w:rPr>
          <w:strike/>
        </w:rPr>
        <w:t>9,000,000;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(2)</w:t>
      </w:r>
      <w:r w:rsidRPr="006F6571">
        <w:rPr>
          <w:strike/>
        </w:rPr>
        <w:tab/>
        <w:t>Annualization of Recurring Services</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(a)</w:t>
      </w:r>
      <w:r w:rsidRPr="006F6571">
        <w:rPr>
          <w:strike/>
        </w:rPr>
        <w:tab/>
        <w:t>Adoption Subsidy</w:t>
      </w:r>
      <w:r w:rsidRPr="006F6571">
        <w:rPr>
          <w:strike/>
        </w:rPr>
        <w:tab/>
        <w:t>$</w:t>
      </w:r>
      <w:r w:rsidR="00202031" w:rsidRPr="006F6571">
        <w:rPr>
          <w:strike/>
        </w:rPr>
        <w:tab/>
      </w:r>
      <w:r w:rsidRPr="006F6571">
        <w:rPr>
          <w:strike/>
        </w:rPr>
        <w:t>2,000,000;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(b)</w:t>
      </w:r>
      <w:r w:rsidRPr="006F6571">
        <w:rPr>
          <w:strike/>
        </w:rPr>
        <w:tab/>
        <w:t>Child Care Vouchers</w:t>
      </w:r>
      <w:r w:rsidRPr="006F6571">
        <w:rPr>
          <w:strike/>
        </w:rPr>
        <w:tab/>
        <w:t>$</w:t>
      </w:r>
      <w:r w:rsidR="00202031" w:rsidRPr="006F6571">
        <w:rPr>
          <w:strike/>
        </w:rPr>
        <w:tab/>
      </w:r>
      <w:r w:rsidRPr="006F6571">
        <w:rPr>
          <w:strike/>
        </w:rPr>
        <w:t>2,609,474;</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G.</w:t>
      </w:r>
      <w:r w:rsidRPr="006F6571">
        <w:rPr>
          <w:strike/>
        </w:rPr>
        <w:tab/>
        <w:t>School for the Deaf and the Blind</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Classroom Refurbishing and Equipment</w:t>
      </w:r>
      <w:r w:rsidRPr="006F6571">
        <w:rPr>
          <w:strike/>
        </w:rPr>
        <w:tab/>
        <w:t>$</w:t>
      </w:r>
      <w:r w:rsidR="00202031" w:rsidRPr="006F6571">
        <w:rPr>
          <w:strike/>
        </w:rPr>
        <w:tab/>
      </w:r>
      <w:r w:rsidRPr="006F6571">
        <w:rPr>
          <w:strike/>
        </w:rPr>
        <w:t>150,000;</w:t>
      </w:r>
      <w:r w:rsidRPr="006F6571">
        <w:rPr>
          <w:strike/>
        </w:rPr>
        <w:tab/>
        <w:t>and</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H.</w:t>
      </w:r>
      <w:r w:rsidRPr="006F6571">
        <w:rPr>
          <w:strike/>
        </w:rPr>
        <w:tab/>
        <w:t>Governor’s Office of Executive Policy and Programs</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rPr>
          <w:strike/>
        </w:rPr>
        <w:t>Children’s Trust Fund</w:t>
      </w:r>
      <w:r w:rsidRPr="006F6571">
        <w:rPr>
          <w:strike/>
        </w:rPr>
        <w:tab/>
        <w:t>$</w:t>
      </w:r>
      <w:r w:rsidR="00202031" w:rsidRPr="006F6571">
        <w:rPr>
          <w:strike/>
        </w:rPr>
        <w:tab/>
      </w:r>
      <w:r w:rsidRPr="006F6571">
        <w:rPr>
          <w:strike/>
        </w:rPr>
        <w:t>100,000.</w:t>
      </w:r>
    </w:p>
    <w:p w:rsidR="00A9603B" w:rsidRPr="006F6571" w:rsidRDefault="00A9603B">
      <w:pPr>
        <w:tabs>
          <w:tab w:val="left" w:pos="216"/>
          <w:tab w:val="left" w:pos="440"/>
          <w:tab w:val="left" w:pos="720"/>
          <w:tab w:val="left" w:pos="850"/>
          <w:tab w:val="left" w:pos="1152"/>
          <w:tab w:val="left" w:pos="1296"/>
          <w:tab w:val="left" w:pos="1512"/>
          <w:tab w:val="left" w:leader="dot" w:pos="8800"/>
          <w:tab w:val="right" w:pos="10080"/>
          <w:tab w:val="left" w:pos="10230"/>
        </w:tabs>
        <w:jc w:val="both"/>
        <w:rPr>
          <w:strike/>
        </w:rPr>
      </w:pPr>
      <w:r w:rsidRPr="006F6571">
        <w:tab/>
      </w:r>
      <w:r w:rsidRPr="006F6571">
        <w:rPr>
          <w:strike/>
        </w:rPr>
        <w:t>The department is prohibited from using Fiscal Year 2007-08 carry forward funds attributable to the Children’s Health Insurance Program or Fiscal Year 2008-09 recurring appropriations for the Children’s Health Insurance Program to fund any of the allocations contained in this provision.</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F6571">
        <w:rPr>
          <w:szCs w:val="22"/>
        </w:rPr>
        <w:tab/>
      </w:r>
      <w:r w:rsidRPr="006F6571">
        <w:rPr>
          <w:b/>
          <w:bCs/>
          <w:szCs w:val="22"/>
        </w:rPr>
        <w:t>90.</w:t>
      </w:r>
      <w:r w:rsidR="006D2FEE" w:rsidRPr="006F6571">
        <w:rPr>
          <w:b/>
          <w:bCs/>
          <w:szCs w:val="22"/>
        </w:rPr>
        <w:t>9</w:t>
      </w:r>
      <w:r w:rsidRPr="006F6571">
        <w:rPr>
          <w:b/>
          <w:bCs/>
          <w:szCs w:val="22"/>
        </w:rPr>
        <w:t>.</w:t>
      </w:r>
      <w:r w:rsidRPr="006F6571">
        <w:rPr>
          <w:szCs w:val="22"/>
        </w:rPr>
        <w:tab/>
        <w:t xml:space="preserve">(SR: Nonrecurring Revenue)  </w:t>
      </w:r>
      <w:r w:rsidRPr="006F6571">
        <w:rPr>
          <w:strike/>
          <w:szCs w:val="22"/>
        </w:rPr>
        <w:t xml:space="preserve">(A)  The source of revenue appropriated in this provision is $53,414,358 of non-recurring revenue generated from the following sources, transferred to the State Treasurer, and subsequently deposited in a fund separate and distinct from the General Fund as established within the </w:t>
      </w:r>
      <w:r w:rsidRPr="006F6571">
        <w:rPr>
          <w:strike/>
        </w:rPr>
        <w:t>State</w:t>
      </w:r>
      <w:r w:rsidRPr="006F6571">
        <w:rPr>
          <w:strike/>
          <w:szCs w:val="22"/>
        </w:rPr>
        <w:t xml:space="preserve"> Treasurer’s Office: (1) the State Treasurer shall transfer $12,108,453 of the excess cash balance from E16, State Treasurer’s Office, Subfund 3879, Unclaimed Property; (2) the Budget and Control Board shall transfer the excess balance from F30, B&amp;C-Employee Benefits; </w:t>
      </w:r>
      <w:r w:rsidRPr="006F6571">
        <w:rPr>
          <w:strike/>
        </w:rPr>
        <w:t xml:space="preserve">(3) the Department of Agriculture shall transfer $14,424,482 of the funds appropriated by Act 122 of 2007 for the Farmers Market and carried forward from the prior fiscal year; </w:t>
      </w:r>
      <w:r w:rsidRPr="006F6571">
        <w:rPr>
          <w:strike/>
          <w:szCs w:val="22"/>
        </w:rPr>
        <w:t>and (4) e</w:t>
      </w:r>
      <w:r w:rsidRPr="006F6571">
        <w:rPr>
          <w:strike/>
        </w:rPr>
        <w:t>xcluding the revenues distributed to Barnwell County and South Carolina waste generators, the State Treasurer shall transfer the first $17,253,596 of the FY 2007-08 revenue credited to the Nuclear Waste Disposal Receipts Distribution Fund from the Barnwell Low Level Waste Facility for use in this provision and all revenues in excess of $17,253,596 must be credited to an escrow account created within the Budget and Control Board.  The escrow account must be used to offset any operating shortfalls resulting from the facility’s operations.</w:t>
      </w:r>
    </w:p>
    <w:p w:rsidR="00A9603B" w:rsidRPr="006F6571" w:rsidRDefault="00A9603B">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szCs w:val="22"/>
        </w:rPr>
        <w:tab/>
      </w:r>
      <w:r w:rsidRPr="006F6571">
        <w:rPr>
          <w:strike/>
          <w:szCs w:val="22"/>
        </w:rPr>
        <w:t>(B)</w:t>
      </w:r>
      <w:r w:rsidRPr="006F6571">
        <w:rPr>
          <w:strike/>
          <w:szCs w:val="22"/>
        </w:rPr>
        <w:tab/>
        <w:t xml:space="preserve">The State </w:t>
      </w:r>
      <w:r w:rsidRPr="006F6571">
        <w:rPr>
          <w:strike/>
        </w:rPr>
        <w:t>Treasurer</w:t>
      </w:r>
      <w:r w:rsidRPr="006F6571">
        <w:rPr>
          <w:strike/>
          <w:szCs w:val="22"/>
        </w:rPr>
        <w:t xml:space="preserve"> shall disburse the following appropriations by September 1, 2008, for the purposes stated:</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rPr>
          <w:rFonts w:cs="Times New Roman"/>
          <w:szCs w:val="22"/>
        </w:rPr>
        <w:tab/>
      </w:r>
      <w:r w:rsidRPr="006F6571">
        <w:rPr>
          <w:rFonts w:cs="Times New Roman"/>
          <w:szCs w:val="22"/>
        </w:rPr>
        <w:tab/>
      </w:r>
      <w:r w:rsidRPr="006F6571">
        <w:rPr>
          <w:rFonts w:cs="Times New Roman"/>
          <w:strike/>
          <w:szCs w:val="22"/>
        </w:rPr>
        <w:t>(1)</w:t>
      </w:r>
      <w:r w:rsidRPr="006F6571">
        <w:rPr>
          <w:rFonts w:cs="Times New Roman"/>
          <w:strike/>
          <w:szCs w:val="22"/>
        </w:rPr>
        <w:tab/>
      </w:r>
      <w:r w:rsidRPr="006F6571">
        <w:rPr>
          <w:rFonts w:cs="Times New Roman"/>
          <w:strike/>
          <w:szCs w:val="22"/>
        </w:rPr>
        <w:tab/>
        <w:t>H63-Department of Education</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(A)</w:t>
      </w:r>
      <w:r w:rsidRPr="006F6571">
        <w:rPr>
          <w:strike/>
        </w:rPr>
        <w:tab/>
        <w:t xml:space="preserve">Public School Child Development Education </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tab/>
      </w:r>
      <w:r w:rsidRPr="006F6571">
        <w:tab/>
      </w:r>
      <w:r w:rsidRPr="006F6571">
        <w:tab/>
      </w:r>
      <w:r w:rsidRPr="006F6571">
        <w:rPr>
          <w:strike/>
        </w:rPr>
        <w:t>Pilot Program</w:t>
      </w:r>
      <w:r w:rsidRPr="006F6571">
        <w:rPr>
          <w:strike/>
        </w:rPr>
        <w:tab/>
        <w:t>$</w:t>
      </w:r>
      <w:r w:rsidR="00202031" w:rsidRPr="006F6571">
        <w:rPr>
          <w:strike/>
        </w:rPr>
        <w:tab/>
      </w:r>
      <w:r w:rsidRPr="006F6571">
        <w:rPr>
          <w:strike/>
        </w:rPr>
        <w:t>15,774,750;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(B)</w:t>
      </w:r>
      <w:r w:rsidRPr="006F6571">
        <w:rPr>
          <w:strike/>
        </w:rPr>
        <w:tab/>
      </w:r>
      <w:r w:rsidRPr="006F6571">
        <w:rPr>
          <w:strike/>
        </w:rPr>
        <w:tab/>
        <w:t>Assessments</w:t>
      </w:r>
      <w:r w:rsidRPr="006F6571">
        <w:rPr>
          <w:strike/>
        </w:rPr>
        <w:tab/>
        <w:t>$</w:t>
      </w:r>
      <w:r w:rsidR="00202031" w:rsidRPr="006F6571">
        <w:rPr>
          <w:strike/>
        </w:rPr>
        <w:tab/>
      </w:r>
      <w:r w:rsidRPr="006F6571">
        <w:rPr>
          <w:strike/>
        </w:rPr>
        <w:t>1,000,000;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(C)</w:t>
      </w:r>
      <w:r w:rsidRPr="006F6571">
        <w:rPr>
          <w:strike/>
        </w:rPr>
        <w:tab/>
      </w:r>
      <w:r w:rsidRPr="006F6571">
        <w:rPr>
          <w:strike/>
        </w:rPr>
        <w:tab/>
        <w:t>Textbooks</w:t>
      </w:r>
      <w:r w:rsidRPr="006F6571">
        <w:rPr>
          <w:strike/>
        </w:rPr>
        <w:tab/>
        <w:t>$</w:t>
      </w:r>
      <w:r w:rsidR="00202031" w:rsidRPr="006F6571">
        <w:rPr>
          <w:strike/>
        </w:rPr>
        <w:tab/>
      </w:r>
      <w:r w:rsidRPr="006F6571">
        <w:rPr>
          <w:strike/>
        </w:rPr>
        <w:t>3,331,413;</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lastRenderedPageBreak/>
        <w:tab/>
      </w:r>
      <w:r w:rsidRPr="006F6571">
        <w:tab/>
      </w:r>
      <w:r w:rsidRPr="006F6571">
        <w:tab/>
      </w:r>
      <w:r w:rsidRPr="006F6571">
        <w:tab/>
      </w:r>
      <w:r w:rsidRPr="006F6571">
        <w:tab/>
      </w:r>
      <w:r w:rsidRPr="006F6571">
        <w:tab/>
      </w:r>
      <w:r w:rsidRPr="006F6571">
        <w:rPr>
          <w:strike/>
        </w:rPr>
        <w:t>(D)</w:t>
      </w:r>
      <w:r w:rsidRPr="006F6571">
        <w:rPr>
          <w:strike/>
        </w:rPr>
        <w:tab/>
        <w:t>Summer Schools</w:t>
      </w:r>
      <w:r w:rsidRPr="006F6571">
        <w:rPr>
          <w:strike/>
        </w:rPr>
        <w:tab/>
        <w:t>$</w:t>
      </w:r>
      <w:r w:rsidR="00202031" w:rsidRPr="006F6571">
        <w:rPr>
          <w:strike/>
        </w:rPr>
        <w:tab/>
      </w:r>
      <w:r w:rsidRPr="006F6571">
        <w:rPr>
          <w:strike/>
        </w:rPr>
        <w:t>12,000,000;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(E)</w:t>
      </w:r>
      <w:r w:rsidRPr="006F6571">
        <w:rPr>
          <w:strike/>
        </w:rPr>
        <w:tab/>
      </w:r>
      <w:r w:rsidRPr="006F6571">
        <w:rPr>
          <w:strike/>
        </w:rPr>
        <w:tab/>
        <w:t>Teacher Supplies to $275</w:t>
      </w:r>
      <w:r w:rsidRPr="006F6571">
        <w:rPr>
          <w:strike/>
        </w:rPr>
        <w:tab/>
        <w:t>$</w:t>
      </w:r>
      <w:r w:rsidR="00202031" w:rsidRPr="006F6571">
        <w:rPr>
          <w:strike/>
        </w:rPr>
        <w:tab/>
      </w:r>
      <w:r w:rsidRPr="006F6571">
        <w:rPr>
          <w:strike/>
        </w:rPr>
        <w:t>807,094;</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(2)</w:t>
      </w:r>
      <w:r w:rsidRPr="006F6571">
        <w:rPr>
          <w:strike/>
        </w:rPr>
        <w:tab/>
      </w:r>
      <w:r w:rsidRPr="006F6571">
        <w:rPr>
          <w:strike/>
        </w:rPr>
        <w:tab/>
        <w:t>E04-Lieutenant Governor’s Office</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Home and Community Based Services</w:t>
      </w:r>
      <w:r w:rsidRPr="006F6571">
        <w:rPr>
          <w:strike/>
        </w:rPr>
        <w:tab/>
        <w:t>$</w:t>
      </w:r>
      <w:r w:rsidR="00202031" w:rsidRPr="006F6571">
        <w:rPr>
          <w:strike/>
        </w:rPr>
        <w:tab/>
      </w:r>
      <w:r w:rsidRPr="006F6571">
        <w:rPr>
          <w:strike/>
        </w:rPr>
        <w:t>2,900,000;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(3)</w:t>
      </w:r>
      <w:r w:rsidRPr="006F6571">
        <w:rPr>
          <w:strike/>
        </w:rPr>
        <w:tab/>
      </w:r>
      <w:r w:rsidRPr="006F6571">
        <w:rPr>
          <w:strike/>
        </w:rPr>
        <w:tab/>
        <w:t>H03-Commission on Higher Education</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University Center of Greenville</w:t>
      </w:r>
      <w:r w:rsidRPr="006F6571">
        <w:rPr>
          <w:strike/>
        </w:rPr>
        <w:tab/>
        <w:t>$</w:t>
      </w:r>
      <w:r w:rsidR="00202031" w:rsidRPr="006F6571">
        <w:rPr>
          <w:strike/>
        </w:rPr>
        <w:tab/>
      </w:r>
      <w:r w:rsidRPr="006F6571">
        <w:rPr>
          <w:strike/>
        </w:rPr>
        <w:t>1,112,229;</w:t>
      </w:r>
    </w:p>
    <w:p w:rsidR="00A9603B" w:rsidRPr="006F6571" w:rsidRDefault="00A9603B" w:rsidP="00AA2104">
      <w:pPr>
        <w:keepNext/>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(4)</w:t>
      </w:r>
      <w:r w:rsidRPr="006F6571">
        <w:rPr>
          <w:strike/>
        </w:rPr>
        <w:tab/>
      </w:r>
      <w:r w:rsidRPr="006F6571">
        <w:rPr>
          <w:strike/>
        </w:rPr>
        <w:tab/>
        <w:t>H12-Clemson University</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LightRail</w:t>
      </w:r>
      <w:r w:rsidRPr="006F6571">
        <w:rPr>
          <w:strike/>
        </w:rPr>
        <w:tab/>
        <w:t>$</w:t>
      </w:r>
      <w:r w:rsidR="00202031" w:rsidRPr="006F6571">
        <w:rPr>
          <w:strike/>
        </w:rPr>
        <w:tab/>
      </w:r>
      <w:r w:rsidRPr="006F6571">
        <w:rPr>
          <w:strike/>
        </w:rPr>
        <w:t>700,000;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(5)</w:t>
      </w:r>
      <w:r w:rsidRPr="006F6571">
        <w:rPr>
          <w:strike/>
        </w:rPr>
        <w:tab/>
      </w:r>
      <w:r w:rsidRPr="006F6571">
        <w:rPr>
          <w:strike/>
        </w:rPr>
        <w:tab/>
        <w:t>H27-University of South Carolina - Columbia</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LightRail</w:t>
      </w:r>
      <w:r w:rsidRPr="006F6571">
        <w:rPr>
          <w:strike/>
        </w:rPr>
        <w:tab/>
        <w:t>$</w:t>
      </w:r>
      <w:r w:rsidR="00202031" w:rsidRPr="006F6571">
        <w:rPr>
          <w:strike/>
        </w:rPr>
        <w:tab/>
      </w:r>
      <w:r w:rsidRPr="006F6571">
        <w:rPr>
          <w:strike/>
        </w:rPr>
        <w:t>700,000;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(6)</w:t>
      </w:r>
      <w:r w:rsidRPr="006F6571">
        <w:rPr>
          <w:strike/>
        </w:rPr>
        <w:tab/>
      </w:r>
      <w:r w:rsidRPr="006F6571">
        <w:rPr>
          <w:strike/>
        </w:rPr>
        <w:tab/>
        <w:t>H51-Medical University of South Carolina</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LightRail</w:t>
      </w:r>
      <w:r w:rsidRPr="006F6571">
        <w:rPr>
          <w:strike/>
        </w:rPr>
        <w:tab/>
        <w:t>$</w:t>
      </w:r>
      <w:r w:rsidR="00202031" w:rsidRPr="006F6571">
        <w:rPr>
          <w:strike/>
        </w:rPr>
        <w:tab/>
      </w:r>
      <w:r w:rsidRPr="006F6571">
        <w:rPr>
          <w:strike/>
        </w:rPr>
        <w:t>700,000;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(7)</w:t>
      </w:r>
      <w:r w:rsidRPr="006F6571">
        <w:rPr>
          <w:strike/>
        </w:rPr>
        <w:tab/>
      </w:r>
      <w:r w:rsidRPr="006F6571">
        <w:rPr>
          <w:strike/>
        </w:rPr>
        <w:tab/>
        <w:t>H24-South Carolina State University</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BRIDGE Program-Minority Teacher Recruitment</w:t>
      </w:r>
      <w:r w:rsidRPr="006F6571">
        <w:rPr>
          <w:strike/>
        </w:rPr>
        <w:tab/>
        <w:t>$</w:t>
      </w:r>
      <w:r w:rsidR="00202031" w:rsidRPr="006F6571">
        <w:rPr>
          <w:strike/>
        </w:rPr>
        <w:tab/>
      </w:r>
      <w:r w:rsidRPr="006F6571">
        <w:rPr>
          <w:strike/>
        </w:rPr>
        <w:t>250,000;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(8)</w:t>
      </w:r>
      <w:r w:rsidRPr="006F6571">
        <w:rPr>
          <w:strike/>
        </w:rPr>
        <w:tab/>
      </w:r>
      <w:r w:rsidRPr="006F6571">
        <w:rPr>
          <w:strike/>
        </w:rPr>
        <w:tab/>
        <w:t>H37-University of South Carolina-Lancaster Campus</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Operating Expenses</w:t>
      </w:r>
      <w:r w:rsidRPr="006F6571">
        <w:rPr>
          <w:strike/>
        </w:rPr>
        <w:tab/>
        <w:t>$</w:t>
      </w:r>
      <w:r w:rsidR="00202031" w:rsidRPr="006F6571">
        <w:rPr>
          <w:strike/>
        </w:rPr>
        <w:tab/>
      </w:r>
      <w:r w:rsidRPr="006F6571">
        <w:rPr>
          <w:strike/>
        </w:rPr>
        <w:t>100,000;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(9)</w:t>
      </w:r>
      <w:r w:rsidRPr="006F6571">
        <w:rPr>
          <w:strike/>
        </w:rPr>
        <w:tab/>
      </w:r>
      <w:r w:rsidRPr="006F6571">
        <w:rPr>
          <w:strike/>
        </w:rPr>
        <w:tab/>
        <w:t>H59-State Board for Technical &amp; Comprehensive Education</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Center for Accelerated Technology</w:t>
      </w:r>
      <w:r w:rsidRPr="006F6571">
        <w:rPr>
          <w:strike/>
        </w:rPr>
        <w:tab/>
        <w:t>$</w:t>
      </w:r>
      <w:r w:rsidR="00202031" w:rsidRPr="006F6571">
        <w:rPr>
          <w:strike/>
        </w:rPr>
        <w:tab/>
      </w:r>
      <w:r w:rsidRPr="006F6571">
        <w:rPr>
          <w:strike/>
        </w:rPr>
        <w:t>3,000,000;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(10)</w:t>
      </w:r>
      <w:r w:rsidRPr="006F6571">
        <w:rPr>
          <w:strike/>
        </w:rPr>
        <w:tab/>
        <w:t>P20-Clemson University-PSA</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Operating Expenses</w:t>
      </w:r>
      <w:r w:rsidRPr="006F6571">
        <w:rPr>
          <w:strike/>
        </w:rPr>
        <w:tab/>
        <w:t>$</w:t>
      </w:r>
      <w:r w:rsidR="00202031" w:rsidRPr="006F6571">
        <w:rPr>
          <w:strike/>
        </w:rPr>
        <w:tab/>
      </w:r>
      <w:r w:rsidRPr="006F6571">
        <w:rPr>
          <w:strike/>
        </w:rPr>
        <w:t>275,000;</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(11)</w:t>
      </w:r>
      <w:r w:rsidRPr="006F6571">
        <w:rPr>
          <w:strike/>
        </w:rPr>
        <w:tab/>
        <w:t>P21-South Carolina State University - PSA</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1890 Research and Extension</w:t>
      </w:r>
      <w:r w:rsidRPr="006F6571">
        <w:rPr>
          <w:strike/>
        </w:rPr>
        <w:tab/>
        <w:t>$</w:t>
      </w:r>
      <w:r w:rsidR="00202031" w:rsidRPr="006F6571">
        <w:rPr>
          <w:strike/>
        </w:rPr>
        <w:tab/>
      </w:r>
      <w:r w:rsidRPr="006F6571">
        <w:rPr>
          <w:strike/>
        </w:rPr>
        <w:t>370,028;</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(12)</w:t>
      </w:r>
      <w:r w:rsidRPr="006F6571">
        <w:rPr>
          <w:strike/>
        </w:rPr>
        <w:tab/>
        <w:t>P28-Department of Parks, Recreation, and Tourism</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Destination Specific Grants</w:t>
      </w:r>
      <w:r w:rsidRPr="006F6571">
        <w:rPr>
          <w:strike/>
        </w:rPr>
        <w:tab/>
        <w:t>$</w:t>
      </w:r>
      <w:r w:rsidR="00202031" w:rsidRPr="006F6571">
        <w:rPr>
          <w:strike/>
        </w:rPr>
        <w:tab/>
      </w:r>
      <w:r w:rsidRPr="006F6571">
        <w:rPr>
          <w:strike/>
        </w:rPr>
        <w:t>5,000,000;</w:t>
      </w:r>
    </w:p>
    <w:p w:rsidR="00A9603B" w:rsidRPr="006F6571" w:rsidRDefault="00A9603B" w:rsidP="002542D8">
      <w:pPr>
        <w:keepNext/>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(13)</w:t>
      </w:r>
      <w:r w:rsidRPr="006F6571">
        <w:rPr>
          <w:strike/>
        </w:rPr>
        <w:tab/>
        <w:t>E20-Attorney General’s Office</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State of SC v State of NC - Water Transfer</w:t>
      </w:r>
      <w:r w:rsidRPr="006F6571">
        <w:rPr>
          <w:strike/>
        </w:rPr>
        <w:tab/>
        <w:t>$</w:t>
      </w:r>
      <w:r w:rsidR="00202031" w:rsidRPr="006F6571">
        <w:rPr>
          <w:strike/>
        </w:rPr>
        <w:tab/>
      </w:r>
      <w:r w:rsidRPr="006F6571">
        <w:rPr>
          <w:strike/>
        </w:rPr>
        <w:t>1,400,000;</w:t>
      </w:r>
      <w:r w:rsidRPr="006F6571">
        <w:rPr>
          <w:strike/>
        </w:rPr>
        <w:tab/>
        <w:t>and</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rPr>
          <w:strike/>
        </w:rPr>
        <w:t>(14)</w:t>
      </w:r>
      <w:r w:rsidRPr="006F6571">
        <w:rPr>
          <w:strike/>
        </w:rPr>
        <w:tab/>
        <w:t>E23-Commission on Indigent Defense</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tab/>
      </w:r>
      <w:r w:rsidRPr="006F6571">
        <w:tab/>
      </w:r>
      <w:r w:rsidRPr="006F6571">
        <w:tab/>
      </w:r>
      <w:r w:rsidRPr="006F6571">
        <w:tab/>
      </w:r>
      <w:r w:rsidRPr="006F6571">
        <w:tab/>
      </w:r>
      <w:r w:rsidRPr="006F6571">
        <w:tab/>
      </w:r>
      <w:r w:rsidRPr="006F6571">
        <w:rPr>
          <w:strike/>
        </w:rPr>
        <w:t>Public Defenders &amp; Staff</w:t>
      </w:r>
      <w:r w:rsidRPr="006F6571">
        <w:rPr>
          <w:strike/>
        </w:rPr>
        <w:tab/>
      </w:r>
      <w:r w:rsidRPr="006F6571">
        <w:rPr>
          <w:strike/>
          <w:u w:val="single"/>
        </w:rPr>
        <w:t>$</w:t>
      </w:r>
      <w:r w:rsidR="00202031" w:rsidRPr="006F6571">
        <w:rPr>
          <w:strike/>
          <w:u w:val="single"/>
        </w:rPr>
        <w:tab/>
      </w:r>
      <w:r w:rsidRPr="006F6571">
        <w:rPr>
          <w:strike/>
          <w:u w:val="single"/>
        </w:rPr>
        <w:t>3,993,844</w:t>
      </w:r>
    </w:p>
    <w:p w:rsidR="00A9603B" w:rsidRPr="006F6571" w:rsidRDefault="00A9603B" w:rsidP="00202031">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rsidRPr="006F6571">
        <w:pict>
          <v:rect id="_x0000_s1026" style="position:absolute;left:0;text-align:left;margin-left:0;margin-top:0;width:0;height:0;z-index:251657728" fillcolor="window" strokecolor="windowText" o:insetmode="auto">
            <v:textbox style="mso-next-textbox:#_x0000_s1026;mso-direction-alt:auto">
              <w:txbxContent>
                <w:p w:rsidR="000259BA" w:rsidRDefault="000259BA">
                  <w:r>
                    <w:rPr>
                      <w:rFonts w:ascii="Arial" w:hAnsi="Arial"/>
                      <w:szCs w:val="22"/>
                    </w:rPr>
                    <w:t>Excess Unclaimed Prizes above $8,400,000 to be appropriated as follows (1AA.7):</w:t>
                  </w:r>
                  <w:r>
                    <w:rPr>
                      <w:rFonts w:ascii="Arial" w:hAnsi="Arial"/>
                      <w:szCs w:val="22"/>
                    </w:rPr>
                    <w:br/>
                    <w:t>1)   CHE - Tech. Public 4 &amp; 2 Year Institutions $3,600,000</w:t>
                  </w:r>
                  <w:r>
                    <w:t xml:space="preserve"> </w:t>
                  </w:r>
                </w:p>
              </w:txbxContent>
            </v:textbox>
          </v:rect>
        </w:pict>
      </w:r>
      <w:r w:rsidRPr="006F6571">
        <w:tab/>
      </w:r>
      <w:r w:rsidRPr="006F6571">
        <w:tab/>
      </w:r>
      <w:r w:rsidRPr="006F6571">
        <w:rPr>
          <w:strike/>
        </w:rPr>
        <w:t>Total Appropriations</w:t>
      </w:r>
      <w:r w:rsidRPr="006F6571">
        <w:rPr>
          <w:strike/>
        </w:rPr>
        <w:tab/>
        <w:t>$</w:t>
      </w:r>
      <w:r w:rsidR="00202031" w:rsidRPr="006F6571">
        <w:rPr>
          <w:strike/>
        </w:rPr>
        <w:tab/>
      </w:r>
      <w:r w:rsidRPr="006F6571">
        <w:rPr>
          <w:strike/>
        </w:rPr>
        <w:t>53,414,358.</w:t>
      </w:r>
    </w:p>
    <w:p w:rsidR="00A9603B" w:rsidRPr="006F6571" w:rsidRDefault="00A9603B">
      <w:pPr>
        <w:tabs>
          <w:tab w:val="left" w:pos="216"/>
          <w:tab w:val="left" w:pos="432"/>
          <w:tab w:val="left" w:pos="720"/>
          <w:tab w:val="left" w:pos="850"/>
          <w:tab w:val="left" w:pos="1152"/>
          <w:tab w:val="left" w:pos="1296"/>
          <w:tab w:val="left" w:pos="1512"/>
          <w:tab w:val="left" w:leader="dot" w:pos="8800"/>
          <w:tab w:val="right" w:pos="10080"/>
        </w:tabs>
        <w:jc w:val="both"/>
        <w:rPr>
          <w:strike/>
        </w:rPr>
      </w:pPr>
      <w:r w:rsidRPr="006F6571">
        <w:tab/>
      </w:r>
      <w:r w:rsidRPr="006F6571">
        <w:rPr>
          <w:strike/>
        </w:rPr>
        <w:t>Unexpended funds appropriated pursuant to this provision may be carried forward to succeeding fiscal years and expended for the same purposes.</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6F6571">
        <w:rPr>
          <w:rFonts w:cs="Times New Roman"/>
          <w:b/>
          <w:bCs/>
        </w:rPr>
        <w:tab/>
        <w:t>90.1</w:t>
      </w:r>
      <w:r w:rsidR="006D2FEE" w:rsidRPr="006F6571">
        <w:rPr>
          <w:rFonts w:cs="Times New Roman"/>
          <w:b/>
          <w:bCs/>
        </w:rPr>
        <w:t>0</w:t>
      </w:r>
      <w:r w:rsidRPr="006F6571">
        <w:rPr>
          <w:rFonts w:cs="Times New Roman"/>
          <w:b/>
          <w:bCs/>
        </w:rPr>
        <w:t>.</w:t>
      </w:r>
      <w:r w:rsidRPr="006F6571">
        <w:rPr>
          <w:rFonts w:cs="Times New Roman"/>
          <w:b/>
          <w:bCs/>
        </w:rPr>
        <w:tab/>
      </w:r>
      <w:r w:rsidRPr="006F6571">
        <w:rPr>
          <w:szCs w:val="22"/>
        </w:rPr>
        <w:t xml:space="preserve">(SR: Refund Excess Federal Unemployment Compensation Fund Balance)  </w:t>
      </w:r>
      <w:r w:rsidRPr="006F6571">
        <w:rPr>
          <w:strike/>
          <w:szCs w:val="22"/>
        </w:rPr>
        <w:t>The Comptroller General is authorized to refund to the federal government the federal portion of excess cash balance in the Unemployment Compensation Fund, Subfund 4007.</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rPr>
        <w:tab/>
      </w:r>
      <w:r w:rsidRPr="006F6571">
        <w:rPr>
          <w:rFonts w:cs="Times New Roman"/>
          <w:b/>
          <w:bCs/>
        </w:rPr>
        <w:t>90.1</w:t>
      </w:r>
      <w:r w:rsidR="006D2FEE" w:rsidRPr="006F6571">
        <w:rPr>
          <w:rFonts w:cs="Times New Roman"/>
          <w:b/>
          <w:bCs/>
        </w:rPr>
        <w:t>1.</w:t>
      </w:r>
      <w:r w:rsidR="006D2FEE" w:rsidRPr="006F6571">
        <w:rPr>
          <w:rFonts w:cs="Times New Roman"/>
          <w:b/>
          <w:bCs/>
        </w:rPr>
        <w:tab/>
      </w:r>
      <w:r w:rsidRPr="006F6571">
        <w:rPr>
          <w:rFonts w:cs="Times New Roman"/>
        </w:rPr>
        <w:t xml:space="preserve">(SR: Unemployment Compensation Excess Cash Balance)  </w:t>
      </w:r>
      <w:r w:rsidRPr="006F6571">
        <w:rPr>
          <w:rFonts w:cs="Times New Roman"/>
          <w:strike/>
        </w:rPr>
        <w:t>The Comptroller General shall transfer $30,400,</w:t>
      </w:r>
      <w:r w:rsidRPr="006F6571">
        <w:rPr>
          <w:strike/>
          <w:szCs w:val="22"/>
        </w:rPr>
        <w:t>000</w:t>
      </w:r>
      <w:r w:rsidRPr="006F6571">
        <w:rPr>
          <w:rFonts w:cs="Times New Roman"/>
          <w:strike/>
        </w:rPr>
        <w:t xml:space="preserve"> to the State General Fund by September 1, 2008, from the excess cash balance from E12, Comptroller General’s Office, Subfund 4007, </w:t>
      </w:r>
      <w:r w:rsidRPr="006F6571">
        <w:rPr>
          <w:rFonts w:cs="Times New Roman"/>
          <w:strike/>
        </w:rPr>
        <w:lastRenderedPageBreak/>
        <w:t>Unemployment Compensation Fund and the State Treasurer shall transfer $2,891,547 of the excess cash balance from E16, State Treasurer’s Office, Subfund 3879, Unclaimed Property to be used as a source to support appropriations.  These transfers are deemed to have occurred and are available for use in Fiscal year 2008-09 after September 1, 2008, following the Comptroller General’s close of the state’s books on Fiscal Year 2007-08.</w:t>
      </w:r>
    </w:p>
    <w:p w:rsidR="00A9603B" w:rsidRPr="006F6571" w:rsidRDefault="00A96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6F6571">
        <w:rPr>
          <w:rFonts w:cs="Times New Roman"/>
          <w:bCs/>
        </w:rPr>
        <w:tab/>
      </w:r>
      <w:r w:rsidRPr="006F6571">
        <w:rPr>
          <w:rFonts w:cs="Times New Roman"/>
          <w:b/>
        </w:rPr>
        <w:t>90.1</w:t>
      </w:r>
      <w:r w:rsidR="006D2FEE" w:rsidRPr="006F6571">
        <w:rPr>
          <w:rFonts w:cs="Times New Roman"/>
          <w:b/>
        </w:rPr>
        <w:t>2</w:t>
      </w:r>
      <w:r w:rsidRPr="006F6571">
        <w:rPr>
          <w:rFonts w:cs="Times New Roman"/>
          <w:b/>
        </w:rPr>
        <w:t>.</w:t>
      </w:r>
      <w:r w:rsidRPr="006F6571">
        <w:rPr>
          <w:rFonts w:cs="Times New Roman"/>
          <w:bCs/>
        </w:rPr>
        <w:tab/>
        <w:t xml:space="preserve">(SR: </w:t>
      </w:r>
      <w:r w:rsidRPr="006F6571">
        <w:rPr>
          <w:szCs w:val="22"/>
        </w:rPr>
        <w:t>Transfer</w:t>
      </w:r>
      <w:r w:rsidRPr="006F6571">
        <w:rPr>
          <w:rFonts w:cs="Times New Roman"/>
          <w:bCs/>
        </w:rPr>
        <w:t xml:space="preserve"> of Deed)  </w:t>
      </w:r>
      <w:r w:rsidRPr="006F6571">
        <w:rPr>
          <w:rFonts w:cs="Times New Roman"/>
          <w:bCs/>
          <w:strike/>
        </w:rPr>
        <w:t>For Fiscal Year 2008-2009, Section 48-59-75 is suspended.</w:t>
      </w:r>
      <w:r w:rsidR="007B203E" w:rsidRPr="006F6571">
        <w:rPr>
          <w:rFonts w:cs="Times New Roman"/>
          <w:bCs/>
          <w:strike/>
        </w:rPr>
        <w:t xml:space="preserve">  </w:t>
      </w:r>
      <w:r w:rsidR="007B203E" w:rsidRPr="006F6571">
        <w:rPr>
          <w:strike/>
          <w:szCs w:val="22"/>
        </w:rPr>
        <w:t>For Fiscal Year 2008</w:t>
      </w:r>
      <w:r w:rsidR="007B203E" w:rsidRPr="006F6571">
        <w:rPr>
          <w:strike/>
          <w:szCs w:val="22"/>
        </w:rPr>
        <w:noBreakHyphen/>
        <w:t xml:space="preserve">09, the South Carolina Conservation Bank shall transfer </w:t>
      </w:r>
      <w:r w:rsidR="007B203E" w:rsidRPr="006F6571">
        <w:rPr>
          <w:strike/>
        </w:rPr>
        <w:t>$7,000,000 of the</w:t>
      </w:r>
      <w:r w:rsidR="007B203E" w:rsidRPr="006F6571">
        <w:rPr>
          <w:strike/>
          <w:szCs w:val="22"/>
        </w:rPr>
        <w:t xml:space="preserve"> deed recording fees received in the current fiscal year to the Department of Education to be used for school bus fuel.  Contractual obligations that existed as of the effective date of this act shall be honored before any transfer is executed.  Cash balances carried forward from the prior fiscal year shall be utilized first to meet the South Carolina Conservation Bank contractual obligations and agency operating expenses.</w:t>
      </w:r>
    </w:p>
    <w:p w:rsidR="004A0FA0" w:rsidRPr="006F6571" w:rsidRDefault="004A0FA0" w:rsidP="004A0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6F6571">
        <w:rPr>
          <w:b/>
          <w:i/>
          <w:szCs w:val="22"/>
        </w:rPr>
        <w:tab/>
      </w:r>
      <w:r w:rsidRPr="006F6571">
        <w:rPr>
          <w:b/>
          <w:i/>
          <w:szCs w:val="22"/>
          <w:u w:val="single"/>
        </w:rPr>
        <w:t>90</w:t>
      </w:r>
      <w:r w:rsidRPr="006F6571">
        <w:rPr>
          <w:b/>
          <w:i/>
          <w:u w:val="single"/>
        </w:rPr>
        <w:t>.13</w:t>
      </w:r>
      <w:r w:rsidRPr="006F6571">
        <w:rPr>
          <w:b/>
          <w:i/>
          <w:szCs w:val="22"/>
          <w:u w:val="single"/>
        </w:rPr>
        <w:t>.</w:t>
      </w:r>
      <w:r w:rsidRPr="006F6571">
        <w:rPr>
          <w:b/>
          <w:i/>
          <w:szCs w:val="22"/>
          <w:u w:val="single"/>
        </w:rPr>
        <w:tab/>
      </w:r>
      <w:r w:rsidRPr="006F6571">
        <w:rPr>
          <w:i/>
          <w:szCs w:val="22"/>
          <w:u w:val="single"/>
        </w:rPr>
        <w:t>(SR: Annualization)  Unless approved by a two-thirds vote of the membership of each body of the General Assembly, appropriations made for recurring purposes from nonrecurring general fund revenues for this fiscal year shall not exceed one percent of the total general fund revenues estimated to be available at the time such appropriations are made.  Total general fund revenues used shall be the most recent Board of Economic Advisor’s estimate.  Any monies over the one percent threshold shall be deposited into the newly created Other Post Employment Benefit (OPEB) Trust Fund within the State Treasurer’s Office to be used to repay existing liabilities associated with the OPEB program.  The State Treasurer shall determine the most appropriate mechanisms in which to pay down this liability.</w:t>
      </w:r>
    </w:p>
    <w:p w:rsidR="004A0FA0" w:rsidRPr="006F6571" w:rsidRDefault="004A0FA0" w:rsidP="004A0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6F6571">
        <w:rPr>
          <w:b/>
          <w:i/>
          <w:szCs w:val="22"/>
        </w:rPr>
        <w:tab/>
      </w:r>
      <w:r w:rsidRPr="006F6571">
        <w:rPr>
          <w:b/>
          <w:i/>
          <w:szCs w:val="22"/>
          <w:u w:val="single"/>
        </w:rPr>
        <w:t>90.</w:t>
      </w:r>
      <w:r w:rsidRPr="006F6571">
        <w:rPr>
          <w:b/>
          <w:i/>
          <w:u w:val="single"/>
        </w:rPr>
        <w:t>14</w:t>
      </w:r>
      <w:r w:rsidRPr="006F6571">
        <w:rPr>
          <w:b/>
          <w:i/>
          <w:szCs w:val="22"/>
          <w:u w:val="single"/>
        </w:rPr>
        <w:t>.</w:t>
      </w:r>
      <w:r w:rsidRPr="006F6571">
        <w:rPr>
          <w:b/>
          <w:i/>
          <w:szCs w:val="22"/>
          <w:u w:val="single"/>
        </w:rPr>
        <w:tab/>
      </w:r>
      <w:r w:rsidRPr="006F6571">
        <w:rPr>
          <w:i/>
          <w:szCs w:val="22"/>
          <w:u w:val="single"/>
        </w:rPr>
        <w:t>(SR: OPEB Liability)  All monies in the State Health Plan that are surplus funds over 140% of its liability shall be transferred to the newly established Other Post Employment Benefit (OPEB) Trust Fund within the State Treasurer’s Office.  The State Treasurer shall determine the most appropriate mechanisms in which to pay down this liability.</w:t>
      </w:r>
    </w:p>
    <w:p w:rsidR="00A9603B" w:rsidRPr="006F6571" w:rsidRDefault="00EC6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b/>
          <w:bCs/>
          <w:i/>
          <w:iCs/>
        </w:rPr>
        <w:tab/>
      </w:r>
      <w:r w:rsidRPr="006F6571">
        <w:rPr>
          <w:b/>
          <w:bCs/>
          <w:i/>
          <w:iCs/>
          <w:u w:val="single"/>
        </w:rPr>
        <w:t>90.</w:t>
      </w:r>
      <w:r w:rsidR="00AA2104" w:rsidRPr="006F6571">
        <w:rPr>
          <w:b/>
          <w:bCs/>
          <w:i/>
          <w:iCs/>
          <w:u w:val="single"/>
        </w:rPr>
        <w:t>15</w:t>
      </w:r>
      <w:r w:rsidRPr="006F6571">
        <w:rPr>
          <w:b/>
          <w:bCs/>
          <w:i/>
          <w:iCs/>
          <w:u w:val="single"/>
        </w:rPr>
        <w:t>.</w:t>
      </w:r>
      <w:r w:rsidRPr="006F6571">
        <w:rPr>
          <w:i/>
          <w:iCs/>
          <w:u w:val="single"/>
        </w:rPr>
        <w:tab/>
        <w:t>(SR: Redevelopment Authority)  For the current fiscal year redevelopment fees provided</w:t>
      </w:r>
      <w:r w:rsidRPr="006F6571">
        <w:rPr>
          <w:i/>
          <w:u w:val="single"/>
        </w:rPr>
        <w:t xml:space="preserve"> for in Section 12-10-88 of the Code of Laws of 1976, as amended, shall not be remitted to the applicable redevelopment</w:t>
      </w:r>
      <w:r w:rsidRPr="006F6571">
        <w:rPr>
          <w:i/>
          <w:iCs/>
          <w:u w:val="single"/>
        </w:rPr>
        <w:t xml:space="preserve"> authority for the U.S. Naval Station in North Charleston, the Myrtle Beach Air Force Base, and the Savannah River Site and shall instead be remitted to the General Fund of the State.</w:t>
      </w:r>
    </w:p>
    <w:p w:rsidR="00F8799F" w:rsidRPr="006F6571" w:rsidRDefault="00F8799F" w:rsidP="00F8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tab/>
      </w:r>
      <w:r w:rsidRPr="006F6571">
        <w:rPr>
          <w:b/>
          <w:i/>
          <w:u w:val="single"/>
        </w:rPr>
        <w:t>90.</w:t>
      </w:r>
      <w:r w:rsidR="00AA2104" w:rsidRPr="006F6571">
        <w:rPr>
          <w:b/>
          <w:i/>
          <w:u w:val="single"/>
        </w:rPr>
        <w:t>16</w:t>
      </w:r>
      <w:r w:rsidRPr="006F6571">
        <w:rPr>
          <w:b/>
          <w:i/>
          <w:u w:val="single"/>
        </w:rPr>
        <w:t>.</w:t>
      </w:r>
      <w:r w:rsidRPr="006F6571">
        <w:rPr>
          <w:b/>
          <w:i/>
          <w:u w:val="single"/>
        </w:rPr>
        <w:tab/>
      </w:r>
      <w:r w:rsidRPr="006F6571">
        <w:rPr>
          <w:i/>
          <w:u w:val="single"/>
        </w:rPr>
        <w:t>(SR: Sale of Tempo Building)  The Budget and Control Board is directed to sell the 1401 Senate Street Office Building located in Columbia, South Carolina.  It is anticipated that the property shall be sold for at least $2,000,000 and the net proceeds of the sale are to be transferred to the Department of Social Services to be expended for adoption subsidy.</w:t>
      </w:r>
    </w:p>
    <w:p w:rsidR="00F8799F" w:rsidRPr="006F6571" w:rsidRDefault="00F8799F" w:rsidP="00F8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tab/>
      </w:r>
      <w:r w:rsidRPr="006F6571">
        <w:rPr>
          <w:b/>
          <w:i/>
          <w:u w:val="single"/>
        </w:rPr>
        <w:t>90.</w:t>
      </w:r>
      <w:r w:rsidR="00AA2104" w:rsidRPr="006F6571">
        <w:rPr>
          <w:b/>
          <w:i/>
          <w:u w:val="single"/>
        </w:rPr>
        <w:t>17</w:t>
      </w:r>
      <w:r w:rsidRPr="006F6571">
        <w:rPr>
          <w:b/>
          <w:i/>
          <w:u w:val="single"/>
        </w:rPr>
        <w:t>.</w:t>
      </w:r>
      <w:r w:rsidRPr="006F6571">
        <w:rPr>
          <w:b/>
          <w:i/>
          <w:u w:val="single"/>
        </w:rPr>
        <w:tab/>
      </w:r>
      <w:r w:rsidRPr="006F6571">
        <w:rPr>
          <w:i/>
          <w:u w:val="single"/>
        </w:rPr>
        <w:t>(SR: DMV Cash Surplus Transfer)  The Department of Motor Vehicles shall transfer $4,000,000 from the funds carried forward from the prior fiscal year to the Department of Juvenile Justice for Alternative Residential Placement Services and shall transfer $325,000 available from discontinuing certified mail to the Department of Corrections for operating expenses.</w:t>
      </w:r>
    </w:p>
    <w:p w:rsidR="00F8799F" w:rsidRPr="006F6571" w:rsidRDefault="00F8799F" w:rsidP="00F8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rPr>
          <w:i/>
        </w:rPr>
        <w:tab/>
      </w:r>
      <w:r w:rsidRPr="006F6571">
        <w:rPr>
          <w:i/>
          <w:u w:val="single"/>
        </w:rPr>
        <w:t>In order to provide maximum flexibility to maintain critical programs, the department may, in lieu of the specific account identified above,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w:t>
      </w:r>
    </w:p>
    <w:p w:rsidR="00F8799F" w:rsidRPr="006F6571" w:rsidRDefault="00F8799F" w:rsidP="00F8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6F6571">
        <w:rPr>
          <w:b/>
        </w:rPr>
        <w:tab/>
      </w:r>
      <w:r w:rsidRPr="006F6571">
        <w:rPr>
          <w:b/>
          <w:i/>
          <w:u w:val="single"/>
        </w:rPr>
        <w:t>90.</w:t>
      </w:r>
      <w:r w:rsidR="00AA2104" w:rsidRPr="006F6571">
        <w:rPr>
          <w:b/>
          <w:i/>
          <w:u w:val="single"/>
        </w:rPr>
        <w:t>18</w:t>
      </w:r>
      <w:r w:rsidRPr="006F6571">
        <w:rPr>
          <w:b/>
          <w:i/>
          <w:u w:val="single"/>
        </w:rPr>
        <w:t>.</w:t>
      </w:r>
      <w:r w:rsidRPr="006F6571">
        <w:rPr>
          <w:b/>
          <w:i/>
          <w:u w:val="single"/>
        </w:rPr>
        <w:tab/>
      </w:r>
      <w:r w:rsidRPr="006F6571">
        <w:rPr>
          <w:bCs/>
          <w:i/>
          <w:iCs/>
          <w:u w:val="single"/>
        </w:rPr>
        <w:t xml:space="preserve">(SR: S.C. Research </w:t>
      </w:r>
      <w:r w:rsidR="00A16416" w:rsidRPr="006F6571">
        <w:rPr>
          <w:bCs/>
          <w:i/>
          <w:iCs/>
          <w:u w:val="single"/>
        </w:rPr>
        <w:t>Authority Transfer</w:t>
      </w:r>
      <w:r w:rsidRPr="006F6571">
        <w:rPr>
          <w:bCs/>
          <w:i/>
          <w:iCs/>
          <w:u w:val="single"/>
        </w:rPr>
        <w:t xml:space="preserve">)  The South Carolina Research Authority is directed to transfer $6,000,000 of the funds associated with </w:t>
      </w:r>
      <w:r w:rsidRPr="006F6571">
        <w:rPr>
          <w:i/>
          <w:u w:val="single"/>
        </w:rPr>
        <w:t>SC</w:t>
      </w:r>
      <w:r w:rsidRPr="006F6571">
        <w:rPr>
          <w:bCs/>
          <w:i/>
          <w:iCs/>
          <w:u w:val="single"/>
        </w:rPr>
        <w:t xml:space="preserve"> Launch to the State Treasurer for deposit into the general fund of the state.</w:t>
      </w:r>
    </w:p>
    <w:p w:rsidR="00F8799F" w:rsidRPr="006F6571" w:rsidRDefault="00F8799F" w:rsidP="00F8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lastRenderedPageBreak/>
        <w:tab/>
      </w:r>
      <w:r w:rsidRPr="006F6571">
        <w:rPr>
          <w:b/>
          <w:i/>
          <w:u w:val="single"/>
        </w:rPr>
        <w:t>90.</w:t>
      </w:r>
      <w:r w:rsidR="00AA2104" w:rsidRPr="006F6571">
        <w:rPr>
          <w:b/>
          <w:i/>
          <w:u w:val="single"/>
        </w:rPr>
        <w:t>19</w:t>
      </w:r>
      <w:r w:rsidRPr="006F6571">
        <w:rPr>
          <w:b/>
          <w:i/>
          <w:u w:val="single"/>
        </w:rPr>
        <w:t>.</w:t>
      </w:r>
      <w:r w:rsidRPr="006F6571">
        <w:rPr>
          <w:b/>
          <w:i/>
          <w:u w:val="single"/>
        </w:rPr>
        <w:tab/>
      </w:r>
      <w:r w:rsidRPr="006F6571">
        <w:rPr>
          <w:i/>
          <w:u w:val="single"/>
        </w:rPr>
        <w:t>(SR: Transfer of Non-Recurring Revenue to General Fund)  The following agencies are directed to transfer the amounts specified to the general fund of the state.</w:t>
      </w:r>
    </w:p>
    <w:p w:rsidR="00F8799F" w:rsidRPr="006F6571" w:rsidRDefault="00F8799F" w:rsidP="00F8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rPr>
          <w:i/>
        </w:rPr>
        <w:tab/>
      </w:r>
      <w:r w:rsidRPr="006F6571">
        <w:rPr>
          <w:i/>
        </w:rPr>
        <w:tab/>
      </w:r>
      <w:r w:rsidRPr="006F6571">
        <w:rPr>
          <w:i/>
          <w:u w:val="single"/>
        </w:rPr>
        <w:t>(1)</w:t>
      </w:r>
      <w:r w:rsidRPr="006F6571">
        <w:rPr>
          <w:i/>
          <w:u w:val="single"/>
        </w:rPr>
        <w:tab/>
        <w:t>Budget and Control Board - $40,000,000 from cash carried forward from the prior fiscal year;</w:t>
      </w:r>
    </w:p>
    <w:p w:rsidR="00F8799F" w:rsidRPr="006F6571" w:rsidRDefault="00F8799F" w:rsidP="00F8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rPr>
          <w:i/>
        </w:rPr>
        <w:tab/>
      </w:r>
      <w:r w:rsidRPr="006F6571">
        <w:rPr>
          <w:i/>
        </w:rPr>
        <w:tab/>
      </w:r>
      <w:r w:rsidRPr="006F6571">
        <w:rPr>
          <w:i/>
          <w:u w:val="single"/>
        </w:rPr>
        <w:t>(2)</w:t>
      </w:r>
      <w:r w:rsidRPr="006F6571">
        <w:rPr>
          <w:i/>
          <w:u w:val="single"/>
        </w:rPr>
        <w:tab/>
        <w:t>Department of Motor Vehicles - $1,273,800;</w:t>
      </w:r>
      <w:r w:rsidR="00AA2104" w:rsidRPr="006F6571">
        <w:rPr>
          <w:i/>
          <w:u w:val="single"/>
        </w:rPr>
        <w:t xml:space="preserve"> and</w:t>
      </w:r>
    </w:p>
    <w:p w:rsidR="00F8799F" w:rsidRPr="006F6571" w:rsidRDefault="00F8799F" w:rsidP="00F8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rPr>
          <w:i/>
        </w:rPr>
        <w:tab/>
      </w:r>
      <w:r w:rsidRPr="006F6571">
        <w:rPr>
          <w:i/>
        </w:rPr>
        <w:tab/>
      </w:r>
      <w:r w:rsidRPr="006F6571">
        <w:rPr>
          <w:i/>
          <w:u w:val="single"/>
        </w:rPr>
        <w:t>(3)</w:t>
      </w:r>
      <w:r w:rsidRPr="006F6571">
        <w:rPr>
          <w:i/>
          <w:u w:val="single"/>
        </w:rPr>
        <w:tab/>
        <w:t>Department of Health and Environmental Control - $4,500,000 from cash balances in Subfund 4865, the Solid Waste Management Trust Fund; Subfund 4545, Waste Tire Grant Trust Fund; and Subfund 4546, the Petroleum Fund.</w:t>
      </w:r>
    </w:p>
    <w:p w:rsidR="00F8799F" w:rsidRPr="006F6571" w:rsidRDefault="00F8799F" w:rsidP="00F8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rPr>
          <w:i/>
        </w:rPr>
        <w:tab/>
      </w:r>
      <w:r w:rsidRPr="006F6571">
        <w:rPr>
          <w:i/>
          <w:u w:val="single"/>
        </w:rPr>
        <w:t>In order to provide maximum flexibility to maintain critical programs, agencies may, in lieu of the specific accounts identified above, opt to transfer an equal amount of funds from any agency earmarked or restricted account designated as “special revenue funds” as defined by the Comptroller General’s records for this purpose.</w:t>
      </w:r>
    </w:p>
    <w:p w:rsidR="00F8799F" w:rsidRPr="006F6571" w:rsidRDefault="00F8799F" w:rsidP="00F8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F6571">
        <w:rPr>
          <w:i/>
        </w:rPr>
        <w:tab/>
      </w:r>
      <w:r w:rsidRPr="006F6571">
        <w:rPr>
          <w:i/>
          <w:u w:val="single"/>
        </w:rPr>
        <w:t>The above listed amounts are transferred to the general fund of the state, and by this provision, these transfers are deemed to have occurred and, notwithstanding any other provision of law, these general fund revenues are available for appropriation as provided in this act.  Any restrictions concerning specific utilization of these funds are lifted for the specified fiscal year.</w:t>
      </w:r>
    </w:p>
    <w:p w:rsidR="00EC6E90" w:rsidRPr="006F6571" w:rsidRDefault="00EC6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A9603B" w:rsidRPr="006F6571" w:rsidRDefault="00A9603B">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r w:rsidRPr="006F6571">
        <w:rPr>
          <w:rFonts w:cs="Times New Roman"/>
          <w:b/>
        </w:rPr>
        <w:t>END OF PART IB</w:t>
      </w:r>
    </w:p>
    <w:p w:rsidR="00A9603B" w:rsidRPr="006F6571" w:rsidRDefault="00A9603B">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p>
    <w:p w:rsidR="00A9603B" w:rsidRPr="006F6571"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571">
        <w:rPr>
          <w:rFonts w:cs="Times New Roman"/>
        </w:rPr>
        <w:tab/>
        <w:t>All acts or parts of acts inconsistent with any of the provisions of Parts IA or IB of this act are suspended for Fiscal Year 200</w:t>
      </w:r>
      <w:r w:rsidR="007B203E" w:rsidRPr="006F6571">
        <w:rPr>
          <w:rFonts w:cs="Times New Roman"/>
        </w:rPr>
        <w:t>9</w:t>
      </w:r>
      <w:r w:rsidRPr="006F6571">
        <w:rPr>
          <w:rFonts w:cs="Times New Roman"/>
        </w:rPr>
        <w:t>-20</w:t>
      </w:r>
      <w:r w:rsidR="007B203E" w:rsidRPr="006F6571">
        <w:rPr>
          <w:rFonts w:cs="Times New Roman"/>
        </w:rPr>
        <w:t>10</w:t>
      </w:r>
      <w:r w:rsidRPr="006F6571">
        <w:rPr>
          <w:rFonts w:cs="Times New Roman"/>
        </w:rPr>
        <w:t>.</w:t>
      </w:r>
    </w:p>
    <w:p w:rsidR="00A9603B" w:rsidRDefault="00A960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F6571">
        <w:rPr>
          <w:rFonts w:cs="Times New Roman"/>
          <w:b/>
        </w:rPr>
        <w:tab/>
      </w:r>
      <w:r w:rsidRPr="006F6571">
        <w:rPr>
          <w:rFonts w:cs="Times New Roman"/>
          <w:bCs/>
        </w:rPr>
        <w:t>Except as otherwise specifically provided, this act takes effect immediately upon its approval by the Governor.</w:t>
      </w:r>
    </w:p>
    <w:sectPr w:rsidR="00A9603B" w:rsidSect="00C27B72">
      <w:headerReference w:type="default" r:id="rId64"/>
      <w:type w:val="continuous"/>
      <w:pgSz w:w="15840" w:h="12240" w:orient="landscape" w:code="1"/>
      <w:pgMar w:top="1152" w:right="1800" w:bottom="1584" w:left="2160" w:header="1008" w:footer="3499" w:gutter="288"/>
      <w:paperSrc w:first="15" w:other="15"/>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9E7" w:rsidRDefault="006A19E7">
      <w:r>
        <w:separator/>
      </w:r>
    </w:p>
  </w:endnote>
  <w:endnote w:type="continuationSeparator" w:id="1">
    <w:p w:rsidR="006A19E7" w:rsidRDefault="006A19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9E7" w:rsidRDefault="006A19E7">
      <w:r>
        <w:separator/>
      </w:r>
    </w:p>
  </w:footnote>
  <w:footnote w:type="continuationSeparator" w:id="1">
    <w:p w:rsidR="006A19E7" w:rsidRDefault="006A19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9BA" w:rsidRDefault="000259B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588</w:t>
    </w:r>
    <w:r>
      <w:rPr>
        <w:b/>
      </w:rPr>
      <w:fldChar w:fldCharType="end"/>
    </w:r>
    <w:r>
      <w:rPr>
        <w:b/>
      </w:rPr>
      <w:tab/>
      <w:t>STATUTES AT LARGE</w:t>
    </w:r>
    <w:r>
      <w:rPr>
        <w:b/>
      </w:rPr>
      <w:tab/>
      <w:t>(No. 310</w:t>
    </w:r>
  </w:p>
  <w:p w:rsidR="000259BA" w:rsidRDefault="000259BA">
    <w:pPr>
      <w:pStyle w:val="Header"/>
      <w:tabs>
        <w:tab w:val="clear" w:pos="4320"/>
        <w:tab w:val="clear" w:pos="8640"/>
        <w:tab w:val="center" w:pos="3182"/>
        <w:tab w:val="right" w:pos="6307"/>
      </w:tabs>
      <w:jc w:val="center"/>
      <w:rPr>
        <w:b/>
        <w:sz w:val="18"/>
      </w:rPr>
    </w:pPr>
    <w:r>
      <w:rPr>
        <w:b/>
        <w:sz w:val="18"/>
      </w:rPr>
      <w:t>General and Permanent Laws--2008</w:t>
    </w:r>
  </w:p>
  <w:p w:rsidR="000259BA" w:rsidRDefault="000259BA">
    <w:pPr>
      <w:pStyle w:val="Header"/>
      <w:tabs>
        <w:tab w:val="clear" w:pos="4320"/>
        <w:tab w:val="clear" w:pos="8640"/>
        <w:tab w:val="center" w:pos="3182"/>
        <w:tab w:val="right" w:pos="6307"/>
      </w:tabs>
      <w:jc w:val="center"/>
      <w:rPr>
        <w:b/>
      </w:rPr>
    </w:pPr>
    <w:r>
      <w:rPr>
        <w:b/>
      </w:rPr>
      <w:t>SECTION 90 - X91 - STATEWIDE REVENUE</w:t>
    </w:r>
  </w:p>
  <w:p w:rsidR="000259BA" w:rsidRDefault="000259BA">
    <w:pPr>
      <w:pStyle w:val="Header"/>
      <w:tabs>
        <w:tab w:val="clear" w:pos="4320"/>
        <w:tab w:val="clear" w:pos="8640"/>
        <w:tab w:val="center" w:pos="3182"/>
        <w:tab w:val="right" w:pos="6307"/>
      </w:tabs>
      <w:jc w:val="center"/>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E1D" w:rsidRDefault="00FB3E1D" w:rsidP="00AD622E">
    <w:pPr>
      <w:pStyle w:val="Header"/>
      <w:tabs>
        <w:tab w:val="clear" w:pos="4320"/>
        <w:tab w:val="clear" w:pos="8640"/>
        <w:tab w:val="right" w:pos="11520"/>
      </w:tabs>
      <w:rPr>
        <w:b/>
      </w:rPr>
    </w:pPr>
    <w:r w:rsidRPr="006F6571">
      <w:rPr>
        <w:b/>
      </w:rPr>
      <w:t>SECTION 17 - H54 -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2C1930">
      <w:rPr>
        <w:b/>
        <w:noProof/>
      </w:rPr>
      <w:t>413</w:t>
    </w:r>
    <w:r>
      <w:rPr>
        <w:b/>
      </w:rPr>
      <w:fldChar w:fldCharType="end"/>
    </w:r>
  </w:p>
  <w:p w:rsidR="00FB3E1D" w:rsidRPr="00AD622E" w:rsidRDefault="00FB3E1D" w:rsidP="00AD622E">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CC" w:rsidRDefault="00DD3BCC" w:rsidP="00AD622E">
    <w:pPr>
      <w:pStyle w:val="Header"/>
      <w:tabs>
        <w:tab w:val="clear" w:pos="4320"/>
        <w:tab w:val="clear" w:pos="8640"/>
        <w:tab w:val="right" w:pos="11520"/>
      </w:tabs>
      <w:rPr>
        <w:b/>
      </w:rPr>
    </w:pPr>
    <w:r w:rsidRPr="006F6571">
      <w:rPr>
        <w:b/>
        <w:spacing w:val="-8"/>
      </w:rPr>
      <w:t>SECTION 19 - H67 - EDUCATIONAL TELEVISION COMMISSION</w:t>
    </w:r>
    <w:r>
      <w:tab/>
    </w:r>
    <w:r>
      <w:rPr>
        <w:b/>
      </w:rPr>
      <w:t xml:space="preserve">PAGE </w:t>
    </w:r>
    <w:r>
      <w:rPr>
        <w:b/>
      </w:rPr>
      <w:fldChar w:fldCharType="begin"/>
    </w:r>
    <w:r>
      <w:rPr>
        <w:b/>
      </w:rPr>
      <w:instrText xml:space="preserve"> PAGE  \* MERGEFORMAT </w:instrText>
    </w:r>
    <w:r>
      <w:rPr>
        <w:b/>
      </w:rPr>
      <w:fldChar w:fldCharType="separate"/>
    </w:r>
    <w:r w:rsidR="002C1930">
      <w:rPr>
        <w:b/>
        <w:noProof/>
      </w:rPr>
      <w:t>415</w:t>
    </w:r>
    <w:r>
      <w:rPr>
        <w:b/>
      </w:rPr>
      <w:fldChar w:fldCharType="end"/>
    </w:r>
  </w:p>
  <w:p w:rsidR="00DD3BCC" w:rsidRPr="00AD622E" w:rsidRDefault="00DD3BCC" w:rsidP="00AD622E">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CC" w:rsidRDefault="00DD3BCC" w:rsidP="00AD622E">
    <w:pPr>
      <w:pStyle w:val="Header"/>
      <w:tabs>
        <w:tab w:val="clear" w:pos="4320"/>
        <w:tab w:val="clear" w:pos="8640"/>
        <w:tab w:val="right" w:pos="11520"/>
      </w:tabs>
      <w:rPr>
        <w:b/>
      </w:rPr>
    </w:pPr>
    <w:r w:rsidRPr="006F6571">
      <w:rPr>
        <w:b/>
      </w:rPr>
      <w:t>SECTION 20 - H73 -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2C1930">
      <w:rPr>
        <w:b/>
        <w:noProof/>
      </w:rPr>
      <w:t>416</w:t>
    </w:r>
    <w:r>
      <w:rPr>
        <w:b/>
      </w:rPr>
      <w:fldChar w:fldCharType="end"/>
    </w:r>
  </w:p>
  <w:p w:rsidR="00DD3BCC" w:rsidRPr="00AD622E" w:rsidRDefault="00DD3BCC" w:rsidP="00AD622E">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BCC" w:rsidRDefault="00DD3BCC" w:rsidP="00AD622E">
    <w:pPr>
      <w:pStyle w:val="Header"/>
      <w:tabs>
        <w:tab w:val="clear" w:pos="4320"/>
        <w:tab w:val="clear" w:pos="8640"/>
        <w:tab w:val="right" w:pos="11520"/>
      </w:tabs>
      <w:rPr>
        <w:b/>
      </w:rPr>
    </w:pPr>
    <w:r w:rsidRPr="006F6571">
      <w:rPr>
        <w:b/>
      </w:rPr>
      <w:t>SECTION 21 - J02 -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2C1930">
      <w:rPr>
        <w:b/>
        <w:noProof/>
      </w:rPr>
      <w:t>423</w:t>
    </w:r>
    <w:r>
      <w:rPr>
        <w:b/>
      </w:rPr>
      <w:fldChar w:fldCharType="end"/>
    </w:r>
  </w:p>
  <w:p w:rsidR="00DD3BCC" w:rsidRPr="00AD622E" w:rsidRDefault="00DD3BCC" w:rsidP="00AD622E">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62" w:rsidRDefault="00D22962" w:rsidP="00AD622E">
    <w:pPr>
      <w:pStyle w:val="Header"/>
      <w:tabs>
        <w:tab w:val="clear" w:pos="4320"/>
        <w:tab w:val="clear" w:pos="8640"/>
        <w:tab w:val="right" w:pos="11520"/>
      </w:tabs>
      <w:rPr>
        <w:b/>
      </w:rPr>
    </w:pPr>
    <w:r w:rsidRPr="006F6571">
      <w:rPr>
        <w:b/>
      </w:rPr>
      <w:t>SECTION 22 - J04 -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2C1930">
      <w:rPr>
        <w:b/>
        <w:noProof/>
      </w:rPr>
      <w:t>429</w:t>
    </w:r>
    <w:r>
      <w:rPr>
        <w:b/>
      </w:rPr>
      <w:fldChar w:fldCharType="end"/>
    </w:r>
  </w:p>
  <w:p w:rsidR="00D22962" w:rsidRPr="00AD622E" w:rsidRDefault="00D22962" w:rsidP="00AD622E">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62" w:rsidRDefault="00D22962" w:rsidP="00AD622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C1930">
      <w:rPr>
        <w:b/>
        <w:noProof/>
      </w:rPr>
      <w:t>430</w:t>
    </w:r>
    <w:r>
      <w:rPr>
        <w:b/>
      </w:rPr>
      <w:fldChar w:fldCharType="end"/>
    </w:r>
  </w:p>
  <w:p w:rsidR="00D22962" w:rsidRPr="00AD622E" w:rsidRDefault="00D22962" w:rsidP="00AD622E">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76" w:rsidRDefault="00562C76" w:rsidP="00AD622E">
    <w:pPr>
      <w:pStyle w:val="Header"/>
      <w:tabs>
        <w:tab w:val="clear" w:pos="4320"/>
        <w:tab w:val="clear" w:pos="8640"/>
        <w:tab w:val="right" w:pos="11520"/>
      </w:tabs>
      <w:rPr>
        <w:b/>
      </w:rPr>
    </w:pPr>
    <w:r w:rsidRPr="006F6571">
      <w:rPr>
        <w:b/>
      </w:rPr>
      <w:t>SECTION 23 - J12 - DEPARTMENT OF MENTAL HEALTH</w:t>
    </w:r>
    <w:r>
      <w:tab/>
    </w:r>
    <w:r>
      <w:rPr>
        <w:b/>
      </w:rPr>
      <w:t xml:space="preserve">PAGE </w:t>
    </w:r>
    <w:r>
      <w:rPr>
        <w:b/>
      </w:rPr>
      <w:fldChar w:fldCharType="begin"/>
    </w:r>
    <w:r>
      <w:rPr>
        <w:b/>
      </w:rPr>
      <w:instrText xml:space="preserve"> PAGE  \* MERGEFORMAT </w:instrText>
    </w:r>
    <w:r>
      <w:rPr>
        <w:b/>
      </w:rPr>
      <w:fldChar w:fldCharType="separate"/>
    </w:r>
    <w:r w:rsidR="002C1930">
      <w:rPr>
        <w:b/>
        <w:noProof/>
      </w:rPr>
      <w:t>432</w:t>
    </w:r>
    <w:r>
      <w:rPr>
        <w:b/>
      </w:rPr>
      <w:fldChar w:fldCharType="end"/>
    </w:r>
  </w:p>
  <w:p w:rsidR="00562C76" w:rsidRPr="00AD622E" w:rsidRDefault="00562C76" w:rsidP="00AD622E">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76" w:rsidRDefault="00562C76" w:rsidP="00AD622E">
    <w:pPr>
      <w:pStyle w:val="Header"/>
      <w:tabs>
        <w:tab w:val="clear" w:pos="4320"/>
        <w:tab w:val="clear" w:pos="8640"/>
        <w:tab w:val="right" w:pos="11520"/>
      </w:tabs>
      <w:rPr>
        <w:b/>
      </w:rPr>
    </w:pPr>
    <w:r w:rsidRPr="006F6571">
      <w:rPr>
        <w:b/>
      </w:rPr>
      <w:t>SECTION 24 - J16 -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2C1930">
      <w:rPr>
        <w:b/>
        <w:noProof/>
      </w:rPr>
      <w:t>433</w:t>
    </w:r>
    <w:r>
      <w:rPr>
        <w:b/>
      </w:rPr>
      <w:fldChar w:fldCharType="end"/>
    </w:r>
  </w:p>
  <w:p w:rsidR="00562C76" w:rsidRPr="00AD622E" w:rsidRDefault="00562C76" w:rsidP="00AD622E">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76" w:rsidRDefault="00562C76" w:rsidP="00AD622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C1930">
      <w:rPr>
        <w:b/>
        <w:noProof/>
      </w:rPr>
      <w:t>434</w:t>
    </w:r>
    <w:r>
      <w:rPr>
        <w:b/>
      </w:rPr>
      <w:fldChar w:fldCharType="end"/>
    </w:r>
  </w:p>
  <w:p w:rsidR="00562C76" w:rsidRPr="00AD622E" w:rsidRDefault="00562C76" w:rsidP="00AD622E">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76" w:rsidRDefault="00562C76" w:rsidP="00AD622E">
    <w:pPr>
      <w:pStyle w:val="Header"/>
      <w:tabs>
        <w:tab w:val="clear" w:pos="4320"/>
        <w:tab w:val="clear" w:pos="8640"/>
        <w:tab w:val="right" w:pos="11520"/>
      </w:tabs>
      <w:rPr>
        <w:b/>
      </w:rPr>
    </w:pPr>
    <w:r w:rsidRPr="006F6571">
      <w:rPr>
        <w:b/>
      </w:rPr>
      <w:t>SECTION 26 - L04 - DEPARTMENT OF SOCIAL SERVICES</w:t>
    </w:r>
    <w:r>
      <w:tab/>
    </w:r>
    <w:r>
      <w:rPr>
        <w:b/>
      </w:rPr>
      <w:t xml:space="preserve">PAGE </w:t>
    </w:r>
    <w:r>
      <w:rPr>
        <w:b/>
      </w:rPr>
      <w:fldChar w:fldCharType="begin"/>
    </w:r>
    <w:r>
      <w:rPr>
        <w:b/>
      </w:rPr>
      <w:instrText xml:space="preserve"> PAGE  \* MERGEFORMAT </w:instrText>
    </w:r>
    <w:r>
      <w:rPr>
        <w:b/>
      </w:rPr>
      <w:fldChar w:fldCharType="separate"/>
    </w:r>
    <w:r w:rsidR="002C1930">
      <w:rPr>
        <w:b/>
        <w:noProof/>
      </w:rPr>
      <w:t>438</w:t>
    </w:r>
    <w:r>
      <w:rPr>
        <w:b/>
      </w:rPr>
      <w:fldChar w:fldCharType="end"/>
    </w:r>
  </w:p>
  <w:p w:rsidR="00562C76" w:rsidRPr="00AD622E" w:rsidRDefault="00562C76" w:rsidP="00AD622E">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9BA" w:rsidRDefault="000259BA" w:rsidP="00AD622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C1930">
      <w:rPr>
        <w:b/>
        <w:noProof/>
      </w:rPr>
      <w:t>360</w:t>
    </w:r>
    <w:r>
      <w:rPr>
        <w:b/>
      </w:rPr>
      <w:fldChar w:fldCharType="end"/>
    </w:r>
  </w:p>
  <w:p w:rsidR="000259BA" w:rsidRPr="00AD622E" w:rsidRDefault="000259BA" w:rsidP="00AD622E">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76" w:rsidRDefault="00562C76" w:rsidP="00AD622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C1930">
      <w:rPr>
        <w:b/>
        <w:noProof/>
      </w:rPr>
      <w:t>439</w:t>
    </w:r>
    <w:r>
      <w:rPr>
        <w:b/>
      </w:rPr>
      <w:fldChar w:fldCharType="end"/>
    </w:r>
  </w:p>
  <w:p w:rsidR="00562C76" w:rsidRPr="00AD622E" w:rsidRDefault="00562C76" w:rsidP="00AD622E">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76" w:rsidRDefault="00562C76" w:rsidP="00AD622E">
    <w:pPr>
      <w:pStyle w:val="Header"/>
      <w:tabs>
        <w:tab w:val="clear" w:pos="4320"/>
        <w:tab w:val="clear" w:pos="8640"/>
        <w:tab w:val="right" w:pos="11520"/>
      </w:tabs>
      <w:rPr>
        <w:b/>
      </w:rPr>
    </w:pPr>
    <w:r w:rsidRPr="006F6571">
      <w:rPr>
        <w:b/>
      </w:rPr>
      <w:t>SECTION 30 - H91 - ARTS COMMISSION</w:t>
    </w:r>
    <w:r>
      <w:tab/>
    </w:r>
    <w:r>
      <w:rPr>
        <w:b/>
      </w:rPr>
      <w:t xml:space="preserve">PAGE </w:t>
    </w:r>
    <w:r>
      <w:rPr>
        <w:b/>
      </w:rPr>
      <w:fldChar w:fldCharType="begin"/>
    </w:r>
    <w:r>
      <w:rPr>
        <w:b/>
      </w:rPr>
      <w:instrText xml:space="preserve"> PAGE  \* MERGEFORMAT </w:instrText>
    </w:r>
    <w:r>
      <w:rPr>
        <w:b/>
      </w:rPr>
      <w:fldChar w:fldCharType="separate"/>
    </w:r>
    <w:r w:rsidR="002C1930">
      <w:rPr>
        <w:b/>
        <w:noProof/>
      </w:rPr>
      <w:t>440</w:t>
    </w:r>
    <w:r>
      <w:rPr>
        <w:b/>
      </w:rPr>
      <w:fldChar w:fldCharType="end"/>
    </w:r>
  </w:p>
  <w:p w:rsidR="00562C76" w:rsidRPr="00AD622E" w:rsidRDefault="00562C76" w:rsidP="00AD622E">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76" w:rsidRDefault="00562C76" w:rsidP="00AD622E">
    <w:pPr>
      <w:pStyle w:val="Header"/>
      <w:tabs>
        <w:tab w:val="clear" w:pos="4320"/>
        <w:tab w:val="clear" w:pos="8640"/>
        <w:tab w:val="right" w:pos="11520"/>
      </w:tabs>
      <w:rPr>
        <w:b/>
      </w:rPr>
    </w:pPr>
    <w:r w:rsidRPr="006F6571">
      <w:rPr>
        <w:b/>
      </w:rPr>
      <w:t>SECTION 31 - H95 - STATE MUSEUM</w:t>
    </w:r>
    <w:r>
      <w:tab/>
    </w:r>
    <w:r>
      <w:rPr>
        <w:b/>
      </w:rPr>
      <w:t xml:space="preserve">PAGE </w:t>
    </w:r>
    <w:r>
      <w:rPr>
        <w:b/>
      </w:rPr>
      <w:fldChar w:fldCharType="begin"/>
    </w:r>
    <w:r>
      <w:rPr>
        <w:b/>
      </w:rPr>
      <w:instrText xml:space="preserve"> PAGE  \* MERGEFORMAT </w:instrText>
    </w:r>
    <w:r>
      <w:rPr>
        <w:b/>
      </w:rPr>
      <w:fldChar w:fldCharType="separate"/>
    </w:r>
    <w:r w:rsidR="002C1930">
      <w:rPr>
        <w:b/>
        <w:noProof/>
      </w:rPr>
      <w:t>441</w:t>
    </w:r>
    <w:r>
      <w:rPr>
        <w:b/>
      </w:rPr>
      <w:fldChar w:fldCharType="end"/>
    </w:r>
  </w:p>
  <w:p w:rsidR="00562C76" w:rsidRPr="00AD622E" w:rsidRDefault="00562C76" w:rsidP="00AD622E">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76" w:rsidRDefault="00E62C76" w:rsidP="00AD622E">
    <w:pPr>
      <w:pStyle w:val="Header"/>
      <w:tabs>
        <w:tab w:val="clear" w:pos="4320"/>
        <w:tab w:val="clear" w:pos="8640"/>
        <w:tab w:val="right" w:pos="11520"/>
      </w:tabs>
      <w:rPr>
        <w:b/>
      </w:rPr>
    </w:pPr>
    <w:r w:rsidRPr="006F6571">
      <w:rPr>
        <w:b/>
      </w:rPr>
      <w:t>SECTION 34 - P16 - DEPARTMENT OF AGRICULTURE</w:t>
    </w:r>
    <w:r>
      <w:tab/>
    </w:r>
    <w:r>
      <w:rPr>
        <w:b/>
      </w:rPr>
      <w:t xml:space="preserve">PAGE </w:t>
    </w:r>
    <w:r>
      <w:rPr>
        <w:b/>
      </w:rPr>
      <w:fldChar w:fldCharType="begin"/>
    </w:r>
    <w:r>
      <w:rPr>
        <w:b/>
      </w:rPr>
      <w:instrText xml:space="preserve"> PAGE  \* MERGEFORMAT </w:instrText>
    </w:r>
    <w:r>
      <w:rPr>
        <w:b/>
      </w:rPr>
      <w:fldChar w:fldCharType="separate"/>
    </w:r>
    <w:r w:rsidR="002C1930">
      <w:rPr>
        <w:b/>
        <w:noProof/>
      </w:rPr>
      <w:t>442</w:t>
    </w:r>
    <w:r>
      <w:rPr>
        <w:b/>
      </w:rPr>
      <w:fldChar w:fldCharType="end"/>
    </w:r>
  </w:p>
  <w:p w:rsidR="00E62C76" w:rsidRPr="00AD622E" w:rsidRDefault="00E62C76" w:rsidP="00AD622E">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76" w:rsidRDefault="00E62C76" w:rsidP="00AD622E">
    <w:pPr>
      <w:pStyle w:val="Header"/>
      <w:tabs>
        <w:tab w:val="clear" w:pos="4320"/>
        <w:tab w:val="clear" w:pos="8640"/>
        <w:tab w:val="right" w:pos="11520"/>
      </w:tabs>
      <w:rPr>
        <w:b/>
      </w:rPr>
    </w:pPr>
    <w:r w:rsidRPr="006F6571">
      <w:rPr>
        <w:b/>
      </w:rPr>
      <w:t>SECTION 35 - P20 - CLEMSON UNIVERSITY - PSA</w:t>
    </w:r>
    <w:r>
      <w:tab/>
    </w:r>
    <w:r>
      <w:rPr>
        <w:b/>
      </w:rPr>
      <w:t xml:space="preserve">PAGE </w:t>
    </w:r>
    <w:r>
      <w:rPr>
        <w:b/>
      </w:rPr>
      <w:fldChar w:fldCharType="begin"/>
    </w:r>
    <w:r>
      <w:rPr>
        <w:b/>
      </w:rPr>
      <w:instrText xml:space="preserve"> PAGE  \* MERGEFORMAT </w:instrText>
    </w:r>
    <w:r>
      <w:rPr>
        <w:b/>
      </w:rPr>
      <w:fldChar w:fldCharType="separate"/>
    </w:r>
    <w:r w:rsidR="002C1930">
      <w:rPr>
        <w:b/>
        <w:noProof/>
      </w:rPr>
      <w:t>443</w:t>
    </w:r>
    <w:r>
      <w:rPr>
        <w:b/>
      </w:rPr>
      <w:fldChar w:fldCharType="end"/>
    </w:r>
  </w:p>
  <w:p w:rsidR="00E62C76" w:rsidRPr="00AD622E" w:rsidRDefault="00E62C76" w:rsidP="00AD622E">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9F2" w:rsidRDefault="00FD69F2" w:rsidP="00AD622E">
    <w:pPr>
      <w:pStyle w:val="Header"/>
      <w:tabs>
        <w:tab w:val="clear" w:pos="4320"/>
        <w:tab w:val="clear" w:pos="8640"/>
        <w:tab w:val="right" w:pos="11520"/>
      </w:tabs>
      <w:rPr>
        <w:b/>
      </w:rPr>
    </w:pPr>
    <w:r w:rsidRPr="006F6571">
      <w:rPr>
        <w:b/>
        <w:spacing w:val="-4"/>
      </w:rPr>
      <w:t>SECTION 37 - P24 - DEPARTMENT OF NATURAL RESOURCES</w:t>
    </w:r>
    <w:r>
      <w:tab/>
    </w:r>
    <w:r>
      <w:rPr>
        <w:b/>
      </w:rPr>
      <w:t xml:space="preserve">PAGE </w:t>
    </w:r>
    <w:r>
      <w:rPr>
        <w:b/>
      </w:rPr>
      <w:fldChar w:fldCharType="begin"/>
    </w:r>
    <w:r>
      <w:rPr>
        <w:b/>
      </w:rPr>
      <w:instrText xml:space="preserve"> PAGE  \* MERGEFORMAT </w:instrText>
    </w:r>
    <w:r>
      <w:rPr>
        <w:b/>
      </w:rPr>
      <w:fldChar w:fldCharType="separate"/>
    </w:r>
    <w:r w:rsidR="002C1930">
      <w:rPr>
        <w:b/>
        <w:noProof/>
      </w:rPr>
      <w:t>446</w:t>
    </w:r>
    <w:r>
      <w:rPr>
        <w:b/>
      </w:rPr>
      <w:fldChar w:fldCharType="end"/>
    </w:r>
  </w:p>
  <w:p w:rsidR="00FD69F2" w:rsidRPr="00AD622E" w:rsidRDefault="00FD69F2" w:rsidP="00AD622E">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9F2" w:rsidRDefault="00FD69F2" w:rsidP="00AD622E">
    <w:pPr>
      <w:pStyle w:val="Header"/>
      <w:tabs>
        <w:tab w:val="clear" w:pos="4320"/>
        <w:tab w:val="clear" w:pos="8640"/>
        <w:tab w:val="right" w:pos="11520"/>
      </w:tabs>
      <w:rPr>
        <w:b/>
      </w:rPr>
    </w:pPr>
    <w:r w:rsidRPr="006F6571">
      <w:rPr>
        <w:b/>
      </w:rPr>
      <w:t>SECTION 39 - P28 -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2C1930">
      <w:rPr>
        <w:b/>
        <w:noProof/>
      </w:rPr>
      <w:t>448</w:t>
    </w:r>
    <w:r>
      <w:rPr>
        <w:b/>
      </w:rPr>
      <w:fldChar w:fldCharType="end"/>
    </w:r>
  </w:p>
  <w:p w:rsidR="00FD69F2" w:rsidRPr="00AD622E" w:rsidRDefault="00FD69F2" w:rsidP="00AD622E">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B8" w:rsidRDefault="002E6CB8" w:rsidP="00AD622E">
    <w:pPr>
      <w:pStyle w:val="Header"/>
      <w:tabs>
        <w:tab w:val="clear" w:pos="4320"/>
        <w:tab w:val="clear" w:pos="8640"/>
        <w:tab w:val="right" w:pos="11520"/>
      </w:tabs>
      <w:rPr>
        <w:b/>
      </w:rPr>
    </w:pPr>
    <w:r w:rsidRPr="006F6571">
      <w:rPr>
        <w:b/>
      </w:rPr>
      <w:t>SECTION 40 - P32 - DEPARTMENT OF COMMERCE</w:t>
    </w:r>
    <w:r>
      <w:tab/>
    </w:r>
    <w:r>
      <w:rPr>
        <w:b/>
      </w:rPr>
      <w:t xml:space="preserve">PAGE </w:t>
    </w:r>
    <w:r>
      <w:rPr>
        <w:b/>
      </w:rPr>
      <w:fldChar w:fldCharType="begin"/>
    </w:r>
    <w:r>
      <w:rPr>
        <w:b/>
      </w:rPr>
      <w:instrText xml:space="preserve"> PAGE  \* MERGEFORMAT </w:instrText>
    </w:r>
    <w:r>
      <w:rPr>
        <w:b/>
      </w:rPr>
      <w:fldChar w:fldCharType="separate"/>
    </w:r>
    <w:r w:rsidR="002C1930">
      <w:rPr>
        <w:b/>
        <w:noProof/>
      </w:rPr>
      <w:t>453</w:t>
    </w:r>
    <w:r>
      <w:rPr>
        <w:b/>
      </w:rPr>
      <w:fldChar w:fldCharType="end"/>
    </w:r>
  </w:p>
  <w:p w:rsidR="002E6CB8" w:rsidRPr="00AD622E" w:rsidRDefault="002E6CB8" w:rsidP="00AD622E">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AA" w:rsidRDefault="008F53AA" w:rsidP="00AD622E">
    <w:pPr>
      <w:pStyle w:val="Header"/>
      <w:tabs>
        <w:tab w:val="clear" w:pos="4320"/>
        <w:tab w:val="clear" w:pos="8640"/>
        <w:tab w:val="right" w:pos="11520"/>
      </w:tabs>
      <w:rPr>
        <w:b/>
      </w:rPr>
    </w:pPr>
    <w:r w:rsidRPr="006F6571">
      <w:rPr>
        <w:b/>
      </w:rPr>
      <w:t>SECTION 44 - B04 - JUDICIAL DEPARTMENT</w:t>
    </w:r>
    <w:r>
      <w:tab/>
    </w:r>
    <w:r>
      <w:rPr>
        <w:b/>
      </w:rPr>
      <w:t xml:space="preserve">PAGE </w:t>
    </w:r>
    <w:r>
      <w:rPr>
        <w:b/>
      </w:rPr>
      <w:fldChar w:fldCharType="begin"/>
    </w:r>
    <w:r>
      <w:rPr>
        <w:b/>
      </w:rPr>
      <w:instrText xml:space="preserve"> PAGE  \* MERGEFORMAT </w:instrText>
    </w:r>
    <w:r>
      <w:rPr>
        <w:b/>
      </w:rPr>
      <w:fldChar w:fldCharType="separate"/>
    </w:r>
    <w:r w:rsidR="002C1930">
      <w:rPr>
        <w:b/>
        <w:noProof/>
      </w:rPr>
      <w:t>455</w:t>
    </w:r>
    <w:r>
      <w:rPr>
        <w:b/>
      </w:rPr>
      <w:fldChar w:fldCharType="end"/>
    </w:r>
  </w:p>
  <w:p w:rsidR="008F53AA" w:rsidRPr="00AD622E" w:rsidRDefault="008F53AA" w:rsidP="00AD622E">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AA" w:rsidRDefault="008F53AA" w:rsidP="00AD622E">
    <w:pPr>
      <w:pStyle w:val="Header"/>
      <w:tabs>
        <w:tab w:val="clear" w:pos="4320"/>
        <w:tab w:val="clear" w:pos="8640"/>
        <w:tab w:val="right" w:pos="11520"/>
      </w:tabs>
      <w:rPr>
        <w:b/>
      </w:rPr>
    </w:pPr>
    <w:r w:rsidRPr="006F6571">
      <w:rPr>
        <w:b/>
      </w:rPr>
      <w:t>SECTION 45 - E20 - ATTORNEY GENERAL</w:t>
    </w:r>
    <w:r w:rsidRPr="006F6571">
      <w:t>’</w:t>
    </w:r>
    <w:r w:rsidRPr="006F6571">
      <w:rPr>
        <w:b/>
      </w:rPr>
      <w:t>S OFFICE</w:t>
    </w:r>
    <w:r>
      <w:tab/>
    </w:r>
    <w:r>
      <w:rPr>
        <w:b/>
      </w:rPr>
      <w:t xml:space="preserve">PAGE </w:t>
    </w:r>
    <w:r>
      <w:rPr>
        <w:b/>
      </w:rPr>
      <w:fldChar w:fldCharType="begin"/>
    </w:r>
    <w:r>
      <w:rPr>
        <w:b/>
      </w:rPr>
      <w:instrText xml:space="preserve"> PAGE  \* MERGEFORMAT </w:instrText>
    </w:r>
    <w:r>
      <w:rPr>
        <w:b/>
      </w:rPr>
      <w:fldChar w:fldCharType="separate"/>
    </w:r>
    <w:r w:rsidR="002C1930">
      <w:rPr>
        <w:b/>
        <w:noProof/>
      </w:rPr>
      <w:t>456</w:t>
    </w:r>
    <w:r>
      <w:rPr>
        <w:b/>
      </w:rPr>
      <w:fldChar w:fldCharType="end"/>
    </w:r>
  </w:p>
  <w:p w:rsidR="008F53AA" w:rsidRPr="00AD622E" w:rsidRDefault="008F53AA" w:rsidP="00AD622E">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B72" w:rsidRDefault="00C27B72" w:rsidP="00AD622E">
    <w:pPr>
      <w:pStyle w:val="Header"/>
      <w:tabs>
        <w:tab w:val="clear" w:pos="4320"/>
        <w:tab w:val="clear" w:pos="8640"/>
        <w:tab w:val="right" w:pos="11520"/>
      </w:tabs>
      <w:rPr>
        <w:b/>
      </w:rPr>
    </w:pPr>
    <w:r w:rsidRPr="006F6571">
      <w:rPr>
        <w:b/>
      </w:rPr>
      <w:t xml:space="preserve">SECTION 1 </w:t>
    </w:r>
    <w:r w:rsidRPr="006F6571">
      <w:rPr>
        <w:b/>
      </w:rPr>
      <w:noBreakHyphen/>
      <w:t xml:space="preserve"> H63 </w:t>
    </w:r>
    <w:r w:rsidRPr="006F6571">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2C1930">
      <w:rPr>
        <w:b/>
        <w:noProof/>
      </w:rPr>
      <w:t>387</w:t>
    </w:r>
    <w:r>
      <w:rPr>
        <w:b/>
      </w:rPr>
      <w:fldChar w:fldCharType="end"/>
    </w:r>
  </w:p>
  <w:p w:rsidR="00C27B72" w:rsidRPr="00AD622E" w:rsidRDefault="00C27B72" w:rsidP="00AD622E">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43" w:rsidRDefault="00F10243" w:rsidP="00AD622E">
    <w:pPr>
      <w:pStyle w:val="Header"/>
      <w:tabs>
        <w:tab w:val="clear" w:pos="4320"/>
        <w:tab w:val="clear" w:pos="8640"/>
        <w:tab w:val="right" w:pos="11520"/>
      </w:tabs>
      <w:rPr>
        <w:b/>
      </w:rPr>
    </w:pPr>
    <w:r w:rsidRPr="006F6571">
      <w:rPr>
        <w:b/>
        <w:spacing w:val="-14"/>
      </w:rPr>
      <w:t>SECTION 46 - E21 -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2C1930">
      <w:rPr>
        <w:b/>
        <w:noProof/>
      </w:rPr>
      <w:t>457</w:t>
    </w:r>
    <w:r>
      <w:rPr>
        <w:b/>
      </w:rPr>
      <w:fldChar w:fldCharType="end"/>
    </w:r>
  </w:p>
  <w:p w:rsidR="00F10243" w:rsidRPr="00AD622E" w:rsidRDefault="00F10243" w:rsidP="00AD622E">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43" w:rsidRDefault="00F10243" w:rsidP="00AD622E">
    <w:pPr>
      <w:pStyle w:val="Header"/>
      <w:tabs>
        <w:tab w:val="clear" w:pos="4320"/>
        <w:tab w:val="clear" w:pos="8640"/>
        <w:tab w:val="right" w:pos="11520"/>
      </w:tabs>
      <w:rPr>
        <w:b/>
      </w:rPr>
    </w:pPr>
    <w:r w:rsidRPr="006F6571">
      <w:rPr>
        <w:b/>
      </w:rPr>
      <w:t>SECTION 47 - E23 - COMMISSION ON INDIGENT DEFENSE</w:t>
    </w:r>
    <w:r>
      <w:tab/>
    </w:r>
    <w:r>
      <w:rPr>
        <w:b/>
      </w:rPr>
      <w:t xml:space="preserve">PAGE </w:t>
    </w:r>
    <w:r>
      <w:rPr>
        <w:b/>
      </w:rPr>
      <w:fldChar w:fldCharType="begin"/>
    </w:r>
    <w:r>
      <w:rPr>
        <w:b/>
      </w:rPr>
      <w:instrText xml:space="preserve"> PAGE  \* MERGEFORMAT </w:instrText>
    </w:r>
    <w:r>
      <w:rPr>
        <w:b/>
      </w:rPr>
      <w:fldChar w:fldCharType="separate"/>
    </w:r>
    <w:r w:rsidR="002C1930">
      <w:rPr>
        <w:b/>
        <w:noProof/>
      </w:rPr>
      <w:t>461</w:t>
    </w:r>
    <w:r>
      <w:rPr>
        <w:b/>
      </w:rPr>
      <w:fldChar w:fldCharType="end"/>
    </w:r>
  </w:p>
  <w:p w:rsidR="00F10243" w:rsidRPr="00AD622E" w:rsidRDefault="00F10243" w:rsidP="00AD622E">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43" w:rsidRDefault="00F10243" w:rsidP="00AD622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C1930">
      <w:rPr>
        <w:b/>
        <w:noProof/>
      </w:rPr>
      <w:t>462</w:t>
    </w:r>
    <w:r>
      <w:rPr>
        <w:b/>
      </w:rPr>
      <w:fldChar w:fldCharType="end"/>
    </w:r>
  </w:p>
  <w:p w:rsidR="00F10243" w:rsidRPr="00AD622E" w:rsidRDefault="00F10243" w:rsidP="00AD622E">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43" w:rsidRDefault="00F10243" w:rsidP="00AD622E">
    <w:pPr>
      <w:pStyle w:val="Header"/>
      <w:tabs>
        <w:tab w:val="clear" w:pos="4320"/>
        <w:tab w:val="clear" w:pos="8640"/>
        <w:tab w:val="right" w:pos="11520"/>
      </w:tabs>
      <w:rPr>
        <w:b/>
      </w:rPr>
    </w:pPr>
    <w:r w:rsidRPr="006F6571">
      <w:rPr>
        <w:b/>
      </w:rPr>
      <w:t>SECTION 48 - D10 - STATE LAW ENFORCEMENT DIVISION</w:t>
    </w:r>
    <w:r>
      <w:tab/>
    </w:r>
    <w:r>
      <w:rPr>
        <w:b/>
      </w:rPr>
      <w:t xml:space="preserve">PAGE </w:t>
    </w:r>
    <w:r>
      <w:rPr>
        <w:b/>
      </w:rPr>
      <w:fldChar w:fldCharType="begin"/>
    </w:r>
    <w:r>
      <w:rPr>
        <w:b/>
      </w:rPr>
      <w:instrText xml:space="preserve"> PAGE  \* MERGEFORMAT </w:instrText>
    </w:r>
    <w:r>
      <w:rPr>
        <w:b/>
      </w:rPr>
      <w:fldChar w:fldCharType="separate"/>
    </w:r>
    <w:r w:rsidR="002C1930">
      <w:rPr>
        <w:b/>
        <w:noProof/>
      </w:rPr>
      <w:t>464</w:t>
    </w:r>
    <w:r>
      <w:rPr>
        <w:b/>
      </w:rPr>
      <w:fldChar w:fldCharType="end"/>
    </w:r>
  </w:p>
  <w:p w:rsidR="00F10243" w:rsidRPr="00AD622E" w:rsidRDefault="00F10243" w:rsidP="00AD622E">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43" w:rsidRDefault="00F10243" w:rsidP="00AD622E">
    <w:pPr>
      <w:pStyle w:val="Header"/>
      <w:tabs>
        <w:tab w:val="clear" w:pos="4320"/>
        <w:tab w:val="clear" w:pos="8640"/>
        <w:tab w:val="right" w:pos="11520"/>
      </w:tabs>
      <w:rPr>
        <w:b/>
      </w:rPr>
    </w:pPr>
    <w:r w:rsidRPr="006F6571">
      <w:rPr>
        <w:b/>
      </w:rPr>
      <w:t>SECTION 49 - K05 - DEPARTMENT OF PUBLIC SAFETY</w:t>
    </w:r>
    <w:r>
      <w:tab/>
    </w:r>
    <w:r>
      <w:rPr>
        <w:b/>
      </w:rPr>
      <w:t xml:space="preserve">PAGE </w:t>
    </w:r>
    <w:r>
      <w:rPr>
        <w:b/>
      </w:rPr>
      <w:fldChar w:fldCharType="begin"/>
    </w:r>
    <w:r>
      <w:rPr>
        <w:b/>
      </w:rPr>
      <w:instrText xml:space="preserve"> PAGE  \* MERGEFORMAT </w:instrText>
    </w:r>
    <w:r>
      <w:rPr>
        <w:b/>
      </w:rPr>
      <w:fldChar w:fldCharType="separate"/>
    </w:r>
    <w:r w:rsidR="002C1930">
      <w:rPr>
        <w:b/>
        <w:noProof/>
      </w:rPr>
      <w:t>466</w:t>
    </w:r>
    <w:r>
      <w:rPr>
        <w:b/>
      </w:rPr>
      <w:fldChar w:fldCharType="end"/>
    </w:r>
  </w:p>
  <w:p w:rsidR="00F10243" w:rsidRPr="00AD622E" w:rsidRDefault="00F10243" w:rsidP="00AD622E">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43" w:rsidRDefault="00F10243" w:rsidP="00AD622E">
    <w:pPr>
      <w:pStyle w:val="Header"/>
      <w:tabs>
        <w:tab w:val="clear" w:pos="4320"/>
        <w:tab w:val="clear" w:pos="8640"/>
        <w:tab w:val="right" w:pos="11520"/>
      </w:tabs>
      <w:rPr>
        <w:b/>
      </w:rPr>
    </w:pPr>
    <w:r w:rsidRPr="006F6571">
      <w:rPr>
        <w:b/>
        <w:bCs/>
      </w:rPr>
      <w:t>SECTION 50 -N20 - LAW ENFORCEMENT TRAINING COUNCIL</w:t>
    </w:r>
    <w:r>
      <w:tab/>
    </w:r>
    <w:r>
      <w:rPr>
        <w:b/>
      </w:rPr>
      <w:t xml:space="preserve">PAGE </w:t>
    </w:r>
    <w:r>
      <w:rPr>
        <w:b/>
      </w:rPr>
      <w:fldChar w:fldCharType="begin"/>
    </w:r>
    <w:r>
      <w:rPr>
        <w:b/>
      </w:rPr>
      <w:instrText xml:space="preserve"> PAGE  \* MERGEFORMAT </w:instrText>
    </w:r>
    <w:r>
      <w:rPr>
        <w:b/>
      </w:rPr>
      <w:fldChar w:fldCharType="separate"/>
    </w:r>
    <w:r w:rsidR="002C1930">
      <w:rPr>
        <w:b/>
        <w:noProof/>
      </w:rPr>
      <w:t>467</w:t>
    </w:r>
    <w:r>
      <w:rPr>
        <w:b/>
      </w:rPr>
      <w:fldChar w:fldCharType="end"/>
    </w:r>
  </w:p>
  <w:p w:rsidR="00F10243" w:rsidRPr="00AD622E" w:rsidRDefault="00F10243" w:rsidP="00AD622E">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43" w:rsidRDefault="00F10243" w:rsidP="00AD622E">
    <w:pPr>
      <w:pStyle w:val="Header"/>
      <w:tabs>
        <w:tab w:val="clear" w:pos="4320"/>
        <w:tab w:val="clear" w:pos="8640"/>
        <w:tab w:val="right" w:pos="11520"/>
      </w:tabs>
      <w:rPr>
        <w:b/>
      </w:rPr>
    </w:pPr>
    <w:r w:rsidRPr="006F6571">
      <w:rPr>
        <w:b/>
      </w:rPr>
      <w:t>SECTION 51 - N04 - DEPARTMENT OF CORRECTIONS</w:t>
    </w:r>
    <w:r>
      <w:tab/>
    </w:r>
    <w:r>
      <w:rPr>
        <w:b/>
      </w:rPr>
      <w:t xml:space="preserve">PAGE </w:t>
    </w:r>
    <w:r>
      <w:rPr>
        <w:b/>
      </w:rPr>
      <w:fldChar w:fldCharType="begin"/>
    </w:r>
    <w:r>
      <w:rPr>
        <w:b/>
      </w:rPr>
      <w:instrText xml:space="preserve"> PAGE  \* MERGEFORMAT </w:instrText>
    </w:r>
    <w:r>
      <w:rPr>
        <w:b/>
      </w:rPr>
      <w:fldChar w:fldCharType="separate"/>
    </w:r>
    <w:r w:rsidR="002C1930">
      <w:rPr>
        <w:b/>
        <w:noProof/>
      </w:rPr>
      <w:t>472</w:t>
    </w:r>
    <w:r>
      <w:rPr>
        <w:b/>
      </w:rPr>
      <w:fldChar w:fldCharType="end"/>
    </w:r>
  </w:p>
  <w:p w:rsidR="00F10243" w:rsidRPr="00AD622E" w:rsidRDefault="00F10243" w:rsidP="00AD622E">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43" w:rsidRDefault="00F10243" w:rsidP="00AD622E">
    <w:pPr>
      <w:pStyle w:val="Header"/>
      <w:tabs>
        <w:tab w:val="clear" w:pos="4320"/>
        <w:tab w:val="clear" w:pos="8640"/>
        <w:tab w:val="right" w:pos="11520"/>
      </w:tabs>
      <w:rPr>
        <w:b/>
      </w:rPr>
    </w:pPr>
    <w:r w:rsidRPr="006F6571">
      <w:rPr>
        <w:b/>
      </w:rPr>
      <w:t>SECTION 52 - N08 -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2C1930">
      <w:rPr>
        <w:b/>
        <w:noProof/>
      </w:rPr>
      <w:t>473</w:t>
    </w:r>
    <w:r>
      <w:rPr>
        <w:b/>
      </w:rPr>
      <w:fldChar w:fldCharType="end"/>
    </w:r>
  </w:p>
  <w:p w:rsidR="00F10243" w:rsidRPr="00AD622E" w:rsidRDefault="00F10243" w:rsidP="00AD622E">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43" w:rsidRDefault="00F10243" w:rsidP="00AD622E">
    <w:pPr>
      <w:pStyle w:val="Header"/>
      <w:tabs>
        <w:tab w:val="clear" w:pos="4320"/>
        <w:tab w:val="clear" w:pos="8640"/>
        <w:tab w:val="right" w:pos="11520"/>
      </w:tabs>
      <w:rPr>
        <w:b/>
      </w:rPr>
    </w:pPr>
    <w:r w:rsidRPr="006F6571">
      <w:rPr>
        <w:b/>
      </w:rPr>
      <w:t>SECTION 53 - N12 - DEPARTMENT OF JUVENILE JUSTICE</w:t>
    </w:r>
    <w:r>
      <w:tab/>
    </w:r>
    <w:r>
      <w:rPr>
        <w:b/>
      </w:rPr>
      <w:t xml:space="preserve">PAGE </w:t>
    </w:r>
    <w:r>
      <w:rPr>
        <w:b/>
      </w:rPr>
      <w:fldChar w:fldCharType="begin"/>
    </w:r>
    <w:r>
      <w:rPr>
        <w:b/>
      </w:rPr>
      <w:instrText xml:space="preserve"> PAGE  \* MERGEFORMAT </w:instrText>
    </w:r>
    <w:r>
      <w:rPr>
        <w:b/>
      </w:rPr>
      <w:fldChar w:fldCharType="separate"/>
    </w:r>
    <w:r w:rsidR="002C1930">
      <w:rPr>
        <w:b/>
        <w:noProof/>
      </w:rPr>
      <w:t>475</w:t>
    </w:r>
    <w:r>
      <w:rPr>
        <w:b/>
      </w:rPr>
      <w:fldChar w:fldCharType="end"/>
    </w:r>
  </w:p>
  <w:p w:rsidR="00F10243" w:rsidRPr="00AD622E" w:rsidRDefault="00F10243" w:rsidP="00AD622E">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43" w:rsidRDefault="00F10243" w:rsidP="00AD622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C1930">
      <w:rPr>
        <w:b/>
        <w:noProof/>
      </w:rPr>
      <w:t>478</w:t>
    </w:r>
    <w:r>
      <w:rPr>
        <w:b/>
      </w:rPr>
      <w:fldChar w:fldCharType="end"/>
    </w:r>
  </w:p>
  <w:p w:rsidR="00F10243" w:rsidRPr="00AD622E" w:rsidRDefault="00F10243" w:rsidP="00AD622E">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B72" w:rsidRDefault="00C27B72" w:rsidP="00AD622E">
    <w:pPr>
      <w:pStyle w:val="Header"/>
      <w:tabs>
        <w:tab w:val="clear" w:pos="4320"/>
        <w:tab w:val="clear" w:pos="8640"/>
        <w:tab w:val="right" w:pos="11520"/>
      </w:tabs>
      <w:rPr>
        <w:b/>
      </w:rPr>
    </w:pPr>
    <w:r w:rsidRPr="006F6571">
      <w:rPr>
        <w:b/>
      </w:rPr>
      <w:t xml:space="preserve">SECTION 1A </w:t>
    </w:r>
    <w:r w:rsidRPr="006F6571">
      <w:rPr>
        <w:b/>
      </w:rPr>
      <w:noBreakHyphen/>
      <w:t xml:space="preserve"> H63 </w:t>
    </w:r>
    <w:r w:rsidRPr="006F6571">
      <w:rPr>
        <w:b/>
      </w:rPr>
      <w:noBreakHyphen/>
      <w:t xml:space="preserve"> DEPARTMENT OF EDUCATION</w:t>
    </w:r>
    <w:r w:rsidRPr="006F6571">
      <w:rPr>
        <w:b/>
      </w:rPr>
      <w:noBreakHyphen/>
      <w:t>EIA</w:t>
    </w:r>
    <w:r>
      <w:tab/>
    </w:r>
    <w:r>
      <w:rPr>
        <w:b/>
      </w:rPr>
      <w:t xml:space="preserve">PAGE </w:t>
    </w:r>
    <w:r>
      <w:rPr>
        <w:b/>
      </w:rPr>
      <w:fldChar w:fldCharType="begin"/>
    </w:r>
    <w:r>
      <w:rPr>
        <w:b/>
      </w:rPr>
      <w:instrText xml:space="preserve"> PAGE  \* MERGEFORMAT </w:instrText>
    </w:r>
    <w:r>
      <w:rPr>
        <w:b/>
      </w:rPr>
      <w:fldChar w:fldCharType="separate"/>
    </w:r>
    <w:r w:rsidR="002C1930">
      <w:rPr>
        <w:b/>
        <w:noProof/>
      </w:rPr>
      <w:t>401</w:t>
    </w:r>
    <w:r>
      <w:rPr>
        <w:b/>
      </w:rPr>
      <w:fldChar w:fldCharType="end"/>
    </w:r>
  </w:p>
  <w:p w:rsidR="00C27B72" w:rsidRPr="00AD622E" w:rsidRDefault="00C27B72" w:rsidP="00AD622E">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BC5" w:rsidRDefault="008C2BC5" w:rsidP="00AD622E">
    <w:pPr>
      <w:pStyle w:val="Header"/>
      <w:tabs>
        <w:tab w:val="clear" w:pos="4320"/>
        <w:tab w:val="clear" w:pos="8640"/>
        <w:tab w:val="right" w:pos="11520"/>
      </w:tabs>
      <w:rPr>
        <w:b/>
      </w:rPr>
    </w:pPr>
    <w:r w:rsidRPr="006F6571">
      <w:rPr>
        <w:b/>
      </w:rPr>
      <w:t>SECTION 62 - R20 - DEPARTMENT OF INSURANCE</w:t>
    </w:r>
    <w:r>
      <w:tab/>
    </w:r>
    <w:r>
      <w:rPr>
        <w:b/>
      </w:rPr>
      <w:t xml:space="preserve">PAGE </w:t>
    </w:r>
    <w:r>
      <w:rPr>
        <w:b/>
      </w:rPr>
      <w:fldChar w:fldCharType="begin"/>
    </w:r>
    <w:r>
      <w:rPr>
        <w:b/>
      </w:rPr>
      <w:instrText xml:space="preserve"> PAGE  \* MERGEFORMAT </w:instrText>
    </w:r>
    <w:r>
      <w:rPr>
        <w:b/>
      </w:rPr>
      <w:fldChar w:fldCharType="separate"/>
    </w:r>
    <w:r w:rsidR="002C1930">
      <w:rPr>
        <w:b/>
        <w:noProof/>
      </w:rPr>
      <w:t>479</w:t>
    </w:r>
    <w:r>
      <w:rPr>
        <w:b/>
      </w:rPr>
      <w:fldChar w:fldCharType="end"/>
    </w:r>
  </w:p>
  <w:p w:rsidR="008C2BC5" w:rsidRPr="00AD622E" w:rsidRDefault="008C2BC5" w:rsidP="00AD622E">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BC5" w:rsidRDefault="008C2BC5" w:rsidP="00AD622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C1930">
      <w:rPr>
        <w:b/>
        <w:noProof/>
      </w:rPr>
      <w:t>480</w:t>
    </w:r>
    <w:r>
      <w:rPr>
        <w:b/>
      </w:rPr>
      <w:fldChar w:fldCharType="end"/>
    </w:r>
  </w:p>
  <w:p w:rsidR="008C2BC5" w:rsidRPr="00AD622E" w:rsidRDefault="008C2BC5" w:rsidP="00AD622E">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BC5" w:rsidRDefault="008C2BC5" w:rsidP="00AD622E">
    <w:pPr>
      <w:pStyle w:val="Header"/>
      <w:tabs>
        <w:tab w:val="clear" w:pos="4320"/>
        <w:tab w:val="clear" w:pos="8640"/>
        <w:tab w:val="right" w:pos="11520"/>
      </w:tabs>
      <w:rPr>
        <w:b/>
      </w:rPr>
    </w:pPr>
    <w:r w:rsidRPr="006F6571">
      <w:rPr>
        <w:b/>
      </w:rPr>
      <w:t>SECTION 65 - R36 -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2C1930">
      <w:rPr>
        <w:b/>
        <w:noProof/>
      </w:rPr>
      <w:t>481</w:t>
    </w:r>
    <w:r>
      <w:rPr>
        <w:b/>
      </w:rPr>
      <w:fldChar w:fldCharType="end"/>
    </w:r>
  </w:p>
  <w:p w:rsidR="008C2BC5" w:rsidRPr="00AD622E" w:rsidRDefault="008C2BC5" w:rsidP="00AD622E">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BC5" w:rsidRDefault="008C2BC5" w:rsidP="00AD622E">
    <w:pPr>
      <w:pStyle w:val="Header"/>
      <w:tabs>
        <w:tab w:val="clear" w:pos="4320"/>
        <w:tab w:val="clear" w:pos="8640"/>
        <w:tab w:val="right" w:pos="11520"/>
      </w:tabs>
      <w:rPr>
        <w:b/>
      </w:rPr>
    </w:pPr>
    <w:r w:rsidRPr="006F6571">
      <w:rPr>
        <w:b/>
      </w:rPr>
      <w:t>SECTION 66 - R40 - DEPARTMENT OF MOTOR VEHICLES</w:t>
    </w:r>
    <w:r>
      <w:tab/>
    </w:r>
    <w:r>
      <w:rPr>
        <w:b/>
      </w:rPr>
      <w:t xml:space="preserve">PAGE </w:t>
    </w:r>
    <w:r>
      <w:rPr>
        <w:b/>
      </w:rPr>
      <w:fldChar w:fldCharType="begin"/>
    </w:r>
    <w:r>
      <w:rPr>
        <w:b/>
      </w:rPr>
      <w:instrText xml:space="preserve"> PAGE  \* MERGEFORMAT </w:instrText>
    </w:r>
    <w:r>
      <w:rPr>
        <w:b/>
      </w:rPr>
      <w:fldChar w:fldCharType="separate"/>
    </w:r>
    <w:r w:rsidR="002C1930">
      <w:rPr>
        <w:b/>
        <w:noProof/>
      </w:rPr>
      <w:t>483</w:t>
    </w:r>
    <w:r>
      <w:rPr>
        <w:b/>
      </w:rPr>
      <w:fldChar w:fldCharType="end"/>
    </w:r>
  </w:p>
  <w:p w:rsidR="008C2BC5" w:rsidRPr="00AD622E" w:rsidRDefault="008C2BC5" w:rsidP="00AD622E">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BC5" w:rsidRDefault="008C2BC5" w:rsidP="00AD622E">
    <w:pPr>
      <w:pStyle w:val="Header"/>
      <w:tabs>
        <w:tab w:val="clear" w:pos="4320"/>
        <w:tab w:val="clear" w:pos="8640"/>
        <w:tab w:val="right" w:pos="11520"/>
      </w:tabs>
      <w:rPr>
        <w:b/>
      </w:rPr>
    </w:pPr>
    <w:r w:rsidRPr="006F6571">
      <w:rPr>
        <w:b/>
      </w:rPr>
      <w:t>SECTION 68A - U12 - DEPARTMENT OF TRANSPORTATION</w:t>
    </w:r>
    <w:r>
      <w:tab/>
    </w:r>
    <w:r>
      <w:rPr>
        <w:b/>
      </w:rPr>
      <w:t xml:space="preserve">PAGE </w:t>
    </w:r>
    <w:r>
      <w:rPr>
        <w:b/>
      </w:rPr>
      <w:fldChar w:fldCharType="begin"/>
    </w:r>
    <w:r>
      <w:rPr>
        <w:b/>
      </w:rPr>
      <w:instrText xml:space="preserve"> PAGE  \* MERGEFORMAT </w:instrText>
    </w:r>
    <w:r>
      <w:rPr>
        <w:b/>
      </w:rPr>
      <w:fldChar w:fldCharType="separate"/>
    </w:r>
    <w:r w:rsidR="002C1930">
      <w:rPr>
        <w:b/>
        <w:noProof/>
      </w:rPr>
      <w:t>485</w:t>
    </w:r>
    <w:r>
      <w:rPr>
        <w:b/>
      </w:rPr>
      <w:fldChar w:fldCharType="end"/>
    </w:r>
  </w:p>
  <w:p w:rsidR="008C2BC5" w:rsidRPr="00AD622E" w:rsidRDefault="008C2BC5" w:rsidP="00AD622E">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rsidRPr="006F6571">
      <w:rPr>
        <w:b/>
      </w:rPr>
      <w:t>SECTION 70 - A99 - LEGISLATIVE DEPARTMENT</w:t>
    </w:r>
    <w:r>
      <w:tab/>
    </w:r>
    <w:r>
      <w:rPr>
        <w:b/>
      </w:rPr>
      <w:t xml:space="preserve">PAGE </w:t>
    </w:r>
    <w:r>
      <w:rPr>
        <w:b/>
      </w:rPr>
      <w:fldChar w:fldCharType="begin"/>
    </w:r>
    <w:r>
      <w:rPr>
        <w:b/>
      </w:rPr>
      <w:instrText xml:space="preserve"> PAGE  \* MERGEFORMAT </w:instrText>
    </w:r>
    <w:r>
      <w:rPr>
        <w:b/>
      </w:rPr>
      <w:fldChar w:fldCharType="separate"/>
    </w:r>
    <w:r w:rsidR="002C1930">
      <w:rPr>
        <w:b/>
        <w:noProof/>
      </w:rPr>
      <w:t>491</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rsidRPr="006F6571">
      <w:rPr>
        <w:b/>
      </w:rPr>
      <w:t>SECTION 72 - D21 - GOVERNOR</w:t>
    </w:r>
    <w:r w:rsidRPr="006F6571">
      <w:t>’</w:t>
    </w:r>
    <w:r w:rsidRPr="006F6571">
      <w:rPr>
        <w:b/>
      </w:rPr>
      <w:t>S OFFICE</w:t>
    </w:r>
    <w:r>
      <w:tab/>
    </w:r>
    <w:r>
      <w:rPr>
        <w:b/>
      </w:rPr>
      <w:t xml:space="preserve">PAGE </w:t>
    </w:r>
    <w:r>
      <w:rPr>
        <w:b/>
      </w:rPr>
      <w:fldChar w:fldCharType="begin"/>
    </w:r>
    <w:r>
      <w:rPr>
        <w:b/>
      </w:rPr>
      <w:instrText xml:space="preserve"> PAGE  \* MERGEFORMAT </w:instrText>
    </w:r>
    <w:r>
      <w:rPr>
        <w:b/>
      </w:rPr>
      <w:fldChar w:fldCharType="separate"/>
    </w:r>
    <w:r w:rsidR="002C1930">
      <w:rPr>
        <w:b/>
        <w:noProof/>
      </w:rPr>
      <w:t>494</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C1930">
      <w:rPr>
        <w:b/>
        <w:noProof/>
      </w:rPr>
      <w:t>496</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rsidRPr="006F6571">
      <w:rPr>
        <w:b/>
      </w:rPr>
      <w:t>SECTION 75 - E12 - COMPTROLLER GENERAL</w:t>
    </w:r>
    <w:r w:rsidRPr="006F6571">
      <w:t>’</w:t>
    </w:r>
    <w:r w:rsidRPr="006F6571">
      <w:rPr>
        <w:b/>
      </w:rPr>
      <w:t>S OFFICE</w:t>
    </w:r>
    <w:r>
      <w:tab/>
    </w:r>
    <w:r>
      <w:rPr>
        <w:b/>
      </w:rPr>
      <w:t xml:space="preserve">PAGE </w:t>
    </w:r>
    <w:r>
      <w:rPr>
        <w:b/>
      </w:rPr>
      <w:fldChar w:fldCharType="begin"/>
    </w:r>
    <w:r>
      <w:rPr>
        <w:b/>
      </w:rPr>
      <w:instrText xml:space="preserve"> PAGE  \* MERGEFORMAT </w:instrText>
    </w:r>
    <w:r>
      <w:rPr>
        <w:b/>
      </w:rPr>
      <w:fldChar w:fldCharType="separate"/>
    </w:r>
    <w:r w:rsidR="002C1930">
      <w:rPr>
        <w:b/>
        <w:noProof/>
      </w:rPr>
      <w:t>497</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rsidRPr="006F6571">
      <w:rPr>
        <w:b/>
      </w:rPr>
      <w:t>SECTION 76 - E16 - STATE TREASURER</w:t>
    </w:r>
    <w:r w:rsidRPr="006F6571">
      <w:t>’</w:t>
    </w:r>
    <w:r w:rsidRPr="006F6571">
      <w:rPr>
        <w:b/>
      </w:rPr>
      <w:t>S OFFICE</w:t>
    </w:r>
    <w:r>
      <w:tab/>
    </w:r>
    <w:r>
      <w:rPr>
        <w:b/>
      </w:rPr>
      <w:t xml:space="preserve">PAGE </w:t>
    </w:r>
    <w:r>
      <w:rPr>
        <w:b/>
      </w:rPr>
      <w:fldChar w:fldCharType="begin"/>
    </w:r>
    <w:r>
      <w:rPr>
        <w:b/>
      </w:rPr>
      <w:instrText xml:space="preserve"> PAGE  \* MERGEFORMAT </w:instrText>
    </w:r>
    <w:r>
      <w:rPr>
        <w:b/>
      </w:rPr>
      <w:fldChar w:fldCharType="separate"/>
    </w:r>
    <w:r w:rsidR="002C1930">
      <w:rPr>
        <w:b/>
        <w:noProof/>
      </w:rPr>
      <w:t>499</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ED1" w:rsidRDefault="00760ED1" w:rsidP="00AD622E">
    <w:pPr>
      <w:pStyle w:val="Header"/>
      <w:tabs>
        <w:tab w:val="clear" w:pos="4320"/>
        <w:tab w:val="clear" w:pos="8640"/>
        <w:tab w:val="right" w:pos="11520"/>
      </w:tabs>
      <w:rPr>
        <w:b/>
      </w:rPr>
    </w:pPr>
    <w:r w:rsidRPr="006F6571">
      <w:rPr>
        <w:b/>
        <w:bCs/>
      </w:rPr>
      <w:t>SECTION 2 - H66 -LOTTERY EXPENDITURE ACCOUNT</w:t>
    </w:r>
    <w:r>
      <w:tab/>
    </w:r>
    <w:r>
      <w:rPr>
        <w:b/>
      </w:rPr>
      <w:t xml:space="preserve">PAGE </w:t>
    </w:r>
    <w:r>
      <w:rPr>
        <w:b/>
      </w:rPr>
      <w:fldChar w:fldCharType="begin"/>
    </w:r>
    <w:r>
      <w:rPr>
        <w:b/>
      </w:rPr>
      <w:instrText xml:space="preserve"> PAGE  \* MERGEFORMAT </w:instrText>
    </w:r>
    <w:r>
      <w:rPr>
        <w:b/>
      </w:rPr>
      <w:fldChar w:fldCharType="separate"/>
    </w:r>
    <w:r w:rsidR="002C1930">
      <w:rPr>
        <w:b/>
        <w:noProof/>
      </w:rPr>
      <w:t>404</w:t>
    </w:r>
    <w:r>
      <w:rPr>
        <w:b/>
      </w:rPr>
      <w:fldChar w:fldCharType="end"/>
    </w:r>
  </w:p>
  <w:p w:rsidR="00760ED1" w:rsidRPr="00AD622E" w:rsidRDefault="00760ED1" w:rsidP="00AD622E">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rsidRPr="006F6571">
      <w:rPr>
        <w:b/>
      </w:rPr>
      <w:t>SECTION 78 - E24 - ADJUTANT GENERAL</w:t>
    </w:r>
    <w:r w:rsidRPr="006F6571">
      <w:t>’</w:t>
    </w:r>
    <w:r w:rsidRPr="006F6571">
      <w:rPr>
        <w:b/>
      </w:rPr>
      <w:t>S OFFICE</w:t>
    </w:r>
    <w:r>
      <w:tab/>
    </w:r>
    <w:r>
      <w:rPr>
        <w:b/>
      </w:rPr>
      <w:t xml:space="preserve">PAGE </w:t>
    </w:r>
    <w:r>
      <w:rPr>
        <w:b/>
      </w:rPr>
      <w:fldChar w:fldCharType="begin"/>
    </w:r>
    <w:r>
      <w:rPr>
        <w:b/>
      </w:rPr>
      <w:instrText xml:space="preserve"> PAGE  \* MERGEFORMAT </w:instrText>
    </w:r>
    <w:r>
      <w:rPr>
        <w:b/>
      </w:rPr>
      <w:fldChar w:fldCharType="separate"/>
    </w:r>
    <w:r w:rsidR="002C1930">
      <w:rPr>
        <w:b/>
        <w:noProof/>
      </w:rPr>
      <w:t>500</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rsidRPr="006F6571">
      <w:rPr>
        <w:b/>
      </w:rPr>
      <w:t>SECTION 79 - E28 - ELECTION COMMISSION</w:t>
    </w:r>
    <w:r>
      <w:tab/>
    </w:r>
    <w:r>
      <w:rPr>
        <w:b/>
      </w:rPr>
      <w:t xml:space="preserve">PAGE </w:t>
    </w:r>
    <w:r>
      <w:rPr>
        <w:b/>
      </w:rPr>
      <w:fldChar w:fldCharType="begin"/>
    </w:r>
    <w:r>
      <w:rPr>
        <w:b/>
      </w:rPr>
      <w:instrText xml:space="preserve"> PAGE  \* MERGEFORMAT </w:instrText>
    </w:r>
    <w:r>
      <w:rPr>
        <w:b/>
      </w:rPr>
      <w:fldChar w:fldCharType="separate"/>
    </w:r>
    <w:r w:rsidR="002C1930">
      <w:rPr>
        <w:b/>
        <w:noProof/>
      </w:rPr>
      <w:t>502</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rsidRPr="006F6571">
      <w:rPr>
        <w:b/>
      </w:rPr>
      <w:t>SECTION 80A - F03 - BUDGET AND CONTROL BOARD</w:t>
    </w:r>
    <w:r>
      <w:tab/>
    </w:r>
    <w:r>
      <w:rPr>
        <w:b/>
      </w:rPr>
      <w:t xml:space="preserve">PAGE </w:t>
    </w:r>
    <w:r>
      <w:rPr>
        <w:b/>
      </w:rPr>
      <w:fldChar w:fldCharType="begin"/>
    </w:r>
    <w:r>
      <w:rPr>
        <w:b/>
      </w:rPr>
      <w:instrText xml:space="preserve"> PAGE  \* MERGEFORMAT </w:instrText>
    </w:r>
    <w:r>
      <w:rPr>
        <w:b/>
      </w:rPr>
      <w:fldChar w:fldCharType="separate"/>
    </w:r>
    <w:r w:rsidR="002C1930">
      <w:rPr>
        <w:b/>
        <w:noProof/>
      </w:rPr>
      <w:t>513</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C1930">
      <w:rPr>
        <w:b/>
        <w:noProof/>
      </w:rPr>
      <w:t>514</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rsidRPr="006F6571">
      <w:rPr>
        <w:b/>
      </w:rPr>
      <w:t>SECTION 81 - R44 - DEPARTMENT OF REVENUE</w:t>
    </w:r>
    <w:r>
      <w:tab/>
    </w:r>
    <w:r>
      <w:rPr>
        <w:b/>
      </w:rPr>
      <w:t xml:space="preserve">PAGE </w:t>
    </w:r>
    <w:r>
      <w:rPr>
        <w:b/>
      </w:rPr>
      <w:fldChar w:fldCharType="begin"/>
    </w:r>
    <w:r>
      <w:rPr>
        <w:b/>
      </w:rPr>
      <w:instrText xml:space="preserve"> PAGE  \* MERGEFORMAT </w:instrText>
    </w:r>
    <w:r>
      <w:rPr>
        <w:b/>
      </w:rPr>
      <w:fldChar w:fldCharType="separate"/>
    </w:r>
    <w:r w:rsidR="002C1930">
      <w:rPr>
        <w:b/>
        <w:noProof/>
      </w:rPr>
      <w:t>516</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rsidRPr="006F6571">
      <w:rPr>
        <w:b/>
      </w:rPr>
      <w:t>SECTION 83 - S60 - PROCUREMENT REVIEW PANEL</w:t>
    </w:r>
    <w:r>
      <w:tab/>
    </w:r>
    <w:r>
      <w:rPr>
        <w:b/>
      </w:rPr>
      <w:t xml:space="preserve">PAGE </w:t>
    </w:r>
    <w:r>
      <w:rPr>
        <w:b/>
      </w:rPr>
      <w:fldChar w:fldCharType="begin"/>
    </w:r>
    <w:r>
      <w:rPr>
        <w:b/>
      </w:rPr>
      <w:instrText xml:space="preserve"> PAGE  \* MERGEFORMAT </w:instrText>
    </w:r>
    <w:r>
      <w:rPr>
        <w:b/>
      </w:rPr>
      <w:fldChar w:fldCharType="separate"/>
    </w:r>
    <w:r w:rsidR="002C1930">
      <w:rPr>
        <w:b/>
        <w:noProof/>
      </w:rPr>
      <w:t>517</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C1930">
      <w:rPr>
        <w:b/>
        <w:noProof/>
      </w:rPr>
      <w:t>518</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rsidRPr="006F6571">
      <w:rPr>
        <w:b/>
      </w:rPr>
      <w:t>SECTION 89 - X90 - GENERAL PROVISIONS</w:t>
    </w:r>
    <w:r>
      <w:tab/>
    </w:r>
    <w:r>
      <w:rPr>
        <w:b/>
      </w:rPr>
      <w:t xml:space="preserve">PAGE </w:t>
    </w:r>
    <w:r>
      <w:rPr>
        <w:b/>
      </w:rPr>
      <w:fldChar w:fldCharType="begin"/>
    </w:r>
    <w:r>
      <w:rPr>
        <w:b/>
      </w:rPr>
      <w:instrText xml:space="preserve"> PAGE  \* MERGEFORMAT </w:instrText>
    </w:r>
    <w:r>
      <w:rPr>
        <w:b/>
      </w:rPr>
      <w:fldChar w:fldCharType="separate"/>
    </w:r>
    <w:r w:rsidR="002C1930">
      <w:rPr>
        <w:b/>
        <w:noProof/>
      </w:rPr>
      <w:t>550</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B0" w:rsidRDefault="00135CB0" w:rsidP="00AD622E">
    <w:pPr>
      <w:pStyle w:val="Header"/>
      <w:tabs>
        <w:tab w:val="clear" w:pos="4320"/>
        <w:tab w:val="clear" w:pos="8640"/>
        <w:tab w:val="right" w:pos="11520"/>
      </w:tabs>
      <w:rPr>
        <w:b/>
      </w:rPr>
    </w:pPr>
    <w:r w:rsidRPr="006F6571">
      <w:rPr>
        <w:b/>
      </w:rPr>
      <w:t>SECTION 90 - X91 - STATEWIDE REVENUE</w:t>
    </w:r>
    <w:r>
      <w:tab/>
    </w:r>
    <w:r>
      <w:rPr>
        <w:b/>
      </w:rPr>
      <w:t xml:space="preserve">PAGE </w:t>
    </w:r>
    <w:r>
      <w:rPr>
        <w:b/>
      </w:rPr>
      <w:fldChar w:fldCharType="begin"/>
    </w:r>
    <w:r>
      <w:rPr>
        <w:b/>
      </w:rPr>
      <w:instrText xml:space="preserve"> PAGE  \* MERGEFORMAT </w:instrText>
    </w:r>
    <w:r>
      <w:rPr>
        <w:b/>
      </w:rPr>
      <w:fldChar w:fldCharType="separate"/>
    </w:r>
    <w:r w:rsidR="002C1930">
      <w:rPr>
        <w:b/>
        <w:noProof/>
      </w:rPr>
      <w:t>557</w:t>
    </w:r>
    <w:r>
      <w:rPr>
        <w:b/>
      </w:rPr>
      <w:fldChar w:fldCharType="end"/>
    </w:r>
  </w:p>
  <w:p w:rsidR="00135CB0" w:rsidRPr="00AD622E" w:rsidRDefault="00135CB0" w:rsidP="00AD622E">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1F" w:rsidRDefault="00DB6D1F" w:rsidP="00AD622E">
    <w:pPr>
      <w:pStyle w:val="Header"/>
      <w:tabs>
        <w:tab w:val="clear" w:pos="4320"/>
        <w:tab w:val="clear" w:pos="8640"/>
        <w:tab w:val="right" w:pos="11520"/>
      </w:tabs>
      <w:rPr>
        <w:b/>
      </w:rPr>
    </w:pPr>
    <w:r w:rsidRPr="006F6571">
      <w:rPr>
        <w:b/>
      </w:rPr>
      <w:t xml:space="preserve">SECTION 3 </w:t>
    </w:r>
    <w:r w:rsidRPr="006F6571">
      <w:rPr>
        <w:b/>
      </w:rPr>
      <w:noBreakHyphen/>
      <w:t xml:space="preserve"> H71 </w:t>
    </w:r>
    <w:r w:rsidRPr="006F6571">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sidR="002C1930">
      <w:rPr>
        <w:b/>
        <w:noProof/>
      </w:rPr>
      <w:t>405</w:t>
    </w:r>
    <w:r>
      <w:rPr>
        <w:b/>
      </w:rPr>
      <w:fldChar w:fldCharType="end"/>
    </w:r>
  </w:p>
  <w:p w:rsidR="00DB6D1F" w:rsidRPr="00AD622E" w:rsidRDefault="00DB6D1F" w:rsidP="00AD622E">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E2" w:rsidRDefault="00A83DE2" w:rsidP="00AD622E">
    <w:pPr>
      <w:pStyle w:val="Header"/>
      <w:tabs>
        <w:tab w:val="clear" w:pos="4320"/>
        <w:tab w:val="clear" w:pos="8640"/>
        <w:tab w:val="right" w:pos="11520"/>
      </w:tabs>
      <w:rPr>
        <w:b/>
      </w:rPr>
    </w:pPr>
    <w:r w:rsidRPr="006F6571">
      <w:rPr>
        <w:b/>
        <w:spacing w:val="-2"/>
      </w:rPr>
      <w:t>SECTION 4 - H75 - SCHOOL FOR THE DEAF AND THE BLIND</w:t>
    </w:r>
    <w:r>
      <w:tab/>
    </w:r>
    <w:r>
      <w:rPr>
        <w:b/>
      </w:rPr>
      <w:t xml:space="preserve">PAGE </w:t>
    </w:r>
    <w:r>
      <w:rPr>
        <w:b/>
      </w:rPr>
      <w:fldChar w:fldCharType="begin"/>
    </w:r>
    <w:r>
      <w:rPr>
        <w:b/>
      </w:rPr>
      <w:instrText xml:space="preserve"> PAGE  \* MERGEFORMAT </w:instrText>
    </w:r>
    <w:r>
      <w:rPr>
        <w:b/>
      </w:rPr>
      <w:fldChar w:fldCharType="separate"/>
    </w:r>
    <w:r w:rsidR="002C1930">
      <w:rPr>
        <w:b/>
        <w:noProof/>
      </w:rPr>
      <w:t>406</w:t>
    </w:r>
    <w:r>
      <w:rPr>
        <w:b/>
      </w:rPr>
      <w:fldChar w:fldCharType="end"/>
    </w:r>
  </w:p>
  <w:p w:rsidR="00A83DE2" w:rsidRPr="00AD622E" w:rsidRDefault="00A83DE2" w:rsidP="00AD622E">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E2" w:rsidRDefault="00A83DE2" w:rsidP="00AD622E">
    <w:pPr>
      <w:pStyle w:val="Header"/>
      <w:tabs>
        <w:tab w:val="clear" w:pos="4320"/>
        <w:tab w:val="clear" w:pos="8640"/>
        <w:tab w:val="right" w:pos="11520"/>
      </w:tabs>
      <w:rPr>
        <w:b/>
      </w:rPr>
    </w:pPr>
    <w:r w:rsidRPr="006F6571">
      <w:rPr>
        <w:b/>
        <w:spacing w:val="-2"/>
      </w:rPr>
      <w:t>SECTION 6 - H03 - COMMISSION ON HIGHER EDUCATION</w:t>
    </w:r>
    <w:r>
      <w:tab/>
    </w:r>
    <w:r>
      <w:rPr>
        <w:b/>
      </w:rPr>
      <w:t xml:space="preserve">PAGE </w:t>
    </w:r>
    <w:r>
      <w:rPr>
        <w:b/>
      </w:rPr>
      <w:fldChar w:fldCharType="begin"/>
    </w:r>
    <w:r>
      <w:rPr>
        <w:b/>
      </w:rPr>
      <w:instrText xml:space="preserve"> PAGE  \* MERGEFORMAT </w:instrText>
    </w:r>
    <w:r>
      <w:rPr>
        <w:b/>
      </w:rPr>
      <w:fldChar w:fldCharType="separate"/>
    </w:r>
    <w:r w:rsidR="002C1930">
      <w:rPr>
        <w:b/>
        <w:noProof/>
      </w:rPr>
      <w:t>411</w:t>
    </w:r>
    <w:r>
      <w:rPr>
        <w:b/>
      </w:rPr>
      <w:fldChar w:fldCharType="end"/>
    </w:r>
  </w:p>
  <w:p w:rsidR="00A83DE2" w:rsidRPr="00AD622E" w:rsidRDefault="00A83DE2" w:rsidP="00AD622E">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E2" w:rsidRDefault="00A83DE2" w:rsidP="00AD622E">
    <w:pPr>
      <w:pStyle w:val="Header"/>
      <w:tabs>
        <w:tab w:val="clear" w:pos="4320"/>
        <w:tab w:val="clear" w:pos="8640"/>
        <w:tab w:val="right" w:pos="11520"/>
      </w:tabs>
      <w:rPr>
        <w:b/>
      </w:rPr>
    </w:pPr>
    <w:r w:rsidRPr="006F6571">
      <w:rPr>
        <w:b/>
      </w:rPr>
      <w:t>SECTION 15 - H45 - UNIVERSITY OF SOUTH CAROLINA</w:t>
    </w:r>
    <w:r>
      <w:tab/>
    </w:r>
    <w:r>
      <w:rPr>
        <w:b/>
      </w:rPr>
      <w:t xml:space="preserve">PAGE </w:t>
    </w:r>
    <w:r>
      <w:rPr>
        <w:b/>
      </w:rPr>
      <w:fldChar w:fldCharType="begin"/>
    </w:r>
    <w:r>
      <w:rPr>
        <w:b/>
      </w:rPr>
      <w:instrText xml:space="preserve"> PAGE  \* MERGEFORMAT </w:instrText>
    </w:r>
    <w:r>
      <w:rPr>
        <w:b/>
      </w:rPr>
      <w:fldChar w:fldCharType="separate"/>
    </w:r>
    <w:r w:rsidR="002C1930">
      <w:rPr>
        <w:b/>
        <w:noProof/>
      </w:rPr>
      <w:t>412</w:t>
    </w:r>
    <w:r>
      <w:rPr>
        <w:b/>
      </w:rPr>
      <w:fldChar w:fldCharType="end"/>
    </w:r>
  </w:p>
  <w:p w:rsidR="00A83DE2" w:rsidRPr="00AD622E" w:rsidRDefault="00A83DE2" w:rsidP="00AD622E">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0"/>
  <w:drawingGridHorizontalSpacing w:val="11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AA6109"/>
    <w:rsid w:val="000259BA"/>
    <w:rsid w:val="00036D05"/>
    <w:rsid w:val="000613BC"/>
    <w:rsid w:val="000655D5"/>
    <w:rsid w:val="00067FEC"/>
    <w:rsid w:val="00084379"/>
    <w:rsid w:val="000A0008"/>
    <w:rsid w:val="000C437C"/>
    <w:rsid w:val="000C6239"/>
    <w:rsid w:val="000D4573"/>
    <w:rsid w:val="000D590D"/>
    <w:rsid w:val="000D5926"/>
    <w:rsid w:val="000E2DE7"/>
    <w:rsid w:val="000E31EE"/>
    <w:rsid w:val="000E5E2F"/>
    <w:rsid w:val="0010100B"/>
    <w:rsid w:val="00106EF7"/>
    <w:rsid w:val="00135CB0"/>
    <w:rsid w:val="00164BD0"/>
    <w:rsid w:val="00167A31"/>
    <w:rsid w:val="00180FE5"/>
    <w:rsid w:val="00186647"/>
    <w:rsid w:val="00194761"/>
    <w:rsid w:val="001A579B"/>
    <w:rsid w:val="001B23AE"/>
    <w:rsid w:val="001E6900"/>
    <w:rsid w:val="00202031"/>
    <w:rsid w:val="00222F9E"/>
    <w:rsid w:val="0022659C"/>
    <w:rsid w:val="00232DD6"/>
    <w:rsid w:val="00244B44"/>
    <w:rsid w:val="00247A3B"/>
    <w:rsid w:val="00252597"/>
    <w:rsid w:val="002542D8"/>
    <w:rsid w:val="00273BAC"/>
    <w:rsid w:val="002756AB"/>
    <w:rsid w:val="00277A51"/>
    <w:rsid w:val="0028538C"/>
    <w:rsid w:val="002A10BB"/>
    <w:rsid w:val="002C1930"/>
    <w:rsid w:val="002D4D28"/>
    <w:rsid w:val="002E103B"/>
    <w:rsid w:val="002E1A1A"/>
    <w:rsid w:val="002E5941"/>
    <w:rsid w:val="002E6CB8"/>
    <w:rsid w:val="002F3998"/>
    <w:rsid w:val="002F3F6D"/>
    <w:rsid w:val="00302A80"/>
    <w:rsid w:val="00303811"/>
    <w:rsid w:val="00317C30"/>
    <w:rsid w:val="00332EF5"/>
    <w:rsid w:val="00336FD1"/>
    <w:rsid w:val="003549E9"/>
    <w:rsid w:val="0035579C"/>
    <w:rsid w:val="00363825"/>
    <w:rsid w:val="00377CA0"/>
    <w:rsid w:val="00385BD9"/>
    <w:rsid w:val="00390B5B"/>
    <w:rsid w:val="0039539D"/>
    <w:rsid w:val="003A0832"/>
    <w:rsid w:val="003E3FC6"/>
    <w:rsid w:val="003F4C5C"/>
    <w:rsid w:val="00406F36"/>
    <w:rsid w:val="00412EAD"/>
    <w:rsid w:val="00416CAE"/>
    <w:rsid w:val="00425254"/>
    <w:rsid w:val="00445AA5"/>
    <w:rsid w:val="00452F7E"/>
    <w:rsid w:val="00454A0D"/>
    <w:rsid w:val="004753CB"/>
    <w:rsid w:val="00482838"/>
    <w:rsid w:val="00482CFA"/>
    <w:rsid w:val="00492D01"/>
    <w:rsid w:val="00495D60"/>
    <w:rsid w:val="00497BCA"/>
    <w:rsid w:val="004A0FA0"/>
    <w:rsid w:val="004A1C7A"/>
    <w:rsid w:val="004B2648"/>
    <w:rsid w:val="004B55DB"/>
    <w:rsid w:val="004C5035"/>
    <w:rsid w:val="004C6EA6"/>
    <w:rsid w:val="004D3CC2"/>
    <w:rsid w:val="004D71A7"/>
    <w:rsid w:val="004F463F"/>
    <w:rsid w:val="005018C4"/>
    <w:rsid w:val="00502EF0"/>
    <w:rsid w:val="0050643E"/>
    <w:rsid w:val="005249D3"/>
    <w:rsid w:val="00534779"/>
    <w:rsid w:val="005500F4"/>
    <w:rsid w:val="0055210F"/>
    <w:rsid w:val="00562C76"/>
    <w:rsid w:val="00587C36"/>
    <w:rsid w:val="0059610F"/>
    <w:rsid w:val="005A7D32"/>
    <w:rsid w:val="005B5201"/>
    <w:rsid w:val="005B7437"/>
    <w:rsid w:val="005C1D85"/>
    <w:rsid w:val="005D23A6"/>
    <w:rsid w:val="0060030F"/>
    <w:rsid w:val="00632A80"/>
    <w:rsid w:val="0063461F"/>
    <w:rsid w:val="0063521C"/>
    <w:rsid w:val="00635664"/>
    <w:rsid w:val="006804D4"/>
    <w:rsid w:val="00691CC4"/>
    <w:rsid w:val="00697F5F"/>
    <w:rsid w:val="006A19E7"/>
    <w:rsid w:val="006A5177"/>
    <w:rsid w:val="006C117B"/>
    <w:rsid w:val="006C2CDF"/>
    <w:rsid w:val="006C4AC5"/>
    <w:rsid w:val="006D2FEE"/>
    <w:rsid w:val="006F6571"/>
    <w:rsid w:val="00734EB6"/>
    <w:rsid w:val="00756CE3"/>
    <w:rsid w:val="007571D1"/>
    <w:rsid w:val="00760ED1"/>
    <w:rsid w:val="00770359"/>
    <w:rsid w:val="0079597D"/>
    <w:rsid w:val="007971F5"/>
    <w:rsid w:val="007A7C17"/>
    <w:rsid w:val="007B203E"/>
    <w:rsid w:val="007F6596"/>
    <w:rsid w:val="00832E5D"/>
    <w:rsid w:val="00834969"/>
    <w:rsid w:val="00847A49"/>
    <w:rsid w:val="008721ED"/>
    <w:rsid w:val="008820CF"/>
    <w:rsid w:val="0088700C"/>
    <w:rsid w:val="00887AC9"/>
    <w:rsid w:val="00893639"/>
    <w:rsid w:val="00894582"/>
    <w:rsid w:val="008C2BC5"/>
    <w:rsid w:val="008D205B"/>
    <w:rsid w:val="008D5805"/>
    <w:rsid w:val="008D718B"/>
    <w:rsid w:val="008D7F3E"/>
    <w:rsid w:val="008F53AA"/>
    <w:rsid w:val="008F7063"/>
    <w:rsid w:val="00901360"/>
    <w:rsid w:val="009404EE"/>
    <w:rsid w:val="00962D86"/>
    <w:rsid w:val="00984C81"/>
    <w:rsid w:val="00990634"/>
    <w:rsid w:val="00990DC6"/>
    <w:rsid w:val="009A30C4"/>
    <w:rsid w:val="009A3299"/>
    <w:rsid w:val="009A769E"/>
    <w:rsid w:val="009B7E01"/>
    <w:rsid w:val="009D34A4"/>
    <w:rsid w:val="00A16416"/>
    <w:rsid w:val="00A23831"/>
    <w:rsid w:val="00A335A1"/>
    <w:rsid w:val="00A54406"/>
    <w:rsid w:val="00A65D23"/>
    <w:rsid w:val="00A83DE2"/>
    <w:rsid w:val="00A9603B"/>
    <w:rsid w:val="00AA08A9"/>
    <w:rsid w:val="00AA0D12"/>
    <w:rsid w:val="00AA2104"/>
    <w:rsid w:val="00AA2996"/>
    <w:rsid w:val="00AA559A"/>
    <w:rsid w:val="00AA6109"/>
    <w:rsid w:val="00AC2F63"/>
    <w:rsid w:val="00AD622E"/>
    <w:rsid w:val="00AD77B9"/>
    <w:rsid w:val="00AE2183"/>
    <w:rsid w:val="00AF2BB7"/>
    <w:rsid w:val="00AF6E43"/>
    <w:rsid w:val="00B02CA6"/>
    <w:rsid w:val="00B077BF"/>
    <w:rsid w:val="00B12C1F"/>
    <w:rsid w:val="00B3224C"/>
    <w:rsid w:val="00B60724"/>
    <w:rsid w:val="00B9062A"/>
    <w:rsid w:val="00B93DD8"/>
    <w:rsid w:val="00BD05CA"/>
    <w:rsid w:val="00BD2715"/>
    <w:rsid w:val="00C124BF"/>
    <w:rsid w:val="00C27B72"/>
    <w:rsid w:val="00C33858"/>
    <w:rsid w:val="00C40B90"/>
    <w:rsid w:val="00C44F32"/>
    <w:rsid w:val="00C522B2"/>
    <w:rsid w:val="00C536D6"/>
    <w:rsid w:val="00C62F5E"/>
    <w:rsid w:val="00C85E87"/>
    <w:rsid w:val="00C87841"/>
    <w:rsid w:val="00C97068"/>
    <w:rsid w:val="00CA5E49"/>
    <w:rsid w:val="00CB3CF7"/>
    <w:rsid w:val="00CD3678"/>
    <w:rsid w:val="00CE640A"/>
    <w:rsid w:val="00D210F3"/>
    <w:rsid w:val="00D22962"/>
    <w:rsid w:val="00D22A33"/>
    <w:rsid w:val="00D272B4"/>
    <w:rsid w:val="00D34253"/>
    <w:rsid w:val="00D64E47"/>
    <w:rsid w:val="00D71994"/>
    <w:rsid w:val="00D75080"/>
    <w:rsid w:val="00DA23DC"/>
    <w:rsid w:val="00DA7E8B"/>
    <w:rsid w:val="00DB6D1F"/>
    <w:rsid w:val="00DC4AA2"/>
    <w:rsid w:val="00DD2F1E"/>
    <w:rsid w:val="00DD3BCC"/>
    <w:rsid w:val="00DE46AA"/>
    <w:rsid w:val="00DF429E"/>
    <w:rsid w:val="00DF4659"/>
    <w:rsid w:val="00E11868"/>
    <w:rsid w:val="00E4790A"/>
    <w:rsid w:val="00E62C76"/>
    <w:rsid w:val="00E644C0"/>
    <w:rsid w:val="00E72803"/>
    <w:rsid w:val="00E84E93"/>
    <w:rsid w:val="00E93849"/>
    <w:rsid w:val="00E97B35"/>
    <w:rsid w:val="00EA6350"/>
    <w:rsid w:val="00EC6E90"/>
    <w:rsid w:val="00EE17AF"/>
    <w:rsid w:val="00EE218B"/>
    <w:rsid w:val="00F04775"/>
    <w:rsid w:val="00F10243"/>
    <w:rsid w:val="00F12AA1"/>
    <w:rsid w:val="00F141E4"/>
    <w:rsid w:val="00F26616"/>
    <w:rsid w:val="00F26716"/>
    <w:rsid w:val="00F33F08"/>
    <w:rsid w:val="00F54174"/>
    <w:rsid w:val="00F60ED7"/>
    <w:rsid w:val="00F64D10"/>
    <w:rsid w:val="00F7498E"/>
    <w:rsid w:val="00F860CC"/>
    <w:rsid w:val="00F8799F"/>
    <w:rsid w:val="00F935AA"/>
    <w:rsid w:val="00FA0B15"/>
    <w:rsid w:val="00FA48BC"/>
    <w:rsid w:val="00FB3E1D"/>
    <w:rsid w:val="00FD3AA8"/>
    <w:rsid w:val="00FD69F2"/>
    <w:rsid w:val="00FE0D8F"/>
    <w:rsid w:val="00FF3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2"/>
      <w:szCs w:val="24"/>
    </w:rPr>
  </w:style>
  <w:style w:type="paragraph" w:styleId="Heading4">
    <w:name w:val="heading 4"/>
    <w:basedOn w:val="Normal"/>
    <w:next w:val="Normal"/>
    <w:qFormat/>
    <w:pPr>
      <w:keepNext/>
      <w:numPr>
        <w:numId w:val="1"/>
      </w:numPr>
      <w:outlineLvl w:val="3"/>
    </w:pPr>
    <w:rPr>
      <w:rFonts w:cs="Times New Roman"/>
      <w:b/>
      <w:color w:val="auto"/>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ingbats">
    <w:name w:val="Dingbats"/>
    <w:rPr>
      <w:rFonts w:ascii="ZapfDingbats" w:hAnsi="ZapfDingbats"/>
      <w:color w:val="000000"/>
      <w:sz w:val="24"/>
    </w:rPr>
  </w:style>
  <w:style w:type="character" w:styleId="LineNumber">
    <w:name w:val="line number"/>
    <w:basedOn w:val="DefaultParagraphFont"/>
  </w:style>
  <w:style w:type="paragraph" w:styleId="Footer">
    <w:name w:val="footer"/>
    <w:basedOn w:val="Normal"/>
    <w:pPr>
      <w:tabs>
        <w:tab w:val="center" w:pos="4320"/>
        <w:tab w:val="right" w:pos="8640"/>
      </w:tabs>
    </w:pPr>
  </w:style>
  <w:style w:type="paragraph" w:customStyle="1" w:styleId="BodyTextIn">
    <w:name w:val="Body Text In"/>
    <w:basedOn w:val="Normal"/>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pPr>
      <w:tabs>
        <w:tab w:val="center" w:pos="4320"/>
        <w:tab w:val="right" w:pos="8640"/>
      </w:tabs>
    </w:pPr>
    <w:rPr>
      <w:rFonts w:cs="Times New Roman"/>
      <w:color w:val="auto"/>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character" w:styleId="Emphasis">
    <w:name w:val="Emphasis"/>
    <w:basedOn w:val="DefaultParagraphFont"/>
    <w:qFormat/>
    <w:rPr>
      <w:i/>
      <w:iCs/>
    </w:rPr>
  </w:style>
  <w:style w:type="paragraph" w:styleId="PlainText">
    <w:name w:val="Plain Text"/>
    <w:basedOn w:val="Normal"/>
    <w:rPr>
      <w:rFonts w:ascii="Courier New" w:hAnsi="Courier New" w:cs="Courier New"/>
      <w:color w:val="aut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header" Target="header33.xml"/><Relationship Id="rId21" Type="http://schemas.openxmlformats.org/officeDocument/2006/relationships/header" Target="header15.xml"/><Relationship Id="rId34" Type="http://schemas.openxmlformats.org/officeDocument/2006/relationships/header" Target="header28.xml"/><Relationship Id="rId42" Type="http://schemas.openxmlformats.org/officeDocument/2006/relationships/header" Target="header36.xml"/><Relationship Id="rId47" Type="http://schemas.openxmlformats.org/officeDocument/2006/relationships/header" Target="header41.xml"/><Relationship Id="rId50" Type="http://schemas.openxmlformats.org/officeDocument/2006/relationships/header" Target="header44.xml"/><Relationship Id="rId55" Type="http://schemas.openxmlformats.org/officeDocument/2006/relationships/header" Target="header49.xml"/><Relationship Id="rId63" Type="http://schemas.openxmlformats.org/officeDocument/2006/relationships/header" Target="header5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41" Type="http://schemas.openxmlformats.org/officeDocument/2006/relationships/header" Target="header35.xml"/><Relationship Id="rId54" Type="http://schemas.openxmlformats.org/officeDocument/2006/relationships/header" Target="header48.xml"/><Relationship Id="rId62" Type="http://schemas.openxmlformats.org/officeDocument/2006/relationships/header" Target="header5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header" Target="header34.xml"/><Relationship Id="rId45" Type="http://schemas.openxmlformats.org/officeDocument/2006/relationships/header" Target="header39.xml"/><Relationship Id="rId53" Type="http://schemas.openxmlformats.org/officeDocument/2006/relationships/header" Target="header47.xml"/><Relationship Id="rId58" Type="http://schemas.openxmlformats.org/officeDocument/2006/relationships/header" Target="header52.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3.xml"/><Relationship Id="rId57" Type="http://schemas.openxmlformats.org/officeDocument/2006/relationships/header" Target="header51.xml"/><Relationship Id="rId61" Type="http://schemas.openxmlformats.org/officeDocument/2006/relationships/header" Target="header55.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6.xml"/><Relationship Id="rId60" Type="http://schemas.openxmlformats.org/officeDocument/2006/relationships/header" Target="header54.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 Id="rId48" Type="http://schemas.openxmlformats.org/officeDocument/2006/relationships/header" Target="header42.xml"/><Relationship Id="rId56" Type="http://schemas.openxmlformats.org/officeDocument/2006/relationships/header" Target="header50.xml"/><Relationship Id="rId64" Type="http://schemas.openxmlformats.org/officeDocument/2006/relationships/header" Target="header58.xml"/><Relationship Id="rId8" Type="http://schemas.openxmlformats.org/officeDocument/2006/relationships/header" Target="header2.xml"/><Relationship Id="rId51" Type="http://schemas.openxmlformats.org/officeDocument/2006/relationships/header" Target="header45.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40.xml"/><Relationship Id="rId59" Type="http://schemas.openxmlformats.org/officeDocument/2006/relationships/header" Target="header5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198</Pages>
  <Words>112658</Words>
  <Characters>642152</Characters>
  <Application>Microsoft Office Word</Application>
  <DocSecurity>0</DocSecurity>
  <Lines>5351</Lines>
  <Paragraphs>1506</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753304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AG1</cp:lastModifiedBy>
  <cp:revision>2</cp:revision>
  <cp:lastPrinted>2009-01-14T18:35:00Z</cp:lastPrinted>
  <dcterms:created xsi:type="dcterms:W3CDTF">2009-01-15T18:02:00Z</dcterms:created>
  <dcterms:modified xsi:type="dcterms:W3CDTF">2009-01-15T18:02:00Z</dcterms:modified>
</cp:coreProperties>
</file>