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3128A">
        <w:rPr>
          <w:rFonts w:eastAsia="Times New Roman" w:cs="Times New Roman"/>
          <w:b/>
          <w:szCs w:val="20"/>
        </w:rPr>
        <w:t>South Carolina General Assembly</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128A">
        <w:rPr>
          <w:rFonts w:eastAsia="Times New Roman" w:cs="Times New Roman"/>
          <w:szCs w:val="20"/>
        </w:rPr>
        <w:t>118th Session, 2009-2010</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28A" w:rsidRPr="00A3128A" w:rsidRDefault="00936542"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A220, R288, S1014</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28A">
        <w:rPr>
          <w:rFonts w:eastAsia="Times New Roman" w:cs="Times New Roman"/>
          <w:b/>
          <w:szCs w:val="20"/>
        </w:rPr>
        <w:t>STATUS INFORMATION</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28A">
        <w:rPr>
          <w:rFonts w:eastAsia="Times New Roman" w:cs="Times New Roman"/>
          <w:szCs w:val="20"/>
        </w:rPr>
        <w:t>General Bill</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28A">
        <w:rPr>
          <w:rFonts w:eastAsia="Times New Roman" w:cs="Times New Roman"/>
          <w:szCs w:val="20"/>
        </w:rPr>
        <w:t>Sponsors: Senators Jackson, Rose and Ford</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28A">
        <w:rPr>
          <w:rFonts w:eastAsia="Times New Roman" w:cs="Times New Roman"/>
          <w:szCs w:val="20"/>
        </w:rPr>
        <w:t>Document Path: l:\council\bills\nbd\11572sd10.docx</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4F4F" w:rsidRDefault="00314F4F"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314F4F" w:rsidRDefault="00314F4F"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2010</w:t>
      </w:r>
    </w:p>
    <w:p w:rsidR="00314F4F" w:rsidRDefault="00314F4F"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314F4F" w:rsidRDefault="00314F4F"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2010, Signed</w:t>
      </w:r>
    </w:p>
    <w:p w:rsidR="00314F4F" w:rsidRDefault="00314F4F"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28A">
        <w:rPr>
          <w:rFonts w:eastAsia="Times New Roman" w:cs="Times New Roman"/>
          <w:szCs w:val="20"/>
        </w:rPr>
        <w:t>Summary: Nonprofit organizations</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28A" w:rsidRPr="00A3128A" w:rsidRDefault="00A3128A" w:rsidP="00A3128A">
      <w:pPr>
        <w:widowControl w:val="0"/>
        <w:tabs>
          <w:tab w:val="center" w:pos="590"/>
          <w:tab w:val="center" w:pos="1440"/>
          <w:tab w:val="left" w:pos="1872"/>
          <w:tab w:val="left" w:pos="9187"/>
        </w:tabs>
        <w:rPr>
          <w:rFonts w:eastAsia="Times New Roman" w:cs="Times New Roman"/>
          <w:szCs w:val="20"/>
        </w:rPr>
      </w:pPr>
      <w:r w:rsidRPr="00A3128A">
        <w:rPr>
          <w:rFonts w:eastAsia="Times New Roman" w:cs="Times New Roman"/>
          <w:b/>
          <w:szCs w:val="20"/>
        </w:rPr>
        <w:t>HISTORY OF LEGISLATIVE ACTIONS</w:t>
      </w:r>
    </w:p>
    <w:p w:rsidR="00A3128A" w:rsidRPr="00A3128A" w:rsidRDefault="00A3128A" w:rsidP="00A3128A">
      <w:pPr>
        <w:widowControl w:val="0"/>
        <w:tabs>
          <w:tab w:val="center" w:pos="590"/>
          <w:tab w:val="center" w:pos="1440"/>
          <w:tab w:val="left" w:pos="1872"/>
          <w:tab w:val="left" w:pos="9187"/>
        </w:tabs>
        <w:rPr>
          <w:rFonts w:eastAsia="Times New Roman" w:cs="Times New Roman"/>
          <w:szCs w:val="20"/>
        </w:rPr>
      </w:pPr>
    </w:p>
    <w:p w:rsidR="00A3128A" w:rsidRPr="00A3128A" w:rsidRDefault="00A3128A" w:rsidP="00A3128A">
      <w:pPr>
        <w:widowControl w:val="0"/>
        <w:tabs>
          <w:tab w:val="center" w:pos="590"/>
          <w:tab w:val="center" w:pos="1440"/>
          <w:tab w:val="left" w:pos="1872"/>
          <w:tab w:val="left" w:pos="9187"/>
        </w:tabs>
        <w:rPr>
          <w:rFonts w:eastAsia="Times New Roman" w:cs="Times New Roman"/>
          <w:szCs w:val="20"/>
        </w:rPr>
      </w:pPr>
      <w:r w:rsidRPr="00A3128A">
        <w:rPr>
          <w:rFonts w:eastAsia="Times New Roman" w:cs="Times New Roman"/>
          <w:szCs w:val="20"/>
          <w:u w:val="single"/>
        </w:rPr>
        <w:tab/>
        <w:t>Date</w:t>
      </w:r>
      <w:r w:rsidRPr="00A3128A">
        <w:rPr>
          <w:rFonts w:eastAsia="Times New Roman" w:cs="Times New Roman"/>
          <w:szCs w:val="20"/>
          <w:u w:val="single"/>
        </w:rPr>
        <w:tab/>
        <w:t>Body</w:t>
      </w:r>
      <w:r w:rsidRPr="00A3128A">
        <w:rPr>
          <w:rFonts w:eastAsia="Times New Roman" w:cs="Times New Roman"/>
          <w:szCs w:val="20"/>
          <w:u w:val="single"/>
        </w:rPr>
        <w:tab/>
        <w:t>Action Description with journal page number</w:t>
      </w:r>
      <w:r w:rsidRPr="00A3128A">
        <w:rPr>
          <w:rFonts w:eastAsia="Times New Roman" w:cs="Times New Roman"/>
          <w:szCs w:val="20"/>
          <w:u w:val="single"/>
        </w:rPr>
        <w:tab/>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D97C33">
        <w:rPr>
          <w:rFonts w:cs="Times New Roman"/>
        </w:rPr>
        <w:t>Prefiled</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D97C33">
        <w:rPr>
          <w:rFonts w:cs="Times New Roman"/>
        </w:rPr>
        <w:t xml:space="preserve">Referred to Committee on </w:t>
      </w:r>
      <w:r w:rsidRPr="00D97C33">
        <w:rPr>
          <w:rFonts w:cs="Times New Roman"/>
          <w:b/>
        </w:rPr>
        <w:t>Judiciary</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97C33">
        <w:rPr>
          <w:rFonts w:cs="Times New Roman"/>
        </w:rPr>
        <w:t xml:space="preserve">Introduced and read first time </w:t>
      </w:r>
      <w:hyperlink r:id="rId6" w:history="1">
        <w:r w:rsidRPr="002D02CF">
          <w:rPr>
            <w:rStyle w:val="Hyperlink"/>
            <w:rFonts w:cs="Times New Roman"/>
          </w:rPr>
          <w:t>SJ</w:t>
        </w:r>
      </w:hyperlink>
      <w:r>
        <w:rPr>
          <w:rFonts w:cs="Times New Roman"/>
        </w:rPr>
        <w:noBreakHyphen/>
      </w:r>
      <w:r w:rsidRPr="00D97C33">
        <w:rPr>
          <w:rFonts w:cs="Times New Roman"/>
        </w:rPr>
        <w:t>56</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97C33">
        <w:rPr>
          <w:rFonts w:cs="Times New Roman"/>
        </w:rPr>
        <w:t xml:space="preserve">Referred to Committee on </w:t>
      </w:r>
      <w:r w:rsidRPr="00D97C33">
        <w:rPr>
          <w:rFonts w:cs="Times New Roman"/>
          <w:b/>
        </w:rPr>
        <w:t>Judiciary</w:t>
      </w:r>
      <w:r w:rsidRPr="00D97C33">
        <w:rPr>
          <w:rFonts w:cs="Times New Roman"/>
        </w:rPr>
        <w:t xml:space="preserve"> </w:t>
      </w:r>
      <w:hyperlink r:id="rId7" w:history="1">
        <w:r w:rsidRPr="002D02CF">
          <w:rPr>
            <w:rStyle w:val="Hyperlink"/>
            <w:rFonts w:cs="Times New Roman"/>
          </w:rPr>
          <w:t>SJ</w:t>
        </w:r>
      </w:hyperlink>
      <w:r>
        <w:rPr>
          <w:rFonts w:cs="Times New Roman"/>
        </w:rPr>
        <w:noBreakHyphen/>
      </w:r>
      <w:r w:rsidRPr="00D97C33">
        <w:rPr>
          <w:rFonts w:cs="Times New Roman"/>
        </w:rPr>
        <w:t>56</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97C33">
        <w:rPr>
          <w:rFonts w:cs="Times New Roman"/>
        </w:rPr>
        <w:t>Referred to Subco</w:t>
      </w:r>
      <w:r>
        <w:rPr>
          <w:rFonts w:cs="Times New Roman"/>
        </w:rPr>
        <w:t xml:space="preserve">mmittee: Campbell (ch), Cleary, </w:t>
      </w:r>
      <w:r w:rsidRPr="00D97C33">
        <w:rPr>
          <w:rFonts w:cs="Times New Roman"/>
        </w:rPr>
        <w:t>Williams, Mulvaney, Nicholson</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D97C33">
        <w:rPr>
          <w:rFonts w:cs="Times New Roman"/>
        </w:rPr>
        <w:t>Committee r</w:t>
      </w:r>
      <w:r>
        <w:rPr>
          <w:rFonts w:cs="Times New Roman"/>
        </w:rPr>
        <w:t xml:space="preserve">eport: Favorable with amendment </w:t>
      </w:r>
      <w:r w:rsidRPr="00D97C33">
        <w:rPr>
          <w:rFonts w:cs="Times New Roman"/>
          <w:b/>
        </w:rPr>
        <w:t>Judiciary</w:t>
      </w:r>
      <w:r w:rsidRPr="00D97C33">
        <w:rPr>
          <w:rFonts w:cs="Times New Roman"/>
        </w:rPr>
        <w:t xml:space="preserve"> </w:t>
      </w:r>
      <w:hyperlink r:id="rId8" w:history="1">
        <w:r w:rsidRPr="002D02CF">
          <w:rPr>
            <w:rStyle w:val="Hyperlink"/>
            <w:rFonts w:cs="Times New Roman"/>
          </w:rPr>
          <w:t>SJ</w:t>
        </w:r>
      </w:hyperlink>
      <w:r>
        <w:rPr>
          <w:rFonts w:cs="Times New Roman"/>
        </w:rPr>
        <w:noBreakHyphen/>
      </w:r>
      <w:r w:rsidRPr="00D97C33">
        <w:rPr>
          <w:rFonts w:cs="Times New Roman"/>
        </w:rPr>
        <w:t>9</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97C33">
        <w:rPr>
          <w:rFonts w:cs="Times New Roman"/>
        </w:rPr>
        <w:t xml:space="preserve">Committee Amendment Adopted </w:t>
      </w:r>
      <w:hyperlink r:id="rId9" w:history="1">
        <w:r w:rsidRPr="002D02CF">
          <w:rPr>
            <w:rStyle w:val="Hyperlink"/>
            <w:rFonts w:cs="Times New Roman"/>
          </w:rPr>
          <w:t>SJ</w:t>
        </w:r>
      </w:hyperlink>
      <w:r>
        <w:rPr>
          <w:rFonts w:cs="Times New Roman"/>
        </w:rPr>
        <w:noBreakHyphen/>
      </w:r>
      <w:r w:rsidRPr="00D97C33">
        <w:rPr>
          <w:rFonts w:cs="Times New Roman"/>
        </w:rPr>
        <w:t>16</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97C33">
        <w:rPr>
          <w:rFonts w:cs="Times New Roman"/>
        </w:rPr>
        <w:t xml:space="preserve">Read second time </w:t>
      </w:r>
      <w:hyperlink r:id="rId10" w:history="1">
        <w:r w:rsidRPr="002D02CF">
          <w:rPr>
            <w:rStyle w:val="Hyperlink"/>
            <w:rFonts w:cs="Times New Roman"/>
          </w:rPr>
          <w:t>SJ</w:t>
        </w:r>
      </w:hyperlink>
      <w:r>
        <w:rPr>
          <w:rFonts w:cs="Times New Roman"/>
        </w:rPr>
        <w:noBreakHyphen/>
      </w:r>
      <w:r w:rsidRPr="00D97C33">
        <w:rPr>
          <w:rFonts w:cs="Times New Roman"/>
        </w:rPr>
        <w:t>16</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D97C33">
        <w:rPr>
          <w:rFonts w:cs="Times New Roman"/>
        </w:rPr>
        <w:t xml:space="preserve">Read third time and sent to House </w:t>
      </w:r>
      <w:hyperlink r:id="rId11" w:history="1">
        <w:r w:rsidRPr="002D02CF">
          <w:rPr>
            <w:rStyle w:val="Hyperlink"/>
            <w:rFonts w:cs="Times New Roman"/>
          </w:rPr>
          <w:t>SJ</w:t>
        </w:r>
      </w:hyperlink>
      <w:r>
        <w:rPr>
          <w:rFonts w:cs="Times New Roman"/>
        </w:rPr>
        <w:noBreakHyphen/>
      </w:r>
      <w:r w:rsidRPr="00D97C33">
        <w:rPr>
          <w:rFonts w:cs="Times New Roman"/>
        </w:rPr>
        <w:t>24</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D97C33">
        <w:rPr>
          <w:rFonts w:cs="Times New Roman"/>
        </w:rPr>
        <w:t xml:space="preserve">Introduced and read first time </w:t>
      </w:r>
      <w:hyperlink r:id="rId12" w:history="1">
        <w:r w:rsidRPr="002D02CF">
          <w:rPr>
            <w:rStyle w:val="Hyperlink"/>
            <w:rFonts w:cs="Times New Roman"/>
          </w:rPr>
          <w:t>HJ</w:t>
        </w:r>
      </w:hyperlink>
      <w:r>
        <w:rPr>
          <w:rFonts w:cs="Times New Roman"/>
        </w:rPr>
        <w:noBreakHyphen/>
      </w:r>
      <w:r w:rsidRPr="00D97C33">
        <w:rPr>
          <w:rFonts w:cs="Times New Roman"/>
        </w:rPr>
        <w:t>22</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D97C33">
        <w:rPr>
          <w:rFonts w:cs="Times New Roman"/>
        </w:rPr>
        <w:t xml:space="preserve">Referred to Committee on </w:t>
      </w:r>
      <w:r w:rsidRPr="00D97C33">
        <w:rPr>
          <w:rFonts w:cs="Times New Roman"/>
          <w:b/>
        </w:rPr>
        <w:t>Judiciary</w:t>
      </w:r>
      <w:r w:rsidRPr="00D97C33">
        <w:rPr>
          <w:rFonts w:cs="Times New Roman"/>
        </w:rPr>
        <w:t xml:space="preserve"> </w:t>
      </w:r>
      <w:hyperlink r:id="rId13" w:history="1">
        <w:r w:rsidRPr="002D02CF">
          <w:rPr>
            <w:rStyle w:val="Hyperlink"/>
            <w:rFonts w:cs="Times New Roman"/>
          </w:rPr>
          <w:t>HJ</w:t>
        </w:r>
      </w:hyperlink>
      <w:r>
        <w:rPr>
          <w:rFonts w:cs="Times New Roman"/>
        </w:rPr>
        <w:noBreakHyphen/>
      </w:r>
      <w:r w:rsidRPr="00D97C33">
        <w:rPr>
          <w:rFonts w:cs="Times New Roman"/>
        </w:rPr>
        <w:t>23</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D97C33">
        <w:rPr>
          <w:rFonts w:cs="Times New Roman"/>
        </w:rPr>
        <w:t xml:space="preserve">Recalled from Committee on </w:t>
      </w:r>
      <w:r w:rsidRPr="00D97C33">
        <w:rPr>
          <w:rFonts w:cs="Times New Roman"/>
          <w:b/>
        </w:rPr>
        <w:t>Judiciary</w:t>
      </w:r>
      <w:r w:rsidRPr="00D97C33">
        <w:rPr>
          <w:rFonts w:cs="Times New Roman"/>
        </w:rPr>
        <w:t xml:space="preserve"> </w:t>
      </w:r>
      <w:hyperlink r:id="rId14" w:history="1">
        <w:r w:rsidRPr="002D02CF">
          <w:rPr>
            <w:rStyle w:val="Hyperlink"/>
            <w:rFonts w:cs="Times New Roman"/>
          </w:rPr>
          <w:t>HJ</w:t>
        </w:r>
      </w:hyperlink>
      <w:r>
        <w:rPr>
          <w:rFonts w:cs="Times New Roman"/>
        </w:rPr>
        <w:noBreakHyphen/>
      </w:r>
      <w:r w:rsidRPr="00D97C33">
        <w:rPr>
          <w:rFonts w:cs="Times New Roman"/>
        </w:rPr>
        <w:t>48</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D97C33">
        <w:rPr>
          <w:rFonts w:cs="Times New Roman"/>
        </w:rPr>
        <w:t xml:space="preserve">Read second time </w:t>
      </w:r>
      <w:hyperlink r:id="rId15" w:history="1">
        <w:r w:rsidRPr="002D02CF">
          <w:rPr>
            <w:rStyle w:val="Hyperlink"/>
            <w:rFonts w:cs="Times New Roman"/>
          </w:rPr>
          <w:t>HJ</w:t>
        </w:r>
      </w:hyperlink>
      <w:r>
        <w:rPr>
          <w:rFonts w:cs="Times New Roman"/>
        </w:rPr>
        <w:noBreakHyphen/>
      </w:r>
      <w:r w:rsidRPr="00D97C33">
        <w:rPr>
          <w:rFonts w:cs="Times New Roman"/>
        </w:rPr>
        <w:t>37</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D97C33">
        <w:rPr>
          <w:rFonts w:cs="Times New Roman"/>
        </w:rPr>
        <w:t xml:space="preserve">Read third time and enrolled </w:t>
      </w:r>
      <w:hyperlink r:id="rId16" w:history="1">
        <w:r w:rsidRPr="002D02CF">
          <w:rPr>
            <w:rStyle w:val="Hyperlink"/>
            <w:rFonts w:cs="Times New Roman"/>
          </w:rPr>
          <w:t>HJ</w:t>
        </w:r>
      </w:hyperlink>
      <w:r>
        <w:rPr>
          <w:rFonts w:cs="Times New Roman"/>
        </w:rPr>
        <w:noBreakHyphen/>
      </w:r>
      <w:r w:rsidRPr="00D97C33">
        <w:rPr>
          <w:rFonts w:cs="Times New Roman"/>
        </w:rPr>
        <w:t>10</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D97C33">
        <w:rPr>
          <w:rFonts w:cs="Times New Roman"/>
        </w:rPr>
        <w:t>Ratified R 288</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D97C33">
        <w:rPr>
          <w:rFonts w:cs="Times New Roman"/>
        </w:rPr>
        <w:t>Signed By Governor</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D97C33">
        <w:rPr>
          <w:rFonts w:cs="Times New Roman"/>
        </w:rPr>
        <w:t>Effective date 06/08/10</w:t>
      </w:r>
    </w:p>
    <w:p w:rsidR="00936542" w:rsidRDefault="00936542" w:rsidP="00936542">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D97C33">
        <w:rPr>
          <w:rFonts w:cs="Times New Roman"/>
        </w:rPr>
        <w:t>Act No</w:t>
      </w:r>
      <w:r>
        <w:rPr>
          <w:rFonts w:cs="Times New Roman"/>
        </w:rPr>
        <w:t>. </w:t>
      </w:r>
      <w:r w:rsidRPr="00D97C33">
        <w:rPr>
          <w:rFonts w:cs="Times New Roman"/>
        </w:rPr>
        <w:t>220</w:t>
      </w:r>
    </w:p>
    <w:p w:rsidR="00936542" w:rsidRDefault="00936542" w:rsidP="00936542">
      <w:pPr>
        <w:widowControl w:val="0"/>
        <w:tabs>
          <w:tab w:val="right" w:pos="1008"/>
          <w:tab w:val="left" w:pos="1152"/>
          <w:tab w:val="left" w:pos="1872"/>
          <w:tab w:val="left" w:pos="9187"/>
        </w:tabs>
        <w:ind w:left="2088" w:hanging="2088"/>
        <w:rPr>
          <w:rFonts w:cs="Times New Roman"/>
        </w:rPr>
      </w:pPr>
    </w:p>
    <w:p w:rsidR="00A3128A" w:rsidRPr="00A3128A" w:rsidRDefault="00A3128A" w:rsidP="00A3128A">
      <w:pPr>
        <w:widowControl w:val="0"/>
        <w:tabs>
          <w:tab w:val="right" w:pos="1008"/>
          <w:tab w:val="left" w:pos="1152"/>
          <w:tab w:val="left" w:pos="1872"/>
          <w:tab w:val="left" w:pos="9187"/>
        </w:tabs>
        <w:ind w:left="2088" w:hanging="2088"/>
        <w:rPr>
          <w:rFonts w:eastAsia="Times New Roman" w:cs="Times New Roman"/>
          <w:szCs w:val="20"/>
        </w:rPr>
      </w:pP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28A">
        <w:rPr>
          <w:rFonts w:eastAsia="Times New Roman" w:cs="Times New Roman"/>
          <w:b/>
          <w:szCs w:val="20"/>
        </w:rPr>
        <w:t>VERSIONS OF THIS BILL</w:t>
      </w:r>
    </w:p>
    <w:p w:rsidR="00A3128A" w:rsidRPr="00A3128A" w:rsidRDefault="00A3128A"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28A" w:rsidRPr="00A3128A" w:rsidRDefault="00CC4EEC" w:rsidP="00A3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A3128A" w:rsidRPr="00A3128A">
          <w:rPr>
            <w:rFonts w:eastAsia="Times New Roman" w:cs="Times New Roman"/>
            <w:color w:val="0000FF" w:themeColor="hyperlink"/>
            <w:szCs w:val="20"/>
            <w:u w:val="single"/>
          </w:rPr>
          <w:t>12/9/2009</w:t>
        </w:r>
      </w:hyperlink>
    </w:p>
    <w:p w:rsidR="00A3128A" w:rsidRPr="00A3128A" w:rsidRDefault="00CC4EEC" w:rsidP="00A3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3128A" w:rsidRPr="00A3128A">
          <w:rPr>
            <w:rFonts w:eastAsia="Times New Roman" w:cs="Times New Roman"/>
            <w:color w:val="0000FF" w:themeColor="hyperlink"/>
            <w:szCs w:val="20"/>
            <w:u w:val="single"/>
          </w:rPr>
          <w:t>3/17/2010</w:t>
        </w:r>
      </w:hyperlink>
    </w:p>
    <w:p w:rsidR="00A3128A" w:rsidRPr="00A3128A" w:rsidRDefault="00CC4EEC" w:rsidP="00A3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3128A" w:rsidRPr="00A3128A">
          <w:rPr>
            <w:rFonts w:eastAsia="Times New Roman" w:cs="Times New Roman"/>
            <w:color w:val="0000FF" w:themeColor="hyperlink"/>
            <w:szCs w:val="20"/>
            <w:u w:val="single"/>
          </w:rPr>
          <w:t>3/18/2010</w:t>
        </w:r>
      </w:hyperlink>
    </w:p>
    <w:p w:rsidR="00A3128A" w:rsidRPr="00A3128A" w:rsidRDefault="00CC4EEC" w:rsidP="00A3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3128A" w:rsidRPr="00A3128A">
          <w:rPr>
            <w:rFonts w:eastAsia="Times New Roman" w:cs="Times New Roman"/>
            <w:color w:val="0000FF" w:themeColor="hyperlink"/>
            <w:szCs w:val="20"/>
            <w:u w:val="single"/>
          </w:rPr>
          <w:t>5/19/2010</w:t>
        </w:r>
      </w:hyperlink>
    </w:p>
    <w:p w:rsidR="00A3128A" w:rsidRPr="00A3128A" w:rsidRDefault="00A3128A" w:rsidP="00A3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128A" w:rsidRDefault="00A3128A" w:rsidP="00A3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128A" w:rsidSect="00A3128A">
          <w:pgSz w:w="12240" w:h="15840" w:code="1"/>
          <w:pgMar w:top="1080" w:right="1440" w:bottom="1080" w:left="1440" w:header="720" w:footer="720" w:gutter="0"/>
          <w:pgNumType w:start="1"/>
          <w:cols w:space="720"/>
          <w:noEndnote/>
          <w:docGrid w:linePitch="360"/>
        </w:sectPr>
      </w:pPr>
    </w:p>
    <w:p w:rsidR="00EF1ECD"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(A220, R288, S1014)</w:t>
      </w:r>
    </w:p>
    <w:p w:rsidR="00EF1ECD" w:rsidRPr="008836A5"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1ECD" w:rsidRPr="00A3128A"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128A">
        <w:rPr>
          <w:rFonts w:cs="Times New Roman"/>
          <w:b/>
          <w:color w:val="000000" w:themeColor="text1"/>
          <w:szCs w:val="36"/>
        </w:rPr>
        <w:t xml:space="preserve">AN ACT </w:t>
      </w:r>
      <w:r w:rsidRPr="00A3128A">
        <w:rPr>
          <w:rFonts w:cs="Times New Roman"/>
          <w:b/>
        </w:rPr>
        <w:t>TO AMEND SECTION 33</w:t>
      </w:r>
      <w:r w:rsidRPr="00A3128A">
        <w:rPr>
          <w:rFonts w:cs="Times New Roman"/>
          <w:b/>
        </w:rPr>
        <w:noBreakHyphen/>
        <w:t>31</w:t>
      </w:r>
      <w:r w:rsidRPr="00A3128A">
        <w:rPr>
          <w:rFonts w:cs="Times New Roman"/>
          <w:b/>
        </w:rPr>
        <w:noBreakHyphen/>
        <w:t>1402, CODE OF LAWS OF SOUTH CAROLINA, 1976, RELATING TO DISSOLUTION OF NONPROFIT CORPORATIONS BY DIRECTORS, MEMBERS, AND THIRD PERSONS, SO AS TO PROVIDE THAT BEFORE THE SECRETARY OF STATE MAY ACCEPT FOR FILING ARTICLES OF DISSOLUTION OF AN EXISTING NONPROFIT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 AND TO AMEND SECTION 33</w:t>
      </w:r>
      <w:r w:rsidRPr="00A3128A">
        <w:rPr>
          <w:rFonts w:cs="Times New Roman"/>
          <w:b/>
        </w:rPr>
        <w:noBreakHyphen/>
        <w:t>31</w:t>
      </w:r>
      <w:r w:rsidRPr="00A3128A">
        <w:rPr>
          <w:rFonts w:cs="Times New Roman"/>
          <w:b/>
        </w:rPr>
        <w:noBreakHyphen/>
        <w:t>1403, RELATING TO NOTICES TO THE ATTORNEY GENERAL IN REGARD TO THE DISSOLUTION OF SPECIFIED NONPROFIT CORPORATIONS, SO AS TO REVISE CERTAIN REFERENCES AND PROVIDE THAT THE NONPROFIT ORGANIZATION SHALL SUBMIT TO THE SECRETARY OF STATE COPIES OF ALL DOCUMENTS PROVIDED TO THE ATTORNEY GENERAL AT THE TIME OF THE FILING OF THE ARTICLES OF DISSOLUTION.</w:t>
      </w: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AD3">
        <w:rPr>
          <w:rFonts w:cs="Times New Roman"/>
        </w:rPr>
        <w:t>Be it enacted by the General Assembly of the State of South Carolina:</w:t>
      </w:r>
    </w:p>
    <w:p w:rsidR="00EF1ECD"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ECD" w:rsidRPr="00A06D2C"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Affidavit required</w:t>
      </w: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AD3">
        <w:rPr>
          <w:rFonts w:cs="Times New Roman"/>
        </w:rPr>
        <w:t>SECTION</w:t>
      </w:r>
      <w:r w:rsidRPr="00784AD3">
        <w:rPr>
          <w:rFonts w:cs="Times New Roman"/>
        </w:rPr>
        <w:tab/>
        <w:t>1.</w:t>
      </w:r>
      <w:r w:rsidRPr="00784AD3">
        <w:rPr>
          <w:rFonts w:cs="Times New Roman"/>
        </w:rPr>
        <w:tab/>
        <w:t>Section 33</w:t>
      </w:r>
      <w:r>
        <w:rPr>
          <w:rFonts w:cs="Times New Roman"/>
        </w:rPr>
        <w:noBreakHyphen/>
      </w:r>
      <w:r w:rsidRPr="00784AD3">
        <w:rPr>
          <w:rFonts w:cs="Times New Roman"/>
        </w:rPr>
        <w:t>31</w:t>
      </w:r>
      <w:r>
        <w:rPr>
          <w:rFonts w:cs="Times New Roman"/>
        </w:rPr>
        <w:noBreakHyphen/>
      </w:r>
      <w:r w:rsidRPr="00784AD3">
        <w:rPr>
          <w:rFonts w:cs="Times New Roman"/>
        </w:rPr>
        <w:t>1402 of the 1976 Code is amended by adding:</w:t>
      </w: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AD3">
        <w:rPr>
          <w:rFonts w:cs="Times New Roman"/>
        </w:rPr>
        <w:tab/>
      </w:r>
      <w:r w:rsidRPr="00784AD3">
        <w:rPr>
          <w:rFonts w:cs="Times New Roman"/>
          <w:snapToGrid w:val="0"/>
        </w:rPr>
        <w:t>“(f)</w:t>
      </w:r>
      <w:r w:rsidRPr="00784AD3">
        <w:rPr>
          <w:rFonts w:cs="Times New Roman"/>
          <w:snapToGrid w:val="0"/>
        </w:rPr>
        <w:tab/>
        <w:t xml:space="preserve">Before the Secretary of State may accept for filing articles of dissolution of an existing nonprofit organization executed by a person authorized by this section to </w:t>
      </w:r>
      <w:r w:rsidRPr="00784AD3">
        <w:rPr>
          <w:rFonts w:cs="Times New Roman"/>
        </w:rPr>
        <w:t>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ECD" w:rsidRPr="00A06D2C" w:rsidRDefault="00EF1ECD" w:rsidP="00EF1EC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Copies to Secretary of State</w:t>
      </w:r>
    </w:p>
    <w:p w:rsidR="00EF1ECD" w:rsidRDefault="00EF1ECD" w:rsidP="00EF1EC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F1ECD" w:rsidRPr="00784AD3" w:rsidRDefault="00EF1ECD" w:rsidP="00EF1EC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84AD3">
        <w:rPr>
          <w:rFonts w:cs="Times New Roman"/>
          <w:snapToGrid w:val="0"/>
        </w:rPr>
        <w:t>SECTION</w:t>
      </w:r>
      <w:r w:rsidRPr="00784AD3">
        <w:rPr>
          <w:rFonts w:cs="Times New Roman"/>
          <w:snapToGrid w:val="0"/>
        </w:rPr>
        <w:tab/>
        <w:t>2.</w:t>
      </w:r>
      <w:r w:rsidRPr="00784AD3">
        <w:rPr>
          <w:rFonts w:cs="Times New Roman"/>
          <w:snapToGrid w:val="0"/>
        </w:rPr>
        <w:tab/>
        <w:t>Section 33</w:t>
      </w:r>
      <w:r>
        <w:rPr>
          <w:rFonts w:cs="Times New Roman"/>
          <w:snapToGrid w:val="0"/>
        </w:rPr>
        <w:noBreakHyphen/>
      </w:r>
      <w:r w:rsidRPr="00784AD3">
        <w:rPr>
          <w:rFonts w:cs="Times New Roman"/>
          <w:snapToGrid w:val="0"/>
        </w:rPr>
        <w:t>31</w:t>
      </w:r>
      <w:r>
        <w:rPr>
          <w:rFonts w:cs="Times New Roman"/>
          <w:snapToGrid w:val="0"/>
        </w:rPr>
        <w:noBreakHyphen/>
      </w:r>
      <w:r w:rsidRPr="00784AD3">
        <w:rPr>
          <w:rFonts w:cs="Times New Roman"/>
          <w:snapToGrid w:val="0"/>
        </w:rPr>
        <w:t>1403(a) of the 1976 Code is amended to read:</w:t>
      </w: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AD3">
        <w:rPr>
          <w:rFonts w:cs="Times New Roman"/>
          <w:snapToGrid w:val="0"/>
        </w:rPr>
        <w:tab/>
      </w:r>
      <w:r w:rsidRPr="00784AD3">
        <w:rPr>
          <w:rFonts w:cs="Times New Roman"/>
          <w:snapToGrid w:val="0"/>
        </w:rPr>
        <w:tab/>
        <w:t>“</w:t>
      </w:r>
      <w:r w:rsidRPr="00784AD3">
        <w:rPr>
          <w:rFonts w:cs="Times New Roman"/>
        </w:rPr>
        <w:t>(a)</w:t>
      </w:r>
      <w:r w:rsidRPr="00784AD3">
        <w:rPr>
          <w:rFonts w:cs="Times New Roman"/>
        </w:rPr>
        <w:tab/>
        <w:t>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ECD" w:rsidRPr="00A06D2C"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F1ECD"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ECD" w:rsidRPr="00784AD3" w:rsidRDefault="00EF1ECD"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AD3">
        <w:rPr>
          <w:rFonts w:cs="Times New Roman"/>
        </w:rPr>
        <w:t>SECTION</w:t>
      </w:r>
      <w:r w:rsidRPr="00784AD3">
        <w:rPr>
          <w:rFonts w:cs="Times New Roman"/>
        </w:rPr>
        <w:tab/>
        <w:t>3.</w:t>
      </w:r>
      <w:r w:rsidRPr="00784AD3">
        <w:rPr>
          <w:rFonts w:cs="Times New Roman"/>
        </w:rPr>
        <w:tab/>
        <w:t>This act takes effect upon approval by the Governor.</w:t>
      </w:r>
    </w:p>
    <w:p w:rsidR="00EF1ECD" w:rsidRDefault="00EF1ECD" w:rsidP="00EF1ECD">
      <w:pPr>
        <w:tabs>
          <w:tab w:val="left" w:pos="1440"/>
          <w:tab w:val="left" w:pos="1800"/>
          <w:tab w:val="left" w:pos="2880"/>
        </w:tabs>
        <w:rPr>
          <w:color w:val="000000" w:themeColor="text1"/>
        </w:rPr>
      </w:pPr>
    </w:p>
    <w:p w:rsidR="00EF1ECD" w:rsidRDefault="00EF1ECD" w:rsidP="00EF1ECD">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EF1ECD" w:rsidRDefault="00EF1ECD" w:rsidP="00EF1ECD">
      <w:pPr>
        <w:tabs>
          <w:tab w:val="left" w:pos="1440"/>
          <w:tab w:val="left" w:pos="1800"/>
          <w:tab w:val="left" w:pos="2880"/>
        </w:tabs>
        <w:rPr>
          <w:color w:val="000000" w:themeColor="text1"/>
        </w:rPr>
      </w:pPr>
    </w:p>
    <w:p w:rsidR="00EF1ECD" w:rsidRDefault="00EF1ECD" w:rsidP="00EF1ECD">
      <w:pPr>
        <w:tabs>
          <w:tab w:val="left" w:pos="1440"/>
          <w:tab w:val="left" w:pos="1800"/>
          <w:tab w:val="left" w:pos="2880"/>
        </w:tabs>
        <w:rPr>
          <w:color w:val="000000" w:themeColor="text1"/>
        </w:rPr>
      </w:pPr>
      <w:r>
        <w:rPr>
          <w:color w:val="000000" w:themeColor="text1"/>
        </w:rPr>
        <w:t>Approved the 8</w:t>
      </w:r>
      <w:r w:rsidRPr="0000786F">
        <w:rPr>
          <w:color w:val="000000" w:themeColor="text1"/>
          <w:vertAlign w:val="superscript"/>
        </w:rPr>
        <w:t>th</w:t>
      </w:r>
      <w:r>
        <w:rPr>
          <w:color w:val="000000" w:themeColor="text1"/>
        </w:rPr>
        <w:t xml:space="preserve"> day of June, 2010. </w:t>
      </w:r>
    </w:p>
    <w:p w:rsidR="00EF1ECD" w:rsidRDefault="00EF1ECD" w:rsidP="00EF1ECD">
      <w:pPr>
        <w:tabs>
          <w:tab w:val="left" w:pos="1440"/>
          <w:tab w:val="left" w:pos="1800"/>
          <w:tab w:val="left" w:pos="2880"/>
        </w:tabs>
        <w:jc w:val="center"/>
        <w:rPr>
          <w:color w:val="000000" w:themeColor="text1"/>
        </w:rPr>
      </w:pPr>
    </w:p>
    <w:p w:rsidR="00EF1ECD" w:rsidRDefault="00EF1ECD" w:rsidP="00EF1ECD">
      <w:pPr>
        <w:tabs>
          <w:tab w:val="left" w:pos="1440"/>
          <w:tab w:val="left" w:pos="1800"/>
          <w:tab w:val="left" w:pos="2880"/>
        </w:tabs>
        <w:jc w:val="center"/>
        <w:rPr>
          <w:color w:val="000000" w:themeColor="text1"/>
        </w:rPr>
      </w:pPr>
      <w:r>
        <w:rPr>
          <w:color w:val="000000" w:themeColor="text1"/>
        </w:rPr>
        <w:t>__________</w:t>
      </w:r>
    </w:p>
    <w:p w:rsidR="008836A5" w:rsidRPr="007C14D2" w:rsidRDefault="008836A5" w:rsidP="00EF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C14D2" w:rsidSect="00A3128A">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2C" w:rsidRDefault="00A06D2C" w:rsidP="007D5FAC">
      <w:r>
        <w:separator/>
      </w:r>
    </w:p>
  </w:endnote>
  <w:endnote w:type="continuationSeparator" w:id="0">
    <w:p w:rsidR="00A06D2C" w:rsidRDefault="00A06D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8A" w:rsidRPr="00A3128A" w:rsidRDefault="00A3128A" w:rsidP="00A3128A">
    <w:pPr>
      <w:pStyle w:val="Footer"/>
      <w:tabs>
        <w:tab w:val="clear" w:pos="4680"/>
        <w:tab w:val="clear" w:pos="9360"/>
        <w:tab w:val="center" w:pos="3168"/>
      </w:tabs>
      <w:spacing w:before="120"/>
    </w:pPr>
    <w:r>
      <w:tab/>
    </w:r>
    <w:r w:rsidR="00611783">
      <w:fldChar w:fldCharType="begin"/>
    </w:r>
    <w:r w:rsidR="002D02CF">
      <w:instrText xml:space="preserve"> PAGE  \* MERGEFORMAT </w:instrText>
    </w:r>
    <w:r w:rsidR="00611783">
      <w:fldChar w:fldCharType="separate"/>
    </w:r>
    <w:r w:rsidR="00A13D66">
      <w:rPr>
        <w:noProof/>
      </w:rPr>
      <w:t>2</w:t>
    </w:r>
    <w:r w:rsidR="0061178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8A" w:rsidRDefault="00A31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2C" w:rsidRDefault="00A06D2C" w:rsidP="007D5FAC">
      <w:r>
        <w:separator/>
      </w:r>
    </w:p>
  </w:footnote>
  <w:footnote w:type="continuationSeparator" w:id="0">
    <w:p w:rsidR="00A06D2C" w:rsidRDefault="00A06D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14"/>
    <w:docVar w:name="ActSecretary" w:val="Shackelford"/>
    <w:docVar w:name="ActSIdno" w:val="(415)  1014SD10"/>
    <w:docVar w:name="clipname" w:val="1014SD10"/>
    <w:docVar w:name="dvBillNumber" w:val="1014"/>
    <w:docVar w:name="dvBillNumberPrefix" w:val="S"/>
    <w:docVar w:name="dvOriginalBody" w:val="Senate"/>
    <w:docVar w:name="OrigSENATEBillNo" w:val="1014"/>
    <w:docVar w:name="SENATEACTFULLPATH" w:val="L:\COUNCIL\ACTS\1014SD10.DOCX"/>
    <w:docVar w:name="WhatActtype" w:val="AN ACT"/>
  </w:docVars>
  <w:rsids>
    <w:rsidRoot w:val="00515B21"/>
    <w:rsid w:val="00002DE0"/>
    <w:rsid w:val="00020349"/>
    <w:rsid w:val="00021B0B"/>
    <w:rsid w:val="00030487"/>
    <w:rsid w:val="00040C05"/>
    <w:rsid w:val="0004579B"/>
    <w:rsid w:val="00051B4F"/>
    <w:rsid w:val="00055653"/>
    <w:rsid w:val="000673E4"/>
    <w:rsid w:val="0007088D"/>
    <w:rsid w:val="000731E9"/>
    <w:rsid w:val="00074565"/>
    <w:rsid w:val="00074943"/>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2774B"/>
    <w:rsid w:val="00131CE5"/>
    <w:rsid w:val="00135DDF"/>
    <w:rsid w:val="00136AA0"/>
    <w:rsid w:val="00137016"/>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1E75"/>
    <w:rsid w:val="001F729C"/>
    <w:rsid w:val="00200C6E"/>
    <w:rsid w:val="00204492"/>
    <w:rsid w:val="00206EF4"/>
    <w:rsid w:val="00212CD6"/>
    <w:rsid w:val="00215235"/>
    <w:rsid w:val="00223E0F"/>
    <w:rsid w:val="002310EC"/>
    <w:rsid w:val="00231146"/>
    <w:rsid w:val="002321B6"/>
    <w:rsid w:val="00234401"/>
    <w:rsid w:val="00234E70"/>
    <w:rsid w:val="002367D4"/>
    <w:rsid w:val="00241B81"/>
    <w:rsid w:val="00241C04"/>
    <w:rsid w:val="00242F15"/>
    <w:rsid w:val="00254411"/>
    <w:rsid w:val="00254783"/>
    <w:rsid w:val="00257ACD"/>
    <w:rsid w:val="002710C8"/>
    <w:rsid w:val="00273EA7"/>
    <w:rsid w:val="00274843"/>
    <w:rsid w:val="00275CBF"/>
    <w:rsid w:val="00276491"/>
    <w:rsid w:val="00276CCF"/>
    <w:rsid w:val="00277C27"/>
    <w:rsid w:val="00280582"/>
    <w:rsid w:val="00280946"/>
    <w:rsid w:val="0028169E"/>
    <w:rsid w:val="002851AC"/>
    <w:rsid w:val="002867B5"/>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2CF"/>
    <w:rsid w:val="002D3267"/>
    <w:rsid w:val="002D6B4F"/>
    <w:rsid w:val="002D7489"/>
    <w:rsid w:val="002D7F22"/>
    <w:rsid w:val="002E0E09"/>
    <w:rsid w:val="002E2659"/>
    <w:rsid w:val="002F1141"/>
    <w:rsid w:val="002F45B3"/>
    <w:rsid w:val="00304605"/>
    <w:rsid w:val="003049A0"/>
    <w:rsid w:val="00305689"/>
    <w:rsid w:val="00313D57"/>
    <w:rsid w:val="00314F4F"/>
    <w:rsid w:val="0031739F"/>
    <w:rsid w:val="003219FC"/>
    <w:rsid w:val="0032380E"/>
    <w:rsid w:val="00325D1F"/>
    <w:rsid w:val="003348FE"/>
    <w:rsid w:val="00334EAC"/>
    <w:rsid w:val="003432E0"/>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1E5"/>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2CC"/>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B21"/>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10A"/>
    <w:rsid w:val="005859EE"/>
    <w:rsid w:val="00590D1D"/>
    <w:rsid w:val="00591D7C"/>
    <w:rsid w:val="00594D39"/>
    <w:rsid w:val="005A1FF2"/>
    <w:rsid w:val="005A6FD9"/>
    <w:rsid w:val="005A7D5F"/>
    <w:rsid w:val="005B2750"/>
    <w:rsid w:val="005B3E85"/>
    <w:rsid w:val="005B4DB1"/>
    <w:rsid w:val="005C4B9E"/>
    <w:rsid w:val="005C5915"/>
    <w:rsid w:val="005D50CE"/>
    <w:rsid w:val="005D5723"/>
    <w:rsid w:val="005D6054"/>
    <w:rsid w:val="005E07AD"/>
    <w:rsid w:val="005E36AC"/>
    <w:rsid w:val="005E6AE1"/>
    <w:rsid w:val="005F1A8F"/>
    <w:rsid w:val="005F79FF"/>
    <w:rsid w:val="00602ACC"/>
    <w:rsid w:val="006055BC"/>
    <w:rsid w:val="00605B6E"/>
    <w:rsid w:val="00605C15"/>
    <w:rsid w:val="0060700F"/>
    <w:rsid w:val="0061164A"/>
    <w:rsid w:val="00611783"/>
    <w:rsid w:val="00612BB0"/>
    <w:rsid w:val="006236C9"/>
    <w:rsid w:val="00625487"/>
    <w:rsid w:val="00626F43"/>
    <w:rsid w:val="0063724D"/>
    <w:rsid w:val="0064018A"/>
    <w:rsid w:val="00641A70"/>
    <w:rsid w:val="00643998"/>
    <w:rsid w:val="00655550"/>
    <w:rsid w:val="00657AB1"/>
    <w:rsid w:val="00663AC3"/>
    <w:rsid w:val="00672966"/>
    <w:rsid w:val="006750A0"/>
    <w:rsid w:val="00681254"/>
    <w:rsid w:val="006816D5"/>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319B"/>
    <w:rsid w:val="00704FF9"/>
    <w:rsid w:val="007052EC"/>
    <w:rsid w:val="00707063"/>
    <w:rsid w:val="007127A6"/>
    <w:rsid w:val="00721021"/>
    <w:rsid w:val="00731C9E"/>
    <w:rsid w:val="00734C77"/>
    <w:rsid w:val="00737039"/>
    <w:rsid w:val="007373C7"/>
    <w:rsid w:val="007469F9"/>
    <w:rsid w:val="0074783A"/>
    <w:rsid w:val="007514EF"/>
    <w:rsid w:val="00764BFB"/>
    <w:rsid w:val="00765D0A"/>
    <w:rsid w:val="00765E01"/>
    <w:rsid w:val="007664A2"/>
    <w:rsid w:val="007746C2"/>
    <w:rsid w:val="00775B87"/>
    <w:rsid w:val="00784A23"/>
    <w:rsid w:val="007946C3"/>
    <w:rsid w:val="007A73EA"/>
    <w:rsid w:val="007B0E40"/>
    <w:rsid w:val="007B296A"/>
    <w:rsid w:val="007B2D27"/>
    <w:rsid w:val="007C14D2"/>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0B4"/>
    <w:rsid w:val="008E03BA"/>
    <w:rsid w:val="008E1BCF"/>
    <w:rsid w:val="008F4CA1"/>
    <w:rsid w:val="008F510F"/>
    <w:rsid w:val="008F5F0A"/>
    <w:rsid w:val="008F7D5B"/>
    <w:rsid w:val="00900319"/>
    <w:rsid w:val="0090133D"/>
    <w:rsid w:val="009057E7"/>
    <w:rsid w:val="009076FA"/>
    <w:rsid w:val="00916EE8"/>
    <w:rsid w:val="0092121C"/>
    <w:rsid w:val="009218CD"/>
    <w:rsid w:val="00936542"/>
    <w:rsid w:val="00937AF4"/>
    <w:rsid w:val="00940A90"/>
    <w:rsid w:val="00947070"/>
    <w:rsid w:val="00953BF7"/>
    <w:rsid w:val="009560AB"/>
    <w:rsid w:val="009631DC"/>
    <w:rsid w:val="00971351"/>
    <w:rsid w:val="0097332E"/>
    <w:rsid w:val="00974FD7"/>
    <w:rsid w:val="00980444"/>
    <w:rsid w:val="00982E93"/>
    <w:rsid w:val="00990677"/>
    <w:rsid w:val="00993826"/>
    <w:rsid w:val="00997D30"/>
    <w:rsid w:val="009A31B6"/>
    <w:rsid w:val="009B0FA5"/>
    <w:rsid w:val="009B6EA6"/>
    <w:rsid w:val="009C170D"/>
    <w:rsid w:val="009D0B32"/>
    <w:rsid w:val="009D75E7"/>
    <w:rsid w:val="009F42DA"/>
    <w:rsid w:val="00A03978"/>
    <w:rsid w:val="00A050C0"/>
    <w:rsid w:val="00A062DB"/>
    <w:rsid w:val="00A06D2C"/>
    <w:rsid w:val="00A13D66"/>
    <w:rsid w:val="00A14F94"/>
    <w:rsid w:val="00A22884"/>
    <w:rsid w:val="00A23CED"/>
    <w:rsid w:val="00A2547E"/>
    <w:rsid w:val="00A25E64"/>
    <w:rsid w:val="00A26387"/>
    <w:rsid w:val="00A3022E"/>
    <w:rsid w:val="00A3128A"/>
    <w:rsid w:val="00A450A2"/>
    <w:rsid w:val="00A46627"/>
    <w:rsid w:val="00A475E8"/>
    <w:rsid w:val="00A61397"/>
    <w:rsid w:val="00A62F8F"/>
    <w:rsid w:val="00A64E80"/>
    <w:rsid w:val="00A73974"/>
    <w:rsid w:val="00A74007"/>
    <w:rsid w:val="00A808F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19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6EBF"/>
    <w:rsid w:val="00B374C4"/>
    <w:rsid w:val="00B408FD"/>
    <w:rsid w:val="00B4797F"/>
    <w:rsid w:val="00B516BA"/>
    <w:rsid w:val="00B520A2"/>
    <w:rsid w:val="00B62CAB"/>
    <w:rsid w:val="00B72ED3"/>
    <w:rsid w:val="00B73571"/>
    <w:rsid w:val="00B74177"/>
    <w:rsid w:val="00B83DA1"/>
    <w:rsid w:val="00B846E9"/>
    <w:rsid w:val="00B9327E"/>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4EEC"/>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6568"/>
    <w:rsid w:val="00D7706E"/>
    <w:rsid w:val="00D80303"/>
    <w:rsid w:val="00D8576C"/>
    <w:rsid w:val="00D9130B"/>
    <w:rsid w:val="00D92268"/>
    <w:rsid w:val="00D94602"/>
    <w:rsid w:val="00D958BB"/>
    <w:rsid w:val="00DA1730"/>
    <w:rsid w:val="00DA77C1"/>
    <w:rsid w:val="00DB01BE"/>
    <w:rsid w:val="00DB1297"/>
    <w:rsid w:val="00DC003C"/>
    <w:rsid w:val="00DC093F"/>
    <w:rsid w:val="00DC6CFE"/>
    <w:rsid w:val="00DD198F"/>
    <w:rsid w:val="00DD2595"/>
    <w:rsid w:val="00DD314B"/>
    <w:rsid w:val="00DD3B8D"/>
    <w:rsid w:val="00DD5167"/>
    <w:rsid w:val="00DD557D"/>
    <w:rsid w:val="00DF0E69"/>
    <w:rsid w:val="00E00FC9"/>
    <w:rsid w:val="00E0172D"/>
    <w:rsid w:val="00E02CA8"/>
    <w:rsid w:val="00E076BB"/>
    <w:rsid w:val="00E14905"/>
    <w:rsid w:val="00E3356F"/>
    <w:rsid w:val="00E33964"/>
    <w:rsid w:val="00E3462F"/>
    <w:rsid w:val="00E36231"/>
    <w:rsid w:val="00E500F1"/>
    <w:rsid w:val="00E52604"/>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1ECD"/>
    <w:rsid w:val="00EF3301"/>
    <w:rsid w:val="00EF6923"/>
    <w:rsid w:val="00F03002"/>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5CBB4FBF-EF4B-4145-852B-C127854E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312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F1E75"/>
    <w:rPr>
      <w:rFonts w:ascii="Tahoma" w:hAnsi="Tahoma" w:cs="Tahoma"/>
      <w:sz w:val="16"/>
      <w:szCs w:val="16"/>
    </w:rPr>
  </w:style>
  <w:style w:type="character" w:customStyle="1" w:styleId="BalloonTextChar">
    <w:name w:val="Balloon Text Char"/>
    <w:basedOn w:val="DefaultParagraphFont"/>
    <w:link w:val="BalloonText"/>
    <w:uiPriority w:val="99"/>
    <w:semiHidden/>
    <w:rsid w:val="001F1E75"/>
    <w:rPr>
      <w:rFonts w:ascii="Tahoma" w:hAnsi="Tahoma" w:cs="Tahoma"/>
      <w:sz w:val="16"/>
      <w:szCs w:val="16"/>
    </w:rPr>
  </w:style>
  <w:style w:type="table" w:styleId="TableGrid">
    <w:name w:val="Table Grid"/>
    <w:basedOn w:val="TableNormal"/>
    <w:uiPriority w:val="59"/>
    <w:rsid w:val="0068125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312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14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7-10.docx" TargetMode="External"/><Relationship Id="rId13" Type="http://schemas.openxmlformats.org/officeDocument/2006/relationships/hyperlink" Target="file:///h:\HJ%20Archive\2010\03-25-10.docx" TargetMode="External"/><Relationship Id="rId18" Type="http://schemas.openxmlformats.org/officeDocument/2006/relationships/hyperlink" Target="file:///p:\pprever\2009-10\1014_2010031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1-12-10.docx" TargetMode="External"/><Relationship Id="rId12" Type="http://schemas.openxmlformats.org/officeDocument/2006/relationships/hyperlink" Target="file:///h:\HJ%20Archive\2010\03-25-10.docx" TargetMode="External"/><Relationship Id="rId17" Type="http://schemas.openxmlformats.org/officeDocument/2006/relationships/hyperlink" Target="file:///p:\pprever\2009-10\1014_20091209.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p:\pprever\2009-10\1014_20100519.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3-24-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fontTable" Target="fontTable.xml"/><Relationship Id="rId10" Type="http://schemas.openxmlformats.org/officeDocument/2006/relationships/hyperlink" Target="file:///h:\SJ%20Archive\2010\03-18-10.docx" TargetMode="External"/><Relationship Id="rId19" Type="http://schemas.openxmlformats.org/officeDocument/2006/relationships/hyperlink" Target="file:///p:\pprever\2009-10\1014_20100318.docx" TargetMode="External"/><Relationship Id="rId4" Type="http://schemas.openxmlformats.org/officeDocument/2006/relationships/footnotes" Target="footnotes.xml"/><Relationship Id="rId9" Type="http://schemas.openxmlformats.org/officeDocument/2006/relationships/hyperlink" Target="file:///h:\SJ%20Archive\2010\03-18-10.docx" TargetMode="External"/><Relationship Id="rId14" Type="http://schemas.openxmlformats.org/officeDocument/2006/relationships/hyperlink" Target="file:///h:\HJ%20Archive\2010\05-19-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590</Words>
  <Characters>3190</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1014: Nonprofit organizations - South Carolina Legislature Online</dc:title>
  <dc:subject/>
  <dc:creator>GloriaShackelford</dc:creator>
  <cp:keywords/>
  <dc:description/>
  <cp:lastModifiedBy>N Cumfer</cp:lastModifiedBy>
  <cp:revision>5</cp:revision>
  <cp:lastPrinted>2010-05-26T22:03:00Z</cp:lastPrinted>
  <dcterms:created xsi:type="dcterms:W3CDTF">2010-08-31T20:14:00Z</dcterms:created>
  <dcterms:modified xsi:type="dcterms:W3CDTF">2014-11-24T15:10:00Z</dcterms:modified>
</cp:coreProperties>
</file>