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E71" w:rsidRDefault="00AB7E71" w:rsidP="00AB7E71">
      <w:pPr>
        <w:widowControl w:val="0"/>
        <w:jc w:val="center"/>
      </w:pPr>
      <w:bookmarkStart w:id="0" w:name="_GoBack"/>
      <w:bookmarkEnd w:id="0"/>
      <w:r w:rsidRPr="00AB7E71">
        <w:rPr>
          <w:b/>
        </w:rPr>
        <w:t>South Carolina General Assembly</w:t>
      </w:r>
    </w:p>
    <w:p w:rsidR="00AB7E71" w:rsidRDefault="00AB7E71" w:rsidP="00AB7E71">
      <w:pPr>
        <w:widowControl w:val="0"/>
        <w:jc w:val="center"/>
      </w:pPr>
      <w:r>
        <w:t>118th Session, 2009-2010</w:t>
      </w:r>
    </w:p>
    <w:p w:rsidR="00AB7E71" w:rsidRDefault="00AB7E71" w:rsidP="00AB7E71">
      <w:pPr>
        <w:widowControl w:val="0"/>
      </w:pPr>
    </w:p>
    <w:p w:rsidR="00AB7E71" w:rsidRDefault="00AB7E71" w:rsidP="00AB7E71">
      <w:pPr>
        <w:widowControl w:val="0"/>
        <w:rPr>
          <w:b/>
        </w:rPr>
      </w:pPr>
      <w:r w:rsidRPr="00AB7E71">
        <w:rPr>
          <w:b/>
        </w:rPr>
        <w:t>S.</w:t>
      </w:r>
      <w:r>
        <w:rPr>
          <w:b/>
        </w:rPr>
        <w:t xml:space="preserve"> </w:t>
      </w:r>
      <w:r w:rsidRPr="00AB7E71">
        <w:rPr>
          <w:b/>
        </w:rPr>
        <w:t>1453</w:t>
      </w:r>
    </w:p>
    <w:p w:rsidR="00AB7E71" w:rsidRDefault="00AB7E71" w:rsidP="00AB7E71">
      <w:pPr>
        <w:widowControl w:val="0"/>
        <w:rPr>
          <w:b/>
        </w:rPr>
      </w:pPr>
    </w:p>
    <w:p w:rsidR="00AB7E71" w:rsidRDefault="00AB7E71" w:rsidP="00AB7E71">
      <w:pPr>
        <w:widowControl w:val="0"/>
      </w:pPr>
      <w:r w:rsidRPr="00AB7E71">
        <w:rPr>
          <w:b/>
        </w:rPr>
        <w:t>STATUS INFORMATION</w:t>
      </w:r>
    </w:p>
    <w:p w:rsidR="00AB7E71" w:rsidRDefault="00AB7E71" w:rsidP="00AB7E71">
      <w:pPr>
        <w:widowControl w:val="0"/>
      </w:pPr>
    </w:p>
    <w:p w:rsidR="00AB7E71" w:rsidRDefault="00AB7E71" w:rsidP="00AB7E71">
      <w:pPr>
        <w:widowControl w:val="0"/>
      </w:pPr>
      <w:r>
        <w:t>Concurrent Resolution</w:t>
      </w:r>
    </w:p>
    <w:p w:rsidR="00AB7E71" w:rsidRDefault="00AB7E71" w:rsidP="00AB7E71">
      <w:pPr>
        <w:widowControl w:val="0"/>
      </w:pPr>
      <w:r>
        <w:t>Sponsors: Senators Grooms, McConnell and Leatherman</w:t>
      </w:r>
    </w:p>
    <w:p w:rsidR="00AB7E71" w:rsidRDefault="00AB7E71" w:rsidP="00AB7E71">
      <w:pPr>
        <w:widowControl w:val="0"/>
      </w:pPr>
      <w:r>
        <w:t>Document Path: l:\s-res\lkg\028carn.kmm.lkg.docx</w:t>
      </w:r>
    </w:p>
    <w:p w:rsidR="00AB7E71" w:rsidRDefault="00AB7E71" w:rsidP="00AB7E71">
      <w:pPr>
        <w:widowControl w:val="0"/>
      </w:pPr>
    </w:p>
    <w:p w:rsidR="00864F93" w:rsidRDefault="00864F93" w:rsidP="00AB7E71">
      <w:pPr>
        <w:widowControl w:val="0"/>
      </w:pPr>
      <w:r>
        <w:t>Introduced in the Senate on May 18, 2010</w:t>
      </w:r>
    </w:p>
    <w:p w:rsidR="00864F93" w:rsidRDefault="00864F93" w:rsidP="00AB7E71">
      <w:pPr>
        <w:widowControl w:val="0"/>
      </w:pPr>
      <w:r>
        <w:t>Introduced in the House on May 18, 2010</w:t>
      </w:r>
    </w:p>
    <w:p w:rsidR="00864F93" w:rsidRDefault="00864F93" w:rsidP="00AB7E71">
      <w:pPr>
        <w:widowControl w:val="0"/>
      </w:pPr>
      <w:r>
        <w:t>Adopted by the General Assembly on May 18, 2010</w:t>
      </w:r>
    </w:p>
    <w:p w:rsidR="00864F93" w:rsidRDefault="00864F93" w:rsidP="00AB7E71">
      <w:pPr>
        <w:widowControl w:val="0"/>
      </w:pPr>
    </w:p>
    <w:p w:rsidR="00AB7E71" w:rsidRDefault="00AB7E71" w:rsidP="00AB7E71">
      <w:pPr>
        <w:widowControl w:val="0"/>
      </w:pPr>
      <w:r>
        <w:t xml:space="preserve">Summary: </w:t>
      </w:r>
      <w:r w:rsidR="003F555C">
        <w:t>Carnival Day</w:t>
      </w:r>
    </w:p>
    <w:p w:rsidR="00AB7E71" w:rsidRDefault="00AB7E71" w:rsidP="00AB7E71">
      <w:pPr>
        <w:widowControl w:val="0"/>
      </w:pPr>
    </w:p>
    <w:p w:rsidR="00AB7E71" w:rsidRDefault="00AB7E71" w:rsidP="00AB7E71">
      <w:pPr>
        <w:widowControl w:val="0"/>
      </w:pPr>
    </w:p>
    <w:p w:rsidR="00AB7E71" w:rsidRDefault="00AB7E71" w:rsidP="00AB7E7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B7E71">
        <w:rPr>
          <w:b/>
        </w:rPr>
        <w:t>HISTORY OF LEGISLATIVE ACTIONS</w:t>
      </w:r>
    </w:p>
    <w:p w:rsidR="00AB7E71" w:rsidRDefault="00AB7E71" w:rsidP="00AB7E7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B7E71" w:rsidRPr="00AB7E71" w:rsidRDefault="00AB7E71" w:rsidP="00AB7E7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B7E71">
        <w:rPr>
          <w:u w:val="single"/>
        </w:rPr>
        <w:tab/>
        <w:t>Date</w:t>
      </w:r>
      <w:r w:rsidRPr="00AB7E71">
        <w:rPr>
          <w:u w:val="single"/>
        </w:rPr>
        <w:tab/>
        <w:t>Body</w:t>
      </w:r>
      <w:r w:rsidRPr="00AB7E71">
        <w:rPr>
          <w:u w:val="single"/>
        </w:rPr>
        <w:tab/>
        <w:t>Action Description with journal page number</w:t>
      </w:r>
      <w:r w:rsidRPr="00AB7E71">
        <w:rPr>
          <w:u w:val="single"/>
        </w:rPr>
        <w:tab/>
      </w:r>
    </w:p>
    <w:p w:rsidR="00046B45" w:rsidRDefault="00046B45" w:rsidP="00046B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5/18/2010</w:t>
      </w:r>
      <w:r>
        <w:tab/>
        <w:t>Senate</w:t>
      </w:r>
      <w:r>
        <w:tab/>
      </w:r>
      <w:r w:rsidRPr="00147FAC">
        <w:t xml:space="preserve">Introduced, adopted, sent to House </w:t>
      </w:r>
      <w:hyperlink r:id="rId6" w:history="1">
        <w:r w:rsidRPr="00C574F3">
          <w:rPr>
            <w:rStyle w:val="Hyperlink"/>
          </w:rPr>
          <w:t>SJ</w:t>
        </w:r>
      </w:hyperlink>
      <w:r>
        <w:noBreakHyphen/>
      </w:r>
      <w:r w:rsidRPr="00147FAC">
        <w:t>9</w:t>
      </w:r>
    </w:p>
    <w:p w:rsidR="00046B45" w:rsidRDefault="00046B45" w:rsidP="00046B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5/18/2010</w:t>
      </w:r>
      <w:r>
        <w:tab/>
        <w:t>House</w:t>
      </w:r>
      <w:r>
        <w:tab/>
      </w:r>
      <w:r w:rsidRPr="00147FAC">
        <w:t xml:space="preserve">Introduced, adopted, returned with concurrence </w:t>
      </w:r>
      <w:hyperlink r:id="rId7" w:history="1">
        <w:r w:rsidRPr="00C574F3">
          <w:rPr>
            <w:rStyle w:val="Hyperlink"/>
          </w:rPr>
          <w:t>HJ</w:t>
        </w:r>
      </w:hyperlink>
      <w:r>
        <w:noBreakHyphen/>
      </w:r>
      <w:r w:rsidRPr="00147FAC">
        <w:t>62</w:t>
      </w:r>
    </w:p>
    <w:p w:rsidR="00046B45" w:rsidRDefault="00046B45" w:rsidP="00046B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B7E71" w:rsidRPr="00AB7E71" w:rsidRDefault="00AB7E71" w:rsidP="00AB7E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B7E71" w:rsidRDefault="00AB7E71" w:rsidP="00AB7E71">
      <w:r w:rsidRPr="00AB7E71">
        <w:rPr>
          <w:b/>
        </w:rPr>
        <w:t>VERSIONS OF THIS BILL</w:t>
      </w:r>
    </w:p>
    <w:p w:rsidR="00AB7E71" w:rsidRDefault="00AB7E71" w:rsidP="00AB7E71"/>
    <w:p w:rsidR="00AB7E71" w:rsidRDefault="00D47175" w:rsidP="00AB7E71">
      <w:hyperlink r:id="rId8" w:history="1">
        <w:r w:rsidR="00AB7E71">
          <w:rPr>
            <w:rStyle w:val="Hyperlink"/>
          </w:rPr>
          <w:t>5/18/2010</w:t>
        </w:r>
      </w:hyperlink>
    </w:p>
    <w:p w:rsidR="00AB7E71" w:rsidRDefault="00AB7E71" w:rsidP="00AB7E71"/>
    <w:p w:rsidR="00AB7E71" w:rsidRDefault="00AB7E71" w:rsidP="00AB7E71">
      <w:pPr>
        <w:sectPr w:rsidR="00AB7E71" w:rsidSect="00AB7E7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F5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E3AD4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D2816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F023B8">
        <w:rPr>
          <w:color w:val="000000" w:themeColor="text1"/>
          <w:u w:color="000000" w:themeColor="text1"/>
        </w:rPr>
        <w:t xml:space="preserve">EXPRESS </w:t>
      </w:r>
      <w:r>
        <w:rPr>
          <w:color w:val="000000" w:themeColor="text1"/>
          <w:u w:color="000000" w:themeColor="text1"/>
        </w:rPr>
        <w:t xml:space="preserve">THE </w:t>
      </w:r>
      <w:r w:rsidRPr="00F023B8">
        <w:rPr>
          <w:color w:val="000000" w:themeColor="text1"/>
          <w:u w:color="000000" w:themeColor="text1"/>
        </w:rPr>
        <w:t xml:space="preserve">APPRECIATION </w:t>
      </w:r>
      <w:r>
        <w:rPr>
          <w:color w:val="000000" w:themeColor="text1"/>
          <w:u w:color="000000" w:themeColor="text1"/>
        </w:rPr>
        <w:t xml:space="preserve">OF THE GENERAL ASSEMBLY </w:t>
      </w:r>
      <w:r w:rsidRPr="00F023B8">
        <w:rPr>
          <w:color w:val="000000" w:themeColor="text1"/>
          <w:u w:color="000000" w:themeColor="text1"/>
        </w:rPr>
        <w:t>FOR CARNIVAL</w:t>
      </w:r>
      <w:r w:rsidR="00946FC1" w:rsidRPr="00946FC1">
        <w:rPr>
          <w:color w:val="000000" w:themeColor="text1"/>
          <w:u w:color="000000" w:themeColor="text1"/>
        </w:rPr>
        <w:t>’</w:t>
      </w:r>
      <w:r w:rsidRPr="00F023B8">
        <w:rPr>
          <w:color w:val="000000" w:themeColor="text1"/>
          <w:u w:color="000000" w:themeColor="text1"/>
        </w:rPr>
        <w:t xml:space="preserve">S COMMITMENT TO SOUTH CAROLINA AND THE PORT OF CHARLESTON AND </w:t>
      </w:r>
      <w:r>
        <w:rPr>
          <w:color w:val="000000" w:themeColor="text1"/>
          <w:u w:color="000000" w:themeColor="text1"/>
        </w:rPr>
        <w:t xml:space="preserve">TO </w:t>
      </w:r>
      <w:r w:rsidRPr="00F023B8">
        <w:rPr>
          <w:color w:val="000000" w:themeColor="text1"/>
          <w:u w:color="000000" w:themeColor="text1"/>
        </w:rPr>
        <w:t>DECLARE MAY 18, 2010</w:t>
      </w:r>
      <w:r>
        <w:rPr>
          <w:color w:val="000000" w:themeColor="text1"/>
          <w:u w:color="000000" w:themeColor="text1"/>
        </w:rPr>
        <w:t>,</w:t>
      </w:r>
      <w:r w:rsidRPr="00F023B8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F023B8">
        <w:rPr>
          <w:color w:val="000000" w:themeColor="text1"/>
          <w:u w:color="000000" w:themeColor="text1"/>
        </w:rPr>
        <w:t>CARNIVAL DAY</w:t>
      </w:r>
      <w:r>
        <w:rPr>
          <w:color w:val="000000" w:themeColor="text1"/>
          <w:u w:color="000000" w:themeColor="text1"/>
        </w:rPr>
        <w:t>”</w:t>
      </w:r>
      <w:r w:rsidRPr="00F023B8">
        <w:rPr>
          <w:color w:val="000000" w:themeColor="text1"/>
          <w:u w:color="000000" w:themeColor="text1"/>
        </w:rPr>
        <w:t xml:space="preserve"> IN THE STATE OF SOUTH CAROLINA.</w:t>
      </w:r>
    </w:p>
    <w:p w:rsidR="000E3AD4" w:rsidRDefault="000E3A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D2816" w:rsidRPr="00F023B8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023B8">
        <w:rPr>
          <w:color w:val="000000" w:themeColor="text1"/>
          <w:u w:color="000000" w:themeColor="text1"/>
        </w:rPr>
        <w:t>Whereas, Carnival Corporation is a global cruise company and one of the largest vacation com</w:t>
      </w:r>
      <w:r>
        <w:rPr>
          <w:color w:val="000000" w:themeColor="text1"/>
          <w:u w:color="000000" w:themeColor="text1"/>
        </w:rPr>
        <w:t xml:space="preserve">panies in the world, including eleven </w:t>
      </w:r>
      <w:r w:rsidRPr="00F023B8">
        <w:rPr>
          <w:color w:val="000000" w:themeColor="text1"/>
          <w:u w:color="000000" w:themeColor="text1"/>
        </w:rPr>
        <w:t>of the most</w:t>
      </w:r>
      <w:r>
        <w:rPr>
          <w:color w:val="000000" w:themeColor="text1"/>
          <w:u w:color="000000" w:themeColor="text1"/>
        </w:rPr>
        <w:t xml:space="preserve"> </w:t>
      </w:r>
      <w:r w:rsidRPr="00F023B8">
        <w:rPr>
          <w:color w:val="000000" w:themeColor="text1"/>
          <w:u w:color="000000" w:themeColor="text1"/>
        </w:rPr>
        <w:t>recognized cruise brands in North America, Europe</w:t>
      </w:r>
      <w:r>
        <w:rPr>
          <w:color w:val="000000" w:themeColor="text1"/>
          <w:u w:color="000000" w:themeColor="text1"/>
        </w:rPr>
        <w:t>,</w:t>
      </w:r>
      <w:r w:rsidRPr="00F023B8">
        <w:rPr>
          <w:color w:val="000000" w:themeColor="text1"/>
          <w:u w:color="000000" w:themeColor="text1"/>
        </w:rPr>
        <w:t xml:space="preserve"> and Australia; and</w:t>
      </w:r>
    </w:p>
    <w:p w:rsidR="001D2816" w:rsidRPr="00F023B8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2816" w:rsidRPr="00F023B8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023B8">
        <w:rPr>
          <w:color w:val="000000" w:themeColor="text1"/>
          <w:u w:color="000000" w:themeColor="text1"/>
        </w:rPr>
        <w:t>Whereas, with today</w:t>
      </w:r>
      <w:r w:rsidR="00946FC1" w:rsidRPr="00946FC1">
        <w:rPr>
          <w:color w:val="000000" w:themeColor="text1"/>
          <w:u w:color="000000" w:themeColor="text1"/>
        </w:rPr>
        <w:t>’</w:t>
      </w:r>
      <w:r w:rsidRPr="00F023B8">
        <w:rPr>
          <w:color w:val="000000" w:themeColor="text1"/>
          <w:u w:color="000000" w:themeColor="text1"/>
        </w:rPr>
        <w:t>s arrival of the Carnival Fantasy, South Carolina now has year</w:t>
      </w:r>
      <w:r w:rsidR="00946FC1">
        <w:rPr>
          <w:color w:val="000000" w:themeColor="text1"/>
          <w:u w:color="000000" w:themeColor="text1"/>
        </w:rPr>
        <w:noBreakHyphen/>
      </w:r>
      <w:r w:rsidRPr="00F023B8">
        <w:rPr>
          <w:color w:val="000000" w:themeColor="text1"/>
          <w:u w:color="000000" w:themeColor="text1"/>
        </w:rPr>
        <w:t>round cruising options for the first time ever from the Port of Charleston; and</w:t>
      </w:r>
    </w:p>
    <w:p w:rsidR="001D2816" w:rsidRPr="00F023B8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2816" w:rsidRPr="00F023B8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023B8">
        <w:rPr>
          <w:color w:val="000000" w:themeColor="text1"/>
          <w:u w:color="000000" w:themeColor="text1"/>
        </w:rPr>
        <w:t>Whereas, year</w:t>
      </w:r>
      <w:r w:rsidR="00946FC1">
        <w:rPr>
          <w:color w:val="000000" w:themeColor="text1"/>
          <w:u w:color="000000" w:themeColor="text1"/>
        </w:rPr>
        <w:noBreakHyphen/>
      </w:r>
      <w:r w:rsidRPr="00F023B8">
        <w:rPr>
          <w:color w:val="000000" w:themeColor="text1"/>
          <w:u w:color="000000" w:themeColor="text1"/>
        </w:rPr>
        <w:t>round cruising from Charleston offers South Carolinians a convenient opportunity to vacation and sail direct from our coast, while also introducing many travelers to our State for the first time; and</w:t>
      </w:r>
    </w:p>
    <w:p w:rsidR="001D2816" w:rsidRPr="00F023B8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2816" w:rsidRPr="00F023B8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023B8">
        <w:rPr>
          <w:color w:val="000000" w:themeColor="text1"/>
          <w:u w:color="000000" w:themeColor="text1"/>
        </w:rPr>
        <w:t xml:space="preserve">Whereas, the cruise industry generates significant </w:t>
      </w:r>
      <w:r w:rsidR="00946FC1">
        <w:rPr>
          <w:color w:val="000000" w:themeColor="text1"/>
          <w:u w:color="000000" w:themeColor="text1"/>
        </w:rPr>
        <w:t xml:space="preserve">economic </w:t>
      </w:r>
      <w:r w:rsidRPr="00F023B8">
        <w:rPr>
          <w:color w:val="000000" w:themeColor="text1"/>
          <w:u w:color="000000" w:themeColor="text1"/>
        </w:rPr>
        <w:t xml:space="preserve">impact as guests travel to and through our State and provides much needed work and diversity for the port and laborers, generating a local </w:t>
      </w:r>
      <w:r w:rsidR="00C47662">
        <w:rPr>
          <w:color w:val="000000" w:themeColor="text1"/>
          <w:u w:color="000000" w:themeColor="text1"/>
        </w:rPr>
        <w:t xml:space="preserve">economic </w:t>
      </w:r>
      <w:r w:rsidRPr="00F023B8">
        <w:rPr>
          <w:color w:val="000000" w:themeColor="text1"/>
          <w:u w:color="000000" w:themeColor="text1"/>
        </w:rPr>
        <w:t>impact of $37 million according to a recent study; and</w:t>
      </w:r>
    </w:p>
    <w:p w:rsidR="001D2816" w:rsidRPr="00F023B8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2816" w:rsidRPr="00F023B8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023B8">
        <w:rPr>
          <w:color w:val="000000" w:themeColor="text1"/>
          <w:u w:color="000000" w:themeColor="text1"/>
        </w:rPr>
        <w:t>Whereas, South Carolina has hosted cruise ships since 1973 and this activity is in keeping with the Ports Authority</w:t>
      </w:r>
      <w:r w:rsidR="00946FC1" w:rsidRPr="00946FC1">
        <w:rPr>
          <w:color w:val="000000" w:themeColor="text1"/>
          <w:u w:color="000000" w:themeColor="text1"/>
        </w:rPr>
        <w:t>’</w:t>
      </w:r>
      <w:r w:rsidRPr="00F023B8">
        <w:rPr>
          <w:color w:val="000000" w:themeColor="text1"/>
          <w:u w:color="000000" w:themeColor="text1"/>
        </w:rPr>
        <w:t>s statewide economic development mission and its legislated mandate; and</w:t>
      </w:r>
    </w:p>
    <w:p w:rsidR="001D2816" w:rsidRPr="00F023B8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2816" w:rsidRPr="00F023B8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023B8">
        <w:rPr>
          <w:color w:val="000000" w:themeColor="text1"/>
          <w:u w:color="000000" w:themeColor="text1"/>
        </w:rPr>
        <w:t>Whereas, the Ports Authority is currently pursuing improvements to South Carolina</w:t>
      </w:r>
      <w:r w:rsidR="00946FC1" w:rsidRPr="00946FC1">
        <w:rPr>
          <w:color w:val="000000" w:themeColor="text1"/>
          <w:u w:color="000000" w:themeColor="text1"/>
        </w:rPr>
        <w:t>’</w:t>
      </w:r>
      <w:r w:rsidRPr="00F023B8">
        <w:rPr>
          <w:color w:val="000000" w:themeColor="text1"/>
          <w:u w:color="000000" w:themeColor="text1"/>
        </w:rPr>
        <w:t xml:space="preserve">s cruise terminal infrastructure, meeting both </w:t>
      </w:r>
      <w:r w:rsidRPr="00F023B8">
        <w:rPr>
          <w:color w:val="000000" w:themeColor="text1"/>
          <w:u w:color="000000" w:themeColor="text1"/>
        </w:rPr>
        <w:lastRenderedPageBreak/>
        <w:t>new security and market demands and allowing the State to more effectively handle this important business; and</w:t>
      </w:r>
    </w:p>
    <w:p w:rsidR="001D2816" w:rsidRPr="00F023B8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2816" w:rsidRPr="00F023B8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023B8">
        <w:rPr>
          <w:color w:val="000000" w:themeColor="text1"/>
          <w:u w:color="000000" w:themeColor="text1"/>
        </w:rPr>
        <w:t>Whereas, the initial concept plan for the new cruise terminal and the Union Pier redevelopment was developed with considerable public input and offers significant public benefits.</w:t>
      </w:r>
      <w:r>
        <w:rPr>
          <w:color w:val="000000" w:themeColor="text1"/>
          <w:u w:color="000000" w:themeColor="text1"/>
        </w:rPr>
        <w:t xml:space="preserve">  Now, therefore,</w:t>
      </w:r>
    </w:p>
    <w:p w:rsidR="001D2816" w:rsidRPr="00F023B8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2816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1D2816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2816" w:rsidRPr="00F023B8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</w:t>
      </w:r>
      <w:r w:rsidRPr="00F023B8">
        <w:rPr>
          <w:color w:val="000000" w:themeColor="text1"/>
          <w:u w:color="000000" w:themeColor="text1"/>
        </w:rPr>
        <w:t>the South Carolina General Assembly expresses its appreciation for Carnival</w:t>
      </w:r>
      <w:r w:rsidR="00946FC1" w:rsidRPr="00946FC1">
        <w:rPr>
          <w:color w:val="000000" w:themeColor="text1"/>
          <w:u w:color="000000" w:themeColor="text1"/>
        </w:rPr>
        <w:t>’</w:t>
      </w:r>
      <w:r w:rsidRPr="00F023B8">
        <w:rPr>
          <w:color w:val="000000" w:themeColor="text1"/>
          <w:u w:color="000000" w:themeColor="text1"/>
        </w:rPr>
        <w:t>s commitment to South Carolina and the Port of Charleston and declares May 18, 2010</w:t>
      </w:r>
      <w:r>
        <w:rPr>
          <w:color w:val="000000" w:themeColor="text1"/>
          <w:u w:color="000000" w:themeColor="text1"/>
        </w:rPr>
        <w:t>,</w:t>
      </w:r>
      <w:r w:rsidRPr="00F023B8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F023B8">
        <w:rPr>
          <w:color w:val="000000" w:themeColor="text1"/>
          <w:u w:color="000000" w:themeColor="text1"/>
        </w:rPr>
        <w:t>Carnival Day</w:t>
      </w:r>
      <w:r>
        <w:rPr>
          <w:color w:val="000000" w:themeColor="text1"/>
          <w:u w:color="000000" w:themeColor="text1"/>
        </w:rPr>
        <w:t>”</w:t>
      </w:r>
      <w:r w:rsidRPr="00F023B8">
        <w:rPr>
          <w:color w:val="000000" w:themeColor="text1"/>
          <w:u w:color="000000" w:themeColor="text1"/>
        </w:rPr>
        <w:t xml:space="preserve"> in the State of South Carolina.</w:t>
      </w:r>
    </w:p>
    <w:p w:rsidR="001D2816" w:rsidRPr="00F023B8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522CE0" w:rsidRDefault="000E3A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1D2816">
        <w:rPr>
          <w:rFonts w:eastAsia="Times New Roman"/>
        </w:rPr>
        <w:t xml:space="preserve"> the Port of Charleston.</w:t>
      </w:r>
    </w:p>
    <w:p w:rsidR="005F54E4" w:rsidRDefault="00946FC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F54E4" w:rsidRDefault="005F54E4" w:rsidP="00AB7E71">
      <w:pPr>
        <w:suppressAutoHyphens/>
        <w:jc w:val="both"/>
        <w:rPr>
          <w:rFonts w:eastAsia="Times New Roman"/>
        </w:rPr>
      </w:pPr>
    </w:p>
    <w:sectPr w:rsidR="005F54E4" w:rsidSect="00AB7E7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AD4" w:rsidRDefault="000E3AD4" w:rsidP="00522CE0">
      <w:r>
        <w:separator/>
      </w:r>
    </w:p>
  </w:endnote>
  <w:endnote w:type="continuationSeparator" w:id="0">
    <w:p w:rsidR="000E3AD4" w:rsidRDefault="000E3AD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6EF75E-F513-4724-BC70-D268AF2DBEFB}"/>
    <w:embedBold r:id="rId2" w:fontKey="{8B4C8379-4145-45D5-83D6-14A9D358A0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25CC681-D51C-4DBC-8670-A6BE024056DE}"/>
    <w:embedBold r:id="rId4" w:fontKey="{52F9492C-4B0D-44DB-A489-465DEF108C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51D03C4-2B46-4E02-8913-FEE2BB2D1C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E71" w:rsidRPr="005F54E4" w:rsidRDefault="00AB7E71" w:rsidP="005F54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[1453]</w:t>
    </w:r>
    <w:r>
      <w:tab/>
    </w:r>
    <w:r w:rsidR="00D47175">
      <w:fldChar w:fldCharType="begin"/>
    </w:r>
    <w:r w:rsidR="00D47175">
      <w:instrText xml:space="preserve"> PAGE  \* MERGEFORMAT </w:instrText>
    </w:r>
    <w:r w:rsidR="00D47175">
      <w:fldChar w:fldCharType="separate"/>
    </w:r>
    <w:r w:rsidR="00D47175">
      <w:rPr>
        <w:noProof/>
      </w:rPr>
      <w:t>1</w:t>
    </w:r>
    <w:r w:rsidR="00D4717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AD4" w:rsidRDefault="000E3AD4" w:rsidP="00522CE0">
      <w:r>
        <w:separator/>
      </w:r>
    </w:p>
  </w:footnote>
  <w:footnote w:type="continuationSeparator" w:id="0">
    <w:p w:rsidR="000E3AD4" w:rsidRDefault="000E3AD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8CARN.KMM.LKG"/>
    <w:docVar w:name="CoverAttorneyInitials" w:val="KMM"/>
    <w:docVar w:name="CoverAttorneyLastName" w:val="Moffitt"/>
    <w:docVar w:name="CoverBillType" w:val="c"/>
    <w:docVar w:name="CoverSenator" w:val="LKG"/>
    <w:docVar w:name="dvBillNumber" w:val="1453"/>
    <w:docVar w:name="dvBillNumberPrefix" w:val="S. "/>
    <w:docVar w:name="dvOriginalBody" w:val="Senate"/>
    <w:docVar w:name="fulldraftpath" w:val="L:\S-RES\LKG\028CARN.KMM.LKG.DOCX"/>
    <w:docVar w:name="NameofBody" w:val="S"/>
    <w:docVar w:name="vgroup2" w:val="S-RES"/>
  </w:docVars>
  <w:rsids>
    <w:rsidRoot w:val="00DD41B9"/>
    <w:rsid w:val="00042AC1"/>
    <w:rsid w:val="00046516"/>
    <w:rsid w:val="00046B45"/>
    <w:rsid w:val="0007601D"/>
    <w:rsid w:val="000B0720"/>
    <w:rsid w:val="000B5EAF"/>
    <w:rsid w:val="000E3AD4"/>
    <w:rsid w:val="00170561"/>
    <w:rsid w:val="00186AC9"/>
    <w:rsid w:val="00197DF1"/>
    <w:rsid w:val="001B3DD9"/>
    <w:rsid w:val="001B7E5D"/>
    <w:rsid w:val="001D2816"/>
    <w:rsid w:val="001D3BAC"/>
    <w:rsid w:val="00245C4E"/>
    <w:rsid w:val="002C1321"/>
    <w:rsid w:val="002C5896"/>
    <w:rsid w:val="002D0176"/>
    <w:rsid w:val="002D3BED"/>
    <w:rsid w:val="00307C2B"/>
    <w:rsid w:val="00383247"/>
    <w:rsid w:val="003B5E24"/>
    <w:rsid w:val="003D6E2B"/>
    <w:rsid w:val="003E7597"/>
    <w:rsid w:val="003F555C"/>
    <w:rsid w:val="00433D61"/>
    <w:rsid w:val="00450668"/>
    <w:rsid w:val="0048766E"/>
    <w:rsid w:val="004952FA"/>
    <w:rsid w:val="004B6A22"/>
    <w:rsid w:val="004D7F37"/>
    <w:rsid w:val="00522CE0"/>
    <w:rsid w:val="00553F28"/>
    <w:rsid w:val="00565148"/>
    <w:rsid w:val="00593361"/>
    <w:rsid w:val="005A5017"/>
    <w:rsid w:val="005A648C"/>
    <w:rsid w:val="005F1745"/>
    <w:rsid w:val="005F54E4"/>
    <w:rsid w:val="00691B8C"/>
    <w:rsid w:val="006C74EA"/>
    <w:rsid w:val="00720D40"/>
    <w:rsid w:val="007318D4"/>
    <w:rsid w:val="00765784"/>
    <w:rsid w:val="007A4390"/>
    <w:rsid w:val="007E5CB7"/>
    <w:rsid w:val="007F6535"/>
    <w:rsid w:val="008314D2"/>
    <w:rsid w:val="00864F93"/>
    <w:rsid w:val="008B2F42"/>
    <w:rsid w:val="008E185F"/>
    <w:rsid w:val="008E62C8"/>
    <w:rsid w:val="008F023B"/>
    <w:rsid w:val="00904E16"/>
    <w:rsid w:val="009162B3"/>
    <w:rsid w:val="00917E76"/>
    <w:rsid w:val="00927C62"/>
    <w:rsid w:val="00944C21"/>
    <w:rsid w:val="00946FC1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7E71"/>
    <w:rsid w:val="00AE59C8"/>
    <w:rsid w:val="00B10098"/>
    <w:rsid w:val="00B53AE7"/>
    <w:rsid w:val="00B5790D"/>
    <w:rsid w:val="00B945C5"/>
    <w:rsid w:val="00BA20EA"/>
    <w:rsid w:val="00BB5AFC"/>
    <w:rsid w:val="00BC0A56"/>
    <w:rsid w:val="00BE301A"/>
    <w:rsid w:val="00C2065D"/>
    <w:rsid w:val="00C45366"/>
    <w:rsid w:val="00C47662"/>
    <w:rsid w:val="00C57023"/>
    <w:rsid w:val="00C574F3"/>
    <w:rsid w:val="00C74052"/>
    <w:rsid w:val="00CB187A"/>
    <w:rsid w:val="00CC0EC7"/>
    <w:rsid w:val="00D1088B"/>
    <w:rsid w:val="00D156D2"/>
    <w:rsid w:val="00D304CF"/>
    <w:rsid w:val="00D47175"/>
    <w:rsid w:val="00D86943"/>
    <w:rsid w:val="00D9671D"/>
    <w:rsid w:val="00DA47B9"/>
    <w:rsid w:val="00DD41B9"/>
    <w:rsid w:val="00E058D3"/>
    <w:rsid w:val="00E26AEC"/>
    <w:rsid w:val="00E76AD9"/>
    <w:rsid w:val="00E91E2F"/>
    <w:rsid w:val="00EA3546"/>
    <w:rsid w:val="00EB0B4F"/>
    <w:rsid w:val="00EB47AE"/>
    <w:rsid w:val="00EC34E1"/>
    <w:rsid w:val="00F0234A"/>
    <w:rsid w:val="00F14260"/>
    <w:rsid w:val="00F52959"/>
    <w:rsid w:val="00F55884"/>
    <w:rsid w:val="00F6346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  <w15:docId w15:val="{DA037C76-E32F-41F2-9C12-C357F3B1A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B7E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453_2010051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%20Archive\2010\05-18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5-18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406</Words>
  <Characters>2291</Characters>
  <Application>Microsoft Office Word</Application>
  <DocSecurity>0</DocSecurity>
  <Lines>90</Lines>
  <Paragraphs>30</Paragraphs>
  <ScaleCrop>false</ScaleCrop>
  <Company> </Company>
  <LinksUpToDate>false</LinksUpToDate>
  <CharactersWithSpaces>2670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1453: Carnival Day - South Carolina Legislature Online</dc:title>
  <dc:subject/>
  <dc:creator>BonnieHuth</dc:creator>
  <cp:keywords/>
  <dc:description/>
  <cp:lastModifiedBy>N Cumfer</cp:lastModifiedBy>
  <cp:revision>8</cp:revision>
  <dcterms:created xsi:type="dcterms:W3CDTF">2010-05-18T16:33:00Z</dcterms:created>
  <dcterms:modified xsi:type="dcterms:W3CDTF">2014-11-24T15:17:00Z</dcterms:modified>
</cp:coreProperties>
</file>