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432" w:rsidRDefault="008F17DF">
      <w:pPr>
        <w:widowControl w:val="0"/>
        <w:jc w:val="center"/>
      </w:pPr>
      <w:bookmarkStart w:id="0" w:name="_GoBack"/>
      <w:bookmarkEnd w:id="0"/>
      <w:r>
        <w:rPr>
          <w:b/>
        </w:rPr>
        <w:t>South Carolina General Assembly</w:t>
      </w:r>
    </w:p>
    <w:p w:rsidR="00766432" w:rsidRDefault="008F17DF">
      <w:pPr>
        <w:widowControl w:val="0"/>
        <w:jc w:val="center"/>
      </w:pPr>
      <w:r>
        <w:t>118th Session, 2009-2010</w:t>
      </w:r>
    </w:p>
    <w:p w:rsidR="00766432" w:rsidRDefault="00766432">
      <w:pPr>
        <w:widowControl w:val="0"/>
        <w:jc w:val="left"/>
      </w:pPr>
    </w:p>
    <w:p w:rsidR="00766432" w:rsidRDefault="008F17DF">
      <w:pPr>
        <w:widowControl w:val="0"/>
        <w:jc w:val="left"/>
        <w:rPr>
          <w:b/>
        </w:rPr>
      </w:pPr>
      <w:r>
        <w:rPr>
          <w:b/>
        </w:rPr>
        <w:t>H. 3080</w:t>
      </w:r>
    </w:p>
    <w:p w:rsidR="00766432" w:rsidRDefault="00766432">
      <w:pPr>
        <w:widowControl w:val="0"/>
        <w:jc w:val="left"/>
        <w:rPr>
          <w:b/>
        </w:rPr>
      </w:pPr>
    </w:p>
    <w:p w:rsidR="00766432" w:rsidRDefault="008F17DF">
      <w:pPr>
        <w:widowControl w:val="0"/>
        <w:jc w:val="left"/>
      </w:pPr>
      <w:r>
        <w:rPr>
          <w:b/>
        </w:rPr>
        <w:t>STATUS INFORMATION</w:t>
      </w:r>
    </w:p>
    <w:p w:rsidR="00766432" w:rsidRDefault="00766432">
      <w:pPr>
        <w:widowControl w:val="0"/>
        <w:jc w:val="left"/>
      </w:pPr>
    </w:p>
    <w:p w:rsidR="00766432" w:rsidRDefault="008F17DF">
      <w:pPr>
        <w:widowControl w:val="0"/>
        <w:jc w:val="left"/>
      </w:pPr>
      <w:r>
        <w:t>General Bill</w:t>
      </w:r>
    </w:p>
    <w:p w:rsidR="00766432" w:rsidRDefault="008F17DF">
      <w:pPr>
        <w:widowControl w:val="0"/>
        <w:jc w:val="left"/>
      </w:pPr>
      <w:r>
        <w:t>Sponsors: Reps. J.E. Smith, Williams and Sellers</w:t>
      </w:r>
    </w:p>
    <w:p w:rsidR="00766432" w:rsidRDefault="008F17DF">
      <w:pPr>
        <w:widowControl w:val="0"/>
        <w:jc w:val="left"/>
      </w:pPr>
      <w:r>
        <w:t>Document Path: l:\council\bills\swb\5636cm09.docx</w:t>
      </w:r>
    </w:p>
    <w:p w:rsidR="00766432" w:rsidRDefault="008F17DF">
      <w:pPr>
        <w:widowControl w:val="0"/>
        <w:jc w:val="left"/>
      </w:pPr>
      <w:r>
        <w:t>Companion/Similar bill(s): 3285</w:t>
      </w:r>
    </w:p>
    <w:p w:rsidR="00766432" w:rsidRDefault="00766432">
      <w:pPr>
        <w:widowControl w:val="0"/>
        <w:jc w:val="left"/>
      </w:pPr>
    </w:p>
    <w:p w:rsidR="00766432" w:rsidRDefault="008F17DF">
      <w:pPr>
        <w:widowControl w:val="0"/>
        <w:jc w:val="left"/>
      </w:pPr>
      <w:r>
        <w:t>Introduced in the House on January 13, 2009</w:t>
      </w:r>
    </w:p>
    <w:p w:rsidR="00766432" w:rsidRDefault="008F17DF">
      <w:pPr>
        <w:widowControl w:val="0"/>
        <w:jc w:val="left"/>
      </w:pPr>
      <w:r>
        <w:t>Introduced in the Senate on March 3, 2009</w:t>
      </w:r>
    </w:p>
    <w:p w:rsidR="00766432" w:rsidRDefault="008F17DF">
      <w:pPr>
        <w:widowControl w:val="0"/>
        <w:jc w:val="left"/>
      </w:pPr>
      <w:r>
        <w:t xml:space="preserve">Currently residing in the Senate Committee on </w:t>
      </w:r>
      <w:r>
        <w:rPr>
          <w:b/>
        </w:rPr>
        <w:t>Transportation</w:t>
      </w:r>
    </w:p>
    <w:p w:rsidR="00766432" w:rsidRDefault="00766432">
      <w:pPr>
        <w:widowControl w:val="0"/>
        <w:jc w:val="left"/>
      </w:pPr>
    </w:p>
    <w:p w:rsidR="00766432" w:rsidRDefault="008F17DF">
      <w:pPr>
        <w:widowControl w:val="0"/>
        <w:jc w:val="left"/>
      </w:pPr>
      <w:r>
        <w:t>Summary: Special restricted driver's license</w:t>
      </w:r>
    </w:p>
    <w:p w:rsidR="00766432" w:rsidRDefault="00766432">
      <w:pPr>
        <w:widowControl w:val="0"/>
        <w:jc w:val="left"/>
      </w:pPr>
    </w:p>
    <w:p w:rsidR="00766432" w:rsidRDefault="00766432">
      <w:pPr>
        <w:widowControl w:val="0"/>
        <w:jc w:val="left"/>
      </w:pPr>
    </w:p>
    <w:p w:rsidR="00766432" w:rsidRDefault="008F17DF">
      <w:pPr>
        <w:widowControl w:val="0"/>
        <w:tabs>
          <w:tab w:val="center" w:pos="590"/>
          <w:tab w:val="center" w:pos="1440"/>
          <w:tab w:val="left" w:pos="1872"/>
          <w:tab w:val="left" w:pos="9187"/>
        </w:tabs>
        <w:jc w:val="left"/>
      </w:pPr>
      <w:r>
        <w:rPr>
          <w:b/>
        </w:rPr>
        <w:t>HISTORY OF LEGISLATIVE ACTIONS</w:t>
      </w:r>
    </w:p>
    <w:p w:rsidR="00766432" w:rsidRDefault="00766432">
      <w:pPr>
        <w:widowControl w:val="0"/>
        <w:tabs>
          <w:tab w:val="center" w:pos="590"/>
          <w:tab w:val="center" w:pos="1440"/>
          <w:tab w:val="left" w:pos="1872"/>
          <w:tab w:val="left" w:pos="9187"/>
        </w:tabs>
        <w:jc w:val="left"/>
      </w:pPr>
    </w:p>
    <w:p w:rsidR="00766432" w:rsidRDefault="008F17D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66432" w:rsidRDefault="008F17DF">
      <w:pPr>
        <w:widowControl w:val="0"/>
        <w:tabs>
          <w:tab w:val="right" w:pos="1008"/>
          <w:tab w:val="left" w:pos="1152"/>
          <w:tab w:val="left" w:pos="1872"/>
          <w:tab w:val="left" w:pos="9187"/>
        </w:tabs>
        <w:ind w:left="2088" w:hanging="2088"/>
        <w:jc w:val="left"/>
      </w:pPr>
      <w:r>
        <w:tab/>
        <w:t>12/9/2008</w:t>
      </w:r>
      <w:r>
        <w:tab/>
        <w:t>House</w:t>
      </w:r>
      <w:r>
        <w:tab/>
        <w:t>Prefiled</w:t>
      </w:r>
    </w:p>
    <w:p w:rsidR="00766432" w:rsidRDefault="008F17D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Education and Public Works</w:t>
      </w:r>
    </w:p>
    <w:p w:rsidR="00766432" w:rsidRDefault="008F17D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A2375">
          <w:rPr>
            <w:rStyle w:val="Hyperlink"/>
          </w:rPr>
          <w:t>HJ</w:t>
        </w:r>
      </w:hyperlink>
      <w:r>
        <w:noBreakHyphen/>
        <w:t>43</w:t>
      </w:r>
    </w:p>
    <w:p w:rsidR="00766432" w:rsidRDefault="008F17D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A2375">
          <w:rPr>
            <w:rStyle w:val="Hyperlink"/>
          </w:rPr>
          <w:t>HJ</w:t>
        </w:r>
      </w:hyperlink>
      <w:r>
        <w:noBreakHyphen/>
        <w:t>43</w:t>
      </w:r>
    </w:p>
    <w:p w:rsidR="00766432" w:rsidRDefault="008F17DF">
      <w:pPr>
        <w:widowControl w:val="0"/>
        <w:tabs>
          <w:tab w:val="right" w:pos="1008"/>
          <w:tab w:val="left" w:pos="1152"/>
          <w:tab w:val="left" w:pos="1872"/>
          <w:tab w:val="left" w:pos="9187"/>
        </w:tabs>
        <w:ind w:left="2088" w:hanging="2088"/>
        <w:jc w:val="left"/>
      </w:pPr>
      <w:r>
        <w:tab/>
        <w:t>2/18/2009</w:t>
      </w:r>
      <w:r>
        <w:tab/>
        <w:t>House</w:t>
      </w:r>
      <w:r>
        <w:tab/>
        <w:t xml:space="preserve">Committee report: Favorable </w:t>
      </w:r>
      <w:r>
        <w:rPr>
          <w:b/>
        </w:rPr>
        <w:t>Education and Public Works</w:t>
      </w:r>
      <w:r>
        <w:t xml:space="preserve"> </w:t>
      </w:r>
      <w:hyperlink r:id="rId9" w:history="1">
        <w:r w:rsidRPr="007A2375">
          <w:rPr>
            <w:rStyle w:val="Hyperlink"/>
          </w:rPr>
          <w:t>HJ</w:t>
        </w:r>
      </w:hyperlink>
      <w:r>
        <w:noBreakHyphen/>
        <w:t>4</w:t>
      </w:r>
    </w:p>
    <w:p w:rsidR="00766432" w:rsidRDefault="008F17DF">
      <w:pPr>
        <w:widowControl w:val="0"/>
        <w:tabs>
          <w:tab w:val="right" w:pos="1008"/>
          <w:tab w:val="left" w:pos="1152"/>
          <w:tab w:val="left" w:pos="1872"/>
          <w:tab w:val="left" w:pos="9187"/>
        </w:tabs>
        <w:ind w:left="2088" w:hanging="2088"/>
        <w:jc w:val="left"/>
      </w:pPr>
      <w:r>
        <w:tab/>
        <w:t>2/19/2009</w:t>
      </w:r>
      <w:r>
        <w:tab/>
        <w:t>House</w:t>
      </w:r>
      <w:r>
        <w:tab/>
        <w:t>Member(s) request name added as sponsor: Williams</w:t>
      </w:r>
    </w:p>
    <w:p w:rsidR="00766432" w:rsidRDefault="008F17DF">
      <w:pPr>
        <w:widowControl w:val="0"/>
        <w:tabs>
          <w:tab w:val="right" w:pos="1008"/>
          <w:tab w:val="left" w:pos="1152"/>
          <w:tab w:val="left" w:pos="1872"/>
          <w:tab w:val="left" w:pos="9187"/>
        </w:tabs>
        <w:ind w:left="2088" w:hanging="2088"/>
        <w:jc w:val="left"/>
      </w:pPr>
      <w:r>
        <w:tab/>
        <w:t>2/19/2009</w:t>
      </w:r>
      <w:r>
        <w:tab/>
      </w:r>
      <w:r>
        <w:tab/>
        <w:t>Scrivener's error corrected</w:t>
      </w:r>
    </w:p>
    <w:p w:rsidR="00766432" w:rsidRDefault="008F17DF">
      <w:pPr>
        <w:widowControl w:val="0"/>
        <w:tabs>
          <w:tab w:val="right" w:pos="1008"/>
          <w:tab w:val="left" w:pos="1152"/>
          <w:tab w:val="left" w:pos="1872"/>
          <w:tab w:val="left" w:pos="9187"/>
        </w:tabs>
        <w:ind w:left="2088" w:hanging="2088"/>
        <w:jc w:val="left"/>
      </w:pPr>
      <w:r>
        <w:tab/>
        <w:t>2/24/2009</w:t>
      </w:r>
      <w:r>
        <w:tab/>
        <w:t>House</w:t>
      </w:r>
      <w:r>
        <w:tab/>
        <w:t>Member(s) request name added as sponsor: Sellers</w:t>
      </w:r>
    </w:p>
    <w:p w:rsidR="00766432" w:rsidRDefault="008F17DF">
      <w:pPr>
        <w:widowControl w:val="0"/>
        <w:tabs>
          <w:tab w:val="right" w:pos="1008"/>
          <w:tab w:val="left" w:pos="1152"/>
          <w:tab w:val="left" w:pos="1872"/>
          <w:tab w:val="left" w:pos="9187"/>
        </w:tabs>
        <w:ind w:left="2088" w:hanging="2088"/>
        <w:jc w:val="left"/>
      </w:pPr>
      <w:r>
        <w:tab/>
        <w:t>2/24/2009</w:t>
      </w:r>
      <w:r>
        <w:tab/>
        <w:t>House</w:t>
      </w:r>
      <w:r>
        <w:tab/>
        <w:t xml:space="preserve">Read second time </w:t>
      </w:r>
      <w:hyperlink r:id="rId10" w:history="1">
        <w:r w:rsidRPr="007A2375">
          <w:rPr>
            <w:rStyle w:val="Hyperlink"/>
          </w:rPr>
          <w:t>HJ</w:t>
        </w:r>
      </w:hyperlink>
      <w:r>
        <w:noBreakHyphen/>
        <w:t>28</w:t>
      </w:r>
    </w:p>
    <w:p w:rsidR="00766432" w:rsidRDefault="008F17DF">
      <w:pPr>
        <w:widowControl w:val="0"/>
        <w:tabs>
          <w:tab w:val="right" w:pos="1008"/>
          <w:tab w:val="left" w:pos="1152"/>
          <w:tab w:val="left" w:pos="1872"/>
          <w:tab w:val="left" w:pos="9187"/>
        </w:tabs>
        <w:ind w:left="2088" w:hanging="2088"/>
        <w:jc w:val="left"/>
      </w:pPr>
      <w:r>
        <w:tab/>
        <w:t>2/26/2009</w:t>
      </w:r>
      <w:r>
        <w:tab/>
        <w:t>House</w:t>
      </w:r>
      <w:r>
        <w:tab/>
        <w:t xml:space="preserve">Read third time and sent to Senate </w:t>
      </w:r>
      <w:hyperlink r:id="rId11" w:history="1">
        <w:r w:rsidRPr="007A2375">
          <w:rPr>
            <w:rStyle w:val="Hyperlink"/>
          </w:rPr>
          <w:t>HJ</w:t>
        </w:r>
      </w:hyperlink>
      <w:r>
        <w:noBreakHyphen/>
        <w:t>11</w:t>
      </w:r>
    </w:p>
    <w:p w:rsidR="00766432" w:rsidRDefault="008F17DF">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2" w:history="1">
        <w:r w:rsidRPr="007A2375">
          <w:rPr>
            <w:rStyle w:val="Hyperlink"/>
          </w:rPr>
          <w:t>SJ</w:t>
        </w:r>
      </w:hyperlink>
      <w:r>
        <w:noBreakHyphen/>
        <w:t>10</w:t>
      </w:r>
    </w:p>
    <w:p w:rsidR="00766432" w:rsidRDefault="008F17DF">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Transportation</w:t>
      </w:r>
      <w:r>
        <w:t xml:space="preserve"> </w:t>
      </w:r>
      <w:hyperlink r:id="rId13" w:history="1">
        <w:r w:rsidRPr="007A2375">
          <w:rPr>
            <w:rStyle w:val="Hyperlink"/>
          </w:rPr>
          <w:t>SJ</w:t>
        </w:r>
      </w:hyperlink>
      <w:r>
        <w:noBreakHyphen/>
        <w:t>10</w:t>
      </w:r>
    </w:p>
    <w:p w:rsidR="00766432" w:rsidRDefault="00766432">
      <w:pPr>
        <w:widowControl w:val="0"/>
        <w:tabs>
          <w:tab w:val="right" w:pos="1008"/>
          <w:tab w:val="left" w:pos="1152"/>
          <w:tab w:val="left" w:pos="1872"/>
          <w:tab w:val="left" w:pos="9187"/>
        </w:tabs>
        <w:ind w:left="2088" w:hanging="2088"/>
        <w:jc w:val="left"/>
      </w:pPr>
    </w:p>
    <w:p w:rsidR="00766432" w:rsidRDefault="00766432">
      <w:pPr>
        <w:widowControl w:val="0"/>
        <w:tabs>
          <w:tab w:val="right" w:pos="1008"/>
          <w:tab w:val="left" w:pos="1152"/>
          <w:tab w:val="left" w:pos="1872"/>
          <w:tab w:val="left" w:pos="9187"/>
        </w:tabs>
        <w:ind w:left="2088" w:hanging="2088"/>
        <w:jc w:val="left"/>
      </w:pPr>
    </w:p>
    <w:p w:rsidR="00766432" w:rsidRDefault="008F17DF">
      <w:pPr>
        <w:widowControl w:val="0"/>
        <w:jc w:val="left"/>
      </w:pPr>
      <w:r>
        <w:rPr>
          <w:b/>
        </w:rPr>
        <w:t>VERSIONS OF THIS BILL</w:t>
      </w:r>
    </w:p>
    <w:p w:rsidR="00766432" w:rsidRDefault="00766432">
      <w:pPr>
        <w:widowControl w:val="0"/>
        <w:jc w:val="left"/>
      </w:pPr>
    </w:p>
    <w:p w:rsidR="00766432" w:rsidRDefault="00B80399">
      <w:pPr>
        <w:widowControl w:val="0"/>
        <w:jc w:val="left"/>
      </w:pPr>
      <w:hyperlink r:id="rId14" w:history="1">
        <w:r w:rsidR="008F17DF">
          <w:rPr>
            <w:rStyle w:val="Hyperlink"/>
          </w:rPr>
          <w:t>12/9/2008</w:t>
        </w:r>
      </w:hyperlink>
    </w:p>
    <w:p w:rsidR="00766432" w:rsidRDefault="00B80399">
      <w:hyperlink r:id="rId15" w:history="1">
        <w:r w:rsidR="008F17DF">
          <w:rPr>
            <w:rStyle w:val="Hyperlink"/>
          </w:rPr>
          <w:t>2/18/2009</w:t>
        </w:r>
      </w:hyperlink>
    </w:p>
    <w:p w:rsidR="00766432" w:rsidRDefault="00B80399">
      <w:hyperlink r:id="rId16" w:history="1">
        <w:r w:rsidR="008F17DF">
          <w:rPr>
            <w:rStyle w:val="Hyperlink"/>
          </w:rPr>
          <w:t>2/19/2009</w:t>
        </w:r>
      </w:hyperlink>
    </w:p>
    <w:p w:rsidR="00766432" w:rsidRDefault="00766432"/>
    <w:p w:rsidR="00766432" w:rsidRDefault="00766432">
      <w:pPr>
        <w:sectPr w:rsidR="00766432">
          <w:pgSz w:w="12240" w:h="15840" w:code="1"/>
          <w:pgMar w:top="1080" w:right="1440" w:bottom="1080" w:left="1440" w:header="720" w:footer="720" w:gutter="0"/>
          <w:cols w:space="720"/>
          <w:noEndnote/>
          <w:docGrid w:linePitch="360"/>
        </w:sectPr>
      </w:pPr>
    </w:p>
    <w:p w:rsidR="00766432" w:rsidRDefault="008F17DF">
      <w:pPr>
        <w:pStyle w:val="BillDots"/>
      </w:pPr>
      <w:r>
        <w:rPr>
          <w:strike/>
        </w:rPr>
        <w:lastRenderedPageBreak/>
        <w:t>Indicates Matter Stricken</w:t>
      </w:r>
    </w:p>
    <w:p w:rsidR="00766432" w:rsidRDefault="008F17DF">
      <w:pPr>
        <w:pStyle w:val="BillDots"/>
      </w:pPr>
      <w:r>
        <w:rPr>
          <w:u w:val="single"/>
        </w:rPr>
        <w:t>Indicates New Matter</w:t>
      </w:r>
    </w:p>
    <w:p w:rsidR="00766432" w:rsidRDefault="00766432">
      <w:pPr>
        <w:pStyle w:val="BillDots"/>
      </w:pPr>
    </w:p>
    <w:p w:rsidR="00766432" w:rsidRDefault="008F17DF">
      <w:pPr>
        <w:pStyle w:val="BillDots"/>
      </w:pPr>
      <w:r>
        <w:t>COMMITTEE REPORT</w:t>
      </w:r>
    </w:p>
    <w:p w:rsidR="00766432" w:rsidRDefault="008F17DF">
      <w:pPr>
        <w:pStyle w:val="BillDots"/>
      </w:pPr>
      <w:r>
        <w:t>February 18, 2009</w:t>
      </w:r>
    </w:p>
    <w:p w:rsidR="00766432" w:rsidRDefault="00766432">
      <w:pPr>
        <w:pStyle w:val="BillDots"/>
      </w:pPr>
    </w:p>
    <w:p w:rsidR="00766432" w:rsidRDefault="008F17DF">
      <w:pPr>
        <w:pStyle w:val="BillDots"/>
        <w:tabs>
          <w:tab w:val="clear" w:pos="216"/>
          <w:tab w:val="clear" w:pos="432"/>
          <w:tab w:val="clear" w:pos="648"/>
          <w:tab w:val="clear" w:pos="864"/>
          <w:tab w:val="clear" w:pos="1080"/>
          <w:tab w:val="clear" w:pos="1296"/>
          <w:tab w:val="clear" w:pos="5904"/>
          <w:tab w:val="right" w:pos="5933"/>
        </w:tabs>
      </w:pPr>
      <w:r>
        <w:tab/>
      </w:r>
      <w:r>
        <w:rPr>
          <w:b/>
          <w:sz w:val="36"/>
        </w:rPr>
        <w:t>H. 3080</w:t>
      </w:r>
    </w:p>
    <w:p w:rsidR="00766432" w:rsidRDefault="00766432">
      <w:pPr>
        <w:pStyle w:val="BillDots"/>
      </w:pPr>
    </w:p>
    <w:p w:rsidR="00766432" w:rsidRDefault="008F17DF">
      <w:pPr>
        <w:pStyle w:val="BillDots"/>
        <w:jc w:val="center"/>
      </w:pPr>
      <w:r>
        <w:t>Introduced by Reps. J.E. Smith and Sellers</w:t>
      </w:r>
    </w:p>
    <w:p w:rsidR="00766432" w:rsidRDefault="00766432">
      <w:pPr>
        <w:pStyle w:val="BillDots"/>
      </w:pPr>
    </w:p>
    <w:p w:rsidR="00766432" w:rsidRDefault="008F17DF">
      <w:pPr>
        <w:pStyle w:val="BillDots"/>
        <w:tabs>
          <w:tab w:val="clear" w:pos="216"/>
          <w:tab w:val="clear" w:pos="432"/>
          <w:tab w:val="clear" w:pos="648"/>
          <w:tab w:val="clear" w:pos="864"/>
          <w:tab w:val="clear" w:pos="1080"/>
          <w:tab w:val="clear" w:pos="1296"/>
          <w:tab w:val="clear" w:pos="5904"/>
          <w:tab w:val="right" w:pos="5933"/>
        </w:tabs>
      </w:pPr>
      <w:r>
        <w:t>S. Printed 2/18/09--H.</w:t>
      </w:r>
      <w:r>
        <w:tab/>
        <w:t>[SEC 2/19/09 3:19 PM]</w:t>
      </w:r>
    </w:p>
    <w:p w:rsidR="00766432" w:rsidRDefault="008F17DF">
      <w:pPr>
        <w:pStyle w:val="BillDots"/>
      </w:pPr>
      <w:r>
        <w:t>Read the first time January 13, 2009.</w:t>
      </w:r>
    </w:p>
    <w:p w:rsidR="00766432" w:rsidRDefault="008F17DF">
      <w:pPr>
        <w:pStyle w:val="BillDots"/>
        <w:jc w:val="center"/>
      </w:pPr>
      <w:r>
        <w:rPr>
          <w:u w:val="single"/>
        </w:rPr>
        <w:t>            </w:t>
      </w:r>
    </w:p>
    <w:p w:rsidR="00766432" w:rsidRDefault="00766432">
      <w:pPr>
        <w:pStyle w:val="BillDots"/>
      </w:pPr>
    </w:p>
    <w:p w:rsidR="00766432" w:rsidRDefault="008F17DF">
      <w:pPr>
        <w:pStyle w:val="BillDots"/>
        <w:jc w:val="center"/>
      </w:pPr>
      <w:r>
        <w:rPr>
          <w:b/>
        </w:rPr>
        <w:t>THE COMMITTEE ON EDUCATION AND PUBLIC WORKS</w:t>
      </w:r>
    </w:p>
    <w:p w:rsidR="00766432" w:rsidRDefault="008F17DF">
      <w:pPr>
        <w:pStyle w:val="BillDots"/>
      </w:pPr>
      <w:r>
        <w:tab/>
        <w:t>To whom was referred a Bill (H. 3080) to amend Section 56</w:t>
      </w:r>
      <w:r>
        <w:noBreakHyphen/>
        <w:t>1</w:t>
      </w:r>
      <w:r>
        <w:noBreakHyphen/>
        <w:t>180, Code of Laws of South Carolina, 1976, relating to the issuance of a special restricted driver’s license to certain minors by, etc., respectfully</w:t>
      </w:r>
    </w:p>
    <w:p w:rsidR="00766432" w:rsidRDefault="008F17DF">
      <w:pPr>
        <w:pStyle w:val="BillDots"/>
        <w:jc w:val="center"/>
      </w:pPr>
      <w:r>
        <w:rPr>
          <w:b/>
        </w:rPr>
        <w:t>REPORT:</w:t>
      </w:r>
    </w:p>
    <w:p w:rsidR="00766432" w:rsidRDefault="008F17DF">
      <w:pPr>
        <w:pStyle w:val="BillDots"/>
      </w:pPr>
      <w:r>
        <w:tab/>
        <w:t>That they have duly and carefully considered the same and recommend that the same do pass:</w:t>
      </w:r>
    </w:p>
    <w:p w:rsidR="00766432" w:rsidRDefault="00766432">
      <w:pPr>
        <w:pStyle w:val="BillDots"/>
      </w:pPr>
    </w:p>
    <w:p w:rsidR="00766432" w:rsidRDefault="008F17DF">
      <w:pPr>
        <w:pStyle w:val="BillDots"/>
      </w:pPr>
      <w:r>
        <w:t>PHILLIP D. OWENS for Committee.</w:t>
      </w:r>
    </w:p>
    <w:p w:rsidR="00766432" w:rsidRDefault="008F17DF">
      <w:pPr>
        <w:pStyle w:val="BillDots"/>
        <w:jc w:val="center"/>
      </w:pPr>
      <w:r>
        <w:rPr>
          <w:u w:val="single"/>
        </w:rPr>
        <w:t>            </w:t>
      </w:r>
    </w:p>
    <w:p w:rsidR="00766432" w:rsidRDefault="00766432">
      <w:pPr>
        <w:pStyle w:val="BillDots"/>
        <w:sectPr w:rsidR="0076643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66432" w:rsidRDefault="00766432">
      <w:pPr>
        <w:pStyle w:val="BillDots"/>
      </w:pPr>
    </w:p>
    <w:p w:rsidR="00766432" w:rsidRDefault="00766432">
      <w:pPr>
        <w:pStyle w:val="Numbersforbill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rsidR="00766432" w:rsidRDefault="0076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6432" w:rsidRDefault="008F1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6432" w:rsidRDefault="00766432">
      <w:pPr>
        <w:pStyle w:val="BillDots"/>
      </w:pPr>
    </w:p>
    <w:sectPr w:rsidR="00766432" w:rsidSect="0076643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432" w:rsidRDefault="008F17DF">
      <w:r>
        <w:separator/>
      </w:r>
    </w:p>
  </w:endnote>
  <w:endnote w:type="continuationSeparator" w:id="0">
    <w:p w:rsidR="00766432" w:rsidRDefault="008F1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33D09C-6E3F-4A1B-BB24-2DFA47A58852}"/>
    <w:embedBold r:id="rId2" w:fontKey="{98BF0509-7B03-4FFC-AEBE-68816D8163A4}"/>
  </w:font>
  <w:font w:name="Calibri">
    <w:panose1 w:val="020F0502020204030204"/>
    <w:charset w:val="00"/>
    <w:family w:val="swiss"/>
    <w:pitch w:val="variable"/>
    <w:sig w:usb0="E10002FF" w:usb1="4000ACFF" w:usb2="00000009" w:usb3="00000000" w:csb0="0000019F" w:csb1="00000000"/>
    <w:embedRegular r:id="rId3" w:fontKey="{A1BB4794-0C9D-4BCD-B003-644DDF3B6C4C}"/>
  </w:font>
  <w:font w:name="Tahoma">
    <w:panose1 w:val="020B0604030504040204"/>
    <w:charset w:val="00"/>
    <w:family w:val="swiss"/>
    <w:pitch w:val="variable"/>
    <w:sig w:usb0="21002A87" w:usb1="80000000" w:usb2="00000008" w:usb3="00000000" w:csb0="000101FF" w:csb1="00000000"/>
    <w:embedRegular r:id="rId4" w:fontKey="{B891A3F5-638D-4BCB-997E-EF5C05770AC5}"/>
  </w:font>
  <w:font w:name="Cambria">
    <w:panose1 w:val="02040503050406030204"/>
    <w:charset w:val="00"/>
    <w:family w:val="roman"/>
    <w:pitch w:val="variable"/>
    <w:sig w:usb0="E00002FF" w:usb1="400004FF" w:usb2="00000000" w:usb3="00000000" w:csb0="0000019F" w:csb1="00000000"/>
    <w:embedRegular r:id="rId5" w:fontKey="{17B5448C-D7F1-49A1-B8C2-4BEF64C99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432" w:rsidRDefault="008F17DF">
    <w:pPr>
      <w:pStyle w:val="Footer"/>
      <w:tabs>
        <w:tab w:val="clear" w:pos="4680"/>
        <w:tab w:val="clear" w:pos="9360"/>
        <w:tab w:val="center" w:pos="2995"/>
      </w:tabs>
      <w:spacing w:before="120"/>
    </w:pPr>
    <w:r>
      <w:t>[3080-</w:t>
    </w:r>
    <w:r w:rsidR="00B80399">
      <w:fldChar w:fldCharType="begin"/>
    </w:r>
    <w:r w:rsidR="00B80399">
      <w:instrText xml:space="preserve"> PAGE  \* MERGEFORMAT </w:instrText>
    </w:r>
    <w:r w:rsidR="00B80399">
      <w:fldChar w:fldCharType="separate"/>
    </w:r>
    <w:r w:rsidR="00B80399">
      <w:rPr>
        <w:noProof/>
      </w:rPr>
      <w:t>1</w:t>
    </w:r>
    <w:r w:rsidR="00B803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432" w:rsidRDefault="008F17DF">
    <w:pPr>
      <w:pStyle w:val="Footer"/>
      <w:tabs>
        <w:tab w:val="clear" w:pos="4680"/>
        <w:tab w:val="clear" w:pos="9360"/>
        <w:tab w:val="center" w:pos="2995"/>
      </w:tabs>
      <w:spacing w:before="120"/>
    </w:pPr>
    <w:r>
      <w:t>[3080]</w:t>
    </w:r>
    <w:r>
      <w:tab/>
    </w:r>
    <w:r w:rsidR="00B80399">
      <w:fldChar w:fldCharType="begin"/>
    </w:r>
    <w:r w:rsidR="00B80399">
      <w:instrText xml:space="preserve"> PAGE  \* MERGEFORMAT </w:instrText>
    </w:r>
    <w:r w:rsidR="00B80399">
      <w:fldChar w:fldCharType="separate"/>
    </w:r>
    <w:r>
      <w:rPr>
        <w:noProof/>
      </w:rPr>
      <w:t>1</w:t>
    </w:r>
    <w:r w:rsidR="00B803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432" w:rsidRDefault="008F17DF">
      <w:r>
        <w:separator/>
      </w:r>
    </w:p>
  </w:footnote>
  <w:footnote w:type="continuationSeparator" w:id="0">
    <w:p w:rsidR="00766432" w:rsidRDefault="008F17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36CM09"/>
    <w:docVar w:name="CoverBillType" w:val="b"/>
    <w:docVar w:name="docpath" w:val="L:\Council\bills\SWB\5636CM09.DOCX"/>
    <w:docVar w:name="dvBillNumber" w:val="3080"/>
    <w:docVar w:name="dvBillNumberPrefix" w:val="H. "/>
    <w:docVar w:name="dvOriginalBody" w:val="House"/>
    <w:docVar w:name="dvSteno" w:val="SWB"/>
    <w:docVar w:name="NameofBody" w:val="h"/>
    <w:docVar w:name="vgroup2" w:val="Council"/>
  </w:docVars>
  <w:rsids>
    <w:rsidRoot w:val="00766432"/>
    <w:rsid w:val="00766432"/>
    <w:rsid w:val="0079696C"/>
    <w:rsid w:val="007A2375"/>
    <w:rsid w:val="008F17DF"/>
    <w:rsid w:val="00AD4CB9"/>
    <w:rsid w:val="00B80399"/>
    <w:rsid w:val="00D11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A528ED-A8F1-4B56-B917-F570BB96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4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664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432"/>
    <w:rPr>
      <w:rFonts w:eastAsia="Times New Roman" w:cs="Times New Roman"/>
      <w:b/>
      <w:sz w:val="30"/>
      <w:szCs w:val="20"/>
    </w:rPr>
  </w:style>
  <w:style w:type="paragraph" w:styleId="Header">
    <w:name w:val="header"/>
    <w:basedOn w:val="Normal"/>
    <w:link w:val="HeaderChar"/>
    <w:uiPriority w:val="99"/>
    <w:semiHidden/>
    <w:unhideWhenUsed/>
    <w:rsid w:val="00766432"/>
    <w:pPr>
      <w:tabs>
        <w:tab w:val="center" w:pos="4320"/>
        <w:tab w:val="right" w:pos="8640"/>
      </w:tabs>
    </w:pPr>
  </w:style>
  <w:style w:type="character" w:customStyle="1" w:styleId="HeaderChar">
    <w:name w:val="Header Char"/>
    <w:basedOn w:val="DefaultParagraphFont"/>
    <w:link w:val="Header"/>
    <w:uiPriority w:val="99"/>
    <w:semiHidden/>
    <w:rsid w:val="00766432"/>
    <w:rPr>
      <w:rFonts w:eastAsia="Times New Roman" w:cs="Times New Roman"/>
      <w:szCs w:val="20"/>
    </w:rPr>
  </w:style>
  <w:style w:type="paragraph" w:styleId="Footer">
    <w:name w:val="footer"/>
    <w:basedOn w:val="Normal"/>
    <w:link w:val="FooterChar"/>
    <w:uiPriority w:val="99"/>
    <w:unhideWhenUsed/>
    <w:rsid w:val="00766432"/>
    <w:pPr>
      <w:tabs>
        <w:tab w:val="center" w:pos="4680"/>
        <w:tab w:val="right" w:pos="9360"/>
      </w:tabs>
    </w:pPr>
  </w:style>
  <w:style w:type="character" w:customStyle="1" w:styleId="FooterChar">
    <w:name w:val="Footer Char"/>
    <w:basedOn w:val="DefaultParagraphFont"/>
    <w:link w:val="Footer"/>
    <w:uiPriority w:val="99"/>
    <w:rsid w:val="00766432"/>
    <w:rPr>
      <w:rFonts w:eastAsia="Times New Roman" w:cs="Times New Roman"/>
      <w:szCs w:val="20"/>
    </w:rPr>
  </w:style>
  <w:style w:type="character" w:styleId="PageNumber">
    <w:name w:val="page number"/>
    <w:basedOn w:val="DefaultParagraphFont"/>
    <w:uiPriority w:val="99"/>
    <w:semiHidden/>
    <w:unhideWhenUsed/>
    <w:rsid w:val="00766432"/>
  </w:style>
  <w:style w:type="character" w:styleId="LineNumber">
    <w:name w:val="line number"/>
    <w:basedOn w:val="DefaultParagraphFont"/>
    <w:uiPriority w:val="99"/>
    <w:semiHidden/>
    <w:unhideWhenUsed/>
    <w:rsid w:val="00766432"/>
  </w:style>
  <w:style w:type="paragraph" w:customStyle="1" w:styleId="BillDots">
    <w:name w:val="Bill Dots"/>
    <w:basedOn w:val="Normal"/>
    <w:qFormat/>
    <w:rsid w:val="007664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66432"/>
    <w:pPr>
      <w:tabs>
        <w:tab w:val="right" w:pos="5904"/>
      </w:tabs>
    </w:pPr>
  </w:style>
  <w:style w:type="paragraph" w:styleId="BalloonText">
    <w:name w:val="Balloon Text"/>
    <w:basedOn w:val="Normal"/>
    <w:link w:val="BalloonTextChar"/>
    <w:uiPriority w:val="99"/>
    <w:semiHidden/>
    <w:unhideWhenUsed/>
    <w:rsid w:val="00766432"/>
    <w:rPr>
      <w:rFonts w:ascii="Tahoma" w:hAnsi="Tahoma" w:cs="Tahoma"/>
      <w:sz w:val="16"/>
      <w:szCs w:val="16"/>
    </w:rPr>
  </w:style>
  <w:style w:type="character" w:customStyle="1" w:styleId="BalloonTextChar">
    <w:name w:val="Balloon Text Char"/>
    <w:basedOn w:val="DefaultParagraphFont"/>
    <w:link w:val="BalloonText"/>
    <w:uiPriority w:val="99"/>
    <w:semiHidden/>
    <w:rsid w:val="00766432"/>
    <w:rPr>
      <w:rFonts w:ascii="Tahoma" w:eastAsia="Times New Roman" w:hAnsi="Tahoma" w:cs="Tahoma"/>
      <w:sz w:val="16"/>
      <w:szCs w:val="16"/>
    </w:rPr>
  </w:style>
  <w:style w:type="character" w:styleId="Hyperlink">
    <w:name w:val="Hyperlink"/>
    <w:basedOn w:val="DefaultParagraphFont"/>
    <w:uiPriority w:val="99"/>
    <w:unhideWhenUsed/>
    <w:rsid w:val="00766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3-03-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h:\SJ%20Archive\2009\03-03-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080_200902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6-09.docx" TargetMode="External"/><Relationship Id="rId5" Type="http://schemas.openxmlformats.org/officeDocument/2006/relationships/footnotes" Target="footnotes.xml"/><Relationship Id="rId15" Type="http://schemas.openxmlformats.org/officeDocument/2006/relationships/hyperlink" Target="file:///p:\pprever\2009-10\3080_20090218.docx" TargetMode="External"/><Relationship Id="rId10" Type="http://schemas.openxmlformats.org/officeDocument/2006/relationships/hyperlink" Target="file:///h:\HJ%20Archive\2009\02-24-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p:\pprever\2009-10\308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B54F8-D6D7-4061-81FA-5B05BB40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2220</Characters>
  <Application>Microsoft Office Word</Application>
  <DocSecurity>0</DocSecurity>
  <Lines>102</Lines>
  <Paragraphs>50</Paragraphs>
  <ScaleCrop>false</ScaleCrop>
  <Company>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3080: Special restricted driver's license - South Carolina Legislature Online</dc:title>
  <dc:subject/>
  <dc:creator>Sandy Barden</dc:creator>
  <cp:keywords/>
  <dc:description/>
  <cp:lastModifiedBy>N Cumfer</cp:lastModifiedBy>
  <cp:revision>15</cp:revision>
  <cp:lastPrinted>2008-12-05T21:37:00Z</cp:lastPrinted>
  <dcterms:created xsi:type="dcterms:W3CDTF">2009-02-19T20:20:00Z</dcterms:created>
  <dcterms:modified xsi:type="dcterms:W3CDTF">2014-11-24T15:20:00Z</dcterms:modified>
</cp:coreProperties>
</file>