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023" w:rsidRDefault="002353DD">
      <w:pPr>
        <w:widowControl w:val="0"/>
        <w:jc w:val="center"/>
      </w:pPr>
      <w:bookmarkStart w:id="0" w:name="_GoBack"/>
      <w:bookmarkEnd w:id="0"/>
      <w:r>
        <w:rPr>
          <w:b/>
        </w:rPr>
        <w:t>South Carolina General Assembly</w:t>
      </w:r>
    </w:p>
    <w:p w:rsidR="00DD3023" w:rsidRDefault="002353DD">
      <w:pPr>
        <w:widowControl w:val="0"/>
        <w:jc w:val="center"/>
      </w:pPr>
      <w:r>
        <w:t>118th Session, 2009-2010</w:t>
      </w:r>
    </w:p>
    <w:p w:rsidR="00DD3023" w:rsidRDefault="00DD3023">
      <w:pPr>
        <w:widowControl w:val="0"/>
        <w:jc w:val="left"/>
      </w:pPr>
    </w:p>
    <w:p w:rsidR="00DD3023" w:rsidRDefault="002353DD">
      <w:pPr>
        <w:widowControl w:val="0"/>
        <w:jc w:val="left"/>
        <w:rPr>
          <w:b/>
        </w:rPr>
      </w:pPr>
      <w:r>
        <w:rPr>
          <w:b/>
        </w:rPr>
        <w:t>H. 3122</w:t>
      </w:r>
    </w:p>
    <w:p w:rsidR="00DD3023" w:rsidRDefault="00DD3023">
      <w:pPr>
        <w:widowControl w:val="0"/>
        <w:jc w:val="left"/>
        <w:rPr>
          <w:b/>
        </w:rPr>
      </w:pPr>
    </w:p>
    <w:p w:rsidR="00DD3023" w:rsidRDefault="002353DD">
      <w:pPr>
        <w:widowControl w:val="0"/>
        <w:jc w:val="left"/>
      </w:pPr>
      <w:r>
        <w:rPr>
          <w:b/>
        </w:rPr>
        <w:t>STATUS INFORMATION</w:t>
      </w:r>
    </w:p>
    <w:p w:rsidR="00DD3023" w:rsidRDefault="00DD3023">
      <w:pPr>
        <w:widowControl w:val="0"/>
        <w:jc w:val="left"/>
      </w:pPr>
    </w:p>
    <w:p w:rsidR="00DD3023" w:rsidRDefault="002353DD">
      <w:pPr>
        <w:widowControl w:val="0"/>
        <w:jc w:val="left"/>
      </w:pPr>
      <w:r>
        <w:t>General Bill</w:t>
      </w:r>
    </w:p>
    <w:p w:rsidR="00DD3023" w:rsidRDefault="002353DD">
      <w:pPr>
        <w:widowControl w:val="0"/>
        <w:jc w:val="left"/>
      </w:pPr>
      <w:r>
        <w:t>Sponsors: Rep. Huggins</w:t>
      </w:r>
    </w:p>
    <w:p w:rsidR="00DD3023" w:rsidRDefault="002353DD">
      <w:pPr>
        <w:widowControl w:val="0"/>
        <w:jc w:val="left"/>
      </w:pPr>
      <w:r>
        <w:t>Document Path: l:\council\bills\gjk\20009sd09.docx</w:t>
      </w:r>
    </w:p>
    <w:p w:rsidR="00DD3023" w:rsidRDefault="002353DD">
      <w:pPr>
        <w:widowControl w:val="0"/>
        <w:jc w:val="left"/>
      </w:pPr>
      <w:r>
        <w:t>Companion/Similar bill(s): 122</w:t>
      </w:r>
    </w:p>
    <w:p w:rsidR="00DD3023" w:rsidRDefault="00DD3023">
      <w:pPr>
        <w:widowControl w:val="0"/>
        <w:jc w:val="left"/>
      </w:pPr>
    </w:p>
    <w:p w:rsidR="00361238" w:rsidRDefault="00361238">
      <w:pPr>
        <w:widowControl w:val="0"/>
        <w:jc w:val="left"/>
      </w:pPr>
      <w:r>
        <w:t>Introduced in the House on January 13, 2009</w:t>
      </w:r>
    </w:p>
    <w:p w:rsidR="00361238" w:rsidRDefault="00361238">
      <w:pPr>
        <w:widowControl w:val="0"/>
        <w:jc w:val="left"/>
      </w:pPr>
      <w:r>
        <w:t>Introduced in the Senate on May 4, 2010</w:t>
      </w:r>
    </w:p>
    <w:p w:rsidR="00361238" w:rsidRDefault="00361238">
      <w:pPr>
        <w:widowControl w:val="0"/>
        <w:jc w:val="left"/>
      </w:pPr>
      <w:r>
        <w:t>Last Amended on April 29, 2010</w:t>
      </w:r>
    </w:p>
    <w:p w:rsidR="00361238" w:rsidRPr="00361238" w:rsidRDefault="00361238">
      <w:pPr>
        <w:widowControl w:val="0"/>
        <w:jc w:val="left"/>
      </w:pPr>
      <w:r>
        <w:t xml:space="preserve">Currently residing in the Senate Committee on </w:t>
      </w:r>
      <w:r w:rsidRPr="00361238">
        <w:rPr>
          <w:b/>
        </w:rPr>
        <w:t>Finance</w:t>
      </w:r>
    </w:p>
    <w:p w:rsidR="00361238" w:rsidRDefault="00361238">
      <w:pPr>
        <w:widowControl w:val="0"/>
        <w:jc w:val="left"/>
      </w:pPr>
    </w:p>
    <w:p w:rsidR="00DD3023" w:rsidRDefault="002353DD">
      <w:pPr>
        <w:widowControl w:val="0"/>
        <w:jc w:val="left"/>
      </w:pPr>
      <w:r>
        <w:t>Summary: Tax returns</w:t>
      </w:r>
    </w:p>
    <w:p w:rsidR="00DD3023" w:rsidRDefault="00DD3023">
      <w:pPr>
        <w:widowControl w:val="0"/>
        <w:jc w:val="left"/>
      </w:pPr>
    </w:p>
    <w:p w:rsidR="00DD3023" w:rsidRDefault="00DD3023">
      <w:pPr>
        <w:widowControl w:val="0"/>
        <w:jc w:val="left"/>
      </w:pPr>
    </w:p>
    <w:p w:rsidR="00DD3023" w:rsidRDefault="002353DD">
      <w:pPr>
        <w:widowControl w:val="0"/>
        <w:tabs>
          <w:tab w:val="center" w:pos="590"/>
          <w:tab w:val="center" w:pos="1440"/>
          <w:tab w:val="left" w:pos="1872"/>
          <w:tab w:val="left" w:pos="9187"/>
        </w:tabs>
        <w:jc w:val="left"/>
      </w:pPr>
      <w:r>
        <w:rPr>
          <w:b/>
        </w:rPr>
        <w:t>HISTORY OF LEGISLATIVE ACTIONS</w:t>
      </w:r>
    </w:p>
    <w:p w:rsidR="00DD3023" w:rsidRDefault="00DD3023">
      <w:pPr>
        <w:widowControl w:val="0"/>
        <w:tabs>
          <w:tab w:val="center" w:pos="590"/>
          <w:tab w:val="center" w:pos="1440"/>
          <w:tab w:val="left" w:pos="1872"/>
          <w:tab w:val="left" w:pos="9187"/>
        </w:tabs>
        <w:jc w:val="left"/>
      </w:pPr>
    </w:p>
    <w:p w:rsidR="00DD3023" w:rsidRDefault="002353D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73563" w:rsidRDefault="00773563" w:rsidP="00773563">
      <w:pPr>
        <w:widowControl w:val="0"/>
        <w:tabs>
          <w:tab w:val="right" w:pos="1008"/>
          <w:tab w:val="left" w:pos="1152"/>
          <w:tab w:val="left" w:pos="1872"/>
          <w:tab w:val="left" w:pos="9187"/>
        </w:tabs>
        <w:ind w:left="2088" w:hanging="2088"/>
        <w:jc w:val="left"/>
      </w:pPr>
      <w:r>
        <w:tab/>
        <w:t>12/16/2008</w:t>
      </w:r>
      <w:r>
        <w:tab/>
        <w:t>House</w:t>
      </w:r>
      <w:r>
        <w:tab/>
      </w:r>
      <w:r w:rsidRPr="00F239B0">
        <w:t>Prefiled</w:t>
      </w:r>
    </w:p>
    <w:p w:rsidR="00773563" w:rsidRDefault="00773563" w:rsidP="00773563">
      <w:pPr>
        <w:widowControl w:val="0"/>
        <w:tabs>
          <w:tab w:val="right" w:pos="1008"/>
          <w:tab w:val="left" w:pos="1152"/>
          <w:tab w:val="left" w:pos="1872"/>
          <w:tab w:val="left" w:pos="9187"/>
        </w:tabs>
        <w:ind w:left="2088" w:hanging="2088"/>
        <w:jc w:val="left"/>
      </w:pPr>
      <w:r>
        <w:tab/>
        <w:t>12/16/2008</w:t>
      </w:r>
      <w:r>
        <w:tab/>
        <w:t>House</w:t>
      </w:r>
      <w:r>
        <w:tab/>
      </w:r>
      <w:r w:rsidRPr="00F239B0">
        <w:t xml:space="preserve">Referred to Committee on </w:t>
      </w:r>
      <w:r w:rsidRPr="00F239B0">
        <w:rPr>
          <w:b/>
        </w:rPr>
        <w:t>Ways and Means</w:t>
      </w:r>
    </w:p>
    <w:p w:rsidR="00773563" w:rsidRDefault="00773563" w:rsidP="00773563">
      <w:pPr>
        <w:widowControl w:val="0"/>
        <w:tabs>
          <w:tab w:val="right" w:pos="1008"/>
          <w:tab w:val="left" w:pos="1152"/>
          <w:tab w:val="left" w:pos="1872"/>
          <w:tab w:val="left" w:pos="9187"/>
        </w:tabs>
        <w:ind w:left="2088" w:hanging="2088"/>
        <w:jc w:val="left"/>
      </w:pPr>
      <w:r>
        <w:tab/>
        <w:t>1/13/2009</w:t>
      </w:r>
      <w:r>
        <w:tab/>
        <w:t>House</w:t>
      </w:r>
      <w:r>
        <w:tab/>
      </w:r>
      <w:r w:rsidRPr="00F239B0">
        <w:t xml:space="preserve">Introduced and read first time </w:t>
      </w:r>
      <w:hyperlink r:id="rId7" w:history="1">
        <w:r w:rsidRPr="00B873A0">
          <w:rPr>
            <w:rStyle w:val="Hyperlink"/>
          </w:rPr>
          <w:t>HJ</w:t>
        </w:r>
      </w:hyperlink>
      <w:r>
        <w:noBreakHyphen/>
      </w:r>
      <w:r w:rsidRPr="00F239B0">
        <w:t>56</w:t>
      </w:r>
    </w:p>
    <w:p w:rsidR="00773563" w:rsidRDefault="00773563" w:rsidP="00773563">
      <w:pPr>
        <w:widowControl w:val="0"/>
        <w:tabs>
          <w:tab w:val="right" w:pos="1008"/>
          <w:tab w:val="left" w:pos="1152"/>
          <w:tab w:val="left" w:pos="1872"/>
          <w:tab w:val="left" w:pos="9187"/>
        </w:tabs>
        <w:ind w:left="2088" w:hanging="2088"/>
        <w:jc w:val="left"/>
      </w:pPr>
      <w:r>
        <w:tab/>
        <w:t>1/13/2009</w:t>
      </w:r>
      <w:r>
        <w:tab/>
        <w:t>House</w:t>
      </w:r>
      <w:r>
        <w:tab/>
      </w:r>
      <w:r w:rsidRPr="00F239B0">
        <w:t xml:space="preserve">Referred to Committee on </w:t>
      </w:r>
      <w:r w:rsidRPr="00F239B0">
        <w:rPr>
          <w:b/>
        </w:rPr>
        <w:t>Ways and Means</w:t>
      </w:r>
      <w:r w:rsidRPr="00F239B0">
        <w:t xml:space="preserve"> </w:t>
      </w:r>
      <w:hyperlink r:id="rId8" w:history="1">
        <w:r w:rsidRPr="00B873A0">
          <w:rPr>
            <w:rStyle w:val="Hyperlink"/>
          </w:rPr>
          <w:t>HJ</w:t>
        </w:r>
      </w:hyperlink>
      <w:r>
        <w:noBreakHyphen/>
      </w:r>
      <w:r w:rsidRPr="00F239B0">
        <w:t>56</w:t>
      </w:r>
    </w:p>
    <w:p w:rsidR="00773563" w:rsidRDefault="00773563" w:rsidP="00773563">
      <w:pPr>
        <w:widowControl w:val="0"/>
        <w:tabs>
          <w:tab w:val="right" w:pos="1008"/>
          <w:tab w:val="left" w:pos="1152"/>
          <w:tab w:val="left" w:pos="1872"/>
          <w:tab w:val="left" w:pos="9187"/>
        </w:tabs>
        <w:ind w:left="2088" w:hanging="2088"/>
        <w:jc w:val="left"/>
      </w:pPr>
      <w:r>
        <w:tab/>
        <w:t>4/15/2010</w:t>
      </w:r>
      <w:r>
        <w:tab/>
        <w:t>House</w:t>
      </w:r>
      <w:r>
        <w:tab/>
      </w:r>
      <w:r w:rsidRPr="00F239B0">
        <w:t>Committee report</w:t>
      </w:r>
      <w:r>
        <w:t xml:space="preserve">: Favorable with amendment </w:t>
      </w:r>
      <w:r w:rsidRPr="00F239B0">
        <w:rPr>
          <w:b/>
        </w:rPr>
        <w:t>Ways and Means</w:t>
      </w:r>
      <w:r w:rsidRPr="00F239B0">
        <w:t xml:space="preserve"> </w:t>
      </w:r>
      <w:hyperlink r:id="rId9" w:history="1">
        <w:r w:rsidRPr="00B873A0">
          <w:rPr>
            <w:rStyle w:val="Hyperlink"/>
          </w:rPr>
          <w:t>HJ</w:t>
        </w:r>
      </w:hyperlink>
      <w:r>
        <w:noBreakHyphen/>
      </w:r>
      <w:r w:rsidRPr="00F239B0">
        <w:t>14</w:t>
      </w:r>
    </w:p>
    <w:p w:rsidR="00773563" w:rsidRDefault="00773563" w:rsidP="00773563">
      <w:pPr>
        <w:widowControl w:val="0"/>
        <w:tabs>
          <w:tab w:val="right" w:pos="1008"/>
          <w:tab w:val="left" w:pos="1152"/>
          <w:tab w:val="left" w:pos="1872"/>
          <w:tab w:val="left" w:pos="9187"/>
        </w:tabs>
        <w:ind w:left="2088" w:hanging="2088"/>
        <w:jc w:val="left"/>
      </w:pPr>
      <w:r>
        <w:tab/>
        <w:t>4/22/2010</w:t>
      </w:r>
      <w:r>
        <w:tab/>
        <w:t>House</w:t>
      </w:r>
      <w:r>
        <w:tab/>
      </w:r>
      <w:r w:rsidRPr="00F239B0">
        <w:t>Requests for</w:t>
      </w:r>
      <w:r>
        <w:t xml:space="preserve"> debate</w:t>
      </w:r>
      <w:r>
        <w:noBreakHyphen/>
        <w:t xml:space="preserve">Rep(s). Sandifer, Lowe, </w:t>
      </w:r>
      <w:r w:rsidRPr="00F239B0">
        <w:t>Umphlett, GM Smi</w:t>
      </w:r>
      <w:r>
        <w:t xml:space="preserve">th, Littlejohn, Bowers, Daning, </w:t>
      </w:r>
      <w:r w:rsidRPr="00F239B0">
        <w:t xml:space="preserve">Bales, Bedingfield, Knight, and Wylie </w:t>
      </w:r>
      <w:hyperlink r:id="rId10" w:history="1">
        <w:r w:rsidRPr="00B873A0">
          <w:rPr>
            <w:rStyle w:val="Hyperlink"/>
          </w:rPr>
          <w:t>HJ</w:t>
        </w:r>
      </w:hyperlink>
      <w:r>
        <w:noBreakHyphen/>
      </w:r>
      <w:r w:rsidRPr="00F239B0">
        <w:t>32</w:t>
      </w:r>
    </w:p>
    <w:p w:rsidR="00773563" w:rsidRDefault="00773563" w:rsidP="00773563">
      <w:pPr>
        <w:widowControl w:val="0"/>
        <w:tabs>
          <w:tab w:val="right" w:pos="1008"/>
          <w:tab w:val="left" w:pos="1152"/>
          <w:tab w:val="left" w:pos="1872"/>
          <w:tab w:val="left" w:pos="9187"/>
        </w:tabs>
        <w:ind w:left="2088" w:hanging="2088"/>
        <w:jc w:val="left"/>
      </w:pPr>
      <w:r>
        <w:tab/>
        <w:t>4/27/2010</w:t>
      </w:r>
      <w:r>
        <w:tab/>
        <w:t>House</w:t>
      </w:r>
      <w:r>
        <w:tab/>
      </w:r>
      <w:r w:rsidRPr="00F239B0">
        <w:t xml:space="preserve">Debate adjourned until Wednesday, April 28, 2010 </w:t>
      </w:r>
      <w:hyperlink r:id="rId11" w:history="1">
        <w:r w:rsidRPr="00B873A0">
          <w:rPr>
            <w:rStyle w:val="Hyperlink"/>
          </w:rPr>
          <w:t>HJ</w:t>
        </w:r>
      </w:hyperlink>
      <w:r>
        <w:noBreakHyphen/>
      </w:r>
      <w:r w:rsidRPr="00F239B0">
        <w:t>128</w:t>
      </w:r>
    </w:p>
    <w:p w:rsidR="00773563" w:rsidRDefault="00773563" w:rsidP="00773563">
      <w:pPr>
        <w:widowControl w:val="0"/>
        <w:tabs>
          <w:tab w:val="right" w:pos="1008"/>
          <w:tab w:val="left" w:pos="1152"/>
          <w:tab w:val="left" w:pos="1872"/>
          <w:tab w:val="left" w:pos="9187"/>
        </w:tabs>
        <w:ind w:left="2088" w:hanging="2088"/>
        <w:jc w:val="left"/>
      </w:pPr>
      <w:r>
        <w:tab/>
        <w:t>4/28/2010</w:t>
      </w:r>
      <w:r>
        <w:tab/>
        <w:t>House</w:t>
      </w:r>
      <w:r>
        <w:tab/>
      </w:r>
      <w:r w:rsidRPr="00F239B0">
        <w:t xml:space="preserve">Debate adjourned until Thursday, April 29, 2010 </w:t>
      </w:r>
      <w:hyperlink r:id="rId12" w:history="1">
        <w:r w:rsidRPr="00B873A0">
          <w:rPr>
            <w:rStyle w:val="Hyperlink"/>
          </w:rPr>
          <w:t>HJ</w:t>
        </w:r>
      </w:hyperlink>
      <w:r>
        <w:noBreakHyphen/>
      </w:r>
      <w:r w:rsidRPr="00F239B0">
        <w:t>90</w:t>
      </w:r>
    </w:p>
    <w:p w:rsidR="00773563" w:rsidRDefault="00773563" w:rsidP="00773563">
      <w:pPr>
        <w:widowControl w:val="0"/>
        <w:tabs>
          <w:tab w:val="right" w:pos="1008"/>
          <w:tab w:val="left" w:pos="1152"/>
          <w:tab w:val="left" w:pos="1872"/>
          <w:tab w:val="left" w:pos="9187"/>
        </w:tabs>
        <w:ind w:left="2088" w:hanging="2088"/>
        <w:jc w:val="left"/>
      </w:pPr>
      <w:r>
        <w:tab/>
        <w:t>4/29/2010</w:t>
      </w:r>
      <w:r>
        <w:tab/>
        <w:t>House</w:t>
      </w:r>
      <w:r>
        <w:tab/>
      </w:r>
      <w:r w:rsidRPr="00F239B0">
        <w:t>Amended</w:t>
      </w:r>
    </w:p>
    <w:p w:rsidR="00773563" w:rsidRDefault="00773563" w:rsidP="00773563">
      <w:pPr>
        <w:widowControl w:val="0"/>
        <w:tabs>
          <w:tab w:val="right" w:pos="1008"/>
          <w:tab w:val="left" w:pos="1152"/>
          <w:tab w:val="left" w:pos="1872"/>
          <w:tab w:val="left" w:pos="9187"/>
        </w:tabs>
        <w:ind w:left="2088" w:hanging="2088"/>
        <w:jc w:val="left"/>
      </w:pPr>
      <w:r>
        <w:tab/>
        <w:t>4/29/2010</w:t>
      </w:r>
      <w:r>
        <w:tab/>
        <w:t>House</w:t>
      </w:r>
      <w:r>
        <w:tab/>
      </w:r>
      <w:r w:rsidRPr="00F239B0">
        <w:t xml:space="preserve">Read second time </w:t>
      </w:r>
      <w:hyperlink r:id="rId13" w:history="1">
        <w:r w:rsidRPr="00B873A0">
          <w:rPr>
            <w:rStyle w:val="Hyperlink"/>
          </w:rPr>
          <w:t>HJ</w:t>
        </w:r>
      </w:hyperlink>
      <w:r>
        <w:noBreakHyphen/>
      </w:r>
      <w:r w:rsidRPr="00F239B0">
        <w:t>66</w:t>
      </w:r>
    </w:p>
    <w:p w:rsidR="00773563" w:rsidRDefault="00773563" w:rsidP="00773563">
      <w:pPr>
        <w:widowControl w:val="0"/>
        <w:tabs>
          <w:tab w:val="right" w:pos="1008"/>
          <w:tab w:val="left" w:pos="1152"/>
          <w:tab w:val="left" w:pos="1872"/>
          <w:tab w:val="left" w:pos="9187"/>
        </w:tabs>
        <w:ind w:left="2088" w:hanging="2088"/>
        <w:jc w:val="left"/>
      </w:pPr>
      <w:r>
        <w:tab/>
        <w:t>4/29/2010</w:t>
      </w:r>
      <w:r>
        <w:tab/>
        <w:t>House</w:t>
      </w:r>
      <w:r>
        <w:tab/>
      </w:r>
      <w:r w:rsidRPr="00F239B0">
        <w:t>Roll call Yeas</w:t>
      </w:r>
      <w:r>
        <w:noBreakHyphen/>
      </w:r>
      <w:r w:rsidRPr="00F239B0">
        <w:t>94  Nays</w:t>
      </w:r>
      <w:r>
        <w:noBreakHyphen/>
      </w:r>
      <w:r w:rsidRPr="00F239B0">
        <w:t xml:space="preserve">1 </w:t>
      </w:r>
      <w:hyperlink r:id="rId14" w:history="1">
        <w:r w:rsidRPr="00B873A0">
          <w:rPr>
            <w:rStyle w:val="Hyperlink"/>
          </w:rPr>
          <w:t>HJ</w:t>
        </w:r>
      </w:hyperlink>
      <w:r>
        <w:noBreakHyphen/>
      </w:r>
      <w:r w:rsidRPr="00F239B0">
        <w:t>68</w:t>
      </w:r>
    </w:p>
    <w:p w:rsidR="00773563" w:rsidRDefault="00773563" w:rsidP="00773563">
      <w:pPr>
        <w:widowControl w:val="0"/>
        <w:tabs>
          <w:tab w:val="right" w:pos="1008"/>
          <w:tab w:val="left" w:pos="1152"/>
          <w:tab w:val="left" w:pos="1872"/>
          <w:tab w:val="left" w:pos="9187"/>
        </w:tabs>
        <w:ind w:left="2088" w:hanging="2088"/>
        <w:jc w:val="left"/>
      </w:pPr>
      <w:r>
        <w:tab/>
        <w:t>4/29/2010</w:t>
      </w:r>
      <w:r>
        <w:tab/>
        <w:t>House</w:t>
      </w:r>
      <w:r>
        <w:tab/>
      </w:r>
      <w:r w:rsidRPr="00F239B0">
        <w:t>Unanimous co</w:t>
      </w:r>
      <w:r>
        <w:t xml:space="preserve">nsent for third reading on next </w:t>
      </w:r>
      <w:r w:rsidRPr="00F239B0">
        <w:t xml:space="preserve">legislative day </w:t>
      </w:r>
      <w:hyperlink r:id="rId15" w:history="1">
        <w:r w:rsidRPr="00B873A0">
          <w:rPr>
            <w:rStyle w:val="Hyperlink"/>
          </w:rPr>
          <w:t>HJ</w:t>
        </w:r>
      </w:hyperlink>
      <w:r>
        <w:noBreakHyphen/>
      </w:r>
      <w:r w:rsidRPr="00F239B0">
        <w:t>98</w:t>
      </w:r>
    </w:p>
    <w:p w:rsidR="00773563" w:rsidRDefault="00773563" w:rsidP="00773563">
      <w:pPr>
        <w:widowControl w:val="0"/>
        <w:tabs>
          <w:tab w:val="right" w:pos="1008"/>
          <w:tab w:val="left" w:pos="1152"/>
          <w:tab w:val="left" w:pos="1872"/>
          <w:tab w:val="left" w:pos="9187"/>
        </w:tabs>
        <w:ind w:left="2088" w:hanging="2088"/>
        <w:jc w:val="left"/>
      </w:pPr>
      <w:r>
        <w:tab/>
        <w:t>4/30/2010</w:t>
      </w:r>
      <w:r>
        <w:tab/>
        <w:t>House</w:t>
      </w:r>
      <w:r>
        <w:tab/>
      </w:r>
      <w:r w:rsidRPr="00F239B0">
        <w:t xml:space="preserve">Read third time and sent to Senate </w:t>
      </w:r>
      <w:hyperlink r:id="rId16" w:history="1">
        <w:r w:rsidRPr="00B873A0">
          <w:rPr>
            <w:rStyle w:val="Hyperlink"/>
          </w:rPr>
          <w:t>HJ</w:t>
        </w:r>
      </w:hyperlink>
      <w:r>
        <w:noBreakHyphen/>
      </w:r>
      <w:r w:rsidRPr="00F239B0">
        <w:t>2</w:t>
      </w:r>
    </w:p>
    <w:p w:rsidR="00773563" w:rsidRDefault="00773563" w:rsidP="00773563">
      <w:pPr>
        <w:widowControl w:val="0"/>
        <w:tabs>
          <w:tab w:val="right" w:pos="1008"/>
          <w:tab w:val="left" w:pos="1152"/>
          <w:tab w:val="left" w:pos="1872"/>
          <w:tab w:val="left" w:pos="9187"/>
        </w:tabs>
        <w:ind w:left="2088" w:hanging="2088"/>
        <w:jc w:val="left"/>
      </w:pPr>
      <w:r>
        <w:tab/>
        <w:t>5/4/2010</w:t>
      </w:r>
      <w:r>
        <w:tab/>
        <w:t>Senate</w:t>
      </w:r>
      <w:r>
        <w:tab/>
      </w:r>
      <w:r w:rsidRPr="00F239B0">
        <w:t xml:space="preserve">Introduced and read first time </w:t>
      </w:r>
      <w:hyperlink r:id="rId17" w:history="1">
        <w:r w:rsidRPr="00B873A0">
          <w:rPr>
            <w:rStyle w:val="Hyperlink"/>
          </w:rPr>
          <w:t>SJ</w:t>
        </w:r>
      </w:hyperlink>
      <w:r>
        <w:noBreakHyphen/>
      </w:r>
      <w:r w:rsidRPr="00F239B0">
        <w:t>10</w:t>
      </w:r>
    </w:p>
    <w:p w:rsidR="00773563" w:rsidRDefault="00773563" w:rsidP="00773563">
      <w:pPr>
        <w:widowControl w:val="0"/>
        <w:tabs>
          <w:tab w:val="right" w:pos="1008"/>
          <w:tab w:val="left" w:pos="1152"/>
          <w:tab w:val="left" w:pos="1872"/>
          <w:tab w:val="left" w:pos="9187"/>
        </w:tabs>
        <w:ind w:left="2088" w:hanging="2088"/>
        <w:jc w:val="left"/>
      </w:pPr>
      <w:r>
        <w:tab/>
        <w:t>5/4/2010</w:t>
      </w:r>
      <w:r>
        <w:tab/>
        <w:t>Senate</w:t>
      </w:r>
      <w:r>
        <w:tab/>
      </w:r>
      <w:r w:rsidRPr="00F239B0">
        <w:t xml:space="preserve">Referred to Committee on </w:t>
      </w:r>
      <w:r w:rsidRPr="00F239B0">
        <w:rPr>
          <w:b/>
        </w:rPr>
        <w:t>Finance</w:t>
      </w:r>
      <w:r w:rsidRPr="00F239B0">
        <w:t xml:space="preserve"> </w:t>
      </w:r>
      <w:hyperlink r:id="rId18" w:history="1">
        <w:r w:rsidRPr="00B873A0">
          <w:rPr>
            <w:rStyle w:val="Hyperlink"/>
          </w:rPr>
          <w:t>SJ</w:t>
        </w:r>
      </w:hyperlink>
      <w:r>
        <w:noBreakHyphen/>
      </w:r>
      <w:r w:rsidRPr="00F239B0">
        <w:t>10</w:t>
      </w:r>
    </w:p>
    <w:p w:rsidR="00773563" w:rsidRDefault="00773563" w:rsidP="00773563">
      <w:pPr>
        <w:widowControl w:val="0"/>
        <w:tabs>
          <w:tab w:val="right" w:pos="1008"/>
          <w:tab w:val="left" w:pos="1152"/>
          <w:tab w:val="left" w:pos="1872"/>
          <w:tab w:val="left" w:pos="9187"/>
        </w:tabs>
        <w:ind w:left="2088" w:hanging="2088"/>
        <w:jc w:val="left"/>
      </w:pPr>
    </w:p>
    <w:p w:rsidR="00DD3023" w:rsidRDefault="00DD3023">
      <w:pPr>
        <w:widowControl w:val="0"/>
        <w:tabs>
          <w:tab w:val="right" w:pos="1008"/>
          <w:tab w:val="left" w:pos="1152"/>
          <w:tab w:val="left" w:pos="1872"/>
          <w:tab w:val="left" w:pos="9187"/>
        </w:tabs>
        <w:ind w:left="2088" w:hanging="2088"/>
        <w:jc w:val="left"/>
      </w:pPr>
    </w:p>
    <w:p w:rsidR="00DD3023" w:rsidRDefault="002353DD">
      <w:pPr>
        <w:widowControl w:val="0"/>
        <w:jc w:val="left"/>
      </w:pPr>
      <w:r>
        <w:rPr>
          <w:b/>
        </w:rPr>
        <w:t>VERSIONS OF THIS BILL</w:t>
      </w:r>
    </w:p>
    <w:p w:rsidR="00DD3023" w:rsidRDefault="00DD3023">
      <w:pPr>
        <w:widowControl w:val="0"/>
        <w:jc w:val="left"/>
      </w:pPr>
    </w:p>
    <w:p w:rsidR="00DD3023" w:rsidRDefault="00582289">
      <w:pPr>
        <w:widowControl w:val="0"/>
        <w:jc w:val="left"/>
      </w:pPr>
      <w:hyperlink r:id="rId19" w:history="1">
        <w:r w:rsidR="002353DD">
          <w:rPr>
            <w:rStyle w:val="Hyperlink"/>
          </w:rPr>
          <w:t>12/16/2008</w:t>
        </w:r>
      </w:hyperlink>
    </w:p>
    <w:p w:rsidR="003B2D0A" w:rsidRDefault="00582289">
      <w:hyperlink r:id="rId20" w:history="1">
        <w:r w:rsidR="003B2D0A" w:rsidRPr="003B2D0A">
          <w:rPr>
            <w:rStyle w:val="Hyperlink"/>
          </w:rPr>
          <w:t>4/15/2010</w:t>
        </w:r>
      </w:hyperlink>
    </w:p>
    <w:p w:rsidR="005877B4" w:rsidRDefault="00582289">
      <w:hyperlink r:id="rId21" w:history="1">
        <w:r w:rsidR="005877B4" w:rsidRPr="005877B4">
          <w:rPr>
            <w:rStyle w:val="Hyperlink"/>
          </w:rPr>
          <w:t>4/29/2010</w:t>
        </w:r>
      </w:hyperlink>
    </w:p>
    <w:p w:rsidR="00DD3023" w:rsidRDefault="00DD3023"/>
    <w:p w:rsidR="00DD3023" w:rsidRDefault="00DD3023">
      <w:pPr>
        <w:sectPr w:rsidR="00DD3023">
          <w:pgSz w:w="12240" w:h="15840" w:code="1"/>
          <w:pgMar w:top="1080" w:right="1440" w:bottom="1080" w:left="1440" w:header="720" w:footer="720" w:gutter="0"/>
          <w:cols w:space="720"/>
          <w:noEndnote/>
          <w:docGrid w:linePitch="360"/>
        </w:sectPr>
      </w:pPr>
    </w:p>
    <w:p w:rsidR="005877B4" w:rsidRDefault="005877B4">
      <w:pPr>
        <w:pStyle w:val="BillDots"/>
      </w:pPr>
      <w:r>
        <w:lastRenderedPageBreak/>
        <w:t>AMENDED</w:t>
      </w:r>
    </w:p>
    <w:p w:rsidR="005877B4" w:rsidRDefault="005877B4">
      <w:pPr>
        <w:pStyle w:val="BillDots"/>
      </w:pPr>
      <w:r>
        <w:t>April 29, 2010</w:t>
      </w:r>
    </w:p>
    <w:p w:rsidR="005877B4" w:rsidRDefault="005877B4">
      <w:pPr>
        <w:pStyle w:val="BillDots"/>
      </w:pPr>
    </w:p>
    <w:p w:rsidR="005877B4" w:rsidRPr="00FB70C7" w:rsidRDefault="005877B4" w:rsidP="00FB70C7">
      <w:pPr>
        <w:pStyle w:val="BillDots"/>
        <w:tabs>
          <w:tab w:val="clear" w:pos="216"/>
          <w:tab w:val="clear" w:pos="432"/>
          <w:tab w:val="clear" w:pos="648"/>
          <w:tab w:val="clear" w:pos="864"/>
          <w:tab w:val="clear" w:pos="1080"/>
          <w:tab w:val="clear" w:pos="1296"/>
          <w:tab w:val="clear" w:pos="5904"/>
          <w:tab w:val="right" w:pos="5933"/>
        </w:tabs>
      </w:pPr>
      <w:r>
        <w:tab/>
      </w:r>
      <w:r>
        <w:rPr>
          <w:b/>
          <w:sz w:val="36"/>
        </w:rPr>
        <w:t>H. 3122</w:t>
      </w:r>
    </w:p>
    <w:p w:rsidR="005877B4" w:rsidRDefault="005877B4">
      <w:pPr>
        <w:pStyle w:val="BillDots"/>
      </w:pPr>
    </w:p>
    <w:p w:rsidR="005877B4" w:rsidRDefault="005877B4" w:rsidP="00FB70C7">
      <w:pPr>
        <w:pStyle w:val="BillDots"/>
        <w:jc w:val="center"/>
      </w:pPr>
      <w:r>
        <w:t>Introduced by Rep. Huggins</w:t>
      </w:r>
    </w:p>
    <w:p w:rsidR="005877B4" w:rsidRDefault="005877B4">
      <w:pPr>
        <w:pStyle w:val="BillDots"/>
      </w:pPr>
    </w:p>
    <w:p w:rsidR="005877B4" w:rsidRDefault="005877B4">
      <w:pPr>
        <w:pStyle w:val="BillDots"/>
      </w:pPr>
      <w:r>
        <w:t>S. Printed 4/29/10--H.</w:t>
      </w:r>
    </w:p>
    <w:p w:rsidR="005877B4" w:rsidRDefault="005877B4">
      <w:pPr>
        <w:pStyle w:val="BillDots"/>
      </w:pPr>
      <w:r>
        <w:t>Read the first time January 13, 2009.</w:t>
      </w:r>
    </w:p>
    <w:p w:rsidR="005877B4" w:rsidRPr="00FB70C7" w:rsidRDefault="005877B4" w:rsidP="00FB70C7">
      <w:pPr>
        <w:pStyle w:val="BillDots"/>
        <w:jc w:val="center"/>
      </w:pPr>
      <w:r>
        <w:rPr>
          <w:u w:val="single"/>
        </w:rPr>
        <w:t>            </w:t>
      </w:r>
    </w:p>
    <w:p w:rsidR="005877B4" w:rsidRDefault="005877B4">
      <w:pPr>
        <w:pStyle w:val="BillDots"/>
      </w:pPr>
    </w:p>
    <w:p w:rsidR="005877B4" w:rsidRDefault="005877B4">
      <w:pPr>
        <w:pStyle w:val="BillDots"/>
        <w:sectPr w:rsidR="005877B4" w:rsidSect="00CA4117">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5877B4" w:rsidRDefault="005877B4">
      <w:pPr>
        <w:pStyle w:val="BillDots"/>
      </w:pPr>
    </w:p>
    <w:p w:rsidR="005877B4" w:rsidRDefault="005877B4">
      <w:pPr>
        <w:pStyle w:val="Numbersforbills"/>
      </w:pP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60</w:t>
      </w:r>
      <w:r>
        <w:noBreakHyphen/>
        <w:t>430, AS AMENDED, CODE OF LAWS OF SOUTH CAROLINA, 1976, RELATING TO THE FAILURE OF A TAXPAYER TO MAKE A REPORT OR FILE A RETURN REQUIRED BY LAW OR A TAXPAYER WHO FILES A FRIVOLOUS RETURN, SO AS TO FURTHER PROVIDE FOR THE INFORMATION THE DEPARTMENT MUST CONSIDER WHEN MAKING AN ESTIMATE OF THE TAX LIABILITY OF THE TAXPAYER UNDER THESE CIRCUMSTANCES.</w:t>
      </w: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60</w:t>
      </w:r>
      <w:r>
        <w:noBreakHyphen/>
        <w:t>430 of the 1976 Code, as last amended by Act 116 of 2007, is further amended by adding:</w:t>
      </w: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F50AD">
        <w:t>(C)</w:t>
      </w:r>
      <w:r w:rsidRPr="008F50AD">
        <w:tab/>
        <w:t>The ‘best information available’ for purposes of subsections (A) and (B) of this section means either previous returns filed by the taxpayer, if any, or information supplied by the taxpayer upon request of the department sent by first class mail, return receipt requested, if no previous returns have been filed.</w:t>
      </w:r>
      <w:r>
        <w:t>”</w:t>
      </w: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877B4" w:rsidRDefault="0058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3023" w:rsidRDefault="00DD3023" w:rsidP="005877B4">
      <w:pPr>
        <w:pStyle w:val="BillDots"/>
      </w:pPr>
    </w:p>
    <w:sectPr w:rsidR="00DD3023" w:rsidSect="00CA4117">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023" w:rsidRDefault="002353DD">
      <w:r>
        <w:separator/>
      </w:r>
    </w:p>
  </w:endnote>
  <w:endnote w:type="continuationSeparator" w:id="0">
    <w:p w:rsidR="00DD3023" w:rsidRDefault="00235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6A61EE-3ECF-4A74-9C23-500E8A9889AF}"/>
    <w:embedBold r:id="rId2" w:fontKey="{1B0349CC-D0A4-475E-8A58-18FD5FF4F638}"/>
  </w:font>
  <w:font w:name="Calibri">
    <w:panose1 w:val="020F0502020204030204"/>
    <w:charset w:val="00"/>
    <w:family w:val="swiss"/>
    <w:pitch w:val="variable"/>
    <w:sig w:usb0="E10002FF" w:usb1="4000ACFF" w:usb2="00000009" w:usb3="00000000" w:csb0="0000019F" w:csb1="00000000"/>
    <w:embedRegular r:id="rId3" w:fontKey="{1FE35291-862E-4242-9AA0-C82482487D7E}"/>
  </w:font>
  <w:font w:name="Cambria">
    <w:panose1 w:val="02040503050406030204"/>
    <w:charset w:val="00"/>
    <w:family w:val="roman"/>
    <w:pitch w:val="variable"/>
    <w:sig w:usb0="E00002FF" w:usb1="400004FF" w:usb2="00000000" w:usb3="00000000" w:csb0="0000019F" w:csb1="00000000"/>
    <w:embedRegular r:id="rId4" w:fontKey="{7158E0D8-2A35-4BF5-B960-096AA0591B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7B4" w:rsidRDefault="005877B4">
    <w:pPr>
      <w:pStyle w:val="Footer"/>
      <w:tabs>
        <w:tab w:val="clear" w:pos="4680"/>
        <w:tab w:val="clear" w:pos="9360"/>
        <w:tab w:val="center" w:pos="2995"/>
      </w:tabs>
      <w:spacing w:before="120"/>
    </w:pPr>
    <w:r>
      <w:t>[3122-</w:t>
    </w:r>
    <w:r w:rsidR="00582289">
      <w:fldChar w:fldCharType="begin"/>
    </w:r>
    <w:r w:rsidR="00582289">
      <w:instrText xml:space="preserve"> PAGE  \* MERGEFORMAT </w:instrText>
    </w:r>
    <w:r w:rsidR="00582289">
      <w:fldChar w:fldCharType="separate"/>
    </w:r>
    <w:r w:rsidR="00582289">
      <w:rPr>
        <w:noProof/>
      </w:rPr>
      <w:t>1</w:t>
    </w:r>
    <w:r w:rsidR="0058228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117" w:rsidRDefault="005877B4">
    <w:pPr>
      <w:pStyle w:val="Footer"/>
      <w:tabs>
        <w:tab w:val="clear" w:pos="4680"/>
        <w:tab w:val="clear" w:pos="9360"/>
        <w:tab w:val="center" w:pos="2995"/>
      </w:tabs>
      <w:spacing w:before="120"/>
    </w:pPr>
    <w:r>
      <w:t>[3122]</w:t>
    </w:r>
    <w:r>
      <w:tab/>
    </w:r>
    <w:r w:rsidR="002A3DCD">
      <w:fldChar w:fldCharType="begin"/>
    </w:r>
    <w:r>
      <w:instrText xml:space="preserve"> PAGE  \* MERGEFORMAT </w:instrText>
    </w:r>
    <w:r w:rsidR="002A3DCD">
      <w:fldChar w:fldCharType="separate"/>
    </w:r>
    <w:r>
      <w:rPr>
        <w:noProof/>
      </w:rPr>
      <w:t>1</w:t>
    </w:r>
    <w:r w:rsidR="002A3DC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023" w:rsidRDefault="002353DD">
      <w:r>
        <w:separator/>
      </w:r>
    </w:p>
  </w:footnote>
  <w:footnote w:type="continuationSeparator" w:id="0">
    <w:p w:rsidR="00DD3023" w:rsidRDefault="002353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09SD09"/>
    <w:docVar w:name="CoverBillType" w:val="b"/>
    <w:docVar w:name="docpath" w:val="L:\Council\bills\GJK\20009SD09.DOCX"/>
    <w:docVar w:name="dvBillNumber" w:val="3122"/>
    <w:docVar w:name="dvBillNumberPrefix" w:val="H. "/>
    <w:docVar w:name="dvOriginalBody" w:val="House"/>
    <w:docVar w:name="dvSteno" w:val="GJK"/>
    <w:docVar w:name="NameofBody" w:val="h"/>
    <w:docVar w:name="vgroup2" w:val="Council"/>
  </w:docVars>
  <w:rsids>
    <w:rsidRoot w:val="00DD3023"/>
    <w:rsid w:val="00006304"/>
    <w:rsid w:val="00024085"/>
    <w:rsid w:val="0007392F"/>
    <w:rsid w:val="000D676A"/>
    <w:rsid w:val="001327EB"/>
    <w:rsid w:val="001563A3"/>
    <w:rsid w:val="001642C0"/>
    <w:rsid w:val="001D10D4"/>
    <w:rsid w:val="00223B57"/>
    <w:rsid w:val="002353DD"/>
    <w:rsid w:val="002A3DCD"/>
    <w:rsid w:val="002D2B27"/>
    <w:rsid w:val="0035420D"/>
    <w:rsid w:val="00361238"/>
    <w:rsid w:val="003B2D0A"/>
    <w:rsid w:val="003D47E5"/>
    <w:rsid w:val="00404EFE"/>
    <w:rsid w:val="004A0DDE"/>
    <w:rsid w:val="00535D9A"/>
    <w:rsid w:val="00582289"/>
    <w:rsid w:val="005877B4"/>
    <w:rsid w:val="005C004B"/>
    <w:rsid w:val="005D2A28"/>
    <w:rsid w:val="0060612F"/>
    <w:rsid w:val="00773563"/>
    <w:rsid w:val="00845994"/>
    <w:rsid w:val="00866F90"/>
    <w:rsid w:val="008A5D2C"/>
    <w:rsid w:val="008C154C"/>
    <w:rsid w:val="00900012"/>
    <w:rsid w:val="00917C67"/>
    <w:rsid w:val="00962B68"/>
    <w:rsid w:val="009722ED"/>
    <w:rsid w:val="00972505"/>
    <w:rsid w:val="009C4D97"/>
    <w:rsid w:val="00AC3EC8"/>
    <w:rsid w:val="00B66C14"/>
    <w:rsid w:val="00B873A0"/>
    <w:rsid w:val="00BE1E3E"/>
    <w:rsid w:val="00CC26C4"/>
    <w:rsid w:val="00DD3023"/>
    <w:rsid w:val="00E7795A"/>
    <w:rsid w:val="00F03897"/>
    <w:rsid w:val="00F62F6D"/>
    <w:rsid w:val="00FE1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4B6F95-1440-4178-B727-ABCF7A85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02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D302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023"/>
    <w:rPr>
      <w:rFonts w:eastAsia="Times New Roman" w:cs="Times New Roman"/>
      <w:b/>
      <w:sz w:val="30"/>
      <w:szCs w:val="20"/>
    </w:rPr>
  </w:style>
  <w:style w:type="paragraph" w:styleId="Header">
    <w:name w:val="header"/>
    <w:basedOn w:val="Normal"/>
    <w:link w:val="HeaderChar"/>
    <w:uiPriority w:val="99"/>
    <w:semiHidden/>
    <w:unhideWhenUsed/>
    <w:rsid w:val="00DD3023"/>
    <w:pPr>
      <w:tabs>
        <w:tab w:val="center" w:pos="4320"/>
        <w:tab w:val="right" w:pos="8640"/>
      </w:tabs>
    </w:pPr>
  </w:style>
  <w:style w:type="character" w:customStyle="1" w:styleId="HeaderChar">
    <w:name w:val="Header Char"/>
    <w:basedOn w:val="DefaultParagraphFont"/>
    <w:link w:val="Header"/>
    <w:uiPriority w:val="99"/>
    <w:semiHidden/>
    <w:rsid w:val="00DD3023"/>
    <w:rPr>
      <w:rFonts w:eastAsia="Times New Roman" w:cs="Times New Roman"/>
      <w:szCs w:val="20"/>
    </w:rPr>
  </w:style>
  <w:style w:type="paragraph" w:styleId="Footer">
    <w:name w:val="footer"/>
    <w:basedOn w:val="Normal"/>
    <w:link w:val="FooterChar"/>
    <w:uiPriority w:val="99"/>
    <w:unhideWhenUsed/>
    <w:rsid w:val="00DD3023"/>
    <w:pPr>
      <w:tabs>
        <w:tab w:val="center" w:pos="4680"/>
        <w:tab w:val="right" w:pos="9360"/>
      </w:tabs>
    </w:pPr>
  </w:style>
  <w:style w:type="character" w:customStyle="1" w:styleId="FooterChar">
    <w:name w:val="Footer Char"/>
    <w:basedOn w:val="DefaultParagraphFont"/>
    <w:link w:val="Footer"/>
    <w:uiPriority w:val="99"/>
    <w:rsid w:val="00DD3023"/>
    <w:rPr>
      <w:rFonts w:eastAsia="Times New Roman" w:cs="Times New Roman"/>
      <w:szCs w:val="20"/>
    </w:rPr>
  </w:style>
  <w:style w:type="character" w:styleId="PageNumber">
    <w:name w:val="page number"/>
    <w:basedOn w:val="DefaultParagraphFont"/>
    <w:uiPriority w:val="99"/>
    <w:semiHidden/>
    <w:unhideWhenUsed/>
    <w:rsid w:val="00DD3023"/>
  </w:style>
  <w:style w:type="character" w:styleId="LineNumber">
    <w:name w:val="line number"/>
    <w:basedOn w:val="DefaultParagraphFont"/>
    <w:uiPriority w:val="99"/>
    <w:semiHidden/>
    <w:unhideWhenUsed/>
    <w:rsid w:val="00DD3023"/>
  </w:style>
  <w:style w:type="paragraph" w:customStyle="1" w:styleId="BillDots">
    <w:name w:val="Bill Dots"/>
    <w:basedOn w:val="Normal"/>
    <w:qFormat/>
    <w:rsid w:val="00DD302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D3023"/>
    <w:pPr>
      <w:tabs>
        <w:tab w:val="right" w:pos="5904"/>
      </w:tabs>
    </w:pPr>
  </w:style>
  <w:style w:type="character" w:styleId="Hyperlink">
    <w:name w:val="Hyperlink"/>
    <w:basedOn w:val="DefaultParagraphFont"/>
    <w:uiPriority w:val="99"/>
    <w:unhideWhenUsed/>
    <w:rsid w:val="00DD30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10\04-29-10.docx" TargetMode="External"/><Relationship Id="rId18" Type="http://schemas.openxmlformats.org/officeDocument/2006/relationships/hyperlink" Target="file:///h:\SJ%20Archive\2010\05-04-10.docx" TargetMode="External"/><Relationship Id="rId3" Type="http://schemas.openxmlformats.org/officeDocument/2006/relationships/settings" Target="settings.xml"/><Relationship Id="rId21" Type="http://schemas.openxmlformats.org/officeDocument/2006/relationships/hyperlink" Target="file:///p:\pprever\2009-10\3122_20100429.docx" TargetMode="External"/><Relationship Id="rId7" Type="http://schemas.openxmlformats.org/officeDocument/2006/relationships/hyperlink" Target="file:///h:\HJ%20Archive\2009\01-13-09.docx" TargetMode="External"/><Relationship Id="rId12" Type="http://schemas.openxmlformats.org/officeDocument/2006/relationships/hyperlink" Target="file:///h:\HJ%20Archive\2010\04-28-10.docx" TargetMode="External"/><Relationship Id="rId17" Type="http://schemas.openxmlformats.org/officeDocument/2006/relationships/hyperlink" Target="file:///h:\SJ%20Archive\2010\05-04-10.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0\04-30-10.docx" TargetMode="External"/><Relationship Id="rId20" Type="http://schemas.openxmlformats.org/officeDocument/2006/relationships/hyperlink" Target="file:///p:\pprever\2009-10\3122_201004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7-10.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0\04-29-10.docx" TargetMode="External"/><Relationship Id="rId23" Type="http://schemas.openxmlformats.org/officeDocument/2006/relationships/footer" Target="footer2.xml"/><Relationship Id="rId10" Type="http://schemas.openxmlformats.org/officeDocument/2006/relationships/hyperlink" Target="file:///h:\HJ%20Archive\2010\04-22-10.docx" TargetMode="External"/><Relationship Id="rId19" Type="http://schemas.openxmlformats.org/officeDocument/2006/relationships/hyperlink" Target="file:///p:\pprever\2009-10\3122_20081216.docx" TargetMode="Externa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h:\HJ%20Archive\2010\04-29-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FC83E-36E4-49C6-BF17-AAC85CCFB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398</Words>
  <Characters>2160</Characters>
  <Application>Microsoft Office Word</Application>
  <DocSecurity>0</DocSecurity>
  <Lines>95</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3122: Tax returns - South Carolina Legislature Online</dc:title>
  <dc:subject/>
  <dc:creator>GAYLE KUBALA</dc:creator>
  <cp:keywords/>
  <dc:description/>
  <cp:lastModifiedBy>N Cumfer</cp:lastModifiedBy>
  <cp:revision>10</cp:revision>
  <cp:lastPrinted>2008-12-05T16:23:00Z</cp:lastPrinted>
  <dcterms:created xsi:type="dcterms:W3CDTF">2010-04-29T23:24:00Z</dcterms:created>
  <dcterms:modified xsi:type="dcterms:W3CDTF">2014-11-24T15:21:00Z</dcterms:modified>
</cp:coreProperties>
</file>