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E43" w:rsidRDefault="00552829">
      <w:pPr>
        <w:widowControl w:val="0"/>
        <w:jc w:val="center"/>
      </w:pPr>
      <w:bookmarkStart w:id="0" w:name="_GoBack"/>
      <w:bookmarkEnd w:id="0"/>
      <w:r>
        <w:rPr>
          <w:b/>
        </w:rPr>
        <w:t>South Carolina General Assembly</w:t>
      </w:r>
    </w:p>
    <w:p w:rsidR="00D51E43" w:rsidRDefault="00552829">
      <w:pPr>
        <w:widowControl w:val="0"/>
        <w:jc w:val="center"/>
      </w:pPr>
      <w:r>
        <w:t>118th Session, 2009-2010</w:t>
      </w:r>
    </w:p>
    <w:p w:rsidR="00D51E43" w:rsidRDefault="00D51E43">
      <w:pPr>
        <w:widowControl w:val="0"/>
        <w:jc w:val="left"/>
      </w:pPr>
    </w:p>
    <w:p w:rsidR="00D51E43" w:rsidRDefault="00552829">
      <w:pPr>
        <w:widowControl w:val="0"/>
        <w:jc w:val="left"/>
        <w:rPr>
          <w:b/>
        </w:rPr>
      </w:pPr>
      <w:r>
        <w:rPr>
          <w:b/>
        </w:rPr>
        <w:t>H. 3271</w:t>
      </w:r>
    </w:p>
    <w:p w:rsidR="00D51E43" w:rsidRDefault="00D51E43">
      <w:pPr>
        <w:widowControl w:val="0"/>
        <w:jc w:val="left"/>
        <w:rPr>
          <w:b/>
        </w:rPr>
      </w:pPr>
    </w:p>
    <w:p w:rsidR="00D51E43" w:rsidRDefault="00552829">
      <w:pPr>
        <w:widowControl w:val="0"/>
        <w:jc w:val="left"/>
      </w:pPr>
      <w:r>
        <w:rPr>
          <w:b/>
        </w:rPr>
        <w:t>STATUS INFORMATION</w:t>
      </w:r>
    </w:p>
    <w:p w:rsidR="00D51E43" w:rsidRDefault="00D51E43">
      <w:pPr>
        <w:widowControl w:val="0"/>
        <w:jc w:val="left"/>
      </w:pPr>
    </w:p>
    <w:p w:rsidR="00D51E43" w:rsidRDefault="00552829">
      <w:pPr>
        <w:widowControl w:val="0"/>
        <w:jc w:val="left"/>
      </w:pPr>
      <w:r>
        <w:t>General Bill</w:t>
      </w:r>
    </w:p>
    <w:p w:rsidR="00D51E43" w:rsidRDefault="00552829">
      <w:pPr>
        <w:widowControl w:val="0"/>
        <w:jc w:val="left"/>
      </w:pPr>
      <w:r>
        <w:t>Sponsors: Reps. Duncan, McLeod, Bedingfield, Gambrell, Kelly, Toole, D.C. Moss and G.R. Smith</w:t>
      </w:r>
    </w:p>
    <w:p w:rsidR="00D51E43" w:rsidRDefault="00552829">
      <w:pPr>
        <w:widowControl w:val="0"/>
        <w:jc w:val="left"/>
      </w:pPr>
      <w:r>
        <w:t>Document Path: l:\council\bills\ms\7131zw09.docx</w:t>
      </w:r>
    </w:p>
    <w:p w:rsidR="00D51E43" w:rsidRDefault="00D51E43">
      <w:pPr>
        <w:widowControl w:val="0"/>
        <w:jc w:val="left"/>
      </w:pPr>
    </w:p>
    <w:p w:rsidR="00D51E43" w:rsidRDefault="00552829">
      <w:pPr>
        <w:widowControl w:val="0"/>
        <w:jc w:val="left"/>
      </w:pPr>
      <w:r>
        <w:t>Introduced in the House on January 14, 2009</w:t>
      </w:r>
    </w:p>
    <w:p w:rsidR="00D51E43" w:rsidRDefault="00552829">
      <w:pPr>
        <w:widowControl w:val="0"/>
        <w:jc w:val="left"/>
      </w:pPr>
      <w:r>
        <w:t xml:space="preserve">Currently residing in the House Committee on </w:t>
      </w:r>
      <w:r>
        <w:rPr>
          <w:b/>
        </w:rPr>
        <w:t>Agriculture, Natural Resources and Environmental Affairs</w:t>
      </w:r>
    </w:p>
    <w:p w:rsidR="00D51E43" w:rsidRDefault="00D51E43">
      <w:pPr>
        <w:widowControl w:val="0"/>
        <w:jc w:val="left"/>
      </w:pPr>
    </w:p>
    <w:p w:rsidR="00D51E43" w:rsidRDefault="00552829">
      <w:pPr>
        <w:widowControl w:val="0"/>
        <w:jc w:val="left"/>
      </w:pPr>
      <w:r>
        <w:t>Summary: Antlered deer</w:t>
      </w:r>
    </w:p>
    <w:p w:rsidR="00D51E43" w:rsidRDefault="00D51E43">
      <w:pPr>
        <w:widowControl w:val="0"/>
        <w:jc w:val="left"/>
      </w:pPr>
    </w:p>
    <w:p w:rsidR="00D51E43" w:rsidRDefault="00D51E43">
      <w:pPr>
        <w:widowControl w:val="0"/>
        <w:jc w:val="left"/>
      </w:pPr>
    </w:p>
    <w:p w:rsidR="00D51E43" w:rsidRDefault="00552829">
      <w:pPr>
        <w:widowControl w:val="0"/>
        <w:tabs>
          <w:tab w:val="center" w:pos="590"/>
          <w:tab w:val="center" w:pos="1440"/>
          <w:tab w:val="left" w:pos="1872"/>
          <w:tab w:val="left" w:pos="9187"/>
        </w:tabs>
        <w:jc w:val="left"/>
      </w:pPr>
      <w:r>
        <w:rPr>
          <w:b/>
        </w:rPr>
        <w:t>HISTORY OF LEGISLATIVE ACTIONS</w:t>
      </w:r>
    </w:p>
    <w:p w:rsidR="00D51E43" w:rsidRDefault="00D51E43">
      <w:pPr>
        <w:widowControl w:val="0"/>
        <w:tabs>
          <w:tab w:val="center" w:pos="590"/>
          <w:tab w:val="center" w:pos="1440"/>
          <w:tab w:val="left" w:pos="1872"/>
          <w:tab w:val="left" w:pos="9187"/>
        </w:tabs>
        <w:jc w:val="left"/>
      </w:pPr>
    </w:p>
    <w:p w:rsidR="00D51E43" w:rsidRDefault="005528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51E43" w:rsidRDefault="00552829">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750085">
          <w:rPr>
            <w:rStyle w:val="Hyperlink"/>
          </w:rPr>
          <w:t>HJ</w:t>
        </w:r>
      </w:hyperlink>
      <w:r>
        <w:noBreakHyphen/>
        <w:t>17</w:t>
      </w:r>
    </w:p>
    <w:p w:rsidR="00D51E43" w:rsidRDefault="00552829">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Agriculture, Natural Resources and Environmental Affairs</w:t>
      </w:r>
      <w:r>
        <w:t xml:space="preserve"> </w:t>
      </w:r>
      <w:hyperlink r:id="rId8" w:history="1">
        <w:r w:rsidRPr="00750085">
          <w:rPr>
            <w:rStyle w:val="Hyperlink"/>
          </w:rPr>
          <w:t>HJ</w:t>
        </w:r>
      </w:hyperlink>
      <w:r>
        <w:noBreakHyphen/>
        <w:t>17</w:t>
      </w:r>
    </w:p>
    <w:p w:rsidR="00D51E43" w:rsidRDefault="00552829">
      <w:pPr>
        <w:widowControl w:val="0"/>
        <w:tabs>
          <w:tab w:val="right" w:pos="1008"/>
          <w:tab w:val="left" w:pos="1152"/>
          <w:tab w:val="left" w:pos="1872"/>
          <w:tab w:val="left" w:pos="9187"/>
        </w:tabs>
        <w:ind w:left="2088" w:hanging="2088"/>
        <w:jc w:val="left"/>
      </w:pPr>
      <w:r>
        <w:tab/>
        <w:t>1/15/2009</w:t>
      </w:r>
      <w:r>
        <w:tab/>
        <w:t>House</w:t>
      </w:r>
      <w:r>
        <w:tab/>
        <w:t>Member(s) request name added as sponsor: Moss</w:t>
      </w:r>
    </w:p>
    <w:p w:rsidR="00D51E43" w:rsidRDefault="00552829">
      <w:pPr>
        <w:widowControl w:val="0"/>
        <w:tabs>
          <w:tab w:val="right" w:pos="1008"/>
          <w:tab w:val="left" w:pos="1152"/>
          <w:tab w:val="left" w:pos="1872"/>
          <w:tab w:val="left" w:pos="9187"/>
        </w:tabs>
        <w:ind w:left="2088" w:hanging="2088"/>
        <w:jc w:val="left"/>
      </w:pPr>
      <w:r>
        <w:tab/>
        <w:t>2/17/2009</w:t>
      </w:r>
      <w:r>
        <w:tab/>
        <w:t>House</w:t>
      </w:r>
      <w:r>
        <w:tab/>
        <w:t>Member(s) request name added as sponsor: G.R.Smith</w:t>
      </w:r>
    </w:p>
    <w:p w:rsidR="00D51E43" w:rsidRDefault="00D51E43">
      <w:pPr>
        <w:widowControl w:val="0"/>
        <w:tabs>
          <w:tab w:val="right" w:pos="1008"/>
          <w:tab w:val="left" w:pos="1152"/>
          <w:tab w:val="left" w:pos="1872"/>
          <w:tab w:val="left" w:pos="9187"/>
        </w:tabs>
        <w:ind w:left="2088" w:hanging="2088"/>
        <w:jc w:val="left"/>
      </w:pPr>
    </w:p>
    <w:p w:rsidR="00D51E43" w:rsidRDefault="00D51E43">
      <w:pPr>
        <w:widowControl w:val="0"/>
        <w:tabs>
          <w:tab w:val="right" w:pos="1008"/>
          <w:tab w:val="left" w:pos="1152"/>
          <w:tab w:val="left" w:pos="1872"/>
          <w:tab w:val="left" w:pos="9187"/>
        </w:tabs>
        <w:ind w:left="2088" w:hanging="2088"/>
        <w:jc w:val="left"/>
      </w:pPr>
    </w:p>
    <w:p w:rsidR="00D51E43" w:rsidRDefault="00552829">
      <w:pPr>
        <w:widowControl w:val="0"/>
        <w:jc w:val="left"/>
      </w:pPr>
      <w:r>
        <w:rPr>
          <w:b/>
        </w:rPr>
        <w:t>VERSIONS OF THIS BILL</w:t>
      </w:r>
    </w:p>
    <w:p w:rsidR="00D51E43" w:rsidRDefault="00D51E43">
      <w:pPr>
        <w:widowControl w:val="0"/>
        <w:jc w:val="left"/>
      </w:pPr>
    </w:p>
    <w:p w:rsidR="00D51E43" w:rsidRDefault="004928DA">
      <w:pPr>
        <w:widowControl w:val="0"/>
        <w:jc w:val="left"/>
      </w:pPr>
      <w:hyperlink r:id="rId9" w:history="1">
        <w:r w:rsidR="00552829">
          <w:rPr>
            <w:rStyle w:val="Hyperlink"/>
          </w:rPr>
          <w:t>1/14/2009</w:t>
        </w:r>
      </w:hyperlink>
    </w:p>
    <w:p w:rsidR="00D51E43" w:rsidRDefault="00D51E43"/>
    <w:p w:rsidR="00D51E43" w:rsidRDefault="00D51E43">
      <w:pPr>
        <w:sectPr w:rsidR="00D51E43">
          <w:pgSz w:w="12240" w:h="15840" w:code="1"/>
          <w:pgMar w:top="1080" w:right="1440" w:bottom="1080" w:left="1440" w:header="720" w:footer="720" w:gutter="0"/>
          <w:cols w:space="720"/>
          <w:noEndnote/>
          <w:docGrid w:linePitch="360"/>
        </w:sectPr>
      </w:pPr>
    </w:p>
    <w:p w:rsidR="00D51E43" w:rsidRDefault="00D51E43">
      <w:pPr>
        <w:pStyle w:val="BillDots"/>
      </w:pPr>
    </w:p>
    <w:p w:rsidR="00D51E43" w:rsidRDefault="00D51E43">
      <w:pPr>
        <w:pStyle w:val="Numbersforbill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310, AS AMENDED, CODE OF LAWS OF SOUTH CAROLINA, 1976, RELATING TO THE OPEN SEASON FOR ANTLERED DEER, SO AS TO PROVIDE THAT BAITING DEER OR HUNTING DEER OVER A BAITED AREA IS LAWFUL AND TO DEFINE THE TERM “BAIT” OR “BAITING”.</w:t>
      </w: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310 of the 1976 Code, as last amended by Act 286 of 2008, is further amended by adding at the end:</w:t>
      </w: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another provision of law, except during the open season for wild turkey, baiting deer or hunting deer over a baited area is lawful.  As used in this subsection, ‘bait’ or ‘baiting’ means the placing, depositing, exposing, distributing, or scattering of shelled, shucked or unshucked corn, wheat or other grain or other food stuffs to constitute an attraction, lure, or enticement to, on, or over any area.  ‘Baited area’ means an area where bait is directly or indirectly placed, deposited, exposed, distributed, or scattered.”</w:t>
      </w:r>
    </w:p>
    <w:p w:rsidR="00D51E43" w:rsidRDefault="00D5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1E43" w:rsidRDefault="0055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1E43" w:rsidRDefault="00D51E43">
      <w:pPr>
        <w:suppressAutoHyphens/>
      </w:pPr>
    </w:p>
    <w:sectPr w:rsidR="00D51E43" w:rsidSect="00D51E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43" w:rsidRDefault="00552829">
      <w:r>
        <w:separator/>
      </w:r>
    </w:p>
  </w:endnote>
  <w:endnote w:type="continuationSeparator" w:id="0">
    <w:p w:rsidR="00D51E43" w:rsidRDefault="0055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711783-0A68-4553-B5C0-01C94F63B0BD}"/>
    <w:embedBold r:id="rId2" w:fontKey="{6711F0D1-365A-44DA-90D9-0F6C91D4EAEE}"/>
  </w:font>
  <w:font w:name="Calibri">
    <w:panose1 w:val="020F0502020204030204"/>
    <w:charset w:val="00"/>
    <w:family w:val="swiss"/>
    <w:pitch w:val="variable"/>
    <w:sig w:usb0="E10002FF" w:usb1="4000ACFF" w:usb2="00000009" w:usb3="00000000" w:csb0="0000019F" w:csb1="00000000"/>
    <w:embedRegular r:id="rId3" w:fontKey="{2830909B-17D9-4A58-8DA4-12669EB7CA78}"/>
  </w:font>
  <w:font w:name="Cambria">
    <w:panose1 w:val="02040503050406030204"/>
    <w:charset w:val="00"/>
    <w:family w:val="roman"/>
    <w:pitch w:val="variable"/>
    <w:sig w:usb0="E00002FF" w:usb1="400004FF" w:usb2="00000000" w:usb3="00000000" w:csb0="0000019F" w:csb1="00000000"/>
    <w:embedRegular r:id="rId4" w:fontKey="{17DC5BFC-FFF9-496D-91DB-B5B1FF957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E43" w:rsidRDefault="00552829">
    <w:pPr>
      <w:pStyle w:val="Footer"/>
      <w:tabs>
        <w:tab w:val="clear" w:pos="4680"/>
        <w:tab w:val="clear" w:pos="9360"/>
        <w:tab w:val="center" w:pos="2995"/>
      </w:tabs>
      <w:spacing w:before="120"/>
    </w:pPr>
    <w:r>
      <w:t>[3271]</w:t>
    </w:r>
    <w:r>
      <w:tab/>
    </w:r>
    <w:r w:rsidR="004928DA">
      <w:fldChar w:fldCharType="begin"/>
    </w:r>
    <w:r w:rsidR="004928DA">
      <w:instrText xml:space="preserve"> PAGE  \* MERGEFORMAT </w:instrText>
    </w:r>
    <w:r w:rsidR="004928DA">
      <w:fldChar w:fldCharType="separate"/>
    </w:r>
    <w:r w:rsidR="004928DA">
      <w:rPr>
        <w:noProof/>
      </w:rPr>
      <w:t>1</w:t>
    </w:r>
    <w:r w:rsidR="004928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43" w:rsidRDefault="00552829">
      <w:r>
        <w:separator/>
      </w:r>
    </w:p>
  </w:footnote>
  <w:footnote w:type="continuationSeparator" w:id="0">
    <w:p w:rsidR="00D51E43" w:rsidRDefault="005528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31ZW09"/>
    <w:docVar w:name="CoverBillType" w:val="b"/>
    <w:docVar w:name="docpath" w:val="L:\Council\bills\MS\7131ZW09.DOCX"/>
    <w:docVar w:name="dvBillNumber" w:val="3271"/>
    <w:docVar w:name="dvBillNumberPrefix" w:val="H. "/>
    <w:docVar w:name="dvOriginalBody" w:val="House"/>
    <w:docVar w:name="dvSteno" w:val="MS"/>
    <w:docVar w:name="NameofBody" w:val="h"/>
    <w:docVar w:name="vgroup2" w:val="Council"/>
  </w:docVars>
  <w:rsids>
    <w:rsidRoot w:val="00D51E43"/>
    <w:rsid w:val="000B3BB4"/>
    <w:rsid w:val="003A707C"/>
    <w:rsid w:val="004928DA"/>
    <w:rsid w:val="00552829"/>
    <w:rsid w:val="00750085"/>
    <w:rsid w:val="00771596"/>
    <w:rsid w:val="00D51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638A23-9885-4408-828C-8D843D0A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E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1E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43"/>
    <w:rPr>
      <w:rFonts w:eastAsia="Times New Roman" w:cs="Times New Roman"/>
      <w:b/>
      <w:sz w:val="30"/>
      <w:szCs w:val="20"/>
    </w:rPr>
  </w:style>
  <w:style w:type="paragraph" w:styleId="Header">
    <w:name w:val="header"/>
    <w:basedOn w:val="Normal"/>
    <w:link w:val="HeaderChar"/>
    <w:uiPriority w:val="99"/>
    <w:semiHidden/>
    <w:unhideWhenUsed/>
    <w:rsid w:val="00D51E43"/>
    <w:pPr>
      <w:tabs>
        <w:tab w:val="center" w:pos="4320"/>
        <w:tab w:val="right" w:pos="8640"/>
      </w:tabs>
    </w:pPr>
  </w:style>
  <w:style w:type="character" w:customStyle="1" w:styleId="HeaderChar">
    <w:name w:val="Header Char"/>
    <w:basedOn w:val="DefaultParagraphFont"/>
    <w:link w:val="Header"/>
    <w:uiPriority w:val="99"/>
    <w:semiHidden/>
    <w:rsid w:val="00D51E43"/>
    <w:rPr>
      <w:rFonts w:eastAsia="Times New Roman" w:cs="Times New Roman"/>
      <w:szCs w:val="20"/>
    </w:rPr>
  </w:style>
  <w:style w:type="paragraph" w:styleId="Footer">
    <w:name w:val="footer"/>
    <w:basedOn w:val="Normal"/>
    <w:link w:val="FooterChar"/>
    <w:uiPriority w:val="99"/>
    <w:unhideWhenUsed/>
    <w:rsid w:val="00D51E43"/>
    <w:pPr>
      <w:tabs>
        <w:tab w:val="center" w:pos="4680"/>
        <w:tab w:val="right" w:pos="9360"/>
      </w:tabs>
    </w:pPr>
  </w:style>
  <w:style w:type="character" w:customStyle="1" w:styleId="FooterChar">
    <w:name w:val="Footer Char"/>
    <w:basedOn w:val="DefaultParagraphFont"/>
    <w:link w:val="Footer"/>
    <w:uiPriority w:val="99"/>
    <w:rsid w:val="00D51E43"/>
    <w:rPr>
      <w:rFonts w:eastAsia="Times New Roman" w:cs="Times New Roman"/>
      <w:szCs w:val="20"/>
    </w:rPr>
  </w:style>
  <w:style w:type="character" w:styleId="PageNumber">
    <w:name w:val="page number"/>
    <w:basedOn w:val="DefaultParagraphFont"/>
    <w:uiPriority w:val="99"/>
    <w:semiHidden/>
    <w:unhideWhenUsed/>
    <w:rsid w:val="00D51E43"/>
  </w:style>
  <w:style w:type="character" w:styleId="LineNumber">
    <w:name w:val="line number"/>
    <w:basedOn w:val="DefaultParagraphFont"/>
    <w:uiPriority w:val="99"/>
    <w:semiHidden/>
    <w:unhideWhenUsed/>
    <w:rsid w:val="00D51E43"/>
  </w:style>
  <w:style w:type="paragraph" w:customStyle="1" w:styleId="BillDots">
    <w:name w:val="Bill Dots"/>
    <w:basedOn w:val="Normal"/>
    <w:qFormat/>
    <w:rsid w:val="00D51E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51E43"/>
    <w:pPr>
      <w:tabs>
        <w:tab w:val="right" w:pos="5904"/>
      </w:tabs>
    </w:pPr>
  </w:style>
  <w:style w:type="character" w:styleId="Hyperlink">
    <w:name w:val="Hyperlink"/>
    <w:basedOn w:val="DefaultParagraphFont"/>
    <w:uiPriority w:val="99"/>
    <w:unhideWhenUsed/>
    <w:rsid w:val="00D51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71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6959-8816-416F-B228-F81429A93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291</Words>
  <Characters>1594</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3271: Antlered deer - South Carolina Legislature Online</dc:title>
  <dc:subject/>
  <dc:creator>Martha Sanders</dc:creator>
  <cp:keywords/>
  <dc:description/>
  <cp:lastModifiedBy>N Cumfer</cp:lastModifiedBy>
  <cp:revision>12</cp:revision>
  <cp:lastPrinted>2009-01-13T18:55:00Z</cp:lastPrinted>
  <dcterms:created xsi:type="dcterms:W3CDTF">2009-01-14T20:05:00Z</dcterms:created>
  <dcterms:modified xsi:type="dcterms:W3CDTF">2014-11-24T16:04:00Z</dcterms:modified>
</cp:coreProperties>
</file>