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F97" w:rsidRDefault="009A1C6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03F97" w:rsidRDefault="009A1C6A">
      <w:pPr>
        <w:widowControl w:val="0"/>
        <w:jc w:val="center"/>
      </w:pPr>
      <w:r>
        <w:t>118th Session, 2009-2010</w:t>
      </w:r>
    </w:p>
    <w:p w:rsidR="00D03F97" w:rsidRDefault="00D03F97">
      <w:pPr>
        <w:widowControl w:val="0"/>
        <w:jc w:val="left"/>
      </w:pPr>
    </w:p>
    <w:p w:rsidR="00D03F97" w:rsidRDefault="009A1C6A">
      <w:pPr>
        <w:widowControl w:val="0"/>
        <w:jc w:val="left"/>
        <w:rPr>
          <w:b/>
        </w:rPr>
      </w:pPr>
      <w:r>
        <w:rPr>
          <w:b/>
        </w:rPr>
        <w:t>H. 3296</w:t>
      </w:r>
    </w:p>
    <w:p w:rsidR="00D03F97" w:rsidRDefault="00D03F97">
      <w:pPr>
        <w:widowControl w:val="0"/>
        <w:jc w:val="left"/>
        <w:rPr>
          <w:b/>
        </w:rPr>
      </w:pPr>
    </w:p>
    <w:p w:rsidR="00D03F97" w:rsidRDefault="009A1C6A">
      <w:pPr>
        <w:widowControl w:val="0"/>
        <w:jc w:val="left"/>
      </w:pPr>
      <w:r>
        <w:rPr>
          <w:b/>
        </w:rPr>
        <w:t>STATUS INFORMATION</w:t>
      </w:r>
    </w:p>
    <w:p w:rsidR="00D03F97" w:rsidRDefault="00D03F97">
      <w:pPr>
        <w:widowControl w:val="0"/>
        <w:jc w:val="left"/>
      </w:pPr>
    </w:p>
    <w:p w:rsidR="00D03F97" w:rsidRDefault="009A1C6A">
      <w:pPr>
        <w:widowControl w:val="0"/>
        <w:jc w:val="left"/>
      </w:pPr>
      <w:r>
        <w:t>Joint Resolution</w:t>
      </w:r>
    </w:p>
    <w:p w:rsidR="00D03F97" w:rsidRDefault="009A1C6A">
      <w:pPr>
        <w:widowControl w:val="0"/>
        <w:jc w:val="left"/>
      </w:pPr>
      <w:r>
        <w:t>Sponsors: Reps. Sellers and Alexander</w:t>
      </w:r>
    </w:p>
    <w:p w:rsidR="00D03F97" w:rsidRDefault="009A1C6A">
      <w:pPr>
        <w:widowControl w:val="0"/>
        <w:jc w:val="left"/>
      </w:pPr>
      <w:r>
        <w:t>Document Path: l:\council\bills\ggs\22193ab09.docx</w:t>
      </w:r>
    </w:p>
    <w:p w:rsidR="00D03F97" w:rsidRDefault="00D03F97">
      <w:pPr>
        <w:widowControl w:val="0"/>
        <w:jc w:val="left"/>
      </w:pPr>
    </w:p>
    <w:p w:rsidR="00D03F97" w:rsidRDefault="009A1C6A">
      <w:pPr>
        <w:widowControl w:val="0"/>
        <w:jc w:val="left"/>
      </w:pPr>
      <w:r>
        <w:t>Introduced in the House on January 15, 2009</w:t>
      </w:r>
    </w:p>
    <w:p w:rsidR="00D03F97" w:rsidRDefault="009A1C6A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D03F97" w:rsidRDefault="00D03F97">
      <w:pPr>
        <w:widowControl w:val="0"/>
        <w:jc w:val="left"/>
      </w:pPr>
    </w:p>
    <w:p w:rsidR="00D03F97" w:rsidRDefault="009A1C6A">
      <w:pPr>
        <w:widowControl w:val="0"/>
        <w:jc w:val="left"/>
      </w:pPr>
      <w:r>
        <w:t>Summary: Mortgages</w:t>
      </w:r>
    </w:p>
    <w:p w:rsidR="00D03F97" w:rsidRDefault="00D03F97">
      <w:pPr>
        <w:widowControl w:val="0"/>
        <w:jc w:val="left"/>
      </w:pPr>
    </w:p>
    <w:p w:rsidR="00D03F97" w:rsidRDefault="00D03F97">
      <w:pPr>
        <w:widowControl w:val="0"/>
        <w:jc w:val="left"/>
      </w:pPr>
    </w:p>
    <w:p w:rsidR="00D03F97" w:rsidRDefault="009A1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03F97" w:rsidRDefault="00D03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3F97" w:rsidRDefault="009A1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9A1C6A" w:rsidRDefault="009A1C6A" w:rsidP="009A1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1/15/2009</w:t>
      </w:r>
      <w:r>
        <w:tab/>
        <w:t>House</w:t>
      </w:r>
      <w:r>
        <w:tab/>
      </w:r>
      <w:r w:rsidRPr="0043790E">
        <w:t xml:space="preserve">Introduced and read first time </w:t>
      </w:r>
      <w:hyperlink r:id="rId7" w:history="1">
        <w:r w:rsidRPr="00CB7289">
          <w:rPr>
            <w:rStyle w:val="Hyperlink"/>
          </w:rPr>
          <w:t>HJ</w:t>
        </w:r>
      </w:hyperlink>
      <w:r>
        <w:noBreakHyphen/>
      </w:r>
      <w:r w:rsidRPr="0043790E">
        <w:t>421</w:t>
      </w:r>
    </w:p>
    <w:p w:rsidR="009A1C6A" w:rsidRDefault="009A1C6A" w:rsidP="009A1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1/15/2009</w:t>
      </w:r>
      <w:r>
        <w:tab/>
        <w:t>House</w:t>
      </w:r>
      <w:r>
        <w:tab/>
      </w:r>
      <w:r w:rsidRPr="0043790E">
        <w:t xml:space="preserve">Referred to Committee on </w:t>
      </w:r>
      <w:r w:rsidRPr="0043790E">
        <w:rPr>
          <w:b/>
        </w:rPr>
        <w:t>Judiciary</w:t>
      </w:r>
      <w:r w:rsidRPr="0043790E">
        <w:t xml:space="preserve"> </w:t>
      </w:r>
      <w:hyperlink r:id="rId8" w:history="1">
        <w:r w:rsidRPr="00CB7289">
          <w:rPr>
            <w:rStyle w:val="Hyperlink"/>
          </w:rPr>
          <w:t>HJ</w:t>
        </w:r>
      </w:hyperlink>
      <w:r>
        <w:noBreakHyphen/>
      </w:r>
      <w:r w:rsidRPr="0043790E">
        <w:t>421</w:t>
      </w:r>
    </w:p>
    <w:p w:rsidR="009A1C6A" w:rsidRDefault="009A1C6A" w:rsidP="009A1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3F97" w:rsidRDefault="00D03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3F97" w:rsidRDefault="009A1C6A">
      <w:pPr>
        <w:widowControl w:val="0"/>
        <w:jc w:val="left"/>
      </w:pPr>
      <w:r>
        <w:rPr>
          <w:b/>
        </w:rPr>
        <w:t>VERSIONS OF THIS BILL</w:t>
      </w:r>
    </w:p>
    <w:p w:rsidR="00D03F97" w:rsidRDefault="00D03F97">
      <w:pPr>
        <w:widowControl w:val="0"/>
        <w:jc w:val="left"/>
      </w:pPr>
    </w:p>
    <w:p w:rsidR="00D03F97" w:rsidRDefault="00CD34DE">
      <w:pPr>
        <w:widowControl w:val="0"/>
        <w:jc w:val="left"/>
      </w:pPr>
      <w:hyperlink r:id="rId9" w:history="1">
        <w:r w:rsidR="009A1C6A">
          <w:rPr>
            <w:rStyle w:val="Hyperlink"/>
          </w:rPr>
          <w:t>1/15/2009</w:t>
        </w:r>
      </w:hyperlink>
    </w:p>
    <w:p w:rsidR="00D03F97" w:rsidRDefault="00D03F97"/>
    <w:p w:rsidR="00D03F97" w:rsidRDefault="00D03F97">
      <w:pPr>
        <w:sectPr w:rsidR="00D03F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3F97" w:rsidRDefault="00D03F97">
      <w:pPr>
        <w:pStyle w:val="BillDots"/>
      </w:pPr>
    </w:p>
    <w:p w:rsidR="00D03F97" w:rsidRDefault="00D03F97">
      <w:pPr>
        <w:pStyle w:val="Numbersforbills"/>
      </w:pPr>
    </w:p>
    <w:p w:rsidR="00D03F97" w:rsidRDefault="00D03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97" w:rsidRDefault="00D03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97" w:rsidRDefault="00D03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97" w:rsidRDefault="00D03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97" w:rsidRDefault="00D03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97" w:rsidRDefault="00D03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97" w:rsidRDefault="009A1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D03F97" w:rsidRDefault="00D03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97" w:rsidRDefault="009A1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IMPOSE A MORATORIUM ON RESIDENTIAL MORTGAGE FORECLOSURES IN THIS STATE FOR A PERIOD OF ONE YEAR EXCEPT WHERE THE PARTY BRINGING THE FORECLOSURE ACTION STATES BY AFFIDAVIT THAT THE MORTGAGE LENDER DID NOT STEER THE BORROWER INTO A SUBPRIME MORTGAGE LOAN IN CERTAIN CIRCUMSTANCES.</w:t>
      </w:r>
    </w:p>
    <w:p w:rsidR="00D03F97" w:rsidRDefault="00D03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3F97" w:rsidRDefault="009A1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3F97" w:rsidRDefault="00D03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97" w:rsidRDefault="009A1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1.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Notwithstanding another provision of law, for a period of one year from the effective date of this joint resolution a moratorium is imposed on residential real estate foreclosure actions in this State except where the foreclosing party provides an affidavit stating the mortgage lender did not steer the borrower into a subprime mortgage and loan without regard to whether the borrower would have qualified for a prime loan or if the borrower were not able to meet a term of the subprime mortgage.</w:t>
      </w:r>
    </w:p>
    <w:p w:rsidR="00D03F97" w:rsidRDefault="00D03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97" w:rsidRDefault="009A1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03F97" w:rsidRDefault="009A1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3F97" w:rsidRDefault="00D03F97">
      <w:pPr>
        <w:suppressAutoHyphens/>
      </w:pPr>
    </w:p>
    <w:sectPr w:rsidR="00D03F97" w:rsidSect="00D03F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F97" w:rsidRDefault="009A1C6A">
      <w:r>
        <w:separator/>
      </w:r>
    </w:p>
  </w:endnote>
  <w:endnote w:type="continuationSeparator" w:id="0">
    <w:p w:rsidR="00D03F97" w:rsidRDefault="009A1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EDE1D8-75AA-432F-A8DF-797AB1B910C5}"/>
    <w:embedBold r:id="rId2" w:fontKey="{CCDE93BB-3DA0-4F9D-BAC9-BC3801F7B2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C14587-DD44-4A65-942E-E24C3EAE9D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BBE02B-5444-43EA-9F64-7ABFA475E6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F97" w:rsidRDefault="009A1C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[3296]</w:t>
    </w:r>
    <w:r>
      <w:tab/>
    </w:r>
    <w:r w:rsidR="00CD34DE">
      <w:fldChar w:fldCharType="begin"/>
    </w:r>
    <w:r w:rsidR="00CD34DE">
      <w:instrText xml:space="preserve"> PAGE  \* MERGEFORMAT </w:instrText>
    </w:r>
    <w:r w:rsidR="00CD34DE">
      <w:fldChar w:fldCharType="separate"/>
    </w:r>
    <w:r w:rsidR="00CD34DE">
      <w:rPr>
        <w:noProof/>
      </w:rPr>
      <w:t>1</w:t>
    </w:r>
    <w:r w:rsidR="00CD34D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F97" w:rsidRDefault="009A1C6A">
      <w:r>
        <w:separator/>
      </w:r>
    </w:p>
  </w:footnote>
  <w:footnote w:type="continuationSeparator" w:id="0">
    <w:p w:rsidR="00D03F97" w:rsidRDefault="009A1C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193AB09"/>
    <w:docVar w:name="CoverBillType" w:val="j"/>
    <w:docVar w:name="docpath" w:val="L:\Council\bills\GGS\22193AB09.DOCX"/>
    <w:docVar w:name="dvBillNumber" w:val="329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03F97"/>
    <w:rsid w:val="00492811"/>
    <w:rsid w:val="008A31A8"/>
    <w:rsid w:val="00906C5C"/>
    <w:rsid w:val="009A1C6A"/>
    <w:rsid w:val="00CA26CA"/>
    <w:rsid w:val="00CB7289"/>
    <w:rsid w:val="00CD34DE"/>
    <w:rsid w:val="00D03F97"/>
    <w:rsid w:val="00D9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0F5538-E03F-4368-A47A-07FF0D6FD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3F9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3F9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3F9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03F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3F9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03F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F9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03F97"/>
  </w:style>
  <w:style w:type="character" w:styleId="LineNumber">
    <w:name w:val="line number"/>
    <w:basedOn w:val="DefaultParagraphFont"/>
    <w:uiPriority w:val="99"/>
    <w:semiHidden/>
    <w:unhideWhenUsed/>
    <w:rsid w:val="00D03F97"/>
  </w:style>
  <w:style w:type="paragraph" w:customStyle="1" w:styleId="BillDots">
    <w:name w:val="Bill Dots"/>
    <w:basedOn w:val="Normal"/>
    <w:qFormat/>
    <w:rsid w:val="00D03F9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03F97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03F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296_200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4D457-30A4-47A1-8B0A-D4ABB0421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232</Words>
  <Characters>1274</Characters>
  <Application>Microsoft Office Word</Application>
  <DocSecurity>0</DocSecurity>
  <Lines>62</Lines>
  <Paragraphs>22</Paragraphs>
  <ScaleCrop>false</ScaleCrop>
  <Company> 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3296: Mortgages - South Carolina Legislature Online</dc:title>
  <dc:subject/>
  <dc:creator>GGS</dc:creator>
  <cp:keywords/>
  <dc:description/>
  <cp:lastModifiedBy>N Cumfer</cp:lastModifiedBy>
  <cp:revision>9</cp:revision>
  <cp:lastPrinted>2009-01-14T16:06:00Z</cp:lastPrinted>
  <dcterms:created xsi:type="dcterms:W3CDTF">2009-01-15T15:43:00Z</dcterms:created>
  <dcterms:modified xsi:type="dcterms:W3CDTF">2014-11-24T16:04:00Z</dcterms:modified>
</cp:coreProperties>
</file>