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130" w:rsidRDefault="00CD0C30">
      <w:pPr>
        <w:widowControl w:val="0"/>
        <w:jc w:val="center"/>
      </w:pPr>
      <w:bookmarkStart w:id="0" w:name="_GoBack"/>
      <w:bookmarkEnd w:id="0"/>
      <w:r>
        <w:rPr>
          <w:b/>
        </w:rPr>
        <w:t>South Carolina General Assembly</w:t>
      </w:r>
    </w:p>
    <w:p w:rsidR="005A0130" w:rsidRDefault="00CD0C30">
      <w:pPr>
        <w:widowControl w:val="0"/>
        <w:jc w:val="center"/>
      </w:pPr>
      <w:r>
        <w:t>118th Session, 2009-2010</w:t>
      </w:r>
    </w:p>
    <w:p w:rsidR="005A0130" w:rsidRDefault="005A0130">
      <w:pPr>
        <w:widowControl w:val="0"/>
        <w:jc w:val="left"/>
      </w:pPr>
    </w:p>
    <w:p w:rsidR="005A0130" w:rsidRDefault="00CD0C30">
      <w:pPr>
        <w:widowControl w:val="0"/>
        <w:jc w:val="left"/>
        <w:rPr>
          <w:b/>
        </w:rPr>
      </w:pPr>
      <w:r>
        <w:rPr>
          <w:b/>
        </w:rPr>
        <w:t>H. 3443</w:t>
      </w:r>
    </w:p>
    <w:p w:rsidR="005A0130" w:rsidRDefault="005A0130">
      <w:pPr>
        <w:widowControl w:val="0"/>
        <w:jc w:val="left"/>
        <w:rPr>
          <w:b/>
        </w:rPr>
      </w:pPr>
    </w:p>
    <w:p w:rsidR="005A0130" w:rsidRDefault="00CD0C30">
      <w:pPr>
        <w:widowControl w:val="0"/>
        <w:jc w:val="left"/>
      </w:pPr>
      <w:r>
        <w:rPr>
          <w:b/>
        </w:rPr>
        <w:t>STATUS INFORMATION</w:t>
      </w:r>
    </w:p>
    <w:p w:rsidR="005A0130" w:rsidRDefault="005A0130">
      <w:pPr>
        <w:widowControl w:val="0"/>
        <w:jc w:val="left"/>
      </w:pPr>
    </w:p>
    <w:p w:rsidR="005A0130" w:rsidRDefault="00CD0C30">
      <w:pPr>
        <w:widowControl w:val="0"/>
        <w:jc w:val="left"/>
      </w:pPr>
      <w:r>
        <w:t>House Resolution</w:t>
      </w:r>
    </w:p>
    <w:p w:rsidR="005A0130" w:rsidRDefault="00CD0C30">
      <w:pPr>
        <w:widowControl w:val="0"/>
        <w:jc w:val="left"/>
      </w:pPr>
      <w:r>
        <w:t>Sponsors: Reps. Delleney, Agnew, Alexander, Allen, Allison, Anderson, Anthony, Bales, Ballentine, Bannister, Barfield, Battle, Bedingfield, Bingham, Bowen, Bowers, Brady, Branham, Brantley, G.A. Brown, H.B. Brown, R.L. Brown, Cato, Chalk, Clemmons, Clyburn, Cobb</w:t>
      </w:r>
      <w:r>
        <w:noBreakHyphen/>
        <w:t>Hunter, Cole, Cooper, Crawford, Daning,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A0130" w:rsidRDefault="00CD0C30">
      <w:pPr>
        <w:widowControl w:val="0"/>
        <w:jc w:val="left"/>
      </w:pPr>
      <w:r>
        <w:t>Document Path: l:\council\bills\rm\1070htc09.docx</w:t>
      </w:r>
    </w:p>
    <w:p w:rsidR="005A0130" w:rsidRDefault="005A0130">
      <w:pPr>
        <w:widowControl w:val="0"/>
        <w:jc w:val="left"/>
      </w:pPr>
    </w:p>
    <w:p w:rsidR="005A0130" w:rsidRDefault="00CD0C30">
      <w:pPr>
        <w:widowControl w:val="0"/>
        <w:jc w:val="left"/>
      </w:pPr>
      <w:r>
        <w:t>Introduced in the House on February 5, 2009</w:t>
      </w:r>
    </w:p>
    <w:p w:rsidR="005A0130" w:rsidRDefault="00CD0C30">
      <w:pPr>
        <w:widowControl w:val="0"/>
        <w:jc w:val="left"/>
      </w:pPr>
      <w:r>
        <w:t>Adopted by the House on February 5, 2009</w:t>
      </w:r>
    </w:p>
    <w:p w:rsidR="005A0130" w:rsidRDefault="005A0130">
      <w:pPr>
        <w:widowControl w:val="0"/>
        <w:jc w:val="left"/>
      </w:pPr>
    </w:p>
    <w:p w:rsidR="005A0130" w:rsidRDefault="00CD0C30">
      <w:pPr>
        <w:widowControl w:val="0"/>
        <w:jc w:val="left"/>
      </w:pPr>
      <w:r>
        <w:t>Summary: Clover Holly Gatling Wolf</w:t>
      </w:r>
    </w:p>
    <w:p w:rsidR="005A0130" w:rsidRDefault="005A0130">
      <w:pPr>
        <w:widowControl w:val="0"/>
        <w:jc w:val="left"/>
      </w:pPr>
    </w:p>
    <w:p w:rsidR="005A0130" w:rsidRDefault="005A0130">
      <w:pPr>
        <w:widowControl w:val="0"/>
        <w:jc w:val="left"/>
      </w:pPr>
    </w:p>
    <w:p w:rsidR="005A0130" w:rsidRDefault="00CD0C30">
      <w:pPr>
        <w:widowControl w:val="0"/>
        <w:tabs>
          <w:tab w:val="center" w:pos="590"/>
          <w:tab w:val="center" w:pos="1440"/>
          <w:tab w:val="left" w:pos="1872"/>
          <w:tab w:val="left" w:pos="9187"/>
        </w:tabs>
        <w:jc w:val="left"/>
      </w:pPr>
      <w:r>
        <w:rPr>
          <w:b/>
        </w:rPr>
        <w:t>HISTORY OF LEGISLATIVE ACTIONS</w:t>
      </w:r>
    </w:p>
    <w:p w:rsidR="005A0130" w:rsidRDefault="005A0130">
      <w:pPr>
        <w:widowControl w:val="0"/>
        <w:tabs>
          <w:tab w:val="center" w:pos="590"/>
          <w:tab w:val="center" w:pos="1440"/>
          <w:tab w:val="left" w:pos="1872"/>
          <w:tab w:val="left" w:pos="9187"/>
        </w:tabs>
        <w:jc w:val="left"/>
      </w:pPr>
    </w:p>
    <w:p w:rsidR="005A0130" w:rsidRDefault="00CD0C3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A0130" w:rsidRDefault="00CD0C30">
      <w:pPr>
        <w:widowControl w:val="0"/>
        <w:tabs>
          <w:tab w:val="right" w:pos="1008"/>
          <w:tab w:val="left" w:pos="1152"/>
          <w:tab w:val="left" w:pos="1872"/>
          <w:tab w:val="left" w:pos="9187"/>
        </w:tabs>
        <w:ind w:left="2088" w:hanging="2088"/>
        <w:jc w:val="left"/>
      </w:pPr>
      <w:r>
        <w:tab/>
        <w:t>2/5/2009</w:t>
      </w:r>
      <w:r>
        <w:tab/>
        <w:t>House</w:t>
      </w:r>
      <w:r>
        <w:tab/>
        <w:t xml:space="preserve">Introduced and adopted </w:t>
      </w:r>
      <w:hyperlink r:id="rId7" w:history="1">
        <w:r w:rsidRPr="0042474F">
          <w:rPr>
            <w:rStyle w:val="Hyperlink"/>
          </w:rPr>
          <w:t>HJ</w:t>
        </w:r>
      </w:hyperlink>
      <w:r>
        <w:noBreakHyphen/>
        <w:t>2</w:t>
      </w:r>
    </w:p>
    <w:p w:rsidR="005A0130" w:rsidRDefault="005A0130">
      <w:pPr>
        <w:widowControl w:val="0"/>
        <w:tabs>
          <w:tab w:val="right" w:pos="1008"/>
          <w:tab w:val="left" w:pos="1152"/>
          <w:tab w:val="left" w:pos="1872"/>
          <w:tab w:val="left" w:pos="9187"/>
        </w:tabs>
        <w:ind w:left="2088" w:hanging="2088"/>
        <w:jc w:val="left"/>
      </w:pPr>
    </w:p>
    <w:p w:rsidR="005A0130" w:rsidRDefault="005A0130">
      <w:pPr>
        <w:widowControl w:val="0"/>
        <w:tabs>
          <w:tab w:val="right" w:pos="1008"/>
          <w:tab w:val="left" w:pos="1152"/>
          <w:tab w:val="left" w:pos="1872"/>
          <w:tab w:val="left" w:pos="9187"/>
        </w:tabs>
        <w:ind w:left="2088" w:hanging="2088"/>
        <w:jc w:val="left"/>
      </w:pPr>
    </w:p>
    <w:p w:rsidR="005A0130" w:rsidRDefault="00CD0C30">
      <w:r>
        <w:rPr>
          <w:b/>
        </w:rPr>
        <w:t>VERSIONS OF THIS BILL</w:t>
      </w:r>
    </w:p>
    <w:p w:rsidR="005A0130" w:rsidRDefault="005A0130"/>
    <w:p w:rsidR="005A0130" w:rsidRDefault="00D600E2">
      <w:hyperlink r:id="rId8" w:history="1">
        <w:r w:rsidR="00CD0C30">
          <w:rPr>
            <w:rStyle w:val="Hyperlink"/>
          </w:rPr>
          <w:t>2/5/2009</w:t>
        </w:r>
      </w:hyperlink>
    </w:p>
    <w:p w:rsidR="005A0130" w:rsidRDefault="005A0130"/>
    <w:p w:rsidR="005A0130" w:rsidRDefault="005A0130">
      <w:pPr>
        <w:sectPr w:rsidR="005A0130">
          <w:pgSz w:w="12240" w:h="15840" w:code="1"/>
          <w:pgMar w:top="1080" w:right="1440" w:bottom="1080" w:left="1440" w:header="720" w:footer="720" w:gutter="0"/>
          <w:cols w:space="720"/>
          <w:noEndnote/>
          <w:docGrid w:linePitch="360"/>
        </w:sectPr>
      </w:pPr>
    </w:p>
    <w:p w:rsidR="005A0130" w:rsidRDefault="005A0130">
      <w:pPr>
        <w:pStyle w:val="BillDots"/>
      </w:pPr>
    </w:p>
    <w:p w:rsidR="005A0130" w:rsidRDefault="005A0130">
      <w:pPr>
        <w:pStyle w:val="Numbersforbills"/>
      </w:pP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CLOVER HOLLY GATLING WOLF, OF LEXINGTON COUNTY, ON THE OCCASION OF HER NINETY</w:t>
      </w:r>
      <w:r>
        <w:noBreakHyphen/>
        <w:t>FIFTH BIRTHDAY, AND TO WISH HER A JOYOUS BIRTHDAY CELEBRATION AND CONTINUED HEALTH AND HAPPINESS.</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Mrs. Clover Holly Gatling Wolf will celebrate her ninety</w:t>
      </w:r>
      <w:r>
        <w:noBreakHyphen/>
        <w:t>fifth birthday on February 5, 2009; and</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Wolf was born on February 5, 1914, just a few years after the dawn of the twentieth century, and she has been witness to nearly all the incredible changes and developments that have come to this nation from that time into the twenty</w:t>
      </w:r>
      <w:r>
        <w:noBreakHyphen/>
        <w:t>first century; and</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Reverend William L. Gatling, Jr., for fifty</w:t>
      </w:r>
      <w:r>
        <w:noBreakHyphen/>
        <w:t>seven years until his death in 1989, the couple lovingly parented two children, Holly Gatling and William L. “Laddie”  Gatling III, and enjoyed the pleasure of seeing eleven grandchildren added to the family; and</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learner, this devoted wife and mother obtained her doctorate at the age of sixty</w:t>
      </w:r>
      <w:r>
        <w:noBreakHyphen/>
        <w:t>six and taught English at Midlands Technical College until she retired at age eighty</w:t>
      </w:r>
      <w:r>
        <w:noBreakHyphen/>
        <w:t>three to marry the late Robert A. Wolf, whom she met at Still Hopes Retirement Community in West Columbia; and</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Wolf, who lives independently at Still Hopes, enjoys life to the fullest in reading to friends whose eyesight is </w:t>
      </w:r>
      <w:r>
        <w:lastRenderedPageBreak/>
        <w:t>diminished, participating in field trips, attending concerts and lectures, and spending time with her grandchildren; and</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proud to honor this truly lovely lady at the celebration of her ninety</w:t>
      </w:r>
      <w:r>
        <w:noBreakHyphen/>
        <w:t>fifth birthday and joins with her family and friends in congratulating her on reaching this extraordinary milestone. Now, therefore,</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Mrs. Clover Holly Gatling Wolf, of Lexington County, on the occasion of her ninety</w:t>
      </w:r>
      <w:r>
        <w:noBreakHyphen/>
        <w:t>fifth birthday, and wish her a joyous birthday celebration and continued health and happiness.</w:t>
      </w:r>
    </w:p>
    <w:p w:rsidR="005A0130" w:rsidRDefault="005A0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Wolf.</w:t>
      </w:r>
    </w:p>
    <w:p w:rsidR="005A0130" w:rsidRDefault="00CD0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0130" w:rsidRDefault="005A0130">
      <w:pPr>
        <w:suppressAutoHyphens/>
      </w:pPr>
    </w:p>
    <w:sectPr w:rsidR="005A0130" w:rsidSect="005A01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130" w:rsidRDefault="00CD0C30">
      <w:r>
        <w:separator/>
      </w:r>
    </w:p>
  </w:endnote>
  <w:endnote w:type="continuationSeparator" w:id="0">
    <w:p w:rsidR="005A0130" w:rsidRDefault="00CD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AFAA9D-7A2C-4BD4-A319-A4DAE430FD9D}"/>
    <w:embedBold r:id="rId2" w:fontKey="{38078F15-CAC1-4CC9-9FCE-9AABE12F0AF7}"/>
  </w:font>
  <w:font w:name="Calibri">
    <w:panose1 w:val="020F0502020204030204"/>
    <w:charset w:val="00"/>
    <w:family w:val="swiss"/>
    <w:pitch w:val="variable"/>
    <w:sig w:usb0="E10002FF" w:usb1="4000ACFF" w:usb2="00000009" w:usb3="00000000" w:csb0="0000019F" w:csb1="00000000"/>
    <w:embedRegular r:id="rId3" w:fontKey="{5EB94BC7-FDA2-4526-AA5E-316D049FB6AF}"/>
  </w:font>
  <w:font w:name="Tahoma">
    <w:panose1 w:val="020B0604030504040204"/>
    <w:charset w:val="00"/>
    <w:family w:val="swiss"/>
    <w:pitch w:val="variable"/>
    <w:sig w:usb0="21002A87" w:usb1="80000000" w:usb2="00000008" w:usb3="00000000" w:csb0="000101FF" w:csb1="00000000"/>
    <w:embedRegular r:id="rId4" w:fontKey="{DBAC1443-1086-4B67-9E5E-AAC2246FDBC6}"/>
  </w:font>
  <w:font w:name="Cambria">
    <w:panose1 w:val="02040503050406030204"/>
    <w:charset w:val="00"/>
    <w:family w:val="roman"/>
    <w:pitch w:val="variable"/>
    <w:sig w:usb0="E00002FF" w:usb1="400004FF" w:usb2="00000000" w:usb3="00000000" w:csb0="0000019F" w:csb1="00000000"/>
    <w:embedRegular r:id="rId5" w:fontKey="{0EBE9F57-EB4C-4B80-A34A-CF4DC181C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130" w:rsidRDefault="00CD0C30">
    <w:pPr>
      <w:pStyle w:val="Footer"/>
      <w:tabs>
        <w:tab w:val="clear" w:pos="4680"/>
        <w:tab w:val="clear" w:pos="9360"/>
        <w:tab w:val="center" w:pos="2995"/>
      </w:tabs>
      <w:spacing w:before="120"/>
    </w:pPr>
    <w:r>
      <w:t>[3443]</w:t>
    </w:r>
    <w:r>
      <w:tab/>
    </w:r>
    <w:r w:rsidR="00D600E2">
      <w:fldChar w:fldCharType="begin"/>
    </w:r>
    <w:r w:rsidR="00D600E2">
      <w:instrText xml:space="preserve"> PAGE  \* MERGEFORMAT </w:instrText>
    </w:r>
    <w:r w:rsidR="00D600E2">
      <w:fldChar w:fldCharType="separate"/>
    </w:r>
    <w:r w:rsidR="00D600E2">
      <w:rPr>
        <w:noProof/>
      </w:rPr>
      <w:t>1</w:t>
    </w:r>
    <w:r w:rsidR="00D600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130" w:rsidRDefault="00CD0C30">
      <w:r>
        <w:separator/>
      </w:r>
    </w:p>
  </w:footnote>
  <w:footnote w:type="continuationSeparator" w:id="0">
    <w:p w:rsidR="005A0130" w:rsidRDefault="00CD0C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0HTC09"/>
    <w:docVar w:name="CoverBillType" w:val="r"/>
    <w:docVar w:name="docpath" w:val="L:\Council\bills\RM\1070HTC09.DOCX"/>
    <w:docVar w:name="dvBillNumber" w:val="3443"/>
    <w:docVar w:name="dvBillNumberPrefix" w:val="H. "/>
    <w:docVar w:name="dvOriginalBody" w:val="House"/>
    <w:docVar w:name="dvSteno" w:val="RM"/>
    <w:docVar w:name="NameofBody" w:val="h"/>
    <w:docVar w:name="vgroup2" w:val="Council"/>
  </w:docVars>
  <w:rsids>
    <w:rsidRoot w:val="005A0130"/>
    <w:rsid w:val="001234FC"/>
    <w:rsid w:val="00133709"/>
    <w:rsid w:val="00391129"/>
    <w:rsid w:val="0042474F"/>
    <w:rsid w:val="005A0130"/>
    <w:rsid w:val="00CD0C30"/>
    <w:rsid w:val="00D60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14EFD5-9014-44B7-8653-D0D69E45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1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01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130"/>
    <w:rPr>
      <w:rFonts w:eastAsia="Times New Roman" w:cs="Times New Roman"/>
      <w:b/>
      <w:sz w:val="30"/>
      <w:szCs w:val="20"/>
    </w:rPr>
  </w:style>
  <w:style w:type="paragraph" w:styleId="Header">
    <w:name w:val="header"/>
    <w:basedOn w:val="Normal"/>
    <w:link w:val="HeaderChar"/>
    <w:uiPriority w:val="99"/>
    <w:semiHidden/>
    <w:unhideWhenUsed/>
    <w:rsid w:val="005A0130"/>
    <w:pPr>
      <w:tabs>
        <w:tab w:val="center" w:pos="4320"/>
        <w:tab w:val="right" w:pos="8640"/>
      </w:tabs>
    </w:pPr>
  </w:style>
  <w:style w:type="character" w:customStyle="1" w:styleId="HeaderChar">
    <w:name w:val="Header Char"/>
    <w:basedOn w:val="DefaultParagraphFont"/>
    <w:link w:val="Header"/>
    <w:uiPriority w:val="99"/>
    <w:semiHidden/>
    <w:rsid w:val="005A0130"/>
    <w:rPr>
      <w:rFonts w:eastAsia="Times New Roman" w:cs="Times New Roman"/>
      <w:szCs w:val="20"/>
    </w:rPr>
  </w:style>
  <w:style w:type="paragraph" w:styleId="Footer">
    <w:name w:val="footer"/>
    <w:basedOn w:val="Normal"/>
    <w:link w:val="FooterChar"/>
    <w:uiPriority w:val="99"/>
    <w:unhideWhenUsed/>
    <w:rsid w:val="005A0130"/>
    <w:pPr>
      <w:tabs>
        <w:tab w:val="center" w:pos="4680"/>
        <w:tab w:val="right" w:pos="9360"/>
      </w:tabs>
    </w:pPr>
  </w:style>
  <w:style w:type="character" w:customStyle="1" w:styleId="FooterChar">
    <w:name w:val="Footer Char"/>
    <w:basedOn w:val="DefaultParagraphFont"/>
    <w:link w:val="Footer"/>
    <w:uiPriority w:val="99"/>
    <w:rsid w:val="005A0130"/>
    <w:rPr>
      <w:rFonts w:eastAsia="Times New Roman" w:cs="Times New Roman"/>
      <w:szCs w:val="20"/>
    </w:rPr>
  </w:style>
  <w:style w:type="character" w:styleId="PageNumber">
    <w:name w:val="page number"/>
    <w:basedOn w:val="DefaultParagraphFont"/>
    <w:uiPriority w:val="99"/>
    <w:semiHidden/>
    <w:unhideWhenUsed/>
    <w:rsid w:val="005A0130"/>
  </w:style>
  <w:style w:type="character" w:styleId="LineNumber">
    <w:name w:val="line number"/>
    <w:basedOn w:val="DefaultParagraphFont"/>
    <w:uiPriority w:val="99"/>
    <w:semiHidden/>
    <w:unhideWhenUsed/>
    <w:rsid w:val="005A0130"/>
  </w:style>
  <w:style w:type="paragraph" w:customStyle="1" w:styleId="BillDots">
    <w:name w:val="Bill Dots"/>
    <w:basedOn w:val="Normal"/>
    <w:qFormat/>
    <w:rsid w:val="005A01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0130"/>
    <w:pPr>
      <w:tabs>
        <w:tab w:val="right" w:pos="5904"/>
      </w:tabs>
    </w:pPr>
  </w:style>
  <w:style w:type="paragraph" w:styleId="BalloonText">
    <w:name w:val="Balloon Text"/>
    <w:basedOn w:val="Normal"/>
    <w:link w:val="BalloonTextChar"/>
    <w:uiPriority w:val="99"/>
    <w:semiHidden/>
    <w:unhideWhenUsed/>
    <w:rsid w:val="005A0130"/>
    <w:rPr>
      <w:rFonts w:ascii="Tahoma" w:hAnsi="Tahoma" w:cs="Tahoma"/>
      <w:sz w:val="16"/>
      <w:szCs w:val="16"/>
    </w:rPr>
  </w:style>
  <w:style w:type="character" w:customStyle="1" w:styleId="BalloonTextChar">
    <w:name w:val="Balloon Text Char"/>
    <w:basedOn w:val="DefaultParagraphFont"/>
    <w:link w:val="BalloonText"/>
    <w:uiPriority w:val="99"/>
    <w:semiHidden/>
    <w:rsid w:val="005A0130"/>
    <w:rPr>
      <w:rFonts w:ascii="Tahoma" w:eastAsia="Times New Roman" w:hAnsi="Tahoma" w:cs="Tahoma"/>
      <w:sz w:val="16"/>
      <w:szCs w:val="16"/>
    </w:rPr>
  </w:style>
  <w:style w:type="character" w:styleId="Hyperlink">
    <w:name w:val="Hyperlink"/>
    <w:basedOn w:val="DefaultParagraphFont"/>
    <w:uiPriority w:val="99"/>
    <w:unhideWhenUsed/>
    <w:rsid w:val="005A01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43_20090205.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1725B-A7AC-4E7E-8F91-88482834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544</Words>
  <Characters>3169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3443: Clover Holly Gatling Wolf - South Carolina Legislature Online</dc:title>
  <dc:subject/>
  <dc:creator>MCDOWELLR</dc:creator>
  <cp:keywords/>
  <dc:description/>
  <cp:lastModifiedBy>N Cumfer</cp:lastModifiedBy>
  <cp:revision>9</cp:revision>
  <cp:lastPrinted>2009-02-04T16:52:00Z</cp:lastPrinted>
  <dcterms:created xsi:type="dcterms:W3CDTF">2009-02-05T15:31:00Z</dcterms:created>
  <dcterms:modified xsi:type="dcterms:W3CDTF">2014-11-24T16:07:00Z</dcterms:modified>
</cp:coreProperties>
</file>