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C9C" w:rsidRDefault="00147A80">
      <w:pPr>
        <w:widowControl w:val="0"/>
        <w:jc w:val="center"/>
      </w:pPr>
      <w:bookmarkStart w:id="0" w:name="_GoBack"/>
      <w:bookmarkEnd w:id="0"/>
      <w:r>
        <w:rPr>
          <w:b/>
        </w:rPr>
        <w:t>South Carolina General Assembly</w:t>
      </w:r>
    </w:p>
    <w:p w:rsidR="00BE5C9C" w:rsidRDefault="00147A80">
      <w:pPr>
        <w:widowControl w:val="0"/>
        <w:jc w:val="center"/>
      </w:pPr>
      <w:r>
        <w:t>118th Session, 2009-2010</w:t>
      </w:r>
    </w:p>
    <w:p w:rsidR="00BE5C9C" w:rsidRDefault="00BE5C9C">
      <w:pPr>
        <w:widowControl w:val="0"/>
        <w:jc w:val="left"/>
      </w:pPr>
    </w:p>
    <w:p w:rsidR="00BE5C9C" w:rsidRDefault="00147A80">
      <w:pPr>
        <w:widowControl w:val="0"/>
        <w:jc w:val="left"/>
        <w:rPr>
          <w:b/>
        </w:rPr>
      </w:pPr>
      <w:r>
        <w:rPr>
          <w:b/>
        </w:rPr>
        <w:t>H. 3567</w:t>
      </w:r>
    </w:p>
    <w:p w:rsidR="00BE5C9C" w:rsidRDefault="00BE5C9C">
      <w:pPr>
        <w:widowControl w:val="0"/>
        <w:jc w:val="left"/>
        <w:rPr>
          <w:b/>
        </w:rPr>
      </w:pPr>
    </w:p>
    <w:p w:rsidR="00BE5C9C" w:rsidRDefault="00147A80">
      <w:pPr>
        <w:widowControl w:val="0"/>
        <w:jc w:val="left"/>
      </w:pPr>
      <w:r>
        <w:rPr>
          <w:b/>
        </w:rPr>
        <w:t>STATUS INFORMATION</w:t>
      </w:r>
    </w:p>
    <w:p w:rsidR="00BE5C9C" w:rsidRDefault="00BE5C9C">
      <w:pPr>
        <w:widowControl w:val="0"/>
        <w:jc w:val="left"/>
      </w:pPr>
    </w:p>
    <w:p w:rsidR="00BE5C9C" w:rsidRDefault="00147A80">
      <w:pPr>
        <w:widowControl w:val="0"/>
        <w:jc w:val="left"/>
      </w:pPr>
      <w:r>
        <w:t>General Bill</w:t>
      </w:r>
    </w:p>
    <w:p w:rsidR="00BE5C9C" w:rsidRDefault="00147A80">
      <w:pPr>
        <w:widowControl w:val="0"/>
        <w:jc w:val="left"/>
      </w:pPr>
      <w:r>
        <w:t>Sponsors: Reps. Herbkersman, Huggins, Cobb</w:t>
      </w:r>
      <w:r>
        <w:noBreakHyphen/>
        <w:t>Hunter, Mitchell, Parks, Dillard, King, Frye, Funderburk, Gunn, Howard, Knight, Merrill, E.H. Pitts, Sandifer, G.M. Smith, Umphlett and Erickson</w:t>
      </w:r>
    </w:p>
    <w:p w:rsidR="00BE5C9C" w:rsidRDefault="00147A80">
      <w:pPr>
        <w:widowControl w:val="0"/>
        <w:jc w:val="left"/>
      </w:pPr>
      <w:r>
        <w:t>Document Path: l:\council\bills\ms\7207zw09.docx</w:t>
      </w:r>
    </w:p>
    <w:p w:rsidR="00BE5C9C" w:rsidRDefault="00BE5C9C">
      <w:pPr>
        <w:widowControl w:val="0"/>
        <w:jc w:val="left"/>
      </w:pPr>
    </w:p>
    <w:p w:rsidR="00BE5C9C" w:rsidRDefault="00147A80">
      <w:pPr>
        <w:widowControl w:val="0"/>
        <w:jc w:val="left"/>
      </w:pPr>
      <w:r>
        <w:t>Introduced in the House on February 18, 2009</w:t>
      </w:r>
    </w:p>
    <w:p w:rsidR="00BE5C9C" w:rsidRDefault="00147A80">
      <w:pPr>
        <w:widowControl w:val="0"/>
        <w:jc w:val="left"/>
      </w:pPr>
      <w:r>
        <w:t xml:space="preserve">Currently residing in the House Committee on </w:t>
      </w:r>
      <w:r>
        <w:rPr>
          <w:b/>
        </w:rPr>
        <w:t>Judiciary</w:t>
      </w:r>
    </w:p>
    <w:p w:rsidR="00BE5C9C" w:rsidRDefault="00BE5C9C">
      <w:pPr>
        <w:widowControl w:val="0"/>
        <w:jc w:val="left"/>
      </w:pPr>
    </w:p>
    <w:p w:rsidR="00BE5C9C" w:rsidRDefault="00147A80">
      <w:pPr>
        <w:widowControl w:val="0"/>
        <w:jc w:val="left"/>
      </w:pPr>
      <w:r>
        <w:t>Summary: Rental agreement</w:t>
      </w:r>
    </w:p>
    <w:p w:rsidR="00BE5C9C" w:rsidRDefault="00BE5C9C">
      <w:pPr>
        <w:widowControl w:val="0"/>
        <w:jc w:val="left"/>
      </w:pPr>
    </w:p>
    <w:p w:rsidR="00BE5C9C" w:rsidRDefault="00BE5C9C">
      <w:pPr>
        <w:widowControl w:val="0"/>
        <w:jc w:val="left"/>
      </w:pPr>
    </w:p>
    <w:p w:rsidR="00BE5C9C" w:rsidRDefault="00147A80">
      <w:pPr>
        <w:widowControl w:val="0"/>
        <w:tabs>
          <w:tab w:val="center" w:pos="590"/>
          <w:tab w:val="center" w:pos="1440"/>
          <w:tab w:val="left" w:pos="1872"/>
          <w:tab w:val="left" w:pos="9187"/>
        </w:tabs>
        <w:jc w:val="left"/>
      </w:pPr>
      <w:r>
        <w:rPr>
          <w:b/>
        </w:rPr>
        <w:t>HISTORY OF LEGISLATIVE ACTIONS</w:t>
      </w:r>
    </w:p>
    <w:p w:rsidR="00BE5C9C" w:rsidRDefault="00BE5C9C">
      <w:pPr>
        <w:widowControl w:val="0"/>
        <w:tabs>
          <w:tab w:val="center" w:pos="590"/>
          <w:tab w:val="center" w:pos="1440"/>
          <w:tab w:val="left" w:pos="1872"/>
          <w:tab w:val="left" w:pos="9187"/>
        </w:tabs>
        <w:jc w:val="left"/>
      </w:pPr>
    </w:p>
    <w:p w:rsidR="00BE5C9C" w:rsidRDefault="00147A8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E5C9C" w:rsidRDefault="00147A80">
      <w:pPr>
        <w:widowControl w:val="0"/>
        <w:tabs>
          <w:tab w:val="right" w:pos="1008"/>
          <w:tab w:val="left" w:pos="1152"/>
          <w:tab w:val="left" w:pos="1872"/>
          <w:tab w:val="left" w:pos="9187"/>
        </w:tabs>
        <w:ind w:left="2088" w:hanging="2088"/>
        <w:jc w:val="left"/>
      </w:pPr>
      <w:r>
        <w:tab/>
        <w:t>2/18/2009</w:t>
      </w:r>
      <w:r>
        <w:tab/>
        <w:t>House</w:t>
      </w:r>
      <w:r>
        <w:tab/>
        <w:t xml:space="preserve">Introduced and read first time </w:t>
      </w:r>
      <w:hyperlink r:id="rId7" w:history="1">
        <w:r w:rsidRPr="004C0D52">
          <w:rPr>
            <w:rStyle w:val="Hyperlink"/>
          </w:rPr>
          <w:t>HJ</w:t>
        </w:r>
      </w:hyperlink>
      <w:r>
        <w:noBreakHyphen/>
        <w:t>24</w:t>
      </w:r>
    </w:p>
    <w:p w:rsidR="00BE5C9C" w:rsidRDefault="00147A80">
      <w:pPr>
        <w:widowControl w:val="0"/>
        <w:tabs>
          <w:tab w:val="right" w:pos="1008"/>
          <w:tab w:val="left" w:pos="1152"/>
          <w:tab w:val="left" w:pos="1872"/>
          <w:tab w:val="left" w:pos="9187"/>
        </w:tabs>
        <w:ind w:left="2088" w:hanging="2088"/>
        <w:jc w:val="left"/>
      </w:pPr>
      <w:r>
        <w:tab/>
        <w:t>2/18/2009</w:t>
      </w:r>
      <w:r>
        <w:tab/>
        <w:t>House</w:t>
      </w:r>
      <w:r>
        <w:tab/>
        <w:t xml:space="preserve">Referred to Committee on </w:t>
      </w:r>
      <w:r>
        <w:rPr>
          <w:b/>
        </w:rPr>
        <w:t>Judiciary</w:t>
      </w:r>
      <w:r>
        <w:t xml:space="preserve"> </w:t>
      </w:r>
      <w:hyperlink r:id="rId8" w:history="1">
        <w:r w:rsidRPr="004C0D52">
          <w:rPr>
            <w:rStyle w:val="Hyperlink"/>
          </w:rPr>
          <w:t>HJ</w:t>
        </w:r>
      </w:hyperlink>
      <w:r>
        <w:noBreakHyphen/>
        <w:t>24</w:t>
      </w:r>
    </w:p>
    <w:p w:rsidR="00BE5C9C" w:rsidRDefault="00147A80">
      <w:pPr>
        <w:widowControl w:val="0"/>
        <w:tabs>
          <w:tab w:val="right" w:pos="1008"/>
          <w:tab w:val="left" w:pos="1152"/>
          <w:tab w:val="left" w:pos="1872"/>
          <w:tab w:val="left" w:pos="9187"/>
        </w:tabs>
        <w:ind w:left="2088" w:hanging="2088"/>
        <w:jc w:val="left"/>
      </w:pPr>
      <w:r>
        <w:tab/>
        <w:t>4/22/2009</w:t>
      </w:r>
      <w:r>
        <w:tab/>
        <w:t>House</w:t>
      </w:r>
      <w:r>
        <w:tab/>
        <w:t>Member(s) request name added as sponsor: Erickson</w:t>
      </w:r>
    </w:p>
    <w:p w:rsidR="00BE5C9C" w:rsidRDefault="00BE5C9C">
      <w:pPr>
        <w:widowControl w:val="0"/>
        <w:tabs>
          <w:tab w:val="right" w:pos="1008"/>
          <w:tab w:val="left" w:pos="1152"/>
          <w:tab w:val="left" w:pos="1872"/>
          <w:tab w:val="left" w:pos="9187"/>
        </w:tabs>
        <w:ind w:left="2088" w:hanging="2088"/>
        <w:jc w:val="left"/>
      </w:pPr>
    </w:p>
    <w:p w:rsidR="00BE5C9C" w:rsidRDefault="00BE5C9C">
      <w:pPr>
        <w:widowControl w:val="0"/>
        <w:tabs>
          <w:tab w:val="right" w:pos="1008"/>
          <w:tab w:val="left" w:pos="1152"/>
          <w:tab w:val="left" w:pos="1872"/>
          <w:tab w:val="left" w:pos="9187"/>
        </w:tabs>
        <w:ind w:left="2088" w:hanging="2088"/>
        <w:jc w:val="left"/>
      </w:pPr>
    </w:p>
    <w:p w:rsidR="00BE5C9C" w:rsidRDefault="00147A80">
      <w:pPr>
        <w:widowControl w:val="0"/>
        <w:jc w:val="left"/>
      </w:pPr>
      <w:r>
        <w:rPr>
          <w:b/>
        </w:rPr>
        <w:t>VERSIONS OF THIS BILL</w:t>
      </w:r>
    </w:p>
    <w:p w:rsidR="00BE5C9C" w:rsidRDefault="00BE5C9C">
      <w:pPr>
        <w:widowControl w:val="0"/>
        <w:jc w:val="left"/>
      </w:pPr>
    </w:p>
    <w:p w:rsidR="00BE5C9C" w:rsidRDefault="00360582">
      <w:pPr>
        <w:widowControl w:val="0"/>
        <w:jc w:val="left"/>
      </w:pPr>
      <w:hyperlink r:id="rId9" w:history="1">
        <w:r w:rsidR="00147A80">
          <w:rPr>
            <w:rStyle w:val="Hyperlink"/>
          </w:rPr>
          <w:t>2/18/2009</w:t>
        </w:r>
      </w:hyperlink>
    </w:p>
    <w:p w:rsidR="00BE5C9C" w:rsidRDefault="00BE5C9C"/>
    <w:p w:rsidR="00BE5C9C" w:rsidRDefault="00BE5C9C">
      <w:pPr>
        <w:sectPr w:rsidR="00BE5C9C">
          <w:pgSz w:w="12240" w:h="15840" w:code="1"/>
          <w:pgMar w:top="1080" w:right="1440" w:bottom="1080" w:left="1440" w:header="720" w:footer="720" w:gutter="0"/>
          <w:cols w:space="720"/>
          <w:noEndnote/>
          <w:docGrid w:linePitch="360"/>
        </w:sectPr>
      </w:pPr>
    </w:p>
    <w:p w:rsidR="00BE5C9C" w:rsidRDefault="00BE5C9C">
      <w:pPr>
        <w:pStyle w:val="BillDots"/>
      </w:pPr>
    </w:p>
    <w:p w:rsidR="00BE5C9C" w:rsidRDefault="00BE5C9C">
      <w:pPr>
        <w:pStyle w:val="Numbersforbills"/>
      </w:pP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14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14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sz w:val="24"/>
          <w:szCs w:val="24"/>
        </w:rPr>
        <w:t xml:space="preserve">TO AMEND THE CODE OF LAWS OF SOUTH CAROLINA, 1976, BY ADDING SECTION 27-33-60 SO AS TO PROVIDE THAT A PREEXISTING RENTAL AGREEMENT DOES NOT TERMINATE UPON THE SUBSEQUENT FORECLOSURE OF THE LANDLORD’S MORTGAGE. </w:t>
      </w: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5C9C" w:rsidRDefault="0014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14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33, Title 27 of the 1976 Code is amended by adding:</w:t>
      </w: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14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27-33-60.</w:t>
      </w:r>
      <w:r>
        <w:tab/>
        <w:t>Notwithstanding another provision of law, the foreclosure of a landlord’s mortgage does not, through the operation of law, terminate a preexisting rental agreement with respect to the property that is the subject of the foreclosure action.  A successor in interest to a property pursuant to a foreclosure action shall assume that property interest subject to the rental agreement.  After a foreclosure, a rental agreement pertaining to:</w:t>
      </w:r>
    </w:p>
    <w:p w:rsidR="00BE5C9C" w:rsidRDefault="0014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residential property remains in effect between the tenant and the successor in interest to the foreclosed property for the lesser of twelve months or until the agreement expires in accordance with its terms or is terminated due to the occurrence of a condition specified in the agreement; or</w:t>
      </w:r>
    </w:p>
    <w:p w:rsidR="00BE5C9C" w:rsidRDefault="0014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commercial property remains in effect between the tenant and the successor in interest to the foreclosed property for the lesser of twenty-four months or until the agreement expires in accordance with its terms or is terminated due to the occurrence of a condition specified in the agreement.” </w:t>
      </w:r>
    </w:p>
    <w:p w:rsidR="00BE5C9C" w:rsidRDefault="00BE5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9C" w:rsidRDefault="0014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E5C9C" w:rsidRDefault="0014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E5C9C" w:rsidRDefault="00BE5C9C">
      <w:pPr>
        <w:suppressAutoHyphens/>
      </w:pPr>
    </w:p>
    <w:sectPr w:rsidR="00BE5C9C" w:rsidSect="00BE5C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C9C" w:rsidRDefault="00147A80">
      <w:r>
        <w:separator/>
      </w:r>
    </w:p>
  </w:endnote>
  <w:endnote w:type="continuationSeparator" w:id="0">
    <w:p w:rsidR="00BE5C9C" w:rsidRDefault="0014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AB0199-B8AA-4207-A56E-97A0B4F48707}"/>
    <w:embedBold r:id="rId2" w:fontKey="{87C4C612-5538-4077-809D-7F325C30469D}"/>
  </w:font>
  <w:font w:name="Calibri">
    <w:panose1 w:val="020F0502020204030204"/>
    <w:charset w:val="00"/>
    <w:family w:val="swiss"/>
    <w:pitch w:val="variable"/>
    <w:sig w:usb0="E10002FF" w:usb1="4000ACFF" w:usb2="00000009" w:usb3="00000000" w:csb0="0000019F" w:csb1="00000000"/>
    <w:embedRegular r:id="rId3" w:fontKey="{1B738657-6EA9-4444-899F-E24948A87862}"/>
  </w:font>
  <w:font w:name="Cambria">
    <w:panose1 w:val="02040503050406030204"/>
    <w:charset w:val="00"/>
    <w:family w:val="roman"/>
    <w:pitch w:val="variable"/>
    <w:sig w:usb0="E00002FF" w:usb1="400004FF" w:usb2="00000000" w:usb3="00000000" w:csb0="0000019F" w:csb1="00000000"/>
    <w:embedRegular r:id="rId4" w:fontKey="{DC670145-ECE9-41DD-8C8F-85C29CFE7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C9C" w:rsidRDefault="00147A80">
    <w:pPr>
      <w:pStyle w:val="Footer"/>
      <w:tabs>
        <w:tab w:val="clear" w:pos="4680"/>
        <w:tab w:val="clear" w:pos="9360"/>
        <w:tab w:val="center" w:pos="2995"/>
      </w:tabs>
      <w:spacing w:before="120"/>
    </w:pPr>
    <w:r>
      <w:t>[3567]</w:t>
    </w:r>
    <w:r>
      <w:tab/>
    </w:r>
    <w:r w:rsidR="00360582">
      <w:fldChar w:fldCharType="begin"/>
    </w:r>
    <w:r w:rsidR="00360582">
      <w:instrText xml:space="preserve"> PAGE  \* MERGEFORMAT </w:instrText>
    </w:r>
    <w:r w:rsidR="00360582">
      <w:fldChar w:fldCharType="separate"/>
    </w:r>
    <w:r w:rsidR="00360582">
      <w:rPr>
        <w:noProof/>
      </w:rPr>
      <w:t>1</w:t>
    </w:r>
    <w:r w:rsidR="003605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C9C" w:rsidRDefault="00147A80">
      <w:r>
        <w:separator/>
      </w:r>
    </w:p>
  </w:footnote>
  <w:footnote w:type="continuationSeparator" w:id="0">
    <w:p w:rsidR="00BE5C9C" w:rsidRDefault="00147A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07ZW09"/>
    <w:docVar w:name="CoverBillType" w:val="b"/>
    <w:docVar w:name="docpath" w:val="L:\Council\bills\MS\7207ZW09.DOCX"/>
    <w:docVar w:name="dvBillNumber" w:val="3567"/>
    <w:docVar w:name="dvBillNumberPrefix" w:val="H. "/>
    <w:docVar w:name="dvOriginalBody" w:val="House"/>
    <w:docVar w:name="dvSteno" w:val="MS"/>
    <w:docVar w:name="NameofBody" w:val="h"/>
    <w:docVar w:name="vgroup2" w:val="Council"/>
  </w:docVars>
  <w:rsids>
    <w:rsidRoot w:val="00BE5C9C"/>
    <w:rsid w:val="00147A80"/>
    <w:rsid w:val="002025FD"/>
    <w:rsid w:val="00360582"/>
    <w:rsid w:val="004C0D52"/>
    <w:rsid w:val="00667070"/>
    <w:rsid w:val="00BE5C9C"/>
    <w:rsid w:val="00C41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67C48B-7348-461D-8C35-09E5DF58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C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E5C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C9C"/>
    <w:rPr>
      <w:rFonts w:eastAsia="Times New Roman" w:cs="Times New Roman"/>
      <w:b/>
      <w:sz w:val="30"/>
      <w:szCs w:val="20"/>
    </w:rPr>
  </w:style>
  <w:style w:type="paragraph" w:styleId="Header">
    <w:name w:val="header"/>
    <w:basedOn w:val="Normal"/>
    <w:link w:val="HeaderChar"/>
    <w:uiPriority w:val="99"/>
    <w:semiHidden/>
    <w:unhideWhenUsed/>
    <w:rsid w:val="00BE5C9C"/>
    <w:pPr>
      <w:tabs>
        <w:tab w:val="center" w:pos="4320"/>
        <w:tab w:val="right" w:pos="8640"/>
      </w:tabs>
    </w:pPr>
  </w:style>
  <w:style w:type="character" w:customStyle="1" w:styleId="HeaderChar">
    <w:name w:val="Header Char"/>
    <w:basedOn w:val="DefaultParagraphFont"/>
    <w:link w:val="Header"/>
    <w:uiPriority w:val="99"/>
    <w:semiHidden/>
    <w:rsid w:val="00BE5C9C"/>
    <w:rPr>
      <w:rFonts w:eastAsia="Times New Roman" w:cs="Times New Roman"/>
      <w:szCs w:val="20"/>
    </w:rPr>
  </w:style>
  <w:style w:type="paragraph" w:styleId="Footer">
    <w:name w:val="footer"/>
    <w:basedOn w:val="Normal"/>
    <w:link w:val="FooterChar"/>
    <w:uiPriority w:val="99"/>
    <w:unhideWhenUsed/>
    <w:rsid w:val="00BE5C9C"/>
    <w:pPr>
      <w:tabs>
        <w:tab w:val="center" w:pos="4680"/>
        <w:tab w:val="right" w:pos="9360"/>
      </w:tabs>
    </w:pPr>
  </w:style>
  <w:style w:type="character" w:customStyle="1" w:styleId="FooterChar">
    <w:name w:val="Footer Char"/>
    <w:basedOn w:val="DefaultParagraphFont"/>
    <w:link w:val="Footer"/>
    <w:uiPriority w:val="99"/>
    <w:rsid w:val="00BE5C9C"/>
    <w:rPr>
      <w:rFonts w:eastAsia="Times New Roman" w:cs="Times New Roman"/>
      <w:szCs w:val="20"/>
    </w:rPr>
  </w:style>
  <w:style w:type="character" w:styleId="PageNumber">
    <w:name w:val="page number"/>
    <w:basedOn w:val="DefaultParagraphFont"/>
    <w:uiPriority w:val="99"/>
    <w:semiHidden/>
    <w:unhideWhenUsed/>
    <w:rsid w:val="00BE5C9C"/>
  </w:style>
  <w:style w:type="character" w:styleId="LineNumber">
    <w:name w:val="line number"/>
    <w:basedOn w:val="DefaultParagraphFont"/>
    <w:uiPriority w:val="99"/>
    <w:semiHidden/>
    <w:unhideWhenUsed/>
    <w:rsid w:val="00BE5C9C"/>
  </w:style>
  <w:style w:type="paragraph" w:customStyle="1" w:styleId="BillDots">
    <w:name w:val="Bill Dots"/>
    <w:basedOn w:val="Normal"/>
    <w:qFormat/>
    <w:rsid w:val="00BE5C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E5C9C"/>
    <w:pPr>
      <w:tabs>
        <w:tab w:val="right" w:pos="5904"/>
      </w:tabs>
    </w:pPr>
  </w:style>
  <w:style w:type="character" w:styleId="Hyperlink">
    <w:name w:val="Hyperlink"/>
    <w:basedOn w:val="DefaultParagraphFont"/>
    <w:uiPriority w:val="99"/>
    <w:unhideWhenUsed/>
    <w:rsid w:val="00BE5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8-09.docx" TargetMode="External"/><Relationship Id="rId3" Type="http://schemas.openxmlformats.org/officeDocument/2006/relationships/settings" Target="settings.xml"/><Relationship Id="rId7" Type="http://schemas.openxmlformats.org/officeDocument/2006/relationships/hyperlink" Target="file:///h:\H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67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DFB99-5323-4F80-A9BA-D9EECB61B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341</Words>
  <Characters>1894</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3567: Rental agreement - South Carolina Legislature Online</dc:title>
  <dc:subject/>
  <dc:creator>Martha Sanders</dc:creator>
  <cp:keywords/>
  <dc:description/>
  <cp:lastModifiedBy>N Cumfer</cp:lastModifiedBy>
  <cp:revision>10</cp:revision>
  <cp:lastPrinted>2009-02-12T19:08:00Z</cp:lastPrinted>
  <dcterms:created xsi:type="dcterms:W3CDTF">2009-02-18T16:49:00Z</dcterms:created>
  <dcterms:modified xsi:type="dcterms:W3CDTF">2014-11-24T16:09:00Z</dcterms:modified>
</cp:coreProperties>
</file>