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66C" w:rsidRDefault="00205967">
      <w:pPr>
        <w:widowControl w:val="0"/>
        <w:jc w:val="center"/>
      </w:pPr>
      <w:bookmarkStart w:id="0" w:name="_GoBack"/>
      <w:bookmarkEnd w:id="0"/>
      <w:r>
        <w:rPr>
          <w:b/>
        </w:rPr>
        <w:t>South Carolina General Assembly</w:t>
      </w:r>
    </w:p>
    <w:p w:rsidR="0063366C" w:rsidRDefault="00205967">
      <w:pPr>
        <w:widowControl w:val="0"/>
        <w:jc w:val="center"/>
      </w:pPr>
      <w:r>
        <w:t>118th Session, 2009-2010</w:t>
      </w:r>
    </w:p>
    <w:p w:rsidR="0063366C" w:rsidRDefault="0063366C">
      <w:pPr>
        <w:widowControl w:val="0"/>
        <w:jc w:val="left"/>
      </w:pPr>
    </w:p>
    <w:p w:rsidR="0063366C" w:rsidRDefault="00205967">
      <w:pPr>
        <w:widowControl w:val="0"/>
        <w:jc w:val="left"/>
        <w:rPr>
          <w:b/>
        </w:rPr>
      </w:pPr>
      <w:r>
        <w:rPr>
          <w:b/>
        </w:rPr>
        <w:t>H. 3757</w:t>
      </w:r>
    </w:p>
    <w:p w:rsidR="0063366C" w:rsidRDefault="0063366C">
      <w:pPr>
        <w:widowControl w:val="0"/>
        <w:jc w:val="left"/>
        <w:rPr>
          <w:b/>
        </w:rPr>
      </w:pPr>
    </w:p>
    <w:p w:rsidR="0063366C" w:rsidRDefault="00205967">
      <w:pPr>
        <w:widowControl w:val="0"/>
        <w:jc w:val="left"/>
      </w:pPr>
      <w:r>
        <w:rPr>
          <w:b/>
        </w:rPr>
        <w:t>STATUS INFORMATION</w:t>
      </w:r>
    </w:p>
    <w:p w:rsidR="0063366C" w:rsidRDefault="0063366C">
      <w:pPr>
        <w:widowControl w:val="0"/>
        <w:jc w:val="left"/>
      </w:pPr>
    </w:p>
    <w:p w:rsidR="0063366C" w:rsidRDefault="00205967">
      <w:pPr>
        <w:widowControl w:val="0"/>
        <w:jc w:val="left"/>
      </w:pPr>
      <w:r>
        <w:t>General Bill</w:t>
      </w:r>
    </w:p>
    <w:p w:rsidR="0063366C" w:rsidRDefault="00205967">
      <w:pPr>
        <w:widowControl w:val="0"/>
        <w:jc w:val="left"/>
      </w:pPr>
      <w:r>
        <w:t>Sponsors: Rep. Crawford</w:t>
      </w:r>
    </w:p>
    <w:p w:rsidR="0063366C" w:rsidRDefault="00205967">
      <w:pPr>
        <w:widowControl w:val="0"/>
        <w:jc w:val="left"/>
      </w:pPr>
      <w:r>
        <w:t>Document Path: l:\council\bills\dka\3195dw09.docx</w:t>
      </w:r>
    </w:p>
    <w:p w:rsidR="0063366C" w:rsidRDefault="0063366C">
      <w:pPr>
        <w:widowControl w:val="0"/>
        <w:jc w:val="left"/>
      </w:pPr>
    </w:p>
    <w:p w:rsidR="0063366C" w:rsidRDefault="00205967">
      <w:pPr>
        <w:widowControl w:val="0"/>
        <w:jc w:val="left"/>
      </w:pPr>
      <w:r>
        <w:t>Introduced in the House on March 25, 2009</w:t>
      </w:r>
    </w:p>
    <w:p w:rsidR="0063366C" w:rsidRDefault="00205967">
      <w:pPr>
        <w:widowControl w:val="0"/>
        <w:jc w:val="left"/>
      </w:pPr>
      <w:r>
        <w:t xml:space="preserve">Currently residing in the House Committee on </w:t>
      </w:r>
      <w:r>
        <w:rPr>
          <w:b/>
        </w:rPr>
        <w:t>Education and Public Works</w:t>
      </w:r>
    </w:p>
    <w:p w:rsidR="0063366C" w:rsidRDefault="0063366C">
      <w:pPr>
        <w:widowControl w:val="0"/>
        <w:jc w:val="left"/>
      </w:pPr>
    </w:p>
    <w:p w:rsidR="0063366C" w:rsidRDefault="00205967">
      <w:pPr>
        <w:widowControl w:val="0"/>
        <w:jc w:val="left"/>
      </w:pPr>
      <w:r>
        <w:t>Summary: Marine Corps' flag</w:t>
      </w:r>
    </w:p>
    <w:p w:rsidR="0063366C" w:rsidRDefault="0063366C">
      <w:pPr>
        <w:widowControl w:val="0"/>
        <w:jc w:val="left"/>
      </w:pPr>
    </w:p>
    <w:p w:rsidR="0063366C" w:rsidRDefault="0063366C">
      <w:pPr>
        <w:widowControl w:val="0"/>
        <w:jc w:val="left"/>
      </w:pPr>
    </w:p>
    <w:p w:rsidR="0063366C" w:rsidRDefault="00205967">
      <w:pPr>
        <w:widowControl w:val="0"/>
        <w:tabs>
          <w:tab w:val="center" w:pos="590"/>
          <w:tab w:val="center" w:pos="1440"/>
          <w:tab w:val="left" w:pos="1872"/>
          <w:tab w:val="left" w:pos="9187"/>
        </w:tabs>
        <w:jc w:val="left"/>
      </w:pPr>
      <w:r>
        <w:rPr>
          <w:b/>
        </w:rPr>
        <w:t>HISTORY OF LEGISLATIVE ACTIONS</w:t>
      </w:r>
    </w:p>
    <w:p w:rsidR="0063366C" w:rsidRDefault="0063366C">
      <w:pPr>
        <w:widowControl w:val="0"/>
        <w:tabs>
          <w:tab w:val="center" w:pos="590"/>
          <w:tab w:val="center" w:pos="1440"/>
          <w:tab w:val="left" w:pos="1872"/>
          <w:tab w:val="left" w:pos="9187"/>
        </w:tabs>
        <w:jc w:val="left"/>
      </w:pPr>
    </w:p>
    <w:p w:rsidR="0063366C" w:rsidRDefault="0020596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3366C" w:rsidRDefault="00205967">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A03299">
          <w:rPr>
            <w:rStyle w:val="Hyperlink"/>
          </w:rPr>
          <w:t>HJ</w:t>
        </w:r>
      </w:hyperlink>
      <w:r>
        <w:noBreakHyphen/>
        <w:t>10</w:t>
      </w:r>
    </w:p>
    <w:p w:rsidR="0063366C" w:rsidRDefault="00205967">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Education and Public Works</w:t>
      </w:r>
      <w:r>
        <w:t xml:space="preserve"> </w:t>
      </w:r>
      <w:hyperlink r:id="rId8" w:history="1">
        <w:r w:rsidRPr="00A03299">
          <w:rPr>
            <w:rStyle w:val="Hyperlink"/>
          </w:rPr>
          <w:t>HJ</w:t>
        </w:r>
      </w:hyperlink>
      <w:r>
        <w:noBreakHyphen/>
        <w:t>10</w:t>
      </w:r>
    </w:p>
    <w:p w:rsidR="0063366C" w:rsidRDefault="0063366C">
      <w:pPr>
        <w:widowControl w:val="0"/>
        <w:tabs>
          <w:tab w:val="right" w:pos="1008"/>
          <w:tab w:val="left" w:pos="1152"/>
          <w:tab w:val="left" w:pos="1872"/>
          <w:tab w:val="left" w:pos="9187"/>
        </w:tabs>
        <w:ind w:left="2088" w:hanging="2088"/>
        <w:jc w:val="left"/>
      </w:pPr>
    </w:p>
    <w:p w:rsidR="0063366C" w:rsidRDefault="0063366C">
      <w:pPr>
        <w:widowControl w:val="0"/>
        <w:tabs>
          <w:tab w:val="right" w:pos="1008"/>
          <w:tab w:val="left" w:pos="1152"/>
          <w:tab w:val="left" w:pos="1872"/>
          <w:tab w:val="left" w:pos="9187"/>
        </w:tabs>
        <w:ind w:left="2088" w:hanging="2088"/>
        <w:jc w:val="left"/>
      </w:pPr>
    </w:p>
    <w:p w:rsidR="0063366C" w:rsidRDefault="00205967">
      <w:pPr>
        <w:widowControl w:val="0"/>
        <w:jc w:val="left"/>
      </w:pPr>
      <w:r>
        <w:rPr>
          <w:b/>
        </w:rPr>
        <w:t>VERSIONS OF THIS BILL</w:t>
      </w:r>
    </w:p>
    <w:p w:rsidR="0063366C" w:rsidRDefault="0063366C">
      <w:pPr>
        <w:widowControl w:val="0"/>
        <w:jc w:val="left"/>
      </w:pPr>
    </w:p>
    <w:p w:rsidR="0063366C" w:rsidRDefault="000E338B">
      <w:pPr>
        <w:widowControl w:val="0"/>
        <w:jc w:val="left"/>
      </w:pPr>
      <w:hyperlink r:id="rId9" w:history="1">
        <w:r w:rsidR="00205967">
          <w:rPr>
            <w:rStyle w:val="Hyperlink"/>
          </w:rPr>
          <w:t>3/25/2009</w:t>
        </w:r>
      </w:hyperlink>
    </w:p>
    <w:p w:rsidR="0063366C" w:rsidRDefault="0063366C"/>
    <w:p w:rsidR="0063366C" w:rsidRDefault="0063366C">
      <w:pPr>
        <w:sectPr w:rsidR="0063366C">
          <w:pgSz w:w="12240" w:h="15840" w:code="1"/>
          <w:pgMar w:top="1080" w:right="1440" w:bottom="1080" w:left="1440" w:header="720" w:footer="720" w:gutter="0"/>
          <w:cols w:space="720"/>
          <w:noEndnote/>
          <w:docGrid w:linePitch="360"/>
        </w:sectPr>
      </w:pPr>
    </w:p>
    <w:p w:rsidR="0063366C" w:rsidRDefault="0063366C">
      <w:pPr>
        <w:pStyle w:val="BillDots"/>
      </w:pPr>
    </w:p>
    <w:p w:rsidR="0063366C" w:rsidRDefault="0063366C">
      <w:pPr>
        <w:pStyle w:val="Numbersforbills"/>
      </w:pP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10</w:t>
      </w:r>
      <w:r>
        <w:noBreakHyphen/>
        <w:t>1</w:t>
      </w:r>
      <w:r>
        <w:noBreakHyphen/>
        <w:t>155 SO AS TO REQUIRE THAT THE UNITED STATES MARINE CORPS’ FLAG BE FLOWN ATOP THE DOME OF THE STATE HOUSE ON NOVEMBER TENTH OF EACH YEAR, THE ANNIVERSARY OF THE DATE THE MARINE CORPS WAS FOUNDED.</w:t>
      </w: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10 of the 1976 Code is amended by adding:</w:t>
      </w: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155.</w:t>
      </w:r>
      <w:r>
        <w:tab/>
        <w:t>The United States Marine Corps’ Flag must be flown atop the dome of the State House on November tenth each year, the anniversary of the date the Marine Corps was founded.”</w:t>
      </w:r>
    </w:p>
    <w:p w:rsidR="0063366C" w:rsidRDefault="0063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3366C" w:rsidRDefault="002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366C" w:rsidRDefault="0063366C">
      <w:pPr>
        <w:suppressAutoHyphens/>
      </w:pPr>
    </w:p>
    <w:sectPr w:rsidR="0063366C" w:rsidSect="006336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66C" w:rsidRDefault="00205967">
      <w:r>
        <w:separator/>
      </w:r>
    </w:p>
  </w:endnote>
  <w:endnote w:type="continuationSeparator" w:id="0">
    <w:p w:rsidR="0063366C" w:rsidRDefault="0020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CD24E3-C573-4F7E-B981-0D970BA0E7A3}"/>
    <w:embedBold r:id="rId2" w:fontKey="{AD938A66-6ECA-4190-9D3E-E3399981D41E}"/>
  </w:font>
  <w:font w:name="Calibri">
    <w:panose1 w:val="020F0502020204030204"/>
    <w:charset w:val="00"/>
    <w:family w:val="swiss"/>
    <w:pitch w:val="variable"/>
    <w:sig w:usb0="E10002FF" w:usb1="4000ACFF" w:usb2="00000009" w:usb3="00000000" w:csb0="0000019F" w:csb1="00000000"/>
    <w:embedRegular r:id="rId3" w:fontKey="{C84566D1-0EA1-4EBB-9BA9-18AA11DE3875}"/>
  </w:font>
  <w:font w:name="Cambria">
    <w:panose1 w:val="02040503050406030204"/>
    <w:charset w:val="00"/>
    <w:family w:val="roman"/>
    <w:pitch w:val="variable"/>
    <w:sig w:usb0="E00002FF" w:usb1="400004FF" w:usb2="00000000" w:usb3="00000000" w:csb0="0000019F" w:csb1="00000000"/>
    <w:embedRegular r:id="rId4" w:fontKey="{839A2880-9DFF-4784-BF4E-DE1AF823AE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66C" w:rsidRDefault="00205967">
    <w:pPr>
      <w:pStyle w:val="Footer"/>
      <w:tabs>
        <w:tab w:val="clear" w:pos="4680"/>
        <w:tab w:val="clear" w:pos="9360"/>
        <w:tab w:val="center" w:pos="2995"/>
      </w:tabs>
      <w:spacing w:before="120"/>
    </w:pPr>
    <w:r>
      <w:t>[3757]</w:t>
    </w:r>
    <w:r>
      <w:tab/>
    </w:r>
    <w:r w:rsidR="000E338B">
      <w:fldChar w:fldCharType="begin"/>
    </w:r>
    <w:r w:rsidR="000E338B">
      <w:instrText xml:space="preserve"> PAGE  \* MERGEFORMAT </w:instrText>
    </w:r>
    <w:r w:rsidR="000E338B">
      <w:fldChar w:fldCharType="separate"/>
    </w:r>
    <w:r w:rsidR="000E338B">
      <w:rPr>
        <w:noProof/>
      </w:rPr>
      <w:t>1</w:t>
    </w:r>
    <w:r w:rsidR="000E33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66C" w:rsidRDefault="00205967">
      <w:r>
        <w:separator/>
      </w:r>
    </w:p>
  </w:footnote>
  <w:footnote w:type="continuationSeparator" w:id="0">
    <w:p w:rsidR="0063366C" w:rsidRDefault="002059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95DW09"/>
    <w:docVar w:name="CoverBillType" w:val="b"/>
    <w:docVar w:name="docpath" w:val="L:\Council\bills\DKA\3195DW09.DOCX"/>
    <w:docVar w:name="dvBillNumber" w:val="3757"/>
    <w:docVar w:name="dvBillNumberPrefix" w:val="H. "/>
    <w:docVar w:name="dvOriginalBody" w:val="House"/>
    <w:docVar w:name="dvSteno" w:val="DKA"/>
    <w:docVar w:name="NameofBody" w:val="h"/>
    <w:docVar w:name="vgroup2" w:val="Council"/>
  </w:docVars>
  <w:rsids>
    <w:rsidRoot w:val="0063366C"/>
    <w:rsid w:val="000E338B"/>
    <w:rsid w:val="00205967"/>
    <w:rsid w:val="0063366C"/>
    <w:rsid w:val="006A3377"/>
    <w:rsid w:val="00A03299"/>
    <w:rsid w:val="00EE44F3"/>
    <w:rsid w:val="00FD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D2C0FD-021E-4CEE-8B7E-04FAD63A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6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36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66C"/>
    <w:rPr>
      <w:rFonts w:eastAsia="Times New Roman" w:cs="Times New Roman"/>
      <w:b/>
      <w:sz w:val="30"/>
      <w:szCs w:val="20"/>
    </w:rPr>
  </w:style>
  <w:style w:type="paragraph" w:styleId="Header">
    <w:name w:val="header"/>
    <w:basedOn w:val="Normal"/>
    <w:link w:val="HeaderChar"/>
    <w:uiPriority w:val="99"/>
    <w:semiHidden/>
    <w:unhideWhenUsed/>
    <w:rsid w:val="0063366C"/>
    <w:pPr>
      <w:tabs>
        <w:tab w:val="center" w:pos="4320"/>
        <w:tab w:val="right" w:pos="8640"/>
      </w:tabs>
    </w:pPr>
  </w:style>
  <w:style w:type="character" w:customStyle="1" w:styleId="HeaderChar">
    <w:name w:val="Header Char"/>
    <w:basedOn w:val="DefaultParagraphFont"/>
    <w:link w:val="Header"/>
    <w:uiPriority w:val="99"/>
    <w:semiHidden/>
    <w:rsid w:val="0063366C"/>
    <w:rPr>
      <w:rFonts w:eastAsia="Times New Roman" w:cs="Times New Roman"/>
      <w:szCs w:val="20"/>
    </w:rPr>
  </w:style>
  <w:style w:type="paragraph" w:styleId="Footer">
    <w:name w:val="footer"/>
    <w:basedOn w:val="Normal"/>
    <w:link w:val="FooterChar"/>
    <w:uiPriority w:val="99"/>
    <w:unhideWhenUsed/>
    <w:rsid w:val="0063366C"/>
    <w:pPr>
      <w:tabs>
        <w:tab w:val="center" w:pos="4680"/>
        <w:tab w:val="right" w:pos="9360"/>
      </w:tabs>
    </w:pPr>
  </w:style>
  <w:style w:type="character" w:customStyle="1" w:styleId="FooterChar">
    <w:name w:val="Footer Char"/>
    <w:basedOn w:val="DefaultParagraphFont"/>
    <w:link w:val="Footer"/>
    <w:uiPriority w:val="99"/>
    <w:rsid w:val="0063366C"/>
    <w:rPr>
      <w:rFonts w:eastAsia="Times New Roman" w:cs="Times New Roman"/>
      <w:szCs w:val="20"/>
    </w:rPr>
  </w:style>
  <w:style w:type="character" w:styleId="PageNumber">
    <w:name w:val="page number"/>
    <w:basedOn w:val="DefaultParagraphFont"/>
    <w:uiPriority w:val="99"/>
    <w:semiHidden/>
    <w:unhideWhenUsed/>
    <w:rsid w:val="0063366C"/>
  </w:style>
  <w:style w:type="character" w:styleId="LineNumber">
    <w:name w:val="line number"/>
    <w:basedOn w:val="DefaultParagraphFont"/>
    <w:uiPriority w:val="99"/>
    <w:semiHidden/>
    <w:unhideWhenUsed/>
    <w:rsid w:val="0063366C"/>
  </w:style>
  <w:style w:type="paragraph" w:customStyle="1" w:styleId="BillDots">
    <w:name w:val="Bill Dots"/>
    <w:basedOn w:val="Normal"/>
    <w:qFormat/>
    <w:rsid w:val="006336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366C"/>
    <w:pPr>
      <w:tabs>
        <w:tab w:val="right" w:pos="5904"/>
      </w:tabs>
    </w:pPr>
  </w:style>
  <w:style w:type="character" w:styleId="Hyperlink">
    <w:name w:val="Hyperlink"/>
    <w:basedOn w:val="DefaultParagraphFont"/>
    <w:uiPriority w:val="99"/>
    <w:unhideWhenUsed/>
    <w:rsid w:val="006336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57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0400F-2E52-4462-B401-96096191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203</Words>
  <Characters>1037</Characters>
  <Application>Microsoft Office Word</Application>
  <DocSecurity>0</DocSecurity>
  <Lines>59</Lines>
  <Paragraphs>23</Paragraphs>
  <ScaleCrop>false</ScaleCrop>
  <Company> </Company>
  <LinksUpToDate>false</LinksUpToDate>
  <CharactersWithSpaces>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3757: Marine Corps' flag - South Carolina Legislature Online</dc:title>
  <dc:subject/>
  <dc:creator>SHARON PAIR</dc:creator>
  <cp:keywords/>
  <dc:description/>
  <cp:lastModifiedBy>N Cumfer</cp:lastModifiedBy>
  <cp:revision>8</cp:revision>
  <cp:lastPrinted>2009-02-24T13:54:00Z</cp:lastPrinted>
  <dcterms:created xsi:type="dcterms:W3CDTF">2009-03-25T14:35:00Z</dcterms:created>
  <dcterms:modified xsi:type="dcterms:W3CDTF">2014-11-24T16:12:00Z</dcterms:modified>
</cp:coreProperties>
</file>