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1DE0" w:rsidRDefault="00A87356">
      <w:pPr>
        <w:widowControl w:val="0"/>
        <w:jc w:val="center"/>
      </w:pPr>
      <w:bookmarkStart w:id="0" w:name="_GoBack"/>
      <w:bookmarkEnd w:id="0"/>
      <w:r>
        <w:rPr>
          <w:b/>
        </w:rPr>
        <w:t>South Carolina General Assembly</w:t>
      </w:r>
    </w:p>
    <w:p w:rsidR="004E1DE0" w:rsidRDefault="00A87356">
      <w:pPr>
        <w:widowControl w:val="0"/>
        <w:jc w:val="center"/>
      </w:pPr>
      <w:r>
        <w:t>118th Session, 2009-2010</w:t>
      </w:r>
    </w:p>
    <w:p w:rsidR="004E1DE0" w:rsidRDefault="004E1DE0">
      <w:pPr>
        <w:widowControl w:val="0"/>
      </w:pPr>
    </w:p>
    <w:p w:rsidR="004E1DE0" w:rsidRDefault="00A87356">
      <w:pPr>
        <w:widowControl w:val="0"/>
        <w:rPr>
          <w:b/>
        </w:rPr>
      </w:pPr>
      <w:r>
        <w:rPr>
          <w:b/>
        </w:rPr>
        <w:t>S. 387</w:t>
      </w:r>
    </w:p>
    <w:p w:rsidR="004E1DE0" w:rsidRDefault="004E1DE0">
      <w:pPr>
        <w:widowControl w:val="0"/>
        <w:rPr>
          <w:b/>
        </w:rPr>
      </w:pPr>
    </w:p>
    <w:p w:rsidR="004E1DE0" w:rsidRDefault="00A87356">
      <w:pPr>
        <w:widowControl w:val="0"/>
      </w:pPr>
      <w:r>
        <w:rPr>
          <w:b/>
        </w:rPr>
        <w:t>STATUS INFORMATION</w:t>
      </w:r>
    </w:p>
    <w:p w:rsidR="004E1DE0" w:rsidRDefault="004E1DE0">
      <w:pPr>
        <w:widowControl w:val="0"/>
      </w:pPr>
    </w:p>
    <w:p w:rsidR="004E1DE0" w:rsidRDefault="00A87356">
      <w:pPr>
        <w:widowControl w:val="0"/>
      </w:pPr>
      <w:r>
        <w:t>Senate Resolution</w:t>
      </w:r>
    </w:p>
    <w:p w:rsidR="004E1DE0" w:rsidRDefault="00A87356">
      <w:pPr>
        <w:widowControl w:val="0"/>
      </w:pPr>
      <w:r>
        <w:t>Sponsors: Senator Verdin</w:t>
      </w:r>
    </w:p>
    <w:p w:rsidR="004E1DE0" w:rsidRDefault="00A87356">
      <w:pPr>
        <w:widowControl w:val="0"/>
      </w:pPr>
      <w:r>
        <w:t>Document Path: l:\s-res\dbv\004tayl.mrh.dbv.docx</w:t>
      </w:r>
    </w:p>
    <w:p w:rsidR="004E1DE0" w:rsidRDefault="00A87356">
      <w:pPr>
        <w:widowControl w:val="0"/>
      </w:pPr>
      <w:r>
        <w:t>Companion/Similar bill(s): 587</w:t>
      </w:r>
    </w:p>
    <w:p w:rsidR="004E1DE0" w:rsidRDefault="004E1DE0">
      <w:pPr>
        <w:widowControl w:val="0"/>
      </w:pPr>
    </w:p>
    <w:p w:rsidR="004E1DE0" w:rsidRDefault="00A87356">
      <w:pPr>
        <w:widowControl w:val="0"/>
      </w:pPr>
      <w:r>
        <w:t>Introduced in the Senate on February 4, 2009</w:t>
      </w:r>
    </w:p>
    <w:p w:rsidR="004E1DE0" w:rsidRDefault="00A87356">
      <w:pPr>
        <w:widowControl w:val="0"/>
      </w:pPr>
      <w:r>
        <w:t>Adopted by the Senate on February 4, 2009</w:t>
      </w:r>
    </w:p>
    <w:p w:rsidR="004E1DE0" w:rsidRDefault="004E1DE0">
      <w:pPr>
        <w:widowControl w:val="0"/>
      </w:pPr>
    </w:p>
    <w:p w:rsidR="004E1DE0" w:rsidRDefault="00A87356">
      <w:pPr>
        <w:widowControl w:val="0"/>
      </w:pPr>
      <w:r>
        <w:t>Summary: Dr. Edgar Copeland Taylor</w:t>
      </w:r>
    </w:p>
    <w:p w:rsidR="004E1DE0" w:rsidRDefault="004E1DE0">
      <w:pPr>
        <w:widowControl w:val="0"/>
      </w:pPr>
    </w:p>
    <w:p w:rsidR="004E1DE0" w:rsidRDefault="004E1DE0">
      <w:pPr>
        <w:widowControl w:val="0"/>
      </w:pPr>
    </w:p>
    <w:p w:rsidR="004E1DE0" w:rsidRDefault="00A87356">
      <w:pPr>
        <w:widowControl w:val="0"/>
        <w:tabs>
          <w:tab w:val="center" w:pos="590"/>
          <w:tab w:val="center" w:pos="1440"/>
          <w:tab w:val="left" w:pos="1872"/>
          <w:tab w:val="left" w:pos="9187"/>
        </w:tabs>
      </w:pPr>
      <w:r>
        <w:rPr>
          <w:b/>
        </w:rPr>
        <w:t>HISTORY OF LEGISLATIVE ACTIONS</w:t>
      </w:r>
    </w:p>
    <w:p w:rsidR="004E1DE0" w:rsidRDefault="004E1DE0">
      <w:pPr>
        <w:widowControl w:val="0"/>
        <w:tabs>
          <w:tab w:val="center" w:pos="590"/>
          <w:tab w:val="center" w:pos="1440"/>
          <w:tab w:val="left" w:pos="1872"/>
          <w:tab w:val="left" w:pos="9187"/>
        </w:tabs>
      </w:pPr>
    </w:p>
    <w:p w:rsidR="004E1DE0" w:rsidRDefault="00A87356">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4E1DE0" w:rsidRDefault="00A87356">
      <w:pPr>
        <w:widowControl w:val="0"/>
        <w:tabs>
          <w:tab w:val="right" w:pos="1008"/>
          <w:tab w:val="left" w:pos="1152"/>
          <w:tab w:val="left" w:pos="1872"/>
          <w:tab w:val="left" w:pos="9187"/>
        </w:tabs>
        <w:ind w:left="2088" w:hanging="2088"/>
      </w:pPr>
      <w:r>
        <w:tab/>
        <w:t>2/4/2009</w:t>
      </w:r>
      <w:r>
        <w:tab/>
        <w:t>Senate</w:t>
      </w:r>
      <w:r>
        <w:tab/>
        <w:t xml:space="preserve">Introduced and adopted </w:t>
      </w:r>
      <w:hyperlink r:id="rId6" w:history="1">
        <w:r w:rsidRPr="00364080">
          <w:rPr>
            <w:rStyle w:val="Hyperlink"/>
          </w:rPr>
          <w:t>SJ</w:t>
        </w:r>
      </w:hyperlink>
      <w:r>
        <w:noBreakHyphen/>
        <w:t>1</w:t>
      </w:r>
    </w:p>
    <w:p w:rsidR="004E1DE0" w:rsidRDefault="004E1DE0">
      <w:pPr>
        <w:widowControl w:val="0"/>
        <w:tabs>
          <w:tab w:val="right" w:pos="1008"/>
          <w:tab w:val="left" w:pos="1152"/>
          <w:tab w:val="left" w:pos="1872"/>
          <w:tab w:val="left" w:pos="9187"/>
        </w:tabs>
        <w:ind w:left="2088" w:hanging="2088"/>
      </w:pPr>
    </w:p>
    <w:p w:rsidR="004E1DE0" w:rsidRDefault="004E1DE0">
      <w:pPr>
        <w:widowControl w:val="0"/>
        <w:tabs>
          <w:tab w:val="right" w:pos="1008"/>
          <w:tab w:val="left" w:pos="1152"/>
          <w:tab w:val="left" w:pos="1872"/>
          <w:tab w:val="left" w:pos="9187"/>
        </w:tabs>
        <w:ind w:left="2088" w:hanging="2088"/>
      </w:pPr>
    </w:p>
    <w:p w:rsidR="004E1DE0" w:rsidRDefault="00A87356">
      <w:r>
        <w:rPr>
          <w:b/>
        </w:rPr>
        <w:t>VERSIONS OF THIS BILL</w:t>
      </w:r>
    </w:p>
    <w:p w:rsidR="004E1DE0" w:rsidRDefault="004E1DE0"/>
    <w:p w:rsidR="004E1DE0" w:rsidRDefault="00217B3A">
      <w:hyperlink r:id="rId7" w:history="1">
        <w:r w:rsidR="00A87356">
          <w:rPr>
            <w:rStyle w:val="Hyperlink"/>
          </w:rPr>
          <w:t>2/4/2009</w:t>
        </w:r>
      </w:hyperlink>
    </w:p>
    <w:p w:rsidR="004E1DE0" w:rsidRDefault="004E1DE0"/>
    <w:p w:rsidR="004E1DE0" w:rsidRDefault="004E1DE0">
      <w:pPr>
        <w:sectPr w:rsidR="004E1DE0">
          <w:pgSz w:w="12240" w:h="15840" w:code="1"/>
          <w:pgMar w:top="1080" w:right="1440" w:bottom="1080" w:left="1440" w:header="720" w:footer="720" w:gutter="0"/>
          <w:cols w:space="720"/>
          <w:noEndnote/>
          <w:docGrid w:linePitch="360"/>
        </w:sectPr>
      </w:pPr>
    </w:p>
    <w:p w:rsidR="004E1DE0" w:rsidRDefault="004E1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1DE0" w:rsidRDefault="004E1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1DE0" w:rsidRDefault="004E1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1DE0" w:rsidRDefault="004E1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1DE0" w:rsidRDefault="004E1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1DE0" w:rsidRDefault="004E1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1DE0" w:rsidRDefault="004E1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1DE0" w:rsidRDefault="004E1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1DE0" w:rsidRDefault="00A87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4E1DE0" w:rsidRDefault="004E1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1DE0" w:rsidRDefault="00A87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rFonts w:eastAsia="Times New Roman"/>
          <w:szCs w:val="20"/>
        </w:rPr>
        <w:t>TO CONGRATULATE AND HONOR DR. EDGAR COPELAND TAYLOR OF LAURENS, SOUTH CAROLINA FOR HIS OUTSTANDING THIRTY</w:t>
      </w:r>
      <w:r>
        <w:rPr>
          <w:rFonts w:eastAsia="Times New Roman"/>
          <w:szCs w:val="20"/>
        </w:rPr>
        <w:noBreakHyphen/>
        <w:t>EIGHT YEAR CAREER IN EDUCATION UPON HIS RETIREMENT</w:t>
      </w:r>
      <w:r>
        <w:rPr>
          <w:color w:val="000000" w:themeColor="text1"/>
          <w:u w:color="000000" w:themeColor="text1"/>
        </w:rPr>
        <w:t>, AND TO WISH HIM SUCCESS AND HAPPINESS IN ALL HIS FUTURE ENDEAVORS.</w:t>
      </w:r>
    </w:p>
    <w:p w:rsidR="004E1DE0" w:rsidRDefault="004E1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E1DE0" w:rsidRDefault="00A87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rPr>
        <w:t>Whereas, th</w:t>
      </w:r>
      <w:r>
        <w:rPr>
          <w:rFonts w:eastAsia="Times New Roman"/>
          <w:szCs w:val="20"/>
        </w:rPr>
        <w:t>e members of the Senate have learned with regret that one of South Carolina’s most capable public servants, Dr. Edgar Copeland Taylor, will retire after an outstanding thirty</w:t>
      </w:r>
      <w:r>
        <w:rPr>
          <w:rFonts w:eastAsia="Times New Roman"/>
          <w:szCs w:val="20"/>
        </w:rPr>
        <w:noBreakHyphen/>
        <w:t>eight year career in education; and</w:t>
      </w:r>
    </w:p>
    <w:p w:rsidR="004E1DE0" w:rsidRDefault="004E1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4E1DE0" w:rsidRDefault="00A87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Dr. Taylor, upon completion of a B.S. degree in Secondary Education from the Citadel in 1971, began his long and remarkable career in education at Summerville High School.  He further became an instructor with the S.C. Department of Corrections from 1972</w:t>
      </w:r>
      <w:r>
        <w:noBreakHyphen/>
        <w:t>74; and</w:t>
      </w:r>
    </w:p>
    <w:p w:rsidR="004E1DE0" w:rsidRDefault="004E1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E1DE0" w:rsidRDefault="00A87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Dr. Taylor was Principal at the S.C. Department of Corrections at C.C.I. in Columbia from 1974</w:t>
      </w:r>
      <w:r>
        <w:noBreakHyphen/>
        <w:t>77 and obtained a Masters of Education degree in Counseling from U.S.C. in 1975; and</w:t>
      </w:r>
    </w:p>
    <w:p w:rsidR="004E1DE0" w:rsidRDefault="004E1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E1DE0" w:rsidRDefault="00A87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Dr. Taylor was Assistant Principal at Beaufort High School from 1977</w:t>
      </w:r>
      <w:r>
        <w:noBreakHyphen/>
        <w:t>80 and was Principal of Chesterfield High School from 1980</w:t>
      </w:r>
      <w:r>
        <w:noBreakHyphen/>
        <w:t>88; and</w:t>
      </w:r>
    </w:p>
    <w:p w:rsidR="004E1DE0" w:rsidRDefault="004E1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E1DE0" w:rsidRDefault="00A87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Dr. Taylor received his Educational Specialist degree in School Administration from Winthrop College in 1986 and a Doctorate in Curriculum from U.S.C. in 1992; and</w:t>
      </w:r>
    </w:p>
    <w:p w:rsidR="004E1DE0" w:rsidRDefault="004E1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E1DE0" w:rsidRDefault="00A87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Whereas, from 1988</w:t>
      </w:r>
      <w:r>
        <w:noBreakHyphen/>
        <w:t>92 he served as Executive Director for Secondary Instruction with the Darlington County School District, and since 1994 he has served as Superintendent of Schools for Laurens School District #55; and</w:t>
      </w:r>
    </w:p>
    <w:p w:rsidR="004E1DE0" w:rsidRDefault="004E1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E1DE0" w:rsidRDefault="00A87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Dr. Taylor has been active in civic affairs with membership and leadership posts in Rotary Club, YMCA, the Chamber of Commerce, and United Way; and</w:t>
      </w:r>
    </w:p>
    <w:p w:rsidR="004E1DE0" w:rsidRDefault="004E1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E1DE0" w:rsidRDefault="00A87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he was a founding board member and former chair of the Western Piedmont Education Consortium, a collaboration of ten school districts in South Carolina; and</w:t>
      </w:r>
    </w:p>
    <w:p w:rsidR="004E1DE0" w:rsidRDefault="004E1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E1DE0" w:rsidRDefault="00A87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he has served in statewide leadership roles as President of the Superintendent’s Divisions of the S.C. Association of School Administrators, a member of the S.C. Department of Education Transition Team, and the Education Funding Task Force; and</w:t>
      </w:r>
    </w:p>
    <w:p w:rsidR="004E1DE0" w:rsidRDefault="004E1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E1DE0" w:rsidRDefault="00A87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Dr. Taylor has been a pioneer in South Carolina for Montessori education in the public school system and in 2000 was recognized as the S.C. School Boards Association’s Superintendent of the Year in 2000; and</w:t>
      </w:r>
    </w:p>
    <w:p w:rsidR="004E1DE0" w:rsidRDefault="004E1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E1DE0" w:rsidRDefault="00A87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he and his wife Loren Nash Taylor are the proud parents of grown children Edgar (Lanny) Copeland Taylor IV, Cassandra (Cassie) Ray Taylor Power, and George Albert Taylor, and are the proud grandparents of Mary Ellis Power and Hunter Hastings Power; and</w:t>
      </w:r>
    </w:p>
    <w:p w:rsidR="004E1DE0" w:rsidRDefault="004E1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4E1DE0" w:rsidRDefault="00A87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members of the Senate are deeply grateful to Dr. Edgar Copeland Taylor for his thirty</w:t>
      </w:r>
      <w:r>
        <w:rPr>
          <w:color w:val="000000" w:themeColor="text1"/>
          <w:u w:color="000000" w:themeColor="text1"/>
        </w:rPr>
        <w:noBreakHyphen/>
        <w:t xml:space="preserve">eight years of service to the youth of South Carolina.  Now, therefore, </w:t>
      </w:r>
    </w:p>
    <w:p w:rsidR="004E1DE0" w:rsidRDefault="004E1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1DE0" w:rsidRDefault="00A87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resolved by the Senate:</w:t>
      </w:r>
    </w:p>
    <w:p w:rsidR="004E1DE0" w:rsidRDefault="004E1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4E1DE0" w:rsidRDefault="00A87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That the members of the Senate, by this resolution, recognize and commend Dr. Edgar Copeland Taylor of Laurens for his service throughout thirty</w:t>
      </w:r>
      <w:r>
        <w:rPr>
          <w:color w:val="000000" w:themeColor="text1"/>
          <w:u w:color="000000" w:themeColor="text1"/>
        </w:rPr>
        <w:noBreakHyphen/>
        <w:t>eight years as an educator, upon the occasion of his retirement, and wish him success and happiness in all his future endeavors.</w:t>
      </w:r>
    </w:p>
    <w:p w:rsidR="004E1DE0" w:rsidRDefault="004E1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4E1DE0" w:rsidRDefault="00A87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Dr. Edgar Copeland Taylor.</w:t>
      </w:r>
    </w:p>
    <w:p w:rsidR="004E1DE0" w:rsidRDefault="00A87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E1DE0" w:rsidRDefault="004E1DE0">
      <w:pPr>
        <w:suppressAutoHyphens/>
        <w:jc w:val="both"/>
        <w:rPr>
          <w:rFonts w:eastAsia="Times New Roman"/>
        </w:rPr>
      </w:pPr>
    </w:p>
    <w:sectPr w:rsidR="004E1DE0" w:rsidSect="004E1D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1DE0" w:rsidRDefault="00A87356">
      <w:r>
        <w:separator/>
      </w:r>
    </w:p>
  </w:endnote>
  <w:endnote w:type="continuationSeparator" w:id="0">
    <w:p w:rsidR="004E1DE0" w:rsidRDefault="00A87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DDC20B-8A5A-40BE-A388-0D3CD671C8C6}"/>
    <w:embedBold r:id="rId2" w:fontKey="{2B27073D-6CFF-494F-A10F-0EAFEE09DD09}"/>
  </w:font>
  <w:font w:name="Calibri">
    <w:panose1 w:val="020F0502020204030204"/>
    <w:charset w:val="00"/>
    <w:family w:val="swiss"/>
    <w:pitch w:val="variable"/>
    <w:sig w:usb0="E10002FF" w:usb1="4000ACFF" w:usb2="00000009" w:usb3="00000000" w:csb0="0000019F" w:csb1="00000000"/>
    <w:embedRegular r:id="rId3" w:fontKey="{58C898C7-8605-44AB-AEB7-73E70A624177}"/>
    <w:embedBold r:id="rId4" w:fontKey="{02630E93-7BC1-49DD-ADA4-279F63D959DB}"/>
  </w:font>
  <w:font w:name="Cambria">
    <w:panose1 w:val="02040503050406030204"/>
    <w:charset w:val="00"/>
    <w:family w:val="roman"/>
    <w:pitch w:val="variable"/>
    <w:sig w:usb0="E00002FF" w:usb1="400004FF" w:usb2="00000000" w:usb3="00000000" w:csb0="0000019F" w:csb1="00000000"/>
    <w:embedRegular r:id="rId5" w:fontKey="{A4F8B645-1362-44C4-92B9-8AAF8D95A8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DE0" w:rsidRDefault="00A87356">
    <w:pPr>
      <w:pStyle w:val="Footer"/>
      <w:tabs>
        <w:tab w:val="clear" w:pos="4680"/>
        <w:tab w:val="clear" w:pos="9360"/>
        <w:tab w:val="center" w:pos="2995"/>
      </w:tabs>
      <w:spacing w:before="120"/>
    </w:pPr>
    <w:r>
      <w:t>[387]</w:t>
    </w:r>
    <w:r>
      <w:tab/>
    </w:r>
    <w:r w:rsidR="00217B3A">
      <w:fldChar w:fldCharType="begin"/>
    </w:r>
    <w:r w:rsidR="00217B3A">
      <w:instrText xml:space="preserve"> PAGE  \* MERGEFORMAT </w:instrText>
    </w:r>
    <w:r w:rsidR="00217B3A">
      <w:fldChar w:fldCharType="separate"/>
    </w:r>
    <w:r w:rsidR="00217B3A">
      <w:rPr>
        <w:noProof/>
      </w:rPr>
      <w:t>1</w:t>
    </w:r>
    <w:r w:rsidR="00217B3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1DE0" w:rsidRDefault="00A87356">
      <w:r>
        <w:separator/>
      </w:r>
    </w:p>
  </w:footnote>
  <w:footnote w:type="continuationSeparator" w:id="0">
    <w:p w:rsidR="004E1DE0" w:rsidRDefault="00A873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2"/>
  </w:compat>
  <w:docVars>
    <w:docVar w:name="clipname" w:val="004TAYL.MRH.DBV"/>
    <w:docVar w:name="CoverAttorneyInitials" w:val="MRH"/>
    <w:docVar w:name="CoverAttorneyLastName" w:val="Hitchcock"/>
    <w:docVar w:name="CoverBillType" w:val="r"/>
    <w:docVar w:name="CoverSenator" w:val="DBV"/>
    <w:docVar w:name="dvBillNumber" w:val="387"/>
    <w:docVar w:name="dvBillNumberPrefix" w:val="S. "/>
    <w:docVar w:name="dvOriginalBody" w:val="Senate"/>
    <w:docVar w:name="fulldraftpath" w:val="L:\S-RES\DBV\004TAYL.MRH.DBV.DOCX"/>
    <w:docVar w:name="NameofBody" w:val="S"/>
    <w:docVar w:name="vgroup2" w:val="S-RES"/>
  </w:docVars>
  <w:rsids>
    <w:rsidRoot w:val="004E1DE0"/>
    <w:rsid w:val="00217B3A"/>
    <w:rsid w:val="00364080"/>
    <w:rsid w:val="004E1DE0"/>
    <w:rsid w:val="007A3FD6"/>
    <w:rsid w:val="007C4277"/>
    <w:rsid w:val="00A87356"/>
    <w:rsid w:val="00CE05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15:docId w15:val="{3AC515D1-0FBF-47A6-A779-289C2FFAE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1D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4E1DE0"/>
    <w:pPr>
      <w:tabs>
        <w:tab w:val="center" w:pos="4680"/>
        <w:tab w:val="right" w:pos="9360"/>
      </w:tabs>
    </w:pPr>
  </w:style>
  <w:style w:type="character" w:customStyle="1" w:styleId="FooterChar">
    <w:name w:val="Footer Char"/>
    <w:basedOn w:val="DefaultParagraphFont"/>
    <w:link w:val="Footer"/>
    <w:uiPriority w:val="99"/>
    <w:semiHidden/>
    <w:rsid w:val="004E1DE0"/>
  </w:style>
  <w:style w:type="character" w:styleId="PageNumber">
    <w:name w:val="page number"/>
    <w:basedOn w:val="DefaultParagraphFont"/>
    <w:uiPriority w:val="99"/>
    <w:semiHidden/>
    <w:unhideWhenUsed/>
    <w:rsid w:val="004E1DE0"/>
  </w:style>
  <w:style w:type="character" w:styleId="LineNumber">
    <w:name w:val="line number"/>
    <w:basedOn w:val="DefaultParagraphFont"/>
    <w:uiPriority w:val="99"/>
    <w:semiHidden/>
    <w:unhideWhenUsed/>
    <w:rsid w:val="004E1DE0"/>
  </w:style>
  <w:style w:type="paragraph" w:styleId="Header">
    <w:name w:val="header"/>
    <w:basedOn w:val="Normal"/>
    <w:link w:val="HeaderChar"/>
    <w:uiPriority w:val="99"/>
    <w:semiHidden/>
    <w:unhideWhenUsed/>
    <w:rsid w:val="004E1DE0"/>
    <w:pPr>
      <w:tabs>
        <w:tab w:val="center" w:pos="4680"/>
        <w:tab w:val="right" w:pos="9360"/>
      </w:tabs>
    </w:pPr>
  </w:style>
  <w:style w:type="character" w:customStyle="1" w:styleId="HeaderChar">
    <w:name w:val="Header Char"/>
    <w:basedOn w:val="DefaultParagraphFont"/>
    <w:link w:val="Header"/>
    <w:uiPriority w:val="99"/>
    <w:semiHidden/>
    <w:rsid w:val="004E1DE0"/>
  </w:style>
  <w:style w:type="paragraph" w:customStyle="1" w:styleId="BillDots">
    <w:name w:val="BillDots"/>
    <w:basedOn w:val="Normal"/>
    <w:qFormat/>
    <w:rsid w:val="004E1DE0"/>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4E1DE0"/>
    <w:pPr>
      <w:tabs>
        <w:tab w:val="right" w:pos="5904"/>
      </w:tabs>
    </w:pPr>
  </w:style>
  <w:style w:type="character" w:styleId="Hyperlink">
    <w:name w:val="Hyperlink"/>
    <w:basedOn w:val="DefaultParagraphFont"/>
    <w:uiPriority w:val="99"/>
    <w:unhideWhenUsed/>
    <w:rsid w:val="004E1D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387_2009020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2-04-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559</Words>
  <Characters>3032</Characters>
  <Application>Microsoft Office Word</Application>
  <DocSecurity>0</DocSecurity>
  <Lines>115</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387: Dr. Edgar Copeland Taylor - South Carolina Legislature Online</dc:title>
  <dc:subject/>
  <dc:creator>HUTHB</dc:creator>
  <cp:keywords/>
  <dc:description/>
  <cp:lastModifiedBy>N Cumfer</cp:lastModifiedBy>
  <cp:revision>9</cp:revision>
  <cp:lastPrinted>2009-01-29T16:19:00Z</cp:lastPrinted>
  <dcterms:created xsi:type="dcterms:W3CDTF">2009-02-04T17:09:00Z</dcterms:created>
  <dcterms:modified xsi:type="dcterms:W3CDTF">2014-11-24T14:58:00Z</dcterms:modified>
</cp:coreProperties>
</file>