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70F" w:rsidRDefault="001843A9">
      <w:pPr>
        <w:widowControl w:val="0"/>
        <w:jc w:val="center"/>
      </w:pPr>
      <w:bookmarkStart w:id="0" w:name="_GoBack"/>
      <w:bookmarkEnd w:id="0"/>
      <w:r>
        <w:rPr>
          <w:b/>
        </w:rPr>
        <w:t>South Carolina General Assembly</w:t>
      </w:r>
    </w:p>
    <w:p w:rsidR="0040570F" w:rsidRDefault="001843A9">
      <w:pPr>
        <w:widowControl w:val="0"/>
        <w:jc w:val="center"/>
      </w:pPr>
      <w:r>
        <w:t>118th Session, 2009-2010</w:t>
      </w:r>
    </w:p>
    <w:p w:rsidR="0040570F" w:rsidRDefault="0040570F">
      <w:pPr>
        <w:widowControl w:val="0"/>
        <w:jc w:val="left"/>
      </w:pPr>
    </w:p>
    <w:p w:rsidR="0040570F" w:rsidRDefault="001843A9">
      <w:pPr>
        <w:widowControl w:val="0"/>
        <w:jc w:val="left"/>
        <w:rPr>
          <w:b/>
        </w:rPr>
      </w:pPr>
      <w:r>
        <w:rPr>
          <w:b/>
        </w:rPr>
        <w:t>H. 4019</w:t>
      </w:r>
    </w:p>
    <w:p w:rsidR="0040570F" w:rsidRDefault="0040570F">
      <w:pPr>
        <w:widowControl w:val="0"/>
        <w:jc w:val="left"/>
        <w:rPr>
          <w:b/>
        </w:rPr>
      </w:pPr>
    </w:p>
    <w:p w:rsidR="0040570F" w:rsidRDefault="001843A9">
      <w:pPr>
        <w:widowControl w:val="0"/>
        <w:jc w:val="left"/>
      </w:pPr>
      <w:r>
        <w:rPr>
          <w:b/>
        </w:rPr>
        <w:t>STATUS INFORMATION</w:t>
      </w:r>
    </w:p>
    <w:p w:rsidR="0040570F" w:rsidRDefault="0040570F">
      <w:pPr>
        <w:widowControl w:val="0"/>
        <w:jc w:val="left"/>
      </w:pPr>
    </w:p>
    <w:p w:rsidR="0040570F" w:rsidRDefault="001843A9">
      <w:pPr>
        <w:widowControl w:val="0"/>
        <w:jc w:val="left"/>
      </w:pPr>
      <w:r>
        <w:t>House Resolution</w:t>
      </w:r>
    </w:p>
    <w:p w:rsidR="0040570F" w:rsidRDefault="001843A9">
      <w:pPr>
        <w:widowControl w:val="0"/>
        <w:jc w:val="left"/>
      </w:pPr>
      <w:r>
        <w:t>Sponsors: Rep. G.A. Brown</w:t>
      </w:r>
    </w:p>
    <w:p w:rsidR="0040570F" w:rsidRDefault="001843A9">
      <w:pPr>
        <w:widowControl w:val="0"/>
        <w:jc w:val="left"/>
      </w:pPr>
      <w:r>
        <w:t>Document Path: l:\council\bills\gm\24353mm09.docx</w:t>
      </w:r>
    </w:p>
    <w:p w:rsidR="0040570F" w:rsidRDefault="0040570F">
      <w:pPr>
        <w:widowControl w:val="0"/>
        <w:jc w:val="left"/>
      </w:pPr>
    </w:p>
    <w:p w:rsidR="0040570F" w:rsidRDefault="001843A9">
      <w:pPr>
        <w:widowControl w:val="0"/>
        <w:jc w:val="left"/>
      </w:pPr>
      <w:r>
        <w:t>Introduced in the House on May 12, 2009</w:t>
      </w:r>
    </w:p>
    <w:p w:rsidR="0040570F" w:rsidRDefault="001843A9">
      <w:pPr>
        <w:widowControl w:val="0"/>
        <w:jc w:val="left"/>
      </w:pPr>
      <w:r>
        <w:t>Adopted by the House on May 12, 2009</w:t>
      </w:r>
    </w:p>
    <w:p w:rsidR="0040570F" w:rsidRDefault="0040570F">
      <w:pPr>
        <w:widowControl w:val="0"/>
        <w:jc w:val="left"/>
      </w:pPr>
    </w:p>
    <w:p w:rsidR="0040570F" w:rsidRDefault="001843A9">
      <w:pPr>
        <w:widowControl w:val="0"/>
        <w:jc w:val="left"/>
      </w:pPr>
      <w:r>
        <w:t>Summary: Mary Lee Proctor Freeman</w:t>
      </w:r>
    </w:p>
    <w:p w:rsidR="0040570F" w:rsidRDefault="0040570F">
      <w:pPr>
        <w:widowControl w:val="0"/>
        <w:jc w:val="left"/>
      </w:pPr>
    </w:p>
    <w:p w:rsidR="0040570F" w:rsidRDefault="0040570F">
      <w:pPr>
        <w:widowControl w:val="0"/>
        <w:jc w:val="left"/>
      </w:pPr>
    </w:p>
    <w:p w:rsidR="0040570F" w:rsidRDefault="001843A9">
      <w:pPr>
        <w:widowControl w:val="0"/>
        <w:tabs>
          <w:tab w:val="center" w:pos="590"/>
          <w:tab w:val="center" w:pos="1440"/>
          <w:tab w:val="left" w:pos="1872"/>
          <w:tab w:val="left" w:pos="9187"/>
        </w:tabs>
        <w:jc w:val="left"/>
      </w:pPr>
      <w:r>
        <w:rPr>
          <w:b/>
        </w:rPr>
        <w:t>HISTORY OF LEGISLATIVE ACTIONS</w:t>
      </w:r>
    </w:p>
    <w:p w:rsidR="0040570F" w:rsidRDefault="0040570F">
      <w:pPr>
        <w:widowControl w:val="0"/>
        <w:tabs>
          <w:tab w:val="center" w:pos="590"/>
          <w:tab w:val="center" w:pos="1440"/>
          <w:tab w:val="left" w:pos="1872"/>
          <w:tab w:val="left" w:pos="9187"/>
        </w:tabs>
        <w:jc w:val="left"/>
      </w:pPr>
    </w:p>
    <w:p w:rsidR="0040570F" w:rsidRDefault="001843A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570F" w:rsidRDefault="001843A9">
      <w:pPr>
        <w:widowControl w:val="0"/>
        <w:tabs>
          <w:tab w:val="right" w:pos="1008"/>
          <w:tab w:val="left" w:pos="1152"/>
          <w:tab w:val="left" w:pos="1872"/>
          <w:tab w:val="left" w:pos="9187"/>
        </w:tabs>
        <w:ind w:left="2088" w:hanging="2088"/>
      </w:pPr>
      <w:r>
        <w:tab/>
        <w:t>5/12/2009</w:t>
      </w:r>
      <w:r>
        <w:tab/>
        <w:t>House</w:t>
      </w:r>
      <w:r>
        <w:tab/>
        <w:t xml:space="preserve">Introduced and adopted </w:t>
      </w:r>
      <w:hyperlink r:id="rId7" w:history="1">
        <w:r w:rsidRPr="009B0D80">
          <w:rPr>
            <w:rStyle w:val="Hyperlink"/>
          </w:rPr>
          <w:t>HJ</w:t>
        </w:r>
      </w:hyperlink>
      <w:r>
        <w:noBreakHyphen/>
        <w:t>17</w:t>
      </w:r>
    </w:p>
    <w:p w:rsidR="0040570F" w:rsidRDefault="0040570F">
      <w:pPr>
        <w:widowControl w:val="0"/>
        <w:tabs>
          <w:tab w:val="right" w:pos="1008"/>
          <w:tab w:val="left" w:pos="1152"/>
          <w:tab w:val="left" w:pos="1872"/>
          <w:tab w:val="left" w:pos="9187"/>
        </w:tabs>
        <w:ind w:left="2088" w:hanging="2088"/>
      </w:pPr>
    </w:p>
    <w:p w:rsidR="0040570F" w:rsidRDefault="0040570F">
      <w:pPr>
        <w:widowControl w:val="0"/>
        <w:tabs>
          <w:tab w:val="right" w:pos="1008"/>
          <w:tab w:val="left" w:pos="1152"/>
          <w:tab w:val="left" w:pos="1872"/>
          <w:tab w:val="left" w:pos="9187"/>
        </w:tabs>
        <w:ind w:left="2088" w:hanging="2088"/>
        <w:jc w:val="left"/>
      </w:pPr>
    </w:p>
    <w:p w:rsidR="0040570F" w:rsidRDefault="001843A9">
      <w:r>
        <w:rPr>
          <w:b/>
        </w:rPr>
        <w:t>VERSIONS OF THIS BILL</w:t>
      </w:r>
    </w:p>
    <w:p w:rsidR="0040570F" w:rsidRDefault="0040570F"/>
    <w:p w:rsidR="0040570F" w:rsidRDefault="00CA6610">
      <w:hyperlink r:id="rId8" w:history="1">
        <w:r w:rsidR="001843A9">
          <w:rPr>
            <w:rStyle w:val="Hyperlink"/>
          </w:rPr>
          <w:t>5/12/2009</w:t>
        </w:r>
      </w:hyperlink>
    </w:p>
    <w:p w:rsidR="0040570F" w:rsidRDefault="0040570F"/>
    <w:p w:rsidR="0040570F" w:rsidRDefault="0040570F">
      <w:pPr>
        <w:sectPr w:rsidR="0040570F">
          <w:pgSz w:w="12240" w:h="15840" w:code="1"/>
          <w:pgMar w:top="1080" w:right="1440" w:bottom="1080" w:left="1440" w:header="720" w:footer="720" w:gutter="0"/>
          <w:cols w:space="720"/>
          <w:noEndnote/>
          <w:docGrid w:linePitch="360"/>
        </w:sectPr>
      </w:pPr>
    </w:p>
    <w:p w:rsidR="0040570F" w:rsidRDefault="0040570F">
      <w:pPr>
        <w:pStyle w:val="BillDots"/>
      </w:pPr>
    </w:p>
    <w:p w:rsidR="0040570F" w:rsidRDefault="0040570F">
      <w:pPr>
        <w:pStyle w:val="Numbersforbill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MARY LEE PROCTOR FREEMAN OF SUMTER COUNTY FOR HER WORK AS HISTORIAN OF BETHEL UNITED METHODIST CHURCH</w:t>
      </w:r>
      <w:r>
        <w:noBreakHyphen/>
        <w:t>OSWEGO, AND TO COMMEND HER FOR MANY YEARS OF DEDICATED SERVICE IN FAITHFULLY RECOUNTING THE CHRONICLES AND MEMOIRS OF HER CHURCH MEMBERS.</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acknowledging the historical legacy of the work of Mary Lee Proctor Freeman of Sumter County;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Mary Lee Proctor was born in 1919 to Hallie Rochelle Brown Proctor and Walter Lee Proctor, Sr.; and </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1939 she married her beloved Eugene Brown “Buck” Freeman, and together they settled in Oswego. They raised one fine daughter, Beth, who, with her devoted husband Bruce, has two children Michael and Melanie.  Mary Lee has been blessed with four adoring great</w:t>
      </w:r>
      <w:r>
        <w:noBreakHyphen/>
        <w:t>grandchildren;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at the beginning of World War II, Mary Lee Freeman went to work as a secretary at Shaw Air Force Base, and she remained primarily a civil service employee until 1984;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and faithful member of Bethel United Methodist Church</w:t>
      </w:r>
      <w:r>
        <w:noBreakHyphen/>
        <w:t>Oswego, she began her significant work as historian in 1988, keeping careful, complete records of all that happened in the years until 2000;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as secretary of the Alice Andrews Bible Class, she wrote biographies of all members when they became eighty years old, which were compiled in booklets entitled </w:t>
      </w:r>
      <w:r>
        <w:rPr>
          <w:i/>
        </w:rPr>
        <w:t>The Golden Years</w:t>
      </w:r>
      <w:r>
        <w:t>;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further serves her community as a charter member of the Sumter County Genealogical Society and the Sumter County Alzheimer’s Association;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Lee Freeman helped to survey the cemeteries of Sumter, Lee, and Clarendon Counties and compiled the first record of the cemetery at Bethel United Methodist Church</w:t>
      </w:r>
      <w:r>
        <w:noBreakHyphen/>
        <w:t>Oswego; her last work was a complete history of the Du We Go Grange from 1939 to 2008; and</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the tireless efforts of Mary Lee Proctor Freeman to preserve personal and family histories for the posterity of Sumter County and the Palmetto State. Now, therefore,</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Mary Lee Proctor Freeman of Sumter County for her work as historian of Bethel United Methodist Church</w:t>
      </w:r>
      <w:r>
        <w:noBreakHyphen/>
        <w:t xml:space="preserve">Oswego, and commend her for many years of dedicated service in faithfully recounting the chronicles and memoirs of her church members. </w:t>
      </w:r>
    </w:p>
    <w:p w:rsidR="0040570F" w:rsidRDefault="0040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Mary Lee Proctor Freeman and her family. </w:t>
      </w:r>
    </w:p>
    <w:p w:rsidR="0040570F" w:rsidRDefault="0018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70F" w:rsidRDefault="0040570F">
      <w:pPr>
        <w:suppressAutoHyphens/>
      </w:pPr>
    </w:p>
    <w:sectPr w:rsidR="0040570F" w:rsidSect="004057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70F" w:rsidRDefault="001843A9">
      <w:r>
        <w:separator/>
      </w:r>
    </w:p>
  </w:endnote>
  <w:endnote w:type="continuationSeparator" w:id="0">
    <w:p w:rsidR="0040570F" w:rsidRDefault="0018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3AAD94-B30C-4CDC-A7B2-A6AD26C27BC6}"/>
    <w:embedBold r:id="rId2" w:fontKey="{9E41FDD6-F85B-4536-B8BC-2E5BEFBAD8A4}"/>
    <w:embedItalic r:id="rId3" w:fontKey="{AB18607E-6060-4EFA-9CCC-49B928EFD5CE}"/>
  </w:font>
  <w:font w:name="Calibri">
    <w:panose1 w:val="020F0502020204030204"/>
    <w:charset w:val="00"/>
    <w:family w:val="swiss"/>
    <w:pitch w:val="variable"/>
    <w:sig w:usb0="E10002FF" w:usb1="4000ACFF" w:usb2="00000009" w:usb3="00000000" w:csb0="0000019F" w:csb1="00000000"/>
    <w:embedRegular r:id="rId4" w:fontKey="{311F3D78-BAE3-43C7-BAA0-114A9EFB895B}"/>
  </w:font>
  <w:font w:name="Tahoma">
    <w:panose1 w:val="020B0604030504040204"/>
    <w:charset w:val="00"/>
    <w:family w:val="swiss"/>
    <w:pitch w:val="variable"/>
    <w:sig w:usb0="21002A87" w:usb1="80000000" w:usb2="00000008" w:usb3="00000000" w:csb0="000101FF" w:csb1="00000000"/>
    <w:embedRegular r:id="rId5" w:fontKey="{B9D7220E-3489-4AFB-9AFE-81FC6907D95B}"/>
  </w:font>
  <w:font w:name="Cambria">
    <w:panose1 w:val="02040503050406030204"/>
    <w:charset w:val="00"/>
    <w:family w:val="roman"/>
    <w:pitch w:val="variable"/>
    <w:sig w:usb0="E00002FF" w:usb1="400004FF" w:usb2="00000000" w:usb3="00000000" w:csb0="0000019F" w:csb1="00000000"/>
    <w:embedRegular r:id="rId6" w:fontKey="{37B980FB-912D-4111-8652-58F5D1EB2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70F" w:rsidRDefault="001843A9">
    <w:pPr>
      <w:pStyle w:val="Footer"/>
      <w:tabs>
        <w:tab w:val="clear" w:pos="4680"/>
        <w:tab w:val="clear" w:pos="9360"/>
        <w:tab w:val="center" w:pos="2995"/>
      </w:tabs>
      <w:spacing w:before="120"/>
    </w:pPr>
    <w:r>
      <w:t>[4019]</w:t>
    </w:r>
    <w:r>
      <w:tab/>
    </w:r>
    <w:r w:rsidR="00CA6610">
      <w:fldChar w:fldCharType="begin"/>
    </w:r>
    <w:r w:rsidR="00CA6610">
      <w:instrText xml:space="preserve"> PAGE  \* MERGEFORMAT </w:instrText>
    </w:r>
    <w:r w:rsidR="00CA6610">
      <w:fldChar w:fldCharType="separate"/>
    </w:r>
    <w:r w:rsidR="00CA6610">
      <w:rPr>
        <w:noProof/>
      </w:rPr>
      <w:t>1</w:t>
    </w:r>
    <w:r w:rsidR="00CA66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70F" w:rsidRDefault="001843A9">
      <w:r>
        <w:separator/>
      </w:r>
    </w:p>
  </w:footnote>
  <w:footnote w:type="continuationSeparator" w:id="0">
    <w:p w:rsidR="0040570F" w:rsidRDefault="001843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53MM09"/>
    <w:docVar w:name="CoverBillType" w:val="r"/>
    <w:docVar w:name="docpath" w:val="L:\Council\bills\GM\24353MM09.DOCX"/>
    <w:docVar w:name="dvBillNumber" w:val="4019"/>
    <w:docVar w:name="dvBillNumberPrefix" w:val="H. "/>
    <w:docVar w:name="dvOriginalBody" w:val="House"/>
    <w:docVar w:name="dvSteno" w:val="GM"/>
    <w:docVar w:name="NameofBody" w:val="h"/>
    <w:docVar w:name="vgroup2" w:val="Council"/>
  </w:docVars>
  <w:rsids>
    <w:rsidRoot w:val="0040570F"/>
    <w:rsid w:val="001843A9"/>
    <w:rsid w:val="00191F24"/>
    <w:rsid w:val="0040570F"/>
    <w:rsid w:val="009B0D80"/>
    <w:rsid w:val="00CA6610"/>
    <w:rsid w:val="00F63784"/>
    <w:rsid w:val="00FD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33DC4-3605-4A26-8627-EA5C5DA8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57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70F"/>
    <w:rPr>
      <w:rFonts w:eastAsia="Times New Roman" w:cs="Times New Roman"/>
      <w:b/>
      <w:sz w:val="30"/>
      <w:szCs w:val="20"/>
    </w:rPr>
  </w:style>
  <w:style w:type="paragraph" w:styleId="Header">
    <w:name w:val="header"/>
    <w:basedOn w:val="Normal"/>
    <w:link w:val="HeaderChar"/>
    <w:uiPriority w:val="99"/>
    <w:semiHidden/>
    <w:unhideWhenUsed/>
    <w:rsid w:val="0040570F"/>
    <w:pPr>
      <w:tabs>
        <w:tab w:val="center" w:pos="4320"/>
        <w:tab w:val="right" w:pos="8640"/>
      </w:tabs>
    </w:pPr>
  </w:style>
  <w:style w:type="character" w:customStyle="1" w:styleId="HeaderChar">
    <w:name w:val="Header Char"/>
    <w:basedOn w:val="DefaultParagraphFont"/>
    <w:link w:val="Header"/>
    <w:uiPriority w:val="99"/>
    <w:semiHidden/>
    <w:rsid w:val="0040570F"/>
    <w:rPr>
      <w:rFonts w:eastAsia="Times New Roman" w:cs="Times New Roman"/>
      <w:szCs w:val="20"/>
    </w:rPr>
  </w:style>
  <w:style w:type="paragraph" w:styleId="Footer">
    <w:name w:val="footer"/>
    <w:basedOn w:val="Normal"/>
    <w:link w:val="FooterChar"/>
    <w:uiPriority w:val="99"/>
    <w:unhideWhenUsed/>
    <w:rsid w:val="0040570F"/>
    <w:pPr>
      <w:tabs>
        <w:tab w:val="center" w:pos="4680"/>
        <w:tab w:val="right" w:pos="9360"/>
      </w:tabs>
    </w:pPr>
  </w:style>
  <w:style w:type="character" w:customStyle="1" w:styleId="FooterChar">
    <w:name w:val="Footer Char"/>
    <w:basedOn w:val="DefaultParagraphFont"/>
    <w:link w:val="Footer"/>
    <w:uiPriority w:val="99"/>
    <w:rsid w:val="0040570F"/>
    <w:rPr>
      <w:rFonts w:eastAsia="Times New Roman" w:cs="Times New Roman"/>
      <w:szCs w:val="20"/>
    </w:rPr>
  </w:style>
  <w:style w:type="character" w:styleId="PageNumber">
    <w:name w:val="page number"/>
    <w:basedOn w:val="DefaultParagraphFont"/>
    <w:uiPriority w:val="99"/>
    <w:semiHidden/>
    <w:unhideWhenUsed/>
    <w:rsid w:val="0040570F"/>
  </w:style>
  <w:style w:type="character" w:styleId="LineNumber">
    <w:name w:val="line number"/>
    <w:basedOn w:val="DefaultParagraphFont"/>
    <w:uiPriority w:val="99"/>
    <w:semiHidden/>
    <w:unhideWhenUsed/>
    <w:rsid w:val="0040570F"/>
  </w:style>
  <w:style w:type="paragraph" w:customStyle="1" w:styleId="BillDots">
    <w:name w:val="Bill Dots"/>
    <w:basedOn w:val="Normal"/>
    <w:qFormat/>
    <w:rsid w:val="004057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570F"/>
    <w:pPr>
      <w:tabs>
        <w:tab w:val="right" w:pos="5904"/>
      </w:tabs>
    </w:pPr>
  </w:style>
  <w:style w:type="paragraph" w:styleId="BalloonText">
    <w:name w:val="Balloon Text"/>
    <w:basedOn w:val="Normal"/>
    <w:link w:val="BalloonTextChar"/>
    <w:uiPriority w:val="99"/>
    <w:semiHidden/>
    <w:unhideWhenUsed/>
    <w:rsid w:val="0040570F"/>
    <w:rPr>
      <w:rFonts w:ascii="Tahoma" w:hAnsi="Tahoma" w:cs="Tahoma"/>
      <w:sz w:val="16"/>
      <w:szCs w:val="16"/>
    </w:rPr>
  </w:style>
  <w:style w:type="character" w:customStyle="1" w:styleId="BalloonTextChar">
    <w:name w:val="Balloon Text Char"/>
    <w:basedOn w:val="DefaultParagraphFont"/>
    <w:link w:val="BalloonText"/>
    <w:uiPriority w:val="99"/>
    <w:semiHidden/>
    <w:rsid w:val="0040570F"/>
    <w:rPr>
      <w:rFonts w:ascii="Tahoma" w:eastAsia="Times New Roman" w:hAnsi="Tahoma" w:cs="Tahoma"/>
      <w:sz w:val="16"/>
      <w:szCs w:val="16"/>
    </w:rPr>
  </w:style>
  <w:style w:type="character" w:styleId="Hyperlink">
    <w:name w:val="Hyperlink"/>
    <w:basedOn w:val="DefaultParagraphFont"/>
    <w:uiPriority w:val="99"/>
    <w:unhideWhenUsed/>
    <w:rsid w:val="00405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19_20090512.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0B494-CE7C-439E-98EB-919EE33C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495</Words>
  <Characters>2614</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4019: Mary Lee Proctor Freeman - South Carolina Legislature Online</dc:title>
  <dc:subject/>
  <dc:creator>GAILMOORE</dc:creator>
  <cp:keywords/>
  <dc:description/>
  <cp:lastModifiedBy>N Cumfer</cp:lastModifiedBy>
  <cp:revision>8</cp:revision>
  <cp:lastPrinted>2009-05-05T17:11:00Z</cp:lastPrinted>
  <dcterms:created xsi:type="dcterms:W3CDTF">2009-05-12T16:53:00Z</dcterms:created>
  <dcterms:modified xsi:type="dcterms:W3CDTF">2014-11-24T16:16:00Z</dcterms:modified>
</cp:coreProperties>
</file>