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113" w:rsidRDefault="00F059E1">
      <w:pPr>
        <w:widowControl w:val="0"/>
        <w:jc w:val="center"/>
      </w:pPr>
      <w:bookmarkStart w:id="0" w:name="_GoBack"/>
      <w:bookmarkEnd w:id="0"/>
      <w:r>
        <w:rPr>
          <w:b/>
        </w:rPr>
        <w:t>South Carolina General Assembly</w:t>
      </w:r>
    </w:p>
    <w:p w:rsidR="00B47113" w:rsidRDefault="00F059E1">
      <w:pPr>
        <w:widowControl w:val="0"/>
        <w:jc w:val="center"/>
      </w:pPr>
      <w:r>
        <w:t>118th Session, 2009-2010</w:t>
      </w:r>
    </w:p>
    <w:p w:rsidR="00B47113" w:rsidRDefault="00B47113">
      <w:pPr>
        <w:widowControl w:val="0"/>
        <w:jc w:val="left"/>
      </w:pPr>
    </w:p>
    <w:p w:rsidR="00B47113" w:rsidRDefault="00F059E1">
      <w:pPr>
        <w:widowControl w:val="0"/>
        <w:jc w:val="left"/>
        <w:rPr>
          <w:b/>
        </w:rPr>
      </w:pPr>
      <w:r>
        <w:rPr>
          <w:b/>
        </w:rPr>
        <w:t>H. 4058</w:t>
      </w:r>
    </w:p>
    <w:p w:rsidR="00B47113" w:rsidRDefault="00B47113">
      <w:pPr>
        <w:widowControl w:val="0"/>
        <w:jc w:val="left"/>
        <w:rPr>
          <w:b/>
        </w:rPr>
      </w:pPr>
    </w:p>
    <w:p w:rsidR="00B47113" w:rsidRDefault="00F059E1">
      <w:pPr>
        <w:widowControl w:val="0"/>
        <w:jc w:val="left"/>
      </w:pPr>
      <w:r>
        <w:rPr>
          <w:b/>
        </w:rPr>
        <w:t>STATUS INFORMATION</w:t>
      </w:r>
    </w:p>
    <w:p w:rsidR="00B47113" w:rsidRDefault="00B47113">
      <w:pPr>
        <w:widowControl w:val="0"/>
        <w:jc w:val="left"/>
      </w:pPr>
    </w:p>
    <w:p w:rsidR="00B47113" w:rsidRDefault="00F059E1">
      <w:pPr>
        <w:widowControl w:val="0"/>
        <w:jc w:val="left"/>
      </w:pPr>
      <w:r>
        <w:t>Concurrent Resolution</w:t>
      </w:r>
    </w:p>
    <w:p w:rsidR="00B47113" w:rsidRDefault="00F059E1">
      <w:pPr>
        <w:widowControl w:val="0"/>
        <w:jc w:val="left"/>
      </w:pPr>
      <w:r>
        <w:t>Sponsors: Rep. Clemmons</w:t>
      </w:r>
    </w:p>
    <w:p w:rsidR="00B47113" w:rsidRDefault="00F059E1">
      <w:pPr>
        <w:widowControl w:val="0"/>
        <w:jc w:val="left"/>
      </w:pPr>
      <w:r>
        <w:t>Document Path: l:\council\bills\swb\5923cm09.docx</w:t>
      </w:r>
    </w:p>
    <w:p w:rsidR="00B47113" w:rsidRDefault="00B47113">
      <w:pPr>
        <w:widowControl w:val="0"/>
        <w:jc w:val="left"/>
      </w:pPr>
    </w:p>
    <w:p w:rsidR="00B47113" w:rsidRDefault="00F059E1">
      <w:pPr>
        <w:widowControl w:val="0"/>
        <w:jc w:val="left"/>
      </w:pPr>
      <w:r>
        <w:t>Introduced in the House on May 14, 2009</w:t>
      </w:r>
    </w:p>
    <w:p w:rsidR="00B47113" w:rsidRDefault="00F059E1">
      <w:pPr>
        <w:widowControl w:val="0"/>
        <w:jc w:val="left"/>
      </w:pPr>
      <w:r>
        <w:t>Introduced in the Senate on May 19, 2009</w:t>
      </w:r>
    </w:p>
    <w:p w:rsidR="00B47113" w:rsidRDefault="00F059E1">
      <w:pPr>
        <w:widowControl w:val="0"/>
        <w:jc w:val="left"/>
      </w:pPr>
      <w:r>
        <w:t>Adopted by the General Assembly on May 20, 2009</w:t>
      </w:r>
    </w:p>
    <w:p w:rsidR="00B47113" w:rsidRDefault="00B47113">
      <w:pPr>
        <w:widowControl w:val="0"/>
        <w:jc w:val="left"/>
      </w:pPr>
    </w:p>
    <w:p w:rsidR="00B47113" w:rsidRDefault="00F059E1">
      <w:pPr>
        <w:widowControl w:val="0"/>
        <w:jc w:val="left"/>
      </w:pPr>
      <w:r>
        <w:t>Summary: Department of Transportation</w:t>
      </w:r>
    </w:p>
    <w:p w:rsidR="00B47113" w:rsidRDefault="00B47113">
      <w:pPr>
        <w:widowControl w:val="0"/>
        <w:jc w:val="left"/>
      </w:pPr>
    </w:p>
    <w:p w:rsidR="00B47113" w:rsidRDefault="00B47113">
      <w:pPr>
        <w:widowControl w:val="0"/>
        <w:jc w:val="left"/>
      </w:pPr>
    </w:p>
    <w:p w:rsidR="00B47113" w:rsidRDefault="00F059E1">
      <w:pPr>
        <w:widowControl w:val="0"/>
        <w:tabs>
          <w:tab w:val="center" w:pos="590"/>
          <w:tab w:val="center" w:pos="1440"/>
          <w:tab w:val="left" w:pos="1872"/>
          <w:tab w:val="left" w:pos="9187"/>
        </w:tabs>
        <w:jc w:val="left"/>
      </w:pPr>
      <w:r>
        <w:rPr>
          <w:b/>
        </w:rPr>
        <w:t>HISTORY OF LEGISLATIVE ACTIONS</w:t>
      </w:r>
    </w:p>
    <w:p w:rsidR="00B47113" w:rsidRDefault="00B47113">
      <w:pPr>
        <w:widowControl w:val="0"/>
        <w:tabs>
          <w:tab w:val="center" w:pos="590"/>
          <w:tab w:val="center" w:pos="1440"/>
          <w:tab w:val="left" w:pos="1872"/>
          <w:tab w:val="left" w:pos="9187"/>
        </w:tabs>
        <w:jc w:val="left"/>
      </w:pPr>
    </w:p>
    <w:p w:rsidR="00B47113" w:rsidRDefault="00F059E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47113" w:rsidRDefault="00F059E1">
      <w:pPr>
        <w:widowControl w:val="0"/>
        <w:tabs>
          <w:tab w:val="right" w:pos="1008"/>
          <w:tab w:val="left" w:pos="1152"/>
          <w:tab w:val="left" w:pos="1872"/>
          <w:tab w:val="left" w:pos="9187"/>
        </w:tabs>
        <w:ind w:left="2088" w:hanging="2088"/>
        <w:jc w:val="left"/>
      </w:pPr>
      <w:r>
        <w:tab/>
        <w:t>5/14/2009</w:t>
      </w:r>
      <w:r>
        <w:tab/>
        <w:t>House</w:t>
      </w:r>
      <w:r>
        <w:tab/>
        <w:t xml:space="preserve">Introduced </w:t>
      </w:r>
      <w:hyperlink r:id="rId7" w:history="1">
        <w:r w:rsidRPr="00E60A1A">
          <w:rPr>
            <w:rStyle w:val="Hyperlink"/>
          </w:rPr>
          <w:t>HJ</w:t>
        </w:r>
      </w:hyperlink>
      <w:r>
        <w:noBreakHyphen/>
        <w:t>58</w:t>
      </w:r>
    </w:p>
    <w:p w:rsidR="00B47113" w:rsidRDefault="00F059E1">
      <w:pPr>
        <w:widowControl w:val="0"/>
        <w:tabs>
          <w:tab w:val="right" w:pos="1008"/>
          <w:tab w:val="left" w:pos="1152"/>
          <w:tab w:val="left" w:pos="1872"/>
          <w:tab w:val="left" w:pos="9187"/>
        </w:tabs>
        <w:ind w:left="2088" w:hanging="2088"/>
        <w:jc w:val="left"/>
      </w:pPr>
      <w:r>
        <w:tab/>
        <w:t>5/14/2009</w:t>
      </w:r>
      <w:r>
        <w:tab/>
        <w:t>House</w:t>
      </w:r>
      <w:r>
        <w:tab/>
        <w:t xml:space="preserve">Referred to Committee on </w:t>
      </w:r>
      <w:r>
        <w:rPr>
          <w:b/>
        </w:rPr>
        <w:t>Invitations and Memorial Resolutions</w:t>
      </w:r>
      <w:r>
        <w:t xml:space="preserve"> </w:t>
      </w:r>
      <w:hyperlink r:id="rId8" w:history="1">
        <w:r w:rsidRPr="00E60A1A">
          <w:rPr>
            <w:rStyle w:val="Hyperlink"/>
          </w:rPr>
          <w:t>HJ</w:t>
        </w:r>
      </w:hyperlink>
      <w:r>
        <w:noBreakHyphen/>
        <w:t>58</w:t>
      </w:r>
    </w:p>
    <w:p w:rsidR="00B47113" w:rsidRDefault="00F059E1">
      <w:pPr>
        <w:widowControl w:val="0"/>
        <w:tabs>
          <w:tab w:val="right" w:pos="1008"/>
          <w:tab w:val="left" w:pos="1152"/>
          <w:tab w:val="left" w:pos="1872"/>
          <w:tab w:val="left" w:pos="9187"/>
        </w:tabs>
        <w:ind w:left="2088" w:hanging="2088"/>
        <w:jc w:val="left"/>
      </w:pPr>
      <w:r>
        <w:tab/>
        <w:t>5/14/2009</w:t>
      </w:r>
      <w:r>
        <w:tab/>
        <w:t>House</w:t>
      </w:r>
      <w:r>
        <w:tab/>
        <w:t xml:space="preserve">Committee report: Favorable </w:t>
      </w:r>
      <w:r>
        <w:rPr>
          <w:b/>
        </w:rPr>
        <w:t>Invitations and Memorial Resolutions</w:t>
      </w:r>
      <w:r>
        <w:t xml:space="preserve"> </w:t>
      </w:r>
      <w:hyperlink r:id="rId9" w:history="1">
        <w:r w:rsidRPr="00E60A1A">
          <w:rPr>
            <w:rStyle w:val="Hyperlink"/>
          </w:rPr>
          <w:t>HJ</w:t>
        </w:r>
      </w:hyperlink>
      <w:r>
        <w:noBreakHyphen/>
        <w:t>92</w:t>
      </w:r>
    </w:p>
    <w:p w:rsidR="00B47113" w:rsidRDefault="00F059E1">
      <w:pPr>
        <w:widowControl w:val="0"/>
        <w:tabs>
          <w:tab w:val="right" w:pos="1008"/>
          <w:tab w:val="left" w:pos="1152"/>
          <w:tab w:val="left" w:pos="1872"/>
          <w:tab w:val="left" w:pos="9187"/>
        </w:tabs>
        <w:ind w:left="2088" w:hanging="2088"/>
        <w:jc w:val="left"/>
      </w:pPr>
      <w:r>
        <w:tab/>
        <w:t>5/19/2009</w:t>
      </w:r>
      <w:r>
        <w:tab/>
        <w:t>House</w:t>
      </w:r>
      <w:r>
        <w:tab/>
        <w:t xml:space="preserve">Adopted, sent to Senate </w:t>
      </w:r>
      <w:hyperlink r:id="rId10" w:history="1">
        <w:r w:rsidRPr="00E60A1A">
          <w:rPr>
            <w:rStyle w:val="Hyperlink"/>
          </w:rPr>
          <w:t>HJ</w:t>
        </w:r>
      </w:hyperlink>
      <w:r>
        <w:noBreakHyphen/>
        <w:t>48</w:t>
      </w:r>
    </w:p>
    <w:p w:rsidR="00B47113" w:rsidRDefault="00F059E1">
      <w:pPr>
        <w:widowControl w:val="0"/>
        <w:tabs>
          <w:tab w:val="right" w:pos="1008"/>
          <w:tab w:val="left" w:pos="1152"/>
          <w:tab w:val="left" w:pos="1872"/>
          <w:tab w:val="left" w:pos="9187"/>
        </w:tabs>
        <w:ind w:left="2088" w:hanging="2088"/>
        <w:jc w:val="left"/>
      </w:pPr>
      <w:r>
        <w:tab/>
        <w:t>5/19/2009</w:t>
      </w:r>
      <w:r>
        <w:tab/>
        <w:t>Senate</w:t>
      </w:r>
      <w:r>
        <w:tab/>
        <w:t xml:space="preserve">Introduced, placed on calendar without reference </w:t>
      </w:r>
      <w:hyperlink r:id="rId11" w:history="1">
        <w:r w:rsidRPr="00E60A1A">
          <w:rPr>
            <w:rStyle w:val="Hyperlink"/>
          </w:rPr>
          <w:t>SJ</w:t>
        </w:r>
      </w:hyperlink>
      <w:r>
        <w:noBreakHyphen/>
        <w:t>11</w:t>
      </w:r>
    </w:p>
    <w:p w:rsidR="00B47113" w:rsidRDefault="00F059E1">
      <w:pPr>
        <w:widowControl w:val="0"/>
        <w:tabs>
          <w:tab w:val="right" w:pos="1008"/>
          <w:tab w:val="left" w:pos="1152"/>
          <w:tab w:val="left" w:pos="1872"/>
          <w:tab w:val="left" w:pos="9187"/>
        </w:tabs>
        <w:ind w:left="2088" w:hanging="2088"/>
        <w:jc w:val="left"/>
      </w:pPr>
      <w:r>
        <w:tab/>
        <w:t>5/20/2009</w:t>
      </w:r>
      <w:r>
        <w:tab/>
        <w:t>Senate</w:t>
      </w:r>
      <w:r>
        <w:tab/>
        <w:t xml:space="preserve">Adopted, returned to House with concurrence </w:t>
      </w:r>
      <w:hyperlink r:id="rId12" w:history="1">
        <w:r w:rsidRPr="00E60A1A">
          <w:rPr>
            <w:rStyle w:val="Hyperlink"/>
          </w:rPr>
          <w:t>SJ</w:t>
        </w:r>
      </w:hyperlink>
      <w:r>
        <w:noBreakHyphen/>
        <w:t>79</w:t>
      </w:r>
    </w:p>
    <w:p w:rsidR="00B47113" w:rsidRDefault="00B47113">
      <w:pPr>
        <w:widowControl w:val="0"/>
        <w:tabs>
          <w:tab w:val="right" w:pos="1008"/>
          <w:tab w:val="left" w:pos="1152"/>
          <w:tab w:val="left" w:pos="1872"/>
          <w:tab w:val="left" w:pos="9187"/>
        </w:tabs>
        <w:ind w:left="2088" w:hanging="2088"/>
        <w:jc w:val="left"/>
      </w:pPr>
    </w:p>
    <w:p w:rsidR="00B47113" w:rsidRDefault="00B47113">
      <w:pPr>
        <w:widowControl w:val="0"/>
        <w:tabs>
          <w:tab w:val="right" w:pos="1008"/>
          <w:tab w:val="left" w:pos="1152"/>
          <w:tab w:val="left" w:pos="1872"/>
          <w:tab w:val="left" w:pos="9187"/>
        </w:tabs>
        <w:ind w:left="2088" w:hanging="2088"/>
        <w:jc w:val="left"/>
      </w:pPr>
    </w:p>
    <w:p w:rsidR="00B47113" w:rsidRDefault="00F059E1">
      <w:pPr>
        <w:widowControl w:val="0"/>
        <w:jc w:val="left"/>
      </w:pPr>
      <w:r>
        <w:rPr>
          <w:b/>
        </w:rPr>
        <w:t>VERSIONS OF THIS BILL</w:t>
      </w:r>
    </w:p>
    <w:p w:rsidR="00B47113" w:rsidRDefault="00B47113">
      <w:pPr>
        <w:widowControl w:val="0"/>
        <w:jc w:val="left"/>
      </w:pPr>
    </w:p>
    <w:p w:rsidR="00B47113" w:rsidRDefault="00632279">
      <w:pPr>
        <w:widowControl w:val="0"/>
        <w:jc w:val="left"/>
      </w:pPr>
      <w:hyperlink r:id="rId13" w:history="1">
        <w:r w:rsidR="00F059E1">
          <w:rPr>
            <w:rStyle w:val="Hyperlink"/>
          </w:rPr>
          <w:t>5/14/2009</w:t>
        </w:r>
      </w:hyperlink>
    </w:p>
    <w:p w:rsidR="00B47113" w:rsidRDefault="00632279">
      <w:hyperlink r:id="rId14" w:history="1">
        <w:r w:rsidR="00F059E1">
          <w:rPr>
            <w:rStyle w:val="Hyperlink"/>
          </w:rPr>
          <w:t>5/14/2009-A</w:t>
        </w:r>
      </w:hyperlink>
    </w:p>
    <w:p w:rsidR="00B47113" w:rsidRDefault="00632279">
      <w:hyperlink r:id="rId15" w:history="1">
        <w:r w:rsidR="00F059E1">
          <w:rPr>
            <w:rStyle w:val="Hyperlink"/>
          </w:rPr>
          <w:t>5/19/2009</w:t>
        </w:r>
      </w:hyperlink>
    </w:p>
    <w:p w:rsidR="00B47113" w:rsidRDefault="00B47113"/>
    <w:p w:rsidR="00B47113" w:rsidRDefault="00B47113">
      <w:pPr>
        <w:sectPr w:rsidR="00B47113">
          <w:pgSz w:w="12240" w:h="15840" w:code="1"/>
          <w:pgMar w:top="1080" w:right="1440" w:bottom="1080" w:left="1440" w:header="720" w:footer="720" w:gutter="0"/>
          <w:cols w:space="720"/>
          <w:noEndnote/>
          <w:docGrid w:linePitch="360"/>
        </w:sectPr>
      </w:pPr>
    </w:p>
    <w:p w:rsidR="00B47113" w:rsidRDefault="00F059E1">
      <w:pPr>
        <w:pStyle w:val="BillDots"/>
      </w:pPr>
      <w:r>
        <w:lastRenderedPageBreak/>
        <w:t>INTRODUCED</w:t>
      </w:r>
    </w:p>
    <w:p w:rsidR="00B47113" w:rsidRDefault="00F059E1">
      <w:pPr>
        <w:pStyle w:val="BillDots"/>
      </w:pPr>
      <w:r>
        <w:t>May 19, 2009</w:t>
      </w:r>
    </w:p>
    <w:p w:rsidR="00B47113" w:rsidRDefault="00B47113">
      <w:pPr>
        <w:pStyle w:val="BillDots"/>
      </w:pPr>
    </w:p>
    <w:p w:rsidR="00B47113" w:rsidRDefault="00F059E1">
      <w:pPr>
        <w:pStyle w:val="BillDots"/>
        <w:tabs>
          <w:tab w:val="clear" w:pos="216"/>
          <w:tab w:val="clear" w:pos="432"/>
          <w:tab w:val="clear" w:pos="648"/>
          <w:tab w:val="clear" w:pos="864"/>
          <w:tab w:val="clear" w:pos="1080"/>
          <w:tab w:val="clear" w:pos="1296"/>
          <w:tab w:val="clear" w:pos="5904"/>
          <w:tab w:val="right" w:pos="5933"/>
        </w:tabs>
      </w:pPr>
      <w:r>
        <w:tab/>
      </w:r>
      <w:r>
        <w:rPr>
          <w:b/>
          <w:sz w:val="36"/>
        </w:rPr>
        <w:t>H. 4058</w:t>
      </w:r>
    </w:p>
    <w:p w:rsidR="00B47113" w:rsidRDefault="00B47113">
      <w:pPr>
        <w:pStyle w:val="BillDots"/>
      </w:pPr>
    </w:p>
    <w:p w:rsidR="00B47113" w:rsidRDefault="00F059E1">
      <w:pPr>
        <w:pStyle w:val="BillDots"/>
        <w:jc w:val="center"/>
      </w:pPr>
      <w:r>
        <w:t>Introduced by Rep. Clemmons</w:t>
      </w:r>
    </w:p>
    <w:p w:rsidR="00B47113" w:rsidRDefault="00B47113">
      <w:pPr>
        <w:pStyle w:val="BillDots"/>
      </w:pPr>
    </w:p>
    <w:p w:rsidR="00B47113" w:rsidRDefault="00F059E1">
      <w:pPr>
        <w:pStyle w:val="BillDots"/>
      </w:pPr>
      <w:r>
        <w:t>S. Printed 5/19/09--S.</w:t>
      </w:r>
    </w:p>
    <w:p w:rsidR="00B47113" w:rsidRDefault="00F059E1">
      <w:pPr>
        <w:pStyle w:val="BillDots"/>
      </w:pPr>
      <w:r>
        <w:t>Read the first time May 19, 2009.</w:t>
      </w:r>
    </w:p>
    <w:p w:rsidR="00B47113" w:rsidRDefault="00F059E1">
      <w:pPr>
        <w:pStyle w:val="BillDots"/>
        <w:jc w:val="center"/>
      </w:pPr>
      <w:r>
        <w:rPr>
          <w:u w:val="single"/>
        </w:rPr>
        <w:t>            </w:t>
      </w:r>
    </w:p>
    <w:p w:rsidR="00B47113" w:rsidRDefault="00B47113">
      <w:pPr>
        <w:pStyle w:val="BillDots"/>
      </w:pPr>
    </w:p>
    <w:p w:rsidR="00B47113" w:rsidRDefault="00B47113">
      <w:pPr>
        <w:pStyle w:val="BillDots"/>
        <w:sectPr w:rsidR="00B4711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47113" w:rsidRDefault="00B47113">
      <w:pPr>
        <w:pStyle w:val="BillDots"/>
      </w:pPr>
    </w:p>
    <w:p w:rsidR="00B47113" w:rsidRDefault="00B47113">
      <w:pPr>
        <w:pStyle w:val="Numbersforbills"/>
      </w:pP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SECRETARY OF THE UNITED STATES DEPARTMENT OF TRANSPORTATION, THE HONORABLE RAY H. LAHOOD, TO SET ASIDE THE FUNDS NECESSARY TO ACQUIRE THE RIGHT OF WAY AND BUILD THE APPROXIMATELY SIX</w:t>
      </w:r>
      <w:r>
        <w:noBreakHyphen/>
        <w:t>MILE PORTION OF INTERSTATE 73 FROM “THE INTERSECTION OF HOPE” AT ITS INTERSECTION WITH INTERSTATE 95 TO ITS INTERSECTION WITH UNITED STATES HIGHWAY 501 WHICH CONSTITUTES THE FIRST PHASE OF CONSTRUCTION OF INTERSTATE 73 IN SOUTH CAROLINA, AND SET ASIDE ADDITIONAL FUNDS TO COMPLETE THE REMAINING PORTION OF THIS INTERSTATE HIGHWAY AS THESE FUNDS BECOME AVAILABLE.</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great economic benefits within the North Eastern Strategic Alliance (NESA) region and the State of South Carolina;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1991, as part of the  Intermodal Surface Transportation Efficiency Act (ISTEA), the United States Congress recognized the Interstate 73 corridor as a Corridor of National and Regional Significance and the fifth highest national priority project;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provide an additional evacuation route, ultimately saving lives;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stimulate tourism from the eastern portion of the United States;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would stimulate economic development throughout the NESA region;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annual construction impact on the regional economy is estimated at $818.9 million.  The project will also have an additional annual impact of $277.8 million on household income;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Interstate 73 will provide opportunities for the creation of thousands of jobs and improve the overall quality of life of the citizens of the NESA region;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NESA region includes counties with some of the highest unemployment rates in the nation; and</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Interstate 73 would benefit both urban centers of population and the regions bordering its corridor by creating a direct route for transshipping American and  foreign made goods from the warm water ports of Charleston, Georgetown, Wilmington, and Savannah to the Cleveland and Detroit region and beyond to Canada.  Now, therefore, </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South Carolina, by this resolution, memorialize the United States Secretary of Transportation, The Honorable Ray H. LaHood, to set aside the funds necessary for the State of South Carolina to acquire the right of way and build the approximately six</w:t>
      </w:r>
      <w:r>
        <w:noBreakHyphen/>
        <w:t>mile portion of Interstate 73 beginning with, and including the “Intersection of Hope” at Interstate 95 to its intersection with United States Highway 501, and set aside additional funds to complete the remaining portion of this interstate highway as these funds become available.</w:t>
      </w:r>
    </w:p>
    <w:p w:rsidR="00B47113" w:rsidRDefault="00B47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United States Secretary of Transportation, The Honorable Ray H. LaHood, and each member of the South Carolina Congressional delegation.</w:t>
      </w:r>
    </w:p>
    <w:p w:rsidR="00B47113" w:rsidRDefault="00F05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47113" w:rsidRDefault="00B47113">
      <w:pPr>
        <w:pStyle w:val="BillDots"/>
      </w:pPr>
    </w:p>
    <w:sectPr w:rsidR="00B47113" w:rsidSect="00B4711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113" w:rsidRDefault="00F059E1">
      <w:r>
        <w:separator/>
      </w:r>
    </w:p>
  </w:endnote>
  <w:endnote w:type="continuationSeparator" w:id="0">
    <w:p w:rsidR="00B47113" w:rsidRDefault="00F05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B738C2-5454-4821-A832-A3698BD56915}"/>
    <w:embedBold r:id="rId2" w:fontKey="{66C235AD-A105-45E6-94AB-922C4D362193}"/>
  </w:font>
  <w:font w:name="Calibri">
    <w:panose1 w:val="020F0502020204030204"/>
    <w:charset w:val="00"/>
    <w:family w:val="swiss"/>
    <w:pitch w:val="variable"/>
    <w:sig w:usb0="E10002FF" w:usb1="4000ACFF" w:usb2="00000009" w:usb3="00000000" w:csb0="0000019F" w:csb1="00000000"/>
    <w:embedRegular r:id="rId3" w:fontKey="{337BA455-C789-44D6-AFDD-CA8F1F02BD90}"/>
  </w:font>
  <w:font w:name="Tahoma">
    <w:panose1 w:val="020B0604030504040204"/>
    <w:charset w:val="00"/>
    <w:family w:val="swiss"/>
    <w:pitch w:val="variable"/>
    <w:sig w:usb0="21002A87" w:usb1="80000000" w:usb2="00000008" w:usb3="00000000" w:csb0="000101FF" w:csb1="00000000"/>
    <w:embedRegular r:id="rId4" w:fontKey="{B0BCD063-07D3-49F3-88F8-D6D036DC2C6C}"/>
  </w:font>
  <w:font w:name="Cambria">
    <w:panose1 w:val="02040503050406030204"/>
    <w:charset w:val="00"/>
    <w:family w:val="roman"/>
    <w:pitch w:val="variable"/>
    <w:sig w:usb0="E00002FF" w:usb1="400004FF" w:usb2="00000000" w:usb3="00000000" w:csb0="0000019F" w:csb1="00000000"/>
    <w:embedRegular r:id="rId5" w:fontKey="{D6FFB556-1EA6-4F22-A66F-F5EB2C45F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113" w:rsidRDefault="00F059E1">
    <w:pPr>
      <w:pStyle w:val="Footer"/>
      <w:tabs>
        <w:tab w:val="clear" w:pos="4680"/>
        <w:tab w:val="clear" w:pos="9360"/>
        <w:tab w:val="center" w:pos="2995"/>
      </w:tabs>
      <w:spacing w:before="120"/>
    </w:pPr>
    <w:r>
      <w:t>[4058-</w:t>
    </w:r>
    <w:r w:rsidR="00632279">
      <w:fldChar w:fldCharType="begin"/>
    </w:r>
    <w:r w:rsidR="00632279">
      <w:instrText xml:space="preserve"> PAGE  \* MERGEFORMAT </w:instrText>
    </w:r>
    <w:r w:rsidR="00632279">
      <w:fldChar w:fldCharType="separate"/>
    </w:r>
    <w:r w:rsidR="00632279">
      <w:rPr>
        <w:noProof/>
      </w:rPr>
      <w:t>1</w:t>
    </w:r>
    <w:r w:rsidR="0063227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113" w:rsidRDefault="00F059E1">
    <w:pPr>
      <w:pStyle w:val="Footer"/>
      <w:tabs>
        <w:tab w:val="clear" w:pos="4680"/>
        <w:tab w:val="clear" w:pos="9360"/>
        <w:tab w:val="center" w:pos="2995"/>
      </w:tabs>
      <w:spacing w:before="120"/>
    </w:pPr>
    <w:r>
      <w:t>[4058]</w:t>
    </w:r>
    <w:r>
      <w:tab/>
    </w:r>
    <w:r w:rsidR="00632279">
      <w:fldChar w:fldCharType="begin"/>
    </w:r>
    <w:r w:rsidR="00632279">
      <w:instrText xml:space="preserve"> PAGE  \* MERGEFORMAT </w:instrText>
    </w:r>
    <w:r w:rsidR="00632279">
      <w:fldChar w:fldCharType="separate"/>
    </w:r>
    <w:r>
      <w:rPr>
        <w:noProof/>
      </w:rPr>
      <w:t>2</w:t>
    </w:r>
    <w:r w:rsidR="0063227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113" w:rsidRDefault="00F059E1">
      <w:r>
        <w:separator/>
      </w:r>
    </w:p>
  </w:footnote>
  <w:footnote w:type="continuationSeparator" w:id="0">
    <w:p w:rsidR="00B47113" w:rsidRDefault="00F059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23CM09"/>
    <w:docVar w:name="CoverBillType" w:val="c"/>
    <w:docVar w:name="docpath" w:val="L:\Council\bills\SWB\5923CM09.DOCX"/>
    <w:docVar w:name="dvBillNumber" w:val="4058"/>
    <w:docVar w:name="dvBillNumberPrefix" w:val="H. "/>
    <w:docVar w:name="dvOriginalBody" w:val="House"/>
    <w:docVar w:name="dvSteno" w:val="SWB"/>
    <w:docVar w:name="NameofBody" w:val="h"/>
    <w:docVar w:name="vgroup2" w:val="Council"/>
  </w:docVars>
  <w:rsids>
    <w:rsidRoot w:val="00B47113"/>
    <w:rsid w:val="00157DED"/>
    <w:rsid w:val="00387D67"/>
    <w:rsid w:val="004F1D07"/>
    <w:rsid w:val="00632279"/>
    <w:rsid w:val="00B47113"/>
    <w:rsid w:val="00E60A1A"/>
    <w:rsid w:val="00F05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1F160F-63F8-4446-8908-C1195A128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11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4711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113"/>
    <w:rPr>
      <w:rFonts w:eastAsia="Times New Roman" w:cs="Times New Roman"/>
      <w:b/>
      <w:sz w:val="30"/>
      <w:szCs w:val="20"/>
    </w:rPr>
  </w:style>
  <w:style w:type="paragraph" w:styleId="Header">
    <w:name w:val="header"/>
    <w:basedOn w:val="Normal"/>
    <w:link w:val="HeaderChar"/>
    <w:uiPriority w:val="99"/>
    <w:semiHidden/>
    <w:unhideWhenUsed/>
    <w:rsid w:val="00B47113"/>
    <w:pPr>
      <w:tabs>
        <w:tab w:val="center" w:pos="4320"/>
        <w:tab w:val="right" w:pos="8640"/>
      </w:tabs>
    </w:pPr>
  </w:style>
  <w:style w:type="character" w:customStyle="1" w:styleId="HeaderChar">
    <w:name w:val="Header Char"/>
    <w:basedOn w:val="DefaultParagraphFont"/>
    <w:link w:val="Header"/>
    <w:uiPriority w:val="99"/>
    <w:semiHidden/>
    <w:rsid w:val="00B47113"/>
    <w:rPr>
      <w:rFonts w:eastAsia="Times New Roman" w:cs="Times New Roman"/>
      <w:szCs w:val="20"/>
    </w:rPr>
  </w:style>
  <w:style w:type="paragraph" w:styleId="Footer">
    <w:name w:val="footer"/>
    <w:basedOn w:val="Normal"/>
    <w:link w:val="FooterChar"/>
    <w:uiPriority w:val="99"/>
    <w:unhideWhenUsed/>
    <w:rsid w:val="00B47113"/>
    <w:pPr>
      <w:tabs>
        <w:tab w:val="center" w:pos="4680"/>
        <w:tab w:val="right" w:pos="9360"/>
      </w:tabs>
    </w:pPr>
  </w:style>
  <w:style w:type="character" w:customStyle="1" w:styleId="FooterChar">
    <w:name w:val="Footer Char"/>
    <w:basedOn w:val="DefaultParagraphFont"/>
    <w:link w:val="Footer"/>
    <w:uiPriority w:val="99"/>
    <w:rsid w:val="00B47113"/>
    <w:rPr>
      <w:rFonts w:eastAsia="Times New Roman" w:cs="Times New Roman"/>
      <w:szCs w:val="20"/>
    </w:rPr>
  </w:style>
  <w:style w:type="character" w:styleId="PageNumber">
    <w:name w:val="page number"/>
    <w:basedOn w:val="DefaultParagraphFont"/>
    <w:uiPriority w:val="99"/>
    <w:semiHidden/>
    <w:unhideWhenUsed/>
    <w:rsid w:val="00B47113"/>
  </w:style>
  <w:style w:type="character" w:styleId="LineNumber">
    <w:name w:val="line number"/>
    <w:basedOn w:val="DefaultParagraphFont"/>
    <w:uiPriority w:val="99"/>
    <w:semiHidden/>
    <w:unhideWhenUsed/>
    <w:rsid w:val="00B47113"/>
  </w:style>
  <w:style w:type="paragraph" w:customStyle="1" w:styleId="BillDots">
    <w:name w:val="Bill Dots"/>
    <w:basedOn w:val="Normal"/>
    <w:qFormat/>
    <w:rsid w:val="00B4711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47113"/>
    <w:pPr>
      <w:tabs>
        <w:tab w:val="right" w:pos="5904"/>
      </w:tabs>
    </w:pPr>
  </w:style>
  <w:style w:type="paragraph" w:styleId="BalloonText">
    <w:name w:val="Balloon Text"/>
    <w:basedOn w:val="Normal"/>
    <w:link w:val="BalloonTextChar"/>
    <w:uiPriority w:val="99"/>
    <w:semiHidden/>
    <w:unhideWhenUsed/>
    <w:rsid w:val="00B47113"/>
    <w:rPr>
      <w:rFonts w:ascii="Tahoma" w:hAnsi="Tahoma" w:cs="Tahoma"/>
      <w:sz w:val="16"/>
      <w:szCs w:val="16"/>
    </w:rPr>
  </w:style>
  <w:style w:type="character" w:customStyle="1" w:styleId="BalloonTextChar">
    <w:name w:val="Balloon Text Char"/>
    <w:basedOn w:val="DefaultParagraphFont"/>
    <w:link w:val="BalloonText"/>
    <w:uiPriority w:val="99"/>
    <w:semiHidden/>
    <w:rsid w:val="00B47113"/>
    <w:rPr>
      <w:rFonts w:ascii="Tahoma" w:eastAsia="Times New Roman" w:hAnsi="Tahoma" w:cs="Tahoma"/>
      <w:sz w:val="16"/>
      <w:szCs w:val="16"/>
    </w:rPr>
  </w:style>
  <w:style w:type="character" w:styleId="Hyperlink">
    <w:name w:val="Hyperlink"/>
    <w:basedOn w:val="DefaultParagraphFont"/>
    <w:uiPriority w:val="99"/>
    <w:unhideWhenUsed/>
    <w:rsid w:val="00B471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13" Type="http://schemas.openxmlformats.org/officeDocument/2006/relationships/hyperlink" Target="file:///p:\pprever\2009-10\4058_200905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hyperlink" Target="file:///h:\SJ%20Archive\2009\05-20-09.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19-09.docx" TargetMode="External"/><Relationship Id="rId5" Type="http://schemas.openxmlformats.org/officeDocument/2006/relationships/footnotes" Target="footnotes.xml"/><Relationship Id="rId15" Type="http://schemas.openxmlformats.org/officeDocument/2006/relationships/hyperlink" Target="file:///p:\pprever\2009-10\4058_20090519.docx" TargetMode="External"/><Relationship Id="rId10" Type="http://schemas.openxmlformats.org/officeDocument/2006/relationships/hyperlink" Target="file:///h:\HJ%20Archive\2009\05-19-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09\05-14-09.docx" TargetMode="External"/><Relationship Id="rId14" Type="http://schemas.openxmlformats.org/officeDocument/2006/relationships/hyperlink" Target="file:///p:\pprever\2009-10\4058_2009051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9D8E5-9AAB-4450-95DA-4A400F331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591</Words>
  <Characters>3369</Characters>
  <Application>Microsoft Office Word</Application>
  <DocSecurity>0</DocSecurity>
  <Lines>129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4058: Department of Transportation - South Carolina Legislature Online</dc:title>
  <dc:subject/>
  <dc:creator>Sandy Barden</dc:creator>
  <cp:keywords/>
  <dc:description/>
  <cp:lastModifiedBy>N Cumfer</cp:lastModifiedBy>
  <cp:revision>9</cp:revision>
  <cp:lastPrinted>2009-05-14T14:55:00Z</cp:lastPrinted>
  <dcterms:created xsi:type="dcterms:W3CDTF">2009-05-20T00:01:00Z</dcterms:created>
  <dcterms:modified xsi:type="dcterms:W3CDTF">2014-11-24T16:17:00Z</dcterms:modified>
</cp:coreProperties>
</file>