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A6025">
        <w:rPr>
          <w:rFonts w:cs="Times New Roman"/>
          <w:b/>
        </w:rPr>
        <w:t>South Carolina General Assembly</w:t>
      </w: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6025">
        <w:rPr>
          <w:rFonts w:cs="Times New Roman"/>
        </w:rPr>
        <w:t>118th Session, 2009-2010</w:t>
      </w: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25" w:rsidRPr="007A6025" w:rsidRDefault="002044AD"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A205, R252, S418</w:t>
      </w: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25">
        <w:rPr>
          <w:rFonts w:cs="Times New Roman"/>
          <w:b/>
        </w:rPr>
        <w:t>STATUS INFORMATION</w:t>
      </w: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25">
        <w:rPr>
          <w:rFonts w:cs="Times New Roman"/>
        </w:rPr>
        <w:t>General Bill</w:t>
      </w: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25">
        <w:rPr>
          <w:rFonts w:cs="Times New Roman"/>
        </w:rPr>
        <w:t>Sponsors: Senator L. Martin</w:t>
      </w: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25">
        <w:rPr>
          <w:rFonts w:cs="Times New Roman"/>
        </w:rPr>
        <w:t>Document Path: l:\s-rules\drafting\lam\005stca.ec.lam.docx</w:t>
      </w: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60EF" w:rsidRDefault="00D560EF"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12, 2009</w:t>
      </w:r>
    </w:p>
    <w:p w:rsidR="00D560EF" w:rsidRDefault="00D560EF"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20, 2010</w:t>
      </w:r>
    </w:p>
    <w:p w:rsidR="00D560EF" w:rsidRDefault="00D560EF"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20, 2010</w:t>
      </w:r>
    </w:p>
    <w:p w:rsidR="00D560EF" w:rsidRDefault="00D560EF"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2010</w:t>
      </w:r>
    </w:p>
    <w:p w:rsidR="00D560EF" w:rsidRDefault="00D560EF"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2010, Signed</w:t>
      </w:r>
    </w:p>
    <w:p w:rsidR="00D560EF" w:rsidRDefault="00D560EF"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25">
        <w:rPr>
          <w:rFonts w:cs="Times New Roman"/>
        </w:rPr>
        <w:t>Summary: Canvassers</w:t>
      </w: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25" w:rsidRPr="007A6025" w:rsidRDefault="007A6025" w:rsidP="007A6025">
      <w:pPr>
        <w:widowControl w:val="0"/>
        <w:tabs>
          <w:tab w:val="center" w:pos="590"/>
          <w:tab w:val="center" w:pos="1440"/>
          <w:tab w:val="left" w:pos="1872"/>
          <w:tab w:val="left" w:pos="9187"/>
        </w:tabs>
        <w:rPr>
          <w:rFonts w:cs="Times New Roman"/>
        </w:rPr>
      </w:pPr>
      <w:r w:rsidRPr="007A6025">
        <w:rPr>
          <w:rFonts w:cs="Times New Roman"/>
          <w:b/>
        </w:rPr>
        <w:t>HISTORY OF LEGISLATIVE ACTIONS</w:t>
      </w:r>
    </w:p>
    <w:p w:rsidR="007A6025" w:rsidRPr="007A6025" w:rsidRDefault="007A6025" w:rsidP="007A6025">
      <w:pPr>
        <w:widowControl w:val="0"/>
        <w:tabs>
          <w:tab w:val="center" w:pos="590"/>
          <w:tab w:val="center" w:pos="1440"/>
          <w:tab w:val="left" w:pos="1872"/>
          <w:tab w:val="left" w:pos="9187"/>
        </w:tabs>
        <w:rPr>
          <w:rFonts w:cs="Times New Roman"/>
        </w:rPr>
      </w:pPr>
    </w:p>
    <w:p w:rsidR="007A6025" w:rsidRPr="007A6025" w:rsidRDefault="007A6025" w:rsidP="007A6025">
      <w:pPr>
        <w:widowControl w:val="0"/>
        <w:tabs>
          <w:tab w:val="center" w:pos="590"/>
          <w:tab w:val="center" w:pos="1440"/>
          <w:tab w:val="left" w:pos="1872"/>
          <w:tab w:val="left" w:pos="9187"/>
        </w:tabs>
        <w:rPr>
          <w:rFonts w:cs="Times New Roman"/>
        </w:rPr>
      </w:pPr>
      <w:r w:rsidRPr="007A6025">
        <w:rPr>
          <w:rFonts w:cs="Times New Roman"/>
          <w:u w:val="single"/>
        </w:rPr>
        <w:tab/>
        <w:t>Date</w:t>
      </w:r>
      <w:r w:rsidRPr="007A6025">
        <w:rPr>
          <w:rFonts w:cs="Times New Roman"/>
          <w:u w:val="single"/>
        </w:rPr>
        <w:tab/>
        <w:t>Body</w:t>
      </w:r>
      <w:r w:rsidRPr="007A6025">
        <w:rPr>
          <w:rFonts w:cs="Times New Roman"/>
          <w:u w:val="single"/>
        </w:rPr>
        <w:tab/>
        <w:t>Action Description with journal page number</w:t>
      </w:r>
      <w:r w:rsidRPr="007A6025">
        <w:rPr>
          <w:rFonts w:cs="Times New Roman"/>
          <w:u w:val="single"/>
        </w:rPr>
        <w:tab/>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r>
      <w:r w:rsidRPr="00853EDC">
        <w:rPr>
          <w:rFonts w:cs="Times New Roman"/>
        </w:rPr>
        <w:t xml:space="preserve">Introduced and read first time </w:t>
      </w:r>
      <w:hyperlink r:id="rId6" w:history="1">
        <w:r w:rsidRPr="00CF3EFB">
          <w:rPr>
            <w:rStyle w:val="Hyperlink"/>
            <w:rFonts w:cs="Times New Roman"/>
          </w:rPr>
          <w:t>SJ</w:t>
        </w:r>
      </w:hyperlink>
      <w:r>
        <w:rPr>
          <w:rFonts w:cs="Times New Roman"/>
        </w:rPr>
        <w:noBreakHyphen/>
      </w:r>
      <w:r w:rsidRPr="00853EDC">
        <w:rPr>
          <w:rFonts w:cs="Times New Roman"/>
        </w:rPr>
        <w:t>6</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r>
      <w:r w:rsidRPr="00853EDC">
        <w:rPr>
          <w:rFonts w:cs="Times New Roman"/>
        </w:rPr>
        <w:t xml:space="preserve">Referred to Committee on </w:t>
      </w:r>
      <w:r w:rsidRPr="00853EDC">
        <w:rPr>
          <w:rFonts w:cs="Times New Roman"/>
          <w:b/>
        </w:rPr>
        <w:t>Judiciary</w:t>
      </w:r>
      <w:r w:rsidRPr="00853EDC">
        <w:rPr>
          <w:rFonts w:cs="Times New Roman"/>
        </w:rPr>
        <w:t xml:space="preserve"> </w:t>
      </w:r>
      <w:hyperlink r:id="rId7" w:history="1">
        <w:r w:rsidRPr="00CF3EFB">
          <w:rPr>
            <w:rStyle w:val="Hyperlink"/>
            <w:rFonts w:cs="Times New Roman"/>
          </w:rPr>
          <w:t>SJ</w:t>
        </w:r>
      </w:hyperlink>
      <w:r>
        <w:rPr>
          <w:rFonts w:cs="Times New Roman"/>
        </w:rPr>
        <w:noBreakHyphen/>
      </w:r>
      <w:r w:rsidRPr="00853EDC">
        <w:rPr>
          <w:rFonts w:cs="Times New Roman"/>
        </w:rPr>
        <w:t>6</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853EDC">
        <w:rPr>
          <w:rFonts w:cs="Times New Roman"/>
        </w:rPr>
        <w:t>Referred to Subcommittee: Campsen (ch), Cleary, Scott</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853EDC">
        <w:rPr>
          <w:rFonts w:cs="Times New Roman"/>
        </w:rPr>
        <w:t xml:space="preserve">Committee report: Favorable </w:t>
      </w:r>
      <w:r w:rsidRPr="00853EDC">
        <w:rPr>
          <w:rFonts w:cs="Times New Roman"/>
          <w:b/>
        </w:rPr>
        <w:t>Judiciary</w:t>
      </w:r>
      <w:r w:rsidRPr="00853EDC">
        <w:rPr>
          <w:rFonts w:cs="Times New Roman"/>
        </w:rPr>
        <w:t xml:space="preserve"> </w:t>
      </w:r>
      <w:hyperlink r:id="rId8" w:history="1">
        <w:r w:rsidRPr="00CF3EFB">
          <w:rPr>
            <w:rStyle w:val="Hyperlink"/>
            <w:rFonts w:cs="Times New Roman"/>
          </w:rPr>
          <w:t>SJ</w:t>
        </w:r>
      </w:hyperlink>
      <w:r>
        <w:rPr>
          <w:rFonts w:cs="Times New Roman"/>
        </w:rPr>
        <w:noBreakHyphen/>
      </w:r>
      <w:r w:rsidRPr="00853EDC">
        <w:rPr>
          <w:rFonts w:cs="Times New Roman"/>
        </w:rPr>
        <w:t>59</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853EDC">
        <w:rPr>
          <w:rFonts w:cs="Times New Roman"/>
        </w:rPr>
        <w:t xml:space="preserve">Read second time </w:t>
      </w:r>
      <w:hyperlink r:id="rId9" w:history="1">
        <w:r w:rsidRPr="00CF3EFB">
          <w:rPr>
            <w:rStyle w:val="Hyperlink"/>
            <w:rFonts w:cs="Times New Roman"/>
          </w:rPr>
          <w:t>SJ</w:t>
        </w:r>
      </w:hyperlink>
      <w:r>
        <w:rPr>
          <w:rFonts w:cs="Times New Roman"/>
        </w:rPr>
        <w:noBreakHyphen/>
      </w:r>
      <w:r w:rsidRPr="00853EDC">
        <w:rPr>
          <w:rFonts w:cs="Times New Roman"/>
        </w:rPr>
        <w:t>15</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853EDC">
        <w:rPr>
          <w:rFonts w:cs="Times New Roman"/>
        </w:rPr>
        <w:t xml:space="preserve">Read third time and sent to House </w:t>
      </w:r>
      <w:hyperlink r:id="rId10" w:history="1">
        <w:r w:rsidRPr="00CF3EFB">
          <w:rPr>
            <w:rStyle w:val="Hyperlink"/>
            <w:rFonts w:cs="Times New Roman"/>
          </w:rPr>
          <w:t>SJ</w:t>
        </w:r>
      </w:hyperlink>
      <w:r>
        <w:rPr>
          <w:rFonts w:cs="Times New Roman"/>
        </w:rPr>
        <w:noBreakHyphen/>
      </w:r>
      <w:r w:rsidRPr="00853EDC">
        <w:rPr>
          <w:rFonts w:cs="Times New Roman"/>
        </w:rPr>
        <w:t>10</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853EDC">
        <w:rPr>
          <w:rFonts w:cs="Times New Roman"/>
        </w:rPr>
        <w:t xml:space="preserve">Introduced and read first time </w:t>
      </w:r>
      <w:hyperlink r:id="rId11" w:history="1">
        <w:r w:rsidRPr="00CF3EFB">
          <w:rPr>
            <w:rStyle w:val="Hyperlink"/>
            <w:rFonts w:cs="Times New Roman"/>
          </w:rPr>
          <w:t>HJ</w:t>
        </w:r>
      </w:hyperlink>
      <w:r>
        <w:rPr>
          <w:rFonts w:cs="Times New Roman"/>
        </w:rPr>
        <w:noBreakHyphen/>
      </w:r>
      <w:r w:rsidRPr="00853EDC">
        <w:rPr>
          <w:rFonts w:cs="Times New Roman"/>
        </w:rPr>
        <w:t>46</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853EDC">
        <w:rPr>
          <w:rFonts w:cs="Times New Roman"/>
        </w:rPr>
        <w:t xml:space="preserve">Referred to Committee on </w:t>
      </w:r>
      <w:r w:rsidRPr="00853EDC">
        <w:rPr>
          <w:rFonts w:cs="Times New Roman"/>
          <w:b/>
        </w:rPr>
        <w:t>Judiciary</w:t>
      </w:r>
      <w:r w:rsidRPr="00853EDC">
        <w:rPr>
          <w:rFonts w:cs="Times New Roman"/>
        </w:rPr>
        <w:t xml:space="preserve"> </w:t>
      </w:r>
      <w:hyperlink r:id="rId12" w:history="1">
        <w:r w:rsidRPr="00CF3EFB">
          <w:rPr>
            <w:rStyle w:val="Hyperlink"/>
            <w:rFonts w:cs="Times New Roman"/>
          </w:rPr>
          <w:t>HJ</w:t>
        </w:r>
      </w:hyperlink>
      <w:r>
        <w:rPr>
          <w:rFonts w:cs="Times New Roman"/>
        </w:rPr>
        <w:noBreakHyphen/>
      </w:r>
      <w:r w:rsidRPr="00853EDC">
        <w:rPr>
          <w:rFonts w:cs="Times New Roman"/>
        </w:rPr>
        <w:t>46</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853EDC">
        <w:rPr>
          <w:rFonts w:cs="Times New Roman"/>
        </w:rPr>
        <w:t xml:space="preserve">Committee report: Favorable </w:t>
      </w:r>
      <w:r w:rsidRPr="00853EDC">
        <w:rPr>
          <w:rFonts w:cs="Times New Roman"/>
          <w:b/>
        </w:rPr>
        <w:t>Judiciary</w:t>
      </w:r>
      <w:r w:rsidRPr="00853EDC">
        <w:rPr>
          <w:rFonts w:cs="Times New Roman"/>
        </w:rPr>
        <w:t xml:space="preserve"> </w:t>
      </w:r>
      <w:hyperlink r:id="rId13" w:history="1">
        <w:r w:rsidRPr="00CF3EFB">
          <w:rPr>
            <w:rStyle w:val="Hyperlink"/>
            <w:rFonts w:cs="Times New Roman"/>
          </w:rPr>
          <w:t>HJ</w:t>
        </w:r>
      </w:hyperlink>
      <w:r>
        <w:rPr>
          <w:rFonts w:cs="Times New Roman"/>
        </w:rPr>
        <w:noBreakHyphen/>
      </w:r>
      <w:r w:rsidRPr="00853EDC">
        <w:rPr>
          <w:rFonts w:cs="Times New Roman"/>
        </w:rPr>
        <w:t>11</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853EDC">
        <w:rPr>
          <w:rFonts w:cs="Times New Roman"/>
        </w:rPr>
        <w:t xml:space="preserve">Amended </w:t>
      </w:r>
      <w:hyperlink r:id="rId14" w:history="1">
        <w:r w:rsidRPr="00CF3EFB">
          <w:rPr>
            <w:rStyle w:val="Hyperlink"/>
            <w:rFonts w:cs="Times New Roman"/>
          </w:rPr>
          <w:t>HJ</w:t>
        </w:r>
      </w:hyperlink>
      <w:r>
        <w:rPr>
          <w:rFonts w:cs="Times New Roman"/>
        </w:rPr>
        <w:noBreakHyphen/>
      </w:r>
      <w:r w:rsidRPr="00853EDC">
        <w:rPr>
          <w:rFonts w:cs="Times New Roman"/>
        </w:rPr>
        <w:t>28</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853EDC">
        <w:rPr>
          <w:rFonts w:cs="Times New Roman"/>
        </w:rPr>
        <w:t xml:space="preserve">Read second time </w:t>
      </w:r>
      <w:hyperlink r:id="rId15" w:history="1">
        <w:r w:rsidRPr="00CF3EFB">
          <w:rPr>
            <w:rStyle w:val="Hyperlink"/>
            <w:rFonts w:cs="Times New Roman"/>
          </w:rPr>
          <w:t>HJ</w:t>
        </w:r>
      </w:hyperlink>
      <w:r>
        <w:rPr>
          <w:rFonts w:cs="Times New Roman"/>
        </w:rPr>
        <w:noBreakHyphen/>
      </w:r>
      <w:r w:rsidRPr="00853EDC">
        <w:rPr>
          <w:rFonts w:cs="Times New Roman"/>
        </w:rPr>
        <w:t>28</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853EDC">
        <w:rPr>
          <w:rFonts w:cs="Times New Roman"/>
        </w:rPr>
        <w:t>Unanimous co</w:t>
      </w:r>
      <w:r>
        <w:rPr>
          <w:rFonts w:cs="Times New Roman"/>
        </w:rPr>
        <w:t xml:space="preserve">nsent for third reading on next </w:t>
      </w:r>
      <w:r w:rsidRPr="00853EDC">
        <w:rPr>
          <w:rFonts w:cs="Times New Roman"/>
        </w:rPr>
        <w:t xml:space="preserve">legislative day </w:t>
      </w:r>
      <w:hyperlink r:id="rId16" w:history="1">
        <w:r w:rsidRPr="00CF3EFB">
          <w:rPr>
            <w:rStyle w:val="Hyperlink"/>
            <w:rFonts w:cs="Times New Roman"/>
          </w:rPr>
          <w:t>HJ</w:t>
        </w:r>
      </w:hyperlink>
      <w:r>
        <w:rPr>
          <w:rFonts w:cs="Times New Roman"/>
        </w:rPr>
        <w:noBreakHyphen/>
      </w:r>
      <w:r w:rsidRPr="00853EDC">
        <w:rPr>
          <w:rFonts w:cs="Times New Roman"/>
        </w:rPr>
        <w:t>29</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t>House</w:t>
      </w:r>
      <w:r>
        <w:rPr>
          <w:rFonts w:cs="Times New Roman"/>
        </w:rPr>
        <w:tab/>
      </w:r>
      <w:r w:rsidRPr="00853EDC">
        <w:rPr>
          <w:rFonts w:cs="Times New Roman"/>
        </w:rPr>
        <w:t>Read third t</w:t>
      </w:r>
      <w:r>
        <w:rPr>
          <w:rFonts w:cs="Times New Roman"/>
        </w:rPr>
        <w:t xml:space="preserve">ime and returned to Senate with </w:t>
      </w:r>
      <w:r w:rsidRPr="00853EDC">
        <w:rPr>
          <w:rFonts w:cs="Times New Roman"/>
        </w:rPr>
        <w:t xml:space="preserve">amendments </w:t>
      </w:r>
      <w:hyperlink r:id="rId17" w:history="1">
        <w:r w:rsidRPr="00CF3EFB">
          <w:rPr>
            <w:rStyle w:val="Hyperlink"/>
            <w:rFonts w:cs="Times New Roman"/>
          </w:rPr>
          <w:t>HJ</w:t>
        </w:r>
      </w:hyperlink>
      <w:r>
        <w:rPr>
          <w:rFonts w:cs="Times New Roman"/>
        </w:rPr>
        <w:noBreakHyphen/>
      </w:r>
      <w:r w:rsidRPr="00853EDC">
        <w:rPr>
          <w:rFonts w:cs="Times New Roman"/>
        </w:rPr>
        <w:t>4</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853EDC">
        <w:rPr>
          <w:rFonts w:cs="Times New Roman"/>
        </w:rPr>
        <w:t xml:space="preserve">Concurred in House amendment and enrolled </w:t>
      </w:r>
      <w:hyperlink r:id="rId18" w:history="1">
        <w:r w:rsidRPr="00CF3EFB">
          <w:rPr>
            <w:rStyle w:val="Hyperlink"/>
            <w:rFonts w:cs="Times New Roman"/>
          </w:rPr>
          <w:t>SJ</w:t>
        </w:r>
      </w:hyperlink>
      <w:r>
        <w:rPr>
          <w:rFonts w:cs="Times New Roman"/>
        </w:rPr>
        <w:noBreakHyphen/>
      </w:r>
      <w:r w:rsidRPr="00853EDC">
        <w:rPr>
          <w:rFonts w:cs="Times New Roman"/>
        </w:rPr>
        <w:t>103</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853EDC">
        <w:rPr>
          <w:rFonts w:cs="Times New Roman"/>
        </w:rPr>
        <w:t>Ratified R 252</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853EDC">
        <w:rPr>
          <w:rFonts w:cs="Times New Roman"/>
        </w:rPr>
        <w:t>Signed By Governor</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853EDC">
        <w:rPr>
          <w:rFonts w:cs="Times New Roman"/>
        </w:rPr>
        <w:t>Effective date 06/08/10</w:t>
      </w:r>
    </w:p>
    <w:p w:rsidR="002044AD" w:rsidRDefault="002044AD" w:rsidP="002044AD">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853EDC">
        <w:rPr>
          <w:rFonts w:cs="Times New Roman"/>
        </w:rPr>
        <w:t>Act No</w:t>
      </w:r>
      <w:r>
        <w:rPr>
          <w:rFonts w:cs="Times New Roman"/>
        </w:rPr>
        <w:t>. </w:t>
      </w:r>
      <w:r w:rsidRPr="00853EDC">
        <w:rPr>
          <w:rFonts w:cs="Times New Roman"/>
        </w:rPr>
        <w:t>205</w:t>
      </w:r>
    </w:p>
    <w:p w:rsidR="002044AD" w:rsidRDefault="002044AD" w:rsidP="002044AD">
      <w:pPr>
        <w:widowControl w:val="0"/>
        <w:tabs>
          <w:tab w:val="right" w:pos="1008"/>
          <w:tab w:val="left" w:pos="1152"/>
          <w:tab w:val="left" w:pos="1872"/>
          <w:tab w:val="left" w:pos="9187"/>
        </w:tabs>
        <w:ind w:left="2088" w:hanging="2088"/>
        <w:rPr>
          <w:rFonts w:cs="Times New Roman"/>
        </w:rPr>
      </w:pPr>
    </w:p>
    <w:p w:rsidR="007A6025" w:rsidRPr="007A6025" w:rsidRDefault="007A6025" w:rsidP="007A6025">
      <w:pPr>
        <w:widowControl w:val="0"/>
        <w:tabs>
          <w:tab w:val="right" w:pos="1008"/>
          <w:tab w:val="left" w:pos="1152"/>
          <w:tab w:val="left" w:pos="1872"/>
          <w:tab w:val="left" w:pos="9187"/>
        </w:tabs>
        <w:ind w:left="2088" w:hanging="2088"/>
        <w:rPr>
          <w:rFonts w:cs="Times New Roman"/>
        </w:rPr>
      </w:pP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6025">
        <w:rPr>
          <w:rFonts w:cs="Times New Roman"/>
          <w:b/>
        </w:rPr>
        <w:t>VERSIONS OF THIS BILL</w:t>
      </w:r>
    </w:p>
    <w:p w:rsidR="007A6025" w:rsidRPr="007A6025" w:rsidRDefault="007A6025"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25" w:rsidRPr="007A6025" w:rsidRDefault="00680BAA" w:rsidP="007A60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7A6025" w:rsidRPr="007A6025">
          <w:rPr>
            <w:rFonts w:cs="Times New Roman"/>
            <w:color w:val="0000FF" w:themeColor="hyperlink"/>
            <w:u w:val="single"/>
          </w:rPr>
          <w:t>2/12/2009</w:t>
        </w:r>
      </w:hyperlink>
    </w:p>
    <w:p w:rsidR="007A6025" w:rsidRPr="007A6025" w:rsidRDefault="00680BAA" w:rsidP="007A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7A6025" w:rsidRPr="007A6025">
          <w:rPr>
            <w:rFonts w:cs="Times New Roman"/>
            <w:color w:val="0000FF" w:themeColor="hyperlink"/>
            <w:u w:val="single"/>
          </w:rPr>
          <w:t>4/14/2010</w:t>
        </w:r>
      </w:hyperlink>
    </w:p>
    <w:p w:rsidR="007A6025" w:rsidRPr="007A6025" w:rsidRDefault="00680BAA" w:rsidP="007A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A6025" w:rsidRPr="007A6025">
          <w:rPr>
            <w:rFonts w:cs="Times New Roman"/>
            <w:color w:val="0000FF" w:themeColor="hyperlink"/>
            <w:u w:val="single"/>
          </w:rPr>
          <w:t>5/12/2010</w:t>
        </w:r>
      </w:hyperlink>
    </w:p>
    <w:p w:rsidR="007A6025" w:rsidRPr="007A6025" w:rsidRDefault="00680BAA" w:rsidP="007A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A6025" w:rsidRPr="007A6025">
          <w:rPr>
            <w:rFonts w:cs="Times New Roman"/>
            <w:color w:val="0000FF" w:themeColor="hyperlink"/>
            <w:u w:val="single"/>
          </w:rPr>
          <w:t>5/20/2010</w:t>
        </w:r>
      </w:hyperlink>
    </w:p>
    <w:p w:rsidR="007A6025" w:rsidRPr="007A6025" w:rsidRDefault="007A6025" w:rsidP="007A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025" w:rsidRDefault="007A6025" w:rsidP="007A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A6025" w:rsidSect="007A6025">
          <w:pgSz w:w="12240" w:h="15840" w:code="1"/>
          <w:pgMar w:top="1080" w:right="1440" w:bottom="1080" w:left="1440" w:header="720" w:footer="720" w:gutter="0"/>
          <w:pgNumType w:start="1"/>
          <w:cols w:space="720"/>
          <w:noEndnote/>
          <w:docGrid w:linePitch="360"/>
        </w:sectPr>
      </w:pPr>
    </w:p>
    <w:p w:rsidR="00D5177C"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(A205, R252, S418)</w:t>
      </w:r>
    </w:p>
    <w:p w:rsidR="00D5177C" w:rsidRPr="008836A5"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177C" w:rsidRPr="007A6025"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A6025">
        <w:rPr>
          <w:rFonts w:cs="Times New Roman"/>
          <w:b/>
          <w:color w:val="000000" w:themeColor="text1"/>
          <w:szCs w:val="36"/>
        </w:rPr>
        <w:t xml:space="preserve">AN ACT </w:t>
      </w:r>
      <w:r w:rsidRPr="007A6025">
        <w:rPr>
          <w:rFonts w:cs="Times New Roman"/>
          <w:b/>
          <w:bCs/>
        </w:rPr>
        <w:t>TO AMEND SECTION 7</w:t>
      </w:r>
      <w:r w:rsidRPr="007A6025">
        <w:rPr>
          <w:rFonts w:cs="Times New Roman"/>
          <w:b/>
          <w:bCs/>
        </w:rPr>
        <w:noBreakHyphen/>
        <w:t>17</w:t>
      </w:r>
      <w:r w:rsidRPr="007A6025">
        <w:rPr>
          <w:rFonts w:cs="Times New Roman"/>
          <w:b/>
          <w:bCs/>
        </w:rPr>
        <w:noBreakHyphen/>
        <w:t>220, AS AMENDED, CODE OF LAWS OF SOUTH CAROLINA, 1976, RELATING TO MEETINGS OF THE BOARD OF STATE CANVASSERS, SO AS TO PROVIDE THAT A MEETING MAY BE CONVENED BY TELEPHONE OR ELECTRONIC COMMUNICATION INSTEAD OF IN PERSON AT THE OFFICE OF THE STATE ELECTION COMMISSION; AND TO AMEND SECTION 7</w:t>
      </w:r>
      <w:r w:rsidRPr="007A6025">
        <w:rPr>
          <w:rFonts w:cs="Times New Roman"/>
          <w:b/>
          <w:bCs/>
        </w:rPr>
        <w:noBreakHyphen/>
        <w:t>17</w:t>
      </w:r>
      <w:r w:rsidRPr="007A6025">
        <w:rPr>
          <w:rFonts w:cs="Times New Roman"/>
          <w:b/>
          <w:bCs/>
        </w:rPr>
        <w:noBreakHyphen/>
        <w:t>510, AS AMENDED, RELATING TO THE CONVENING OF THE COUNTY COMMISSIONERS OF ELECTION AS COUNTY BOARDS OF CANVASSERS, SO AS TO PROVIDE THAT ANY REQUIRED MEETINGS MAY BE CONVENED BY TELEPHONE OR ELECTRONIC</w:t>
      </w:r>
      <w:r w:rsidRPr="007A6025">
        <w:rPr>
          <w:rFonts w:cs="Times New Roman"/>
          <w:b/>
        </w:rPr>
        <w:t xml:space="preserve"> </w:t>
      </w:r>
      <w:r w:rsidRPr="007A6025">
        <w:rPr>
          <w:rFonts w:cs="Times New Roman"/>
          <w:b/>
          <w:bCs/>
        </w:rPr>
        <w:t>COMMUNICATION.</w:t>
      </w:r>
    </w:p>
    <w:p w:rsidR="00D5177C" w:rsidRPr="00287726"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5177C" w:rsidRPr="00287726"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287726">
        <w:rPr>
          <w:rFonts w:eastAsia="Times New Roman" w:cs="Times New Roman"/>
          <w:color w:val="000000" w:themeColor="text1"/>
          <w:u w:color="000000" w:themeColor="text1"/>
        </w:rPr>
        <w:t>Be it enacted by the General Assembly of the State of South Carolina:</w:t>
      </w:r>
    </w:p>
    <w:p w:rsidR="00D5177C"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5177C"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b/>
          <w:color w:val="000000" w:themeColor="text1"/>
          <w:u w:color="000000" w:themeColor="text1"/>
        </w:rPr>
        <w:t>State Board of Canvassers, meetings, convening</w:t>
      </w:r>
    </w:p>
    <w:p w:rsidR="00D5177C" w:rsidRPr="009411CD"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5177C" w:rsidRPr="00287726"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287726">
        <w:rPr>
          <w:rFonts w:eastAsia="Times New Roman" w:cs="Times New Roman"/>
          <w:color w:val="000000" w:themeColor="text1"/>
          <w:u w:color="000000" w:themeColor="text1"/>
        </w:rPr>
        <w:t>SECTION</w:t>
      </w:r>
      <w:r w:rsidRPr="00287726">
        <w:rPr>
          <w:rFonts w:eastAsia="Times New Roman" w:cs="Times New Roman"/>
          <w:color w:val="000000" w:themeColor="text1"/>
          <w:u w:color="000000" w:themeColor="text1"/>
        </w:rPr>
        <w:tab/>
        <w:t>1.</w:t>
      </w:r>
      <w:r w:rsidRPr="00287726">
        <w:rPr>
          <w:rFonts w:eastAsia="Times New Roman" w:cs="Times New Roman"/>
          <w:bCs/>
          <w:color w:val="000000" w:themeColor="text1"/>
          <w:szCs w:val="20"/>
          <w:u w:color="000000" w:themeColor="text1"/>
        </w:rPr>
        <w:tab/>
        <w:t>Section 7</w:t>
      </w:r>
      <w:r w:rsidRPr="00287726">
        <w:rPr>
          <w:rFonts w:eastAsia="Times New Roman" w:cs="Times New Roman"/>
          <w:bCs/>
          <w:color w:val="000000" w:themeColor="text1"/>
          <w:szCs w:val="20"/>
          <w:u w:color="000000" w:themeColor="text1"/>
        </w:rPr>
        <w:noBreakHyphen/>
        <w:t>17</w:t>
      </w:r>
      <w:r w:rsidRPr="00287726">
        <w:rPr>
          <w:rFonts w:eastAsia="Times New Roman" w:cs="Times New Roman"/>
          <w:bCs/>
          <w:color w:val="000000" w:themeColor="text1"/>
          <w:szCs w:val="20"/>
          <w:u w:color="000000" w:themeColor="text1"/>
        </w:rPr>
        <w:noBreakHyphen/>
        <w:t>220 of the 1976 Code</w:t>
      </w:r>
      <w:r>
        <w:rPr>
          <w:rFonts w:eastAsia="Times New Roman" w:cs="Times New Roman"/>
          <w:bCs/>
          <w:color w:val="000000" w:themeColor="text1"/>
          <w:szCs w:val="20"/>
          <w:u w:color="000000" w:themeColor="text1"/>
        </w:rPr>
        <w:t>, as last amended by Act 276 of 1992,</w:t>
      </w:r>
      <w:r w:rsidRPr="00287726">
        <w:rPr>
          <w:rFonts w:eastAsia="Times New Roman" w:cs="Times New Roman"/>
          <w:bCs/>
          <w:color w:val="000000" w:themeColor="text1"/>
          <w:szCs w:val="20"/>
          <w:u w:color="000000" w:themeColor="text1"/>
        </w:rPr>
        <w:t xml:space="preserve"> is</w:t>
      </w:r>
      <w:r>
        <w:rPr>
          <w:rFonts w:eastAsia="Times New Roman" w:cs="Times New Roman"/>
          <w:bCs/>
          <w:color w:val="000000" w:themeColor="text1"/>
          <w:szCs w:val="20"/>
          <w:u w:color="000000" w:themeColor="text1"/>
        </w:rPr>
        <w:t xml:space="preserve"> further</w:t>
      </w:r>
      <w:r w:rsidRPr="00287726">
        <w:rPr>
          <w:rFonts w:eastAsia="Times New Roman" w:cs="Times New Roman"/>
          <w:bCs/>
          <w:color w:val="000000" w:themeColor="text1"/>
          <w:szCs w:val="20"/>
          <w:u w:color="000000" w:themeColor="text1"/>
        </w:rPr>
        <w:t xml:space="preserve"> amended to read:</w:t>
      </w:r>
      <w:r w:rsidRPr="00287726">
        <w:rPr>
          <w:rFonts w:eastAsia="Times New Roman" w:cs="Times New Roman"/>
          <w:color w:val="000000" w:themeColor="text1"/>
          <w:szCs w:val="20"/>
          <w:u w:color="000000" w:themeColor="text1"/>
        </w:rPr>
        <w:t xml:space="preserve"> </w:t>
      </w:r>
    </w:p>
    <w:p w:rsidR="00D5177C" w:rsidRPr="00287726"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D5177C" w:rsidRPr="00287726"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287726">
        <w:rPr>
          <w:rFonts w:eastAsia="Times New Roman" w:cs="Times New Roman"/>
          <w:color w:val="000000" w:themeColor="text1"/>
          <w:szCs w:val="20"/>
          <w:u w:color="000000" w:themeColor="text1"/>
        </w:rPr>
        <w:tab/>
        <w:t>“Section 7</w:t>
      </w:r>
      <w:r w:rsidRPr="00287726">
        <w:rPr>
          <w:rFonts w:eastAsia="Times New Roman" w:cs="Times New Roman"/>
          <w:color w:val="000000" w:themeColor="text1"/>
          <w:szCs w:val="20"/>
          <w:u w:color="000000" w:themeColor="text1"/>
        </w:rPr>
        <w:noBreakHyphen/>
        <w:t>17</w:t>
      </w:r>
      <w:r w:rsidRPr="00287726">
        <w:rPr>
          <w:rFonts w:eastAsia="Times New Roman" w:cs="Times New Roman"/>
          <w:color w:val="000000" w:themeColor="text1"/>
          <w:szCs w:val="20"/>
          <w:u w:color="000000" w:themeColor="text1"/>
        </w:rPr>
        <w:noBreakHyphen/>
        <w:t>220.</w:t>
      </w:r>
      <w:r w:rsidRPr="00287726">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sidRPr="00287726">
        <w:rPr>
          <w:rFonts w:eastAsia="Times New Roman" w:cs="Times New Roman"/>
          <w:color w:val="000000" w:themeColor="text1"/>
          <w:szCs w:val="20"/>
          <w:u w:color="000000" w:themeColor="text1"/>
        </w:rPr>
        <w:t>Unless otherwise provided in Section 7</w:t>
      </w:r>
      <w:r w:rsidRPr="00287726">
        <w:rPr>
          <w:rFonts w:eastAsia="Times New Roman" w:cs="Times New Roman"/>
          <w:color w:val="000000" w:themeColor="text1"/>
          <w:szCs w:val="20"/>
          <w:u w:color="000000" w:themeColor="text1"/>
        </w:rPr>
        <w:noBreakHyphen/>
        <w:t>3</w:t>
      </w:r>
      <w:r w:rsidRPr="00287726">
        <w:rPr>
          <w:rFonts w:eastAsia="Times New Roman" w:cs="Times New Roman"/>
          <w:color w:val="000000" w:themeColor="text1"/>
          <w:szCs w:val="20"/>
          <w:u w:color="000000" w:themeColor="text1"/>
        </w:rPr>
        <w:noBreakHyphen/>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D5177C"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D5177C"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b/>
          <w:color w:val="000000" w:themeColor="text1"/>
          <w:szCs w:val="20"/>
          <w:u w:color="000000" w:themeColor="text1"/>
        </w:rPr>
        <w:t>Commissioners of election, meetings, convening</w:t>
      </w:r>
    </w:p>
    <w:p w:rsidR="00D5177C" w:rsidRPr="009411CD"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D5177C" w:rsidRPr="00287726"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287726">
        <w:rPr>
          <w:rFonts w:eastAsia="Times New Roman" w:cs="Times New Roman"/>
          <w:bCs/>
          <w:color w:val="000000" w:themeColor="text1"/>
          <w:szCs w:val="20"/>
          <w:u w:color="000000" w:themeColor="text1"/>
        </w:rPr>
        <w:t>SECTION</w:t>
      </w:r>
      <w:r w:rsidRPr="00287726">
        <w:rPr>
          <w:rFonts w:eastAsia="Times New Roman" w:cs="Times New Roman"/>
          <w:bCs/>
          <w:color w:val="000000" w:themeColor="text1"/>
          <w:szCs w:val="20"/>
          <w:u w:color="000000" w:themeColor="text1"/>
        </w:rPr>
        <w:tab/>
        <w:t>2.</w:t>
      </w:r>
      <w:r w:rsidRPr="00287726">
        <w:rPr>
          <w:rFonts w:eastAsia="Times New Roman" w:cs="Times New Roman"/>
          <w:bCs/>
          <w:color w:val="000000" w:themeColor="text1"/>
          <w:szCs w:val="20"/>
          <w:u w:color="000000" w:themeColor="text1"/>
        </w:rPr>
        <w:tab/>
        <w:t>Section 7</w:t>
      </w:r>
      <w:r w:rsidRPr="00287726">
        <w:rPr>
          <w:rFonts w:eastAsia="Times New Roman" w:cs="Times New Roman"/>
          <w:bCs/>
          <w:color w:val="000000" w:themeColor="text1"/>
          <w:szCs w:val="20"/>
          <w:u w:color="000000" w:themeColor="text1"/>
        </w:rPr>
        <w:noBreakHyphen/>
        <w:t>17</w:t>
      </w:r>
      <w:r w:rsidRPr="00287726">
        <w:rPr>
          <w:rFonts w:eastAsia="Times New Roman" w:cs="Times New Roman"/>
          <w:bCs/>
          <w:color w:val="000000" w:themeColor="text1"/>
          <w:szCs w:val="20"/>
          <w:u w:color="000000" w:themeColor="text1"/>
        </w:rPr>
        <w:noBreakHyphen/>
        <w:t>510 of the 1976 Code</w:t>
      </w:r>
      <w:r>
        <w:rPr>
          <w:rFonts w:eastAsia="Times New Roman" w:cs="Times New Roman"/>
          <w:bCs/>
          <w:color w:val="000000" w:themeColor="text1"/>
          <w:szCs w:val="20"/>
          <w:u w:color="000000" w:themeColor="text1"/>
        </w:rPr>
        <w:t>, as last amended by Act 253 of 1992,</w:t>
      </w:r>
      <w:r w:rsidRPr="00287726">
        <w:rPr>
          <w:rFonts w:eastAsia="Times New Roman" w:cs="Times New Roman"/>
          <w:bCs/>
          <w:color w:val="000000" w:themeColor="text1"/>
          <w:szCs w:val="20"/>
          <w:u w:color="000000" w:themeColor="text1"/>
        </w:rPr>
        <w:t xml:space="preserve"> is</w:t>
      </w:r>
      <w:r>
        <w:rPr>
          <w:rFonts w:eastAsia="Times New Roman" w:cs="Times New Roman"/>
          <w:bCs/>
          <w:color w:val="000000" w:themeColor="text1"/>
          <w:szCs w:val="20"/>
          <w:u w:color="000000" w:themeColor="text1"/>
        </w:rPr>
        <w:t xml:space="preserve"> further</w:t>
      </w:r>
      <w:r w:rsidRPr="00287726">
        <w:rPr>
          <w:rFonts w:eastAsia="Times New Roman" w:cs="Times New Roman"/>
          <w:bCs/>
          <w:color w:val="000000" w:themeColor="text1"/>
          <w:szCs w:val="20"/>
          <w:u w:color="000000" w:themeColor="text1"/>
        </w:rPr>
        <w:t xml:space="preserve"> amended to read:</w:t>
      </w:r>
      <w:r w:rsidRPr="00287726">
        <w:rPr>
          <w:rFonts w:eastAsia="Times New Roman" w:cs="Times New Roman"/>
          <w:color w:val="000000" w:themeColor="text1"/>
          <w:szCs w:val="20"/>
          <w:u w:color="000000" w:themeColor="text1"/>
        </w:rPr>
        <w:t xml:space="preserve"> </w:t>
      </w:r>
    </w:p>
    <w:p w:rsidR="00D5177C" w:rsidRPr="00287726"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D5177C" w:rsidRPr="00287726"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287726">
        <w:rPr>
          <w:rFonts w:eastAsia="Times New Roman" w:cs="Times New Roman"/>
          <w:color w:val="000000" w:themeColor="text1"/>
          <w:szCs w:val="20"/>
          <w:u w:color="000000" w:themeColor="text1"/>
        </w:rPr>
        <w:tab/>
        <w:t>“</w:t>
      </w:r>
      <w:r w:rsidRPr="00287726">
        <w:rPr>
          <w:rFonts w:eastAsia="Times New Roman" w:cs="Times New Roman"/>
          <w:bCs/>
          <w:color w:val="000000" w:themeColor="text1"/>
          <w:szCs w:val="20"/>
          <w:u w:color="000000" w:themeColor="text1"/>
        </w:rPr>
        <w:t>Section 7</w:t>
      </w:r>
      <w:r w:rsidRPr="00287726">
        <w:rPr>
          <w:rFonts w:eastAsia="Times New Roman" w:cs="Times New Roman"/>
          <w:bCs/>
          <w:color w:val="000000" w:themeColor="text1"/>
          <w:szCs w:val="20"/>
          <w:u w:color="000000" w:themeColor="text1"/>
        </w:rPr>
        <w:noBreakHyphen/>
        <w:t>17</w:t>
      </w:r>
      <w:r w:rsidRPr="00287726">
        <w:rPr>
          <w:rFonts w:eastAsia="Times New Roman" w:cs="Times New Roman"/>
          <w:bCs/>
          <w:color w:val="000000" w:themeColor="text1"/>
          <w:szCs w:val="20"/>
          <w:u w:color="000000" w:themeColor="text1"/>
        </w:rPr>
        <w:noBreakHyphen/>
        <w:t>510.</w:t>
      </w:r>
      <w:r w:rsidRPr="00287726">
        <w:rPr>
          <w:rFonts w:eastAsia="Times New Roman" w:cs="Times New Roman"/>
          <w:bCs/>
          <w:color w:val="000000" w:themeColor="text1"/>
          <w:szCs w:val="20"/>
          <w:u w:color="000000" w:themeColor="text1"/>
        </w:rPr>
        <w:tab/>
      </w:r>
      <w:r w:rsidRPr="00287726">
        <w:rPr>
          <w:rFonts w:eastAsia="Times New Roman" w:cs="Times New Roman"/>
          <w:color w:val="000000" w:themeColor="text1"/>
          <w:szCs w:val="20"/>
          <w:u w:color="000000" w:themeColor="text1"/>
        </w:rPr>
        <w:t xml:space="preserve">The commissioners of election for the counties shall convene a meeting on the Thursday next following the primary, </w:t>
      </w:r>
      <w:r w:rsidRPr="00287726">
        <w:rPr>
          <w:rFonts w:eastAsia="Times New Roman" w:cs="Times New Roman"/>
          <w:color w:val="000000" w:themeColor="text1"/>
          <w:szCs w:val="20"/>
          <w:u w:color="000000" w:themeColor="text1"/>
        </w:rPr>
        <w:lastRenderedPageBreak/>
        <w:t>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D5177C"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177C"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Time effective</w:t>
      </w:r>
    </w:p>
    <w:p w:rsidR="00D5177C" w:rsidRPr="009411CD"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177C" w:rsidRPr="00287726" w:rsidRDefault="00D5177C"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87726">
        <w:rPr>
          <w:rFonts w:eastAsia="Times New Roman" w:cs="Times New Roman"/>
          <w:szCs w:val="20"/>
        </w:rPr>
        <w:t>SECTION</w:t>
      </w:r>
      <w:r w:rsidRPr="00287726">
        <w:rPr>
          <w:rFonts w:eastAsia="Times New Roman" w:cs="Times New Roman"/>
          <w:szCs w:val="20"/>
        </w:rPr>
        <w:tab/>
        <w:t>3.</w:t>
      </w:r>
      <w:r w:rsidRPr="00287726">
        <w:rPr>
          <w:rFonts w:eastAsia="Times New Roman" w:cs="Times New Roman"/>
          <w:szCs w:val="20"/>
        </w:rPr>
        <w:tab/>
        <w:t>This act takes effect June 8, 2010.</w:t>
      </w:r>
    </w:p>
    <w:p w:rsidR="00D5177C" w:rsidRDefault="00D5177C" w:rsidP="00D5177C">
      <w:pPr>
        <w:tabs>
          <w:tab w:val="left" w:pos="1440"/>
          <w:tab w:val="left" w:pos="1800"/>
          <w:tab w:val="left" w:pos="2880"/>
        </w:tabs>
        <w:rPr>
          <w:color w:val="000000" w:themeColor="text1"/>
        </w:rPr>
      </w:pPr>
    </w:p>
    <w:p w:rsidR="00D5177C" w:rsidRDefault="00D5177C" w:rsidP="00D5177C">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D5177C" w:rsidRDefault="00D5177C" w:rsidP="00D5177C">
      <w:pPr>
        <w:tabs>
          <w:tab w:val="left" w:pos="1440"/>
          <w:tab w:val="left" w:pos="1800"/>
          <w:tab w:val="left" w:pos="2880"/>
        </w:tabs>
        <w:rPr>
          <w:color w:val="000000" w:themeColor="text1"/>
        </w:rPr>
      </w:pPr>
    </w:p>
    <w:p w:rsidR="00D5177C" w:rsidRDefault="00D5177C" w:rsidP="00D5177C">
      <w:pPr>
        <w:tabs>
          <w:tab w:val="left" w:pos="1440"/>
          <w:tab w:val="left" w:pos="1800"/>
          <w:tab w:val="left" w:pos="2880"/>
        </w:tabs>
        <w:rPr>
          <w:color w:val="000000" w:themeColor="text1"/>
        </w:rPr>
      </w:pPr>
      <w:r>
        <w:rPr>
          <w:color w:val="000000" w:themeColor="text1"/>
        </w:rPr>
        <w:t>Approved the 2</w:t>
      </w:r>
      <w:r w:rsidRPr="00466AF2">
        <w:rPr>
          <w:color w:val="000000" w:themeColor="text1"/>
          <w:vertAlign w:val="superscript"/>
        </w:rPr>
        <w:t>nd</w:t>
      </w:r>
      <w:r>
        <w:rPr>
          <w:color w:val="000000" w:themeColor="text1"/>
        </w:rPr>
        <w:t xml:space="preserve"> day of June, 2010. </w:t>
      </w:r>
    </w:p>
    <w:p w:rsidR="00D5177C" w:rsidRDefault="00D5177C" w:rsidP="00D5177C">
      <w:pPr>
        <w:tabs>
          <w:tab w:val="left" w:pos="1440"/>
          <w:tab w:val="left" w:pos="1800"/>
          <w:tab w:val="left" w:pos="2880"/>
        </w:tabs>
        <w:jc w:val="center"/>
        <w:rPr>
          <w:color w:val="000000" w:themeColor="text1"/>
        </w:rPr>
      </w:pPr>
    </w:p>
    <w:p w:rsidR="00D5177C" w:rsidRDefault="00D5177C" w:rsidP="00D5177C">
      <w:pPr>
        <w:tabs>
          <w:tab w:val="left" w:pos="1440"/>
          <w:tab w:val="left" w:pos="1800"/>
          <w:tab w:val="left" w:pos="2880"/>
        </w:tabs>
        <w:jc w:val="center"/>
        <w:rPr>
          <w:color w:val="000000" w:themeColor="text1"/>
        </w:rPr>
      </w:pPr>
      <w:r>
        <w:rPr>
          <w:color w:val="000000" w:themeColor="text1"/>
        </w:rPr>
        <w:t>__________</w:t>
      </w:r>
    </w:p>
    <w:p w:rsidR="008836A5" w:rsidRPr="00CB5438" w:rsidRDefault="008836A5" w:rsidP="00D51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B5438" w:rsidSect="007A602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F59" w:rsidRDefault="00E46F59" w:rsidP="007D5FAC">
      <w:r>
        <w:separator/>
      </w:r>
    </w:p>
  </w:endnote>
  <w:endnote w:type="continuationSeparator" w:id="0">
    <w:p w:rsidR="00E46F59" w:rsidRDefault="00E46F5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25" w:rsidRPr="007A6025" w:rsidRDefault="007A6025" w:rsidP="007A6025">
    <w:pPr>
      <w:pStyle w:val="Footer"/>
      <w:tabs>
        <w:tab w:val="clear" w:pos="4680"/>
        <w:tab w:val="clear" w:pos="9360"/>
        <w:tab w:val="center" w:pos="3168"/>
      </w:tabs>
      <w:spacing w:before="120"/>
    </w:pPr>
    <w:r>
      <w:tab/>
    </w:r>
    <w:r w:rsidR="005E4A69">
      <w:fldChar w:fldCharType="begin"/>
    </w:r>
    <w:r w:rsidR="00CF3EFB">
      <w:instrText xml:space="preserve"> PAGE  \* MERGEFORMAT </w:instrText>
    </w:r>
    <w:r w:rsidR="005E4A69">
      <w:fldChar w:fldCharType="separate"/>
    </w:r>
    <w:r w:rsidR="00AC3763">
      <w:rPr>
        <w:noProof/>
      </w:rPr>
      <w:t>2</w:t>
    </w:r>
    <w:r w:rsidR="005E4A6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25" w:rsidRDefault="007A6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F59" w:rsidRDefault="00E46F59" w:rsidP="007D5FAC">
      <w:r>
        <w:separator/>
      </w:r>
    </w:p>
  </w:footnote>
  <w:footnote w:type="continuationSeparator" w:id="0">
    <w:p w:rsidR="00E46F59" w:rsidRDefault="00E46F5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18"/>
    <w:docVar w:name="ActSecretary" w:val="Pair"/>
    <w:docVar w:name="ActSIdno" w:val="(424)  418DW10"/>
    <w:docVar w:name="clipname" w:val="418DW10"/>
    <w:docVar w:name="dvBillNumber" w:val="418"/>
    <w:docVar w:name="dvBillNumberPrefix" w:val="S"/>
    <w:docVar w:name="dvOriginalBody" w:val="Senate"/>
    <w:docVar w:name="OrigSENATEBillNo" w:val="418"/>
    <w:docVar w:name="SENATEACTFULLPATH" w:val="L:\COUNCIL\ACTS\418DW10.DOCX"/>
    <w:docVar w:name="WhatActtype" w:val="AN ACT"/>
  </w:docVars>
  <w:rsids>
    <w:rsidRoot w:val="00D268E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2409"/>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1B1F"/>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44AD"/>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40DA"/>
    <w:rsid w:val="002B787D"/>
    <w:rsid w:val="002C0E95"/>
    <w:rsid w:val="002C2157"/>
    <w:rsid w:val="002C3DB3"/>
    <w:rsid w:val="002C4C93"/>
    <w:rsid w:val="002C7D37"/>
    <w:rsid w:val="002D3267"/>
    <w:rsid w:val="002D6F32"/>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7572"/>
    <w:rsid w:val="00360108"/>
    <w:rsid w:val="00360D70"/>
    <w:rsid w:val="00364D3F"/>
    <w:rsid w:val="00366494"/>
    <w:rsid w:val="00370DA1"/>
    <w:rsid w:val="00372564"/>
    <w:rsid w:val="00372FF8"/>
    <w:rsid w:val="0038005A"/>
    <w:rsid w:val="003803CD"/>
    <w:rsid w:val="00392293"/>
    <w:rsid w:val="0039655A"/>
    <w:rsid w:val="00396C58"/>
    <w:rsid w:val="003A4B2F"/>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B7B"/>
    <w:rsid w:val="004666F5"/>
    <w:rsid w:val="00472A5B"/>
    <w:rsid w:val="00484DF4"/>
    <w:rsid w:val="00486109"/>
    <w:rsid w:val="0049067C"/>
    <w:rsid w:val="004941A4"/>
    <w:rsid w:val="00494DE3"/>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CA6"/>
    <w:rsid w:val="004E7E53"/>
    <w:rsid w:val="004F0258"/>
    <w:rsid w:val="004F0E6F"/>
    <w:rsid w:val="004F4494"/>
    <w:rsid w:val="004F4608"/>
    <w:rsid w:val="004F5867"/>
    <w:rsid w:val="004F6446"/>
    <w:rsid w:val="00500859"/>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E4A69"/>
    <w:rsid w:val="005F1A8F"/>
    <w:rsid w:val="005F79FF"/>
    <w:rsid w:val="00602ACC"/>
    <w:rsid w:val="006055BC"/>
    <w:rsid w:val="00605B6E"/>
    <w:rsid w:val="00605C15"/>
    <w:rsid w:val="0060700F"/>
    <w:rsid w:val="0061164A"/>
    <w:rsid w:val="00612BB0"/>
    <w:rsid w:val="006236C9"/>
    <w:rsid w:val="00625487"/>
    <w:rsid w:val="00626F43"/>
    <w:rsid w:val="00635E9F"/>
    <w:rsid w:val="0063724D"/>
    <w:rsid w:val="0064018A"/>
    <w:rsid w:val="00641A70"/>
    <w:rsid w:val="00643998"/>
    <w:rsid w:val="00655550"/>
    <w:rsid w:val="00657AB1"/>
    <w:rsid w:val="00663AC3"/>
    <w:rsid w:val="00672338"/>
    <w:rsid w:val="00672966"/>
    <w:rsid w:val="006750A0"/>
    <w:rsid w:val="00680BAA"/>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7882"/>
    <w:rsid w:val="00764BFB"/>
    <w:rsid w:val="00765D0A"/>
    <w:rsid w:val="007664A2"/>
    <w:rsid w:val="007746C2"/>
    <w:rsid w:val="00775B87"/>
    <w:rsid w:val="00784A23"/>
    <w:rsid w:val="007946C3"/>
    <w:rsid w:val="007A6025"/>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3FB1"/>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11CD"/>
    <w:rsid w:val="00947070"/>
    <w:rsid w:val="00953BF7"/>
    <w:rsid w:val="009560AB"/>
    <w:rsid w:val="009631DC"/>
    <w:rsid w:val="00971351"/>
    <w:rsid w:val="0097332E"/>
    <w:rsid w:val="00974FD7"/>
    <w:rsid w:val="00980444"/>
    <w:rsid w:val="00980FDA"/>
    <w:rsid w:val="00982E93"/>
    <w:rsid w:val="00990677"/>
    <w:rsid w:val="00997D30"/>
    <w:rsid w:val="009A31B6"/>
    <w:rsid w:val="009B0FA5"/>
    <w:rsid w:val="009B6EA6"/>
    <w:rsid w:val="009C170D"/>
    <w:rsid w:val="009D0B32"/>
    <w:rsid w:val="009D75E7"/>
    <w:rsid w:val="009F42DA"/>
    <w:rsid w:val="00A03978"/>
    <w:rsid w:val="00A050C0"/>
    <w:rsid w:val="00A062DB"/>
    <w:rsid w:val="00A0678C"/>
    <w:rsid w:val="00A14F94"/>
    <w:rsid w:val="00A22884"/>
    <w:rsid w:val="00A23CED"/>
    <w:rsid w:val="00A2443D"/>
    <w:rsid w:val="00A25E64"/>
    <w:rsid w:val="00A26387"/>
    <w:rsid w:val="00A3022E"/>
    <w:rsid w:val="00A450A2"/>
    <w:rsid w:val="00A46627"/>
    <w:rsid w:val="00A475E8"/>
    <w:rsid w:val="00A475ED"/>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763"/>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85C44"/>
    <w:rsid w:val="00BB0BB3"/>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0921"/>
    <w:rsid w:val="00C73A60"/>
    <w:rsid w:val="00C74282"/>
    <w:rsid w:val="00C74E9D"/>
    <w:rsid w:val="00C837F6"/>
    <w:rsid w:val="00C92B7D"/>
    <w:rsid w:val="00C92E2B"/>
    <w:rsid w:val="00C94E59"/>
    <w:rsid w:val="00C97CB8"/>
    <w:rsid w:val="00CA23B8"/>
    <w:rsid w:val="00CA4CD7"/>
    <w:rsid w:val="00CB12FE"/>
    <w:rsid w:val="00CB5438"/>
    <w:rsid w:val="00CC2825"/>
    <w:rsid w:val="00CD27EF"/>
    <w:rsid w:val="00CE1407"/>
    <w:rsid w:val="00CE54EA"/>
    <w:rsid w:val="00CE5B85"/>
    <w:rsid w:val="00CF3EFB"/>
    <w:rsid w:val="00D00681"/>
    <w:rsid w:val="00D04DCB"/>
    <w:rsid w:val="00D1180E"/>
    <w:rsid w:val="00D132DB"/>
    <w:rsid w:val="00D13C21"/>
    <w:rsid w:val="00D16DAA"/>
    <w:rsid w:val="00D17AD0"/>
    <w:rsid w:val="00D20F47"/>
    <w:rsid w:val="00D24F96"/>
    <w:rsid w:val="00D25595"/>
    <w:rsid w:val="00D268E0"/>
    <w:rsid w:val="00D31442"/>
    <w:rsid w:val="00D3443A"/>
    <w:rsid w:val="00D366FE"/>
    <w:rsid w:val="00D36CF8"/>
    <w:rsid w:val="00D375C1"/>
    <w:rsid w:val="00D474CA"/>
    <w:rsid w:val="00D50FB9"/>
    <w:rsid w:val="00D5177C"/>
    <w:rsid w:val="00D560EF"/>
    <w:rsid w:val="00D56467"/>
    <w:rsid w:val="00D63C04"/>
    <w:rsid w:val="00D76225"/>
    <w:rsid w:val="00D7706E"/>
    <w:rsid w:val="00D80303"/>
    <w:rsid w:val="00D8576C"/>
    <w:rsid w:val="00D8764F"/>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4505"/>
    <w:rsid w:val="00E05D06"/>
    <w:rsid w:val="00E076BB"/>
    <w:rsid w:val="00E14905"/>
    <w:rsid w:val="00E3356F"/>
    <w:rsid w:val="00E33964"/>
    <w:rsid w:val="00E3462F"/>
    <w:rsid w:val="00E36231"/>
    <w:rsid w:val="00E41D99"/>
    <w:rsid w:val="00E46F59"/>
    <w:rsid w:val="00E500F1"/>
    <w:rsid w:val="00E5358E"/>
    <w:rsid w:val="00E5665F"/>
    <w:rsid w:val="00E60357"/>
    <w:rsid w:val="00E60A62"/>
    <w:rsid w:val="00E61B4C"/>
    <w:rsid w:val="00E71D4E"/>
    <w:rsid w:val="00E757F4"/>
    <w:rsid w:val="00E9303D"/>
    <w:rsid w:val="00EA2A3A"/>
    <w:rsid w:val="00EA759D"/>
    <w:rsid w:val="00EA77B0"/>
    <w:rsid w:val="00EB223A"/>
    <w:rsid w:val="00EC47CE"/>
    <w:rsid w:val="00ED4871"/>
    <w:rsid w:val="00EE663F"/>
    <w:rsid w:val="00EF0E4A"/>
    <w:rsid w:val="00EF3301"/>
    <w:rsid w:val="00EF6923"/>
    <w:rsid w:val="00F035BD"/>
    <w:rsid w:val="00F07446"/>
    <w:rsid w:val="00F10FAC"/>
    <w:rsid w:val="00F16F4D"/>
    <w:rsid w:val="00F178BC"/>
    <w:rsid w:val="00F209A9"/>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6FD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72A70E4B-C4B4-49B2-BBC5-AC19A250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A60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8764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602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D27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14-10.docx" TargetMode="External"/><Relationship Id="rId13" Type="http://schemas.openxmlformats.org/officeDocument/2006/relationships/hyperlink" Target="file:///h:\HJ%20Archive\2010\05-12-10.docx" TargetMode="External"/><Relationship Id="rId18" Type="http://schemas.openxmlformats.org/officeDocument/2006/relationships/hyperlink" Target="file:///h:\SJ%20Archive\2010\05-26-10.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418_20100512.docx" TargetMode="External"/><Relationship Id="rId7" Type="http://schemas.openxmlformats.org/officeDocument/2006/relationships/hyperlink" Target="file:///h:\SJ%20Archive\2009\02-12-09.docx" TargetMode="External"/><Relationship Id="rId12" Type="http://schemas.openxmlformats.org/officeDocument/2006/relationships/hyperlink" Target="file:///h:\HJ%20Archive\2010\04-20-10.docx" TargetMode="External"/><Relationship Id="rId17" Type="http://schemas.openxmlformats.org/officeDocument/2006/relationships/hyperlink" Target="file:///h:\HJ%20Archive\2010\05-21-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0\05-20-10.docx" TargetMode="External"/><Relationship Id="rId20" Type="http://schemas.openxmlformats.org/officeDocument/2006/relationships/hyperlink" Target="file:///p:\pprever\2009-10\418_20100414.docx" TargetMode="External"/><Relationship Id="rId1" Type="http://schemas.openxmlformats.org/officeDocument/2006/relationships/styles" Target="styles.xml"/><Relationship Id="rId6" Type="http://schemas.openxmlformats.org/officeDocument/2006/relationships/hyperlink" Target="file:///h:\SJ%20Archive\2009\02-12-09.docx" TargetMode="External"/><Relationship Id="rId11" Type="http://schemas.openxmlformats.org/officeDocument/2006/relationships/hyperlink" Target="file:///h:\HJ%20Archive\2010\04-20-1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5-20-10.docx" TargetMode="External"/><Relationship Id="rId23" Type="http://schemas.openxmlformats.org/officeDocument/2006/relationships/footer" Target="footer1.xml"/><Relationship Id="rId10" Type="http://schemas.openxmlformats.org/officeDocument/2006/relationships/hyperlink" Target="file:///h:\SJ%20Archive\2010\04-20-10.docx" TargetMode="External"/><Relationship Id="rId19" Type="http://schemas.openxmlformats.org/officeDocument/2006/relationships/hyperlink" Target="file:///p:\pprever\2009-10\418_20090212.docx" TargetMode="External"/><Relationship Id="rId4" Type="http://schemas.openxmlformats.org/officeDocument/2006/relationships/footnotes" Target="footnotes.xml"/><Relationship Id="rId9" Type="http://schemas.openxmlformats.org/officeDocument/2006/relationships/hyperlink" Target="file:///h:\SJ%20Archive\2010\04-15-10.docx" TargetMode="External"/><Relationship Id="rId14" Type="http://schemas.openxmlformats.org/officeDocument/2006/relationships/hyperlink" Target="file:///h:\HJ%20Archive\2010\05-20-10.docx" TargetMode="External"/><Relationship Id="rId22" Type="http://schemas.openxmlformats.org/officeDocument/2006/relationships/hyperlink" Target="file:///p:\pprever\2009-10\418_201005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806</Words>
  <Characters>4323</Characters>
  <Application>Microsoft Office Word</Application>
  <DocSecurity>0</DocSecurity>
  <Lines>127</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418: Canvassers - South Carolina Legislature Online</dc:title>
  <dc:subject/>
  <dc:creator>SharonPair</dc:creator>
  <cp:keywords/>
  <dc:description/>
  <cp:lastModifiedBy>N Cumfer</cp:lastModifiedBy>
  <cp:revision>5</cp:revision>
  <cp:lastPrinted>2010-05-27T13:39:00Z</cp:lastPrinted>
  <dcterms:created xsi:type="dcterms:W3CDTF">2010-08-31T20:04:00Z</dcterms:created>
  <dcterms:modified xsi:type="dcterms:W3CDTF">2014-11-24T14:59:00Z</dcterms:modified>
</cp:coreProperties>
</file>