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E87" w:rsidRDefault="00450E87" w:rsidP="00450E87">
      <w:pPr>
        <w:widowControl w:val="0"/>
        <w:jc w:val="center"/>
      </w:pPr>
      <w:bookmarkStart w:id="0" w:name="_GoBack"/>
      <w:bookmarkEnd w:id="0"/>
      <w:r w:rsidRPr="00450E87">
        <w:rPr>
          <w:b/>
        </w:rPr>
        <w:t>South Carolina General Assembly</w:t>
      </w:r>
    </w:p>
    <w:p w:rsidR="00450E87" w:rsidRDefault="00450E87" w:rsidP="00450E87">
      <w:pPr>
        <w:widowControl w:val="0"/>
        <w:jc w:val="center"/>
      </w:pPr>
      <w:r>
        <w:t>118th Session, 2009-2010</w:t>
      </w:r>
    </w:p>
    <w:p w:rsidR="00450E87" w:rsidRDefault="00450E87" w:rsidP="00450E87">
      <w:pPr>
        <w:widowControl w:val="0"/>
        <w:jc w:val="left"/>
      </w:pPr>
    </w:p>
    <w:p w:rsidR="00450E87" w:rsidRDefault="00450E87" w:rsidP="00450E87">
      <w:pPr>
        <w:widowControl w:val="0"/>
        <w:jc w:val="left"/>
        <w:rPr>
          <w:b/>
        </w:rPr>
      </w:pPr>
      <w:r w:rsidRPr="00450E87">
        <w:rPr>
          <w:b/>
        </w:rPr>
        <w:t>H. 4370</w:t>
      </w:r>
    </w:p>
    <w:p w:rsidR="00450E87" w:rsidRDefault="00450E87" w:rsidP="00450E87">
      <w:pPr>
        <w:widowControl w:val="0"/>
        <w:jc w:val="left"/>
        <w:rPr>
          <w:b/>
        </w:rPr>
      </w:pPr>
    </w:p>
    <w:p w:rsidR="00450E87" w:rsidRDefault="00450E87" w:rsidP="00450E87">
      <w:pPr>
        <w:widowControl w:val="0"/>
        <w:jc w:val="left"/>
      </w:pPr>
      <w:r w:rsidRPr="00450E87">
        <w:rPr>
          <w:b/>
        </w:rPr>
        <w:t>STATUS INFORMATION</w:t>
      </w:r>
    </w:p>
    <w:p w:rsidR="00450E87" w:rsidRDefault="00450E87" w:rsidP="00450E87">
      <w:pPr>
        <w:widowControl w:val="0"/>
        <w:jc w:val="left"/>
      </w:pPr>
    </w:p>
    <w:p w:rsidR="00450E87" w:rsidRDefault="00450E87" w:rsidP="00450E87">
      <w:pPr>
        <w:widowControl w:val="0"/>
        <w:jc w:val="left"/>
      </w:pPr>
      <w:r>
        <w:t>Concurrent Resolution</w:t>
      </w:r>
    </w:p>
    <w:p w:rsidR="00450E87" w:rsidRDefault="00450E87" w:rsidP="00450E87">
      <w:pPr>
        <w:widowControl w:val="0"/>
        <w:jc w:val="left"/>
      </w:pPr>
      <w:r>
        <w:t>Sponsors: Rep. Harrison</w:t>
      </w:r>
    </w:p>
    <w:p w:rsidR="00450E87" w:rsidRDefault="00450E87" w:rsidP="00450E87">
      <w:pPr>
        <w:widowControl w:val="0"/>
        <w:jc w:val="left"/>
      </w:pPr>
      <w:r>
        <w:t>Document Path: l:\council\bills\bbm\9512sd10.docx</w:t>
      </w:r>
    </w:p>
    <w:p w:rsidR="00450E87" w:rsidRDefault="00450E87" w:rsidP="00450E87">
      <w:pPr>
        <w:widowControl w:val="0"/>
        <w:jc w:val="left"/>
      </w:pPr>
    </w:p>
    <w:p w:rsidR="005259B8" w:rsidRDefault="005259B8" w:rsidP="00450E87">
      <w:pPr>
        <w:widowControl w:val="0"/>
        <w:jc w:val="left"/>
      </w:pPr>
      <w:r>
        <w:t>Introduced in the House on January 20, 2010</w:t>
      </w:r>
    </w:p>
    <w:p w:rsidR="005259B8" w:rsidRDefault="005259B8" w:rsidP="00450E87">
      <w:pPr>
        <w:widowControl w:val="0"/>
        <w:jc w:val="left"/>
      </w:pPr>
      <w:r>
        <w:t>Introduced in the Senate on January 21, 2010</w:t>
      </w:r>
    </w:p>
    <w:p w:rsidR="005259B8" w:rsidRDefault="005259B8" w:rsidP="00450E87">
      <w:pPr>
        <w:widowControl w:val="0"/>
        <w:jc w:val="left"/>
      </w:pPr>
      <w:r>
        <w:t>Adopted by the General Assembly on February 3, 2010</w:t>
      </w:r>
    </w:p>
    <w:p w:rsidR="005259B8" w:rsidRDefault="005259B8" w:rsidP="00450E87">
      <w:pPr>
        <w:widowControl w:val="0"/>
        <w:jc w:val="left"/>
      </w:pPr>
    </w:p>
    <w:p w:rsidR="00450E87" w:rsidRDefault="00450E87" w:rsidP="00450E87">
      <w:pPr>
        <w:widowControl w:val="0"/>
        <w:jc w:val="left"/>
      </w:pPr>
      <w:r>
        <w:t xml:space="preserve">Summary: </w:t>
      </w:r>
      <w:r w:rsidR="001F6746">
        <w:t>Honorable Jean Hoefer Toal</w:t>
      </w:r>
    </w:p>
    <w:p w:rsidR="00450E87" w:rsidRDefault="00450E87" w:rsidP="00450E87">
      <w:pPr>
        <w:widowControl w:val="0"/>
        <w:jc w:val="left"/>
      </w:pPr>
    </w:p>
    <w:p w:rsidR="00450E87" w:rsidRDefault="00450E87" w:rsidP="00450E87">
      <w:pPr>
        <w:widowControl w:val="0"/>
        <w:jc w:val="left"/>
      </w:pPr>
    </w:p>
    <w:p w:rsidR="00450E87" w:rsidRDefault="00450E87" w:rsidP="00450E87">
      <w:pPr>
        <w:widowControl w:val="0"/>
        <w:tabs>
          <w:tab w:val="center" w:pos="590"/>
          <w:tab w:val="center" w:pos="1440"/>
          <w:tab w:val="left" w:pos="1872"/>
          <w:tab w:val="left" w:pos="9187"/>
        </w:tabs>
        <w:jc w:val="left"/>
      </w:pPr>
      <w:r w:rsidRPr="00450E87">
        <w:rPr>
          <w:b/>
        </w:rPr>
        <w:t>HISTORY OF LEGISLATIVE ACTIONS</w:t>
      </w:r>
    </w:p>
    <w:p w:rsidR="00450E87" w:rsidRDefault="00450E87" w:rsidP="00450E87">
      <w:pPr>
        <w:widowControl w:val="0"/>
        <w:tabs>
          <w:tab w:val="center" w:pos="590"/>
          <w:tab w:val="center" w:pos="1440"/>
          <w:tab w:val="left" w:pos="1872"/>
          <w:tab w:val="left" w:pos="9187"/>
        </w:tabs>
        <w:jc w:val="left"/>
      </w:pPr>
    </w:p>
    <w:p w:rsidR="00450E87" w:rsidRPr="00450E87" w:rsidRDefault="00450E87" w:rsidP="00450E87">
      <w:pPr>
        <w:widowControl w:val="0"/>
        <w:tabs>
          <w:tab w:val="center" w:pos="590"/>
          <w:tab w:val="center" w:pos="1440"/>
          <w:tab w:val="left" w:pos="1872"/>
          <w:tab w:val="left" w:pos="9187"/>
        </w:tabs>
        <w:jc w:val="left"/>
      </w:pPr>
      <w:r w:rsidRPr="00450E87">
        <w:rPr>
          <w:u w:val="single"/>
        </w:rPr>
        <w:tab/>
        <w:t>Date</w:t>
      </w:r>
      <w:r w:rsidRPr="00450E87">
        <w:rPr>
          <w:u w:val="single"/>
        </w:rPr>
        <w:tab/>
        <w:t>Body</w:t>
      </w:r>
      <w:r w:rsidRPr="00450E87">
        <w:rPr>
          <w:u w:val="single"/>
        </w:rPr>
        <w:tab/>
        <w:t>Action Description with journal page number</w:t>
      </w:r>
      <w:r w:rsidRPr="00450E87">
        <w:rPr>
          <w:u w:val="single"/>
        </w:rPr>
        <w:tab/>
      </w:r>
    </w:p>
    <w:p w:rsidR="005259B8" w:rsidRDefault="005259B8" w:rsidP="005259B8">
      <w:pPr>
        <w:widowControl w:val="0"/>
        <w:tabs>
          <w:tab w:val="right" w:pos="1008"/>
          <w:tab w:val="left" w:pos="1152"/>
          <w:tab w:val="left" w:pos="1872"/>
          <w:tab w:val="left" w:pos="9187"/>
        </w:tabs>
        <w:ind w:left="2088" w:hanging="2088"/>
        <w:jc w:val="left"/>
      </w:pPr>
      <w:r>
        <w:tab/>
        <w:t>1/20/2010</w:t>
      </w:r>
      <w:r>
        <w:tab/>
        <w:t>House</w:t>
      </w:r>
      <w:r>
        <w:tab/>
      </w:r>
      <w:r w:rsidRPr="00A92A63">
        <w:t xml:space="preserve">Introduced, adopted, sent to Senate </w:t>
      </w:r>
      <w:hyperlink r:id="rId7" w:history="1">
        <w:r w:rsidRPr="0099779A">
          <w:rPr>
            <w:rStyle w:val="Hyperlink"/>
          </w:rPr>
          <w:t>HJ</w:t>
        </w:r>
      </w:hyperlink>
      <w:r>
        <w:noBreakHyphen/>
      </w:r>
      <w:r w:rsidRPr="00A92A63">
        <w:t>3</w:t>
      </w:r>
    </w:p>
    <w:p w:rsidR="005259B8" w:rsidRDefault="005259B8" w:rsidP="005259B8">
      <w:pPr>
        <w:widowControl w:val="0"/>
        <w:tabs>
          <w:tab w:val="right" w:pos="1008"/>
          <w:tab w:val="left" w:pos="1152"/>
          <w:tab w:val="left" w:pos="1872"/>
          <w:tab w:val="left" w:pos="9187"/>
        </w:tabs>
        <w:ind w:left="2088" w:hanging="2088"/>
        <w:jc w:val="left"/>
      </w:pPr>
      <w:r>
        <w:tab/>
        <w:t>1/21/2010</w:t>
      </w:r>
      <w:r>
        <w:tab/>
        <w:t>Senate</w:t>
      </w:r>
      <w:r>
        <w:tab/>
      </w:r>
      <w:r w:rsidRPr="00A92A63">
        <w:t xml:space="preserve">Introduced </w:t>
      </w:r>
      <w:hyperlink r:id="rId8" w:history="1">
        <w:r w:rsidRPr="0099779A">
          <w:rPr>
            <w:rStyle w:val="Hyperlink"/>
          </w:rPr>
          <w:t>SJ</w:t>
        </w:r>
      </w:hyperlink>
      <w:r>
        <w:noBreakHyphen/>
      </w:r>
      <w:r w:rsidRPr="00A92A63">
        <w:t>13</w:t>
      </w:r>
    </w:p>
    <w:p w:rsidR="005259B8" w:rsidRDefault="005259B8" w:rsidP="005259B8">
      <w:pPr>
        <w:widowControl w:val="0"/>
        <w:tabs>
          <w:tab w:val="right" w:pos="1008"/>
          <w:tab w:val="left" w:pos="1152"/>
          <w:tab w:val="left" w:pos="1872"/>
          <w:tab w:val="left" w:pos="9187"/>
        </w:tabs>
        <w:ind w:left="2088" w:hanging="2088"/>
        <w:jc w:val="left"/>
      </w:pPr>
      <w:r>
        <w:tab/>
        <w:t>1/21/2010</w:t>
      </w:r>
      <w:r>
        <w:tab/>
        <w:t>Senate</w:t>
      </w:r>
      <w:r>
        <w:tab/>
      </w:r>
      <w:r w:rsidRPr="00A92A63">
        <w:t xml:space="preserve">Referred to Committee on </w:t>
      </w:r>
      <w:r w:rsidRPr="00A92A63">
        <w:rPr>
          <w:b/>
        </w:rPr>
        <w:t>Judiciary</w:t>
      </w:r>
      <w:r w:rsidRPr="00A92A63">
        <w:t xml:space="preserve"> </w:t>
      </w:r>
      <w:hyperlink r:id="rId9" w:history="1">
        <w:r w:rsidRPr="0099779A">
          <w:rPr>
            <w:rStyle w:val="Hyperlink"/>
          </w:rPr>
          <w:t>SJ</w:t>
        </w:r>
      </w:hyperlink>
      <w:r>
        <w:noBreakHyphen/>
      </w:r>
      <w:r w:rsidRPr="00A92A63">
        <w:t>13</w:t>
      </w:r>
    </w:p>
    <w:p w:rsidR="005259B8" w:rsidRDefault="005259B8" w:rsidP="005259B8">
      <w:pPr>
        <w:widowControl w:val="0"/>
        <w:tabs>
          <w:tab w:val="right" w:pos="1008"/>
          <w:tab w:val="left" w:pos="1152"/>
          <w:tab w:val="left" w:pos="1872"/>
          <w:tab w:val="left" w:pos="9187"/>
        </w:tabs>
        <w:ind w:left="2088" w:hanging="2088"/>
        <w:jc w:val="left"/>
      </w:pPr>
      <w:r>
        <w:tab/>
        <w:t>2/2/2010</w:t>
      </w:r>
      <w:r>
        <w:tab/>
        <w:t>Senate</w:t>
      </w:r>
      <w:r>
        <w:tab/>
      </w:r>
      <w:r w:rsidRPr="00A92A63">
        <w:t xml:space="preserve">Recalled from Committee on </w:t>
      </w:r>
      <w:r w:rsidRPr="00A92A63">
        <w:rPr>
          <w:b/>
        </w:rPr>
        <w:t>Judiciary</w:t>
      </w:r>
      <w:r w:rsidRPr="00A92A63">
        <w:t xml:space="preserve"> </w:t>
      </w:r>
      <w:hyperlink r:id="rId10" w:history="1">
        <w:r w:rsidRPr="0099779A">
          <w:rPr>
            <w:rStyle w:val="Hyperlink"/>
          </w:rPr>
          <w:t>SJ</w:t>
        </w:r>
      </w:hyperlink>
      <w:r>
        <w:noBreakHyphen/>
      </w:r>
      <w:r w:rsidRPr="00A92A63">
        <w:t>2</w:t>
      </w:r>
    </w:p>
    <w:p w:rsidR="005259B8" w:rsidRDefault="005259B8" w:rsidP="005259B8">
      <w:pPr>
        <w:widowControl w:val="0"/>
        <w:tabs>
          <w:tab w:val="right" w:pos="1008"/>
          <w:tab w:val="left" w:pos="1152"/>
          <w:tab w:val="left" w:pos="1872"/>
          <w:tab w:val="left" w:pos="9187"/>
        </w:tabs>
        <w:ind w:left="2088" w:hanging="2088"/>
        <w:jc w:val="left"/>
      </w:pPr>
      <w:r>
        <w:tab/>
        <w:t>2/3/2010</w:t>
      </w:r>
      <w:r>
        <w:tab/>
        <w:t>Senate</w:t>
      </w:r>
      <w:r>
        <w:tab/>
      </w:r>
      <w:r w:rsidRPr="00A92A63">
        <w:t>Adopted, returned to House with concurrence</w:t>
      </w:r>
    </w:p>
    <w:p w:rsidR="005259B8" w:rsidRDefault="005259B8" w:rsidP="005259B8">
      <w:pPr>
        <w:widowControl w:val="0"/>
        <w:tabs>
          <w:tab w:val="right" w:pos="1008"/>
          <w:tab w:val="left" w:pos="1152"/>
          <w:tab w:val="left" w:pos="1872"/>
          <w:tab w:val="left" w:pos="9187"/>
        </w:tabs>
        <w:ind w:left="2088" w:hanging="2088"/>
        <w:jc w:val="left"/>
      </w:pPr>
    </w:p>
    <w:p w:rsidR="00450E87" w:rsidRPr="00450E87" w:rsidRDefault="00450E87" w:rsidP="00450E87">
      <w:pPr>
        <w:widowControl w:val="0"/>
        <w:tabs>
          <w:tab w:val="right" w:pos="1008"/>
          <w:tab w:val="left" w:pos="1152"/>
          <w:tab w:val="left" w:pos="1872"/>
          <w:tab w:val="left" w:pos="9187"/>
        </w:tabs>
        <w:ind w:left="2088" w:hanging="2088"/>
        <w:jc w:val="left"/>
      </w:pPr>
    </w:p>
    <w:p w:rsidR="00450E87" w:rsidRDefault="00450E87" w:rsidP="00450E87">
      <w:r w:rsidRPr="00450E87">
        <w:rPr>
          <w:b/>
        </w:rPr>
        <w:t>VERSIONS OF THIS BILL</w:t>
      </w:r>
    </w:p>
    <w:p w:rsidR="00450E87" w:rsidRDefault="00450E87" w:rsidP="00450E87"/>
    <w:p w:rsidR="00450E87" w:rsidRDefault="00546CFC" w:rsidP="00450E87">
      <w:hyperlink r:id="rId11" w:history="1">
        <w:r w:rsidR="00450E87">
          <w:rPr>
            <w:rStyle w:val="Hyperlink"/>
          </w:rPr>
          <w:t>1/20/2010</w:t>
        </w:r>
      </w:hyperlink>
    </w:p>
    <w:p w:rsidR="00714EE1" w:rsidRDefault="00546CFC" w:rsidP="00450E87">
      <w:hyperlink r:id="rId12" w:history="1">
        <w:r w:rsidR="00714EE1" w:rsidRPr="00714EE1">
          <w:rPr>
            <w:rStyle w:val="Hyperlink"/>
          </w:rPr>
          <w:t>2/2/2010</w:t>
        </w:r>
      </w:hyperlink>
    </w:p>
    <w:p w:rsidR="00450E87" w:rsidRDefault="00450E87" w:rsidP="00450E87"/>
    <w:p w:rsidR="00450E87" w:rsidRDefault="00450E87" w:rsidP="00450E87">
      <w:pPr>
        <w:sectPr w:rsidR="00450E87" w:rsidSect="00450E87">
          <w:pgSz w:w="12240" w:h="15840" w:code="1"/>
          <w:pgMar w:top="1080" w:right="1440" w:bottom="1080" w:left="1440" w:header="720" w:footer="720" w:gutter="0"/>
          <w:cols w:space="720"/>
          <w:noEndnote/>
          <w:docGrid w:linePitch="360"/>
        </w:sectPr>
      </w:pPr>
    </w:p>
    <w:p w:rsidR="00714EE1" w:rsidRDefault="00714EE1" w:rsidP="001D7F4F">
      <w:pPr>
        <w:pStyle w:val="BillDots"/>
      </w:pPr>
      <w:r>
        <w:lastRenderedPageBreak/>
        <w:t>RECALLED</w:t>
      </w:r>
    </w:p>
    <w:p w:rsidR="00714EE1" w:rsidRDefault="00714EE1" w:rsidP="001D7F4F">
      <w:pPr>
        <w:pStyle w:val="BillDots"/>
      </w:pPr>
      <w:r>
        <w:t>February 2, 2010</w:t>
      </w:r>
    </w:p>
    <w:p w:rsidR="00714EE1" w:rsidRDefault="00714EE1" w:rsidP="001D7F4F">
      <w:pPr>
        <w:pStyle w:val="BillDots"/>
      </w:pPr>
    </w:p>
    <w:p w:rsidR="00714EE1" w:rsidRPr="001E0849" w:rsidRDefault="00714EE1" w:rsidP="001E0849">
      <w:pPr>
        <w:pStyle w:val="BillDots"/>
        <w:tabs>
          <w:tab w:val="clear" w:pos="216"/>
          <w:tab w:val="clear" w:pos="432"/>
          <w:tab w:val="clear" w:pos="648"/>
          <w:tab w:val="clear" w:pos="864"/>
          <w:tab w:val="clear" w:pos="1080"/>
          <w:tab w:val="clear" w:pos="1296"/>
          <w:tab w:val="clear" w:pos="5904"/>
          <w:tab w:val="right" w:pos="5933"/>
        </w:tabs>
      </w:pPr>
      <w:r>
        <w:tab/>
      </w:r>
      <w:r>
        <w:rPr>
          <w:b/>
          <w:sz w:val="36"/>
        </w:rPr>
        <w:t>H. 4370</w:t>
      </w:r>
    </w:p>
    <w:p w:rsidR="00714EE1" w:rsidRDefault="00714EE1" w:rsidP="001D7F4F">
      <w:pPr>
        <w:pStyle w:val="BillDots"/>
      </w:pPr>
    </w:p>
    <w:p w:rsidR="00714EE1" w:rsidRDefault="00714EE1" w:rsidP="001E0849">
      <w:pPr>
        <w:pStyle w:val="BillDots"/>
        <w:jc w:val="center"/>
      </w:pPr>
      <w:r>
        <w:t xml:space="preserve">Introduced by </w:t>
      </w:r>
      <w:r w:rsidRPr="006B4719">
        <w:t>Rep. Harrison</w:t>
      </w:r>
    </w:p>
    <w:p w:rsidR="00714EE1" w:rsidRDefault="00714EE1" w:rsidP="001D7F4F">
      <w:pPr>
        <w:pStyle w:val="BillDots"/>
      </w:pPr>
    </w:p>
    <w:p w:rsidR="00714EE1" w:rsidRDefault="00714EE1" w:rsidP="001D7F4F">
      <w:pPr>
        <w:pStyle w:val="BillDots"/>
      </w:pPr>
      <w:r>
        <w:t>S. Printed 2/2/10--S.</w:t>
      </w:r>
    </w:p>
    <w:p w:rsidR="00714EE1" w:rsidRDefault="00714EE1" w:rsidP="001D7F4F">
      <w:pPr>
        <w:pStyle w:val="BillDots"/>
      </w:pPr>
      <w:r>
        <w:t>Read the first time January 21, 2010.</w:t>
      </w:r>
    </w:p>
    <w:p w:rsidR="00714EE1" w:rsidRPr="001E0849" w:rsidRDefault="00714EE1" w:rsidP="001E0849">
      <w:pPr>
        <w:pStyle w:val="BillDots"/>
        <w:jc w:val="center"/>
      </w:pPr>
      <w:r>
        <w:rPr>
          <w:u w:val="single"/>
        </w:rPr>
        <w:t>            </w:t>
      </w:r>
    </w:p>
    <w:p w:rsidR="00714EE1" w:rsidRDefault="00714EE1" w:rsidP="001D7F4F">
      <w:pPr>
        <w:pStyle w:val="BillDots"/>
      </w:pPr>
    </w:p>
    <w:p w:rsidR="00714EE1" w:rsidRDefault="00714EE1" w:rsidP="001D7F4F">
      <w:pPr>
        <w:pStyle w:val="BillDots"/>
        <w:sectPr w:rsidR="00714EE1" w:rsidSect="001E0849">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714EE1" w:rsidRDefault="00714EE1" w:rsidP="001D7F4F">
      <w:pPr>
        <w:pStyle w:val="BillDots"/>
      </w:pPr>
    </w:p>
    <w:p w:rsidR="00714EE1" w:rsidRDefault="00714EE1" w:rsidP="003D01E8">
      <w:pPr>
        <w:pStyle w:val="Numbersforbills"/>
      </w:pP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Pr="00325348" w:rsidRDefault="00714EE1" w:rsidP="00D8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CHIEF JUSTICE OF THE SOUTH CAROLINA SUPREME COURT, THE HONORABLE JEAN HOEFER TOAL, TO ADDRESS THE GENERAL ASSEMBLY IN JOINT SESSION ON THE STATE OF THE JUDICIARY AT 12:00 NOON ON WEDNESDAY, FEBRUARY 24, 2010.</w:t>
      </w: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14EE1" w:rsidRDefault="00714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24, 2010.</w:t>
      </w:r>
    </w:p>
    <w:p w:rsidR="00714EE1" w:rsidRDefault="00714EE1"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EE1" w:rsidRDefault="00714EE1"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p>
    <w:p w:rsidR="00714EE1" w:rsidRDefault="00714EE1" w:rsidP="0004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Chief Justice Toal.</w:t>
      </w:r>
    </w:p>
    <w:p w:rsidR="00714EE1" w:rsidRDefault="00714E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3B6F" w:rsidRDefault="00D83B6F" w:rsidP="00714EE1">
      <w:pPr>
        <w:pStyle w:val="BillDots"/>
      </w:pPr>
    </w:p>
    <w:sectPr w:rsidR="00D83B6F" w:rsidSect="001E084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2A3" w:rsidRDefault="007102A3" w:rsidP="009F0C77">
      <w:r>
        <w:separator/>
      </w:r>
    </w:p>
  </w:endnote>
  <w:endnote w:type="continuationSeparator" w:id="0">
    <w:p w:rsidR="007102A3" w:rsidRDefault="007102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3E5C12-CC53-4891-AA0A-8625A66BD05C}"/>
    <w:embedBold r:id="rId2" w:fontKey="{CDE9510C-91D8-4461-9D3B-E5D9823B5DFD}"/>
  </w:font>
  <w:font w:name="Calibri">
    <w:panose1 w:val="020F0502020204030204"/>
    <w:charset w:val="00"/>
    <w:family w:val="swiss"/>
    <w:pitch w:val="variable"/>
    <w:sig w:usb0="E10002FF" w:usb1="4000ACFF" w:usb2="00000009" w:usb3="00000000" w:csb0="0000019F" w:csb1="00000000"/>
    <w:embedRegular r:id="rId3" w:fontKey="{62E21D16-13D7-42D1-9D7C-D0928E776EE5}"/>
  </w:font>
  <w:font w:name="Cambria">
    <w:panose1 w:val="02040503050406030204"/>
    <w:charset w:val="00"/>
    <w:family w:val="roman"/>
    <w:pitch w:val="variable"/>
    <w:sig w:usb0="E00002FF" w:usb1="400004FF" w:usb2="00000000" w:usb3="00000000" w:csb0="0000019F" w:csb1="00000000"/>
    <w:embedRegular r:id="rId4" w:fontKey="{F5AB9CB8-5723-4AD3-A674-EFE2642E52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EE1" w:rsidRPr="00D83B6F" w:rsidRDefault="00714EE1" w:rsidP="00D83B6F">
    <w:pPr>
      <w:pStyle w:val="Footer"/>
      <w:tabs>
        <w:tab w:val="clear" w:pos="4680"/>
        <w:tab w:val="clear" w:pos="9360"/>
        <w:tab w:val="center" w:pos="2995"/>
      </w:tabs>
      <w:spacing w:before="120"/>
    </w:pPr>
    <w:r>
      <w:t>[4370-</w:t>
    </w:r>
    <w:r w:rsidR="00546CFC">
      <w:fldChar w:fldCharType="begin"/>
    </w:r>
    <w:r w:rsidR="00546CFC">
      <w:instrText xml:space="preserve"> PAGE  \* MERGEFORMAT </w:instrText>
    </w:r>
    <w:r w:rsidR="00546CFC">
      <w:fldChar w:fldCharType="separate"/>
    </w:r>
    <w:r w:rsidR="00546CFC">
      <w:rPr>
        <w:noProof/>
      </w:rPr>
      <w:t>1</w:t>
    </w:r>
    <w:r w:rsidR="00546C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849" w:rsidRPr="00D83B6F" w:rsidRDefault="00714EE1" w:rsidP="00D83B6F">
    <w:pPr>
      <w:pStyle w:val="Footer"/>
      <w:tabs>
        <w:tab w:val="clear" w:pos="4680"/>
        <w:tab w:val="clear" w:pos="9360"/>
        <w:tab w:val="center" w:pos="2995"/>
      </w:tabs>
      <w:spacing w:before="120"/>
    </w:pPr>
    <w:r>
      <w:t>[4370]</w:t>
    </w:r>
    <w:r>
      <w:tab/>
    </w:r>
    <w:r w:rsidR="0059242C">
      <w:fldChar w:fldCharType="begin"/>
    </w:r>
    <w:r>
      <w:instrText xml:space="preserve"> PAGE  \* MERGEFORMAT </w:instrText>
    </w:r>
    <w:r w:rsidR="0059242C">
      <w:fldChar w:fldCharType="separate"/>
    </w:r>
    <w:r>
      <w:rPr>
        <w:noProof/>
      </w:rPr>
      <w:t>1</w:t>
    </w:r>
    <w:r w:rsidR="0059242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2A3" w:rsidRDefault="007102A3" w:rsidP="009F0C77">
      <w:r>
        <w:separator/>
      </w:r>
    </w:p>
  </w:footnote>
  <w:footnote w:type="continuationSeparator" w:id="0">
    <w:p w:rsidR="007102A3" w:rsidRDefault="007102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12SD10"/>
    <w:docVar w:name="CoverBillType" w:val="c"/>
    <w:docVar w:name="docpath" w:val="L:\Council\bills\BBM\9512SD10.DOCX"/>
    <w:docVar w:name="dvBillNumber" w:val="4370"/>
    <w:docVar w:name="dvBillNumberPrefix" w:val="H. "/>
    <w:docVar w:name="dvOriginalBody" w:val="House"/>
    <w:docVar w:name="dvSteno" w:val="BBM"/>
    <w:docVar w:name="NameofBody" w:val="h"/>
    <w:docVar w:name="vgroup2" w:val="Council"/>
  </w:docVars>
  <w:rsids>
    <w:rsidRoot w:val="00CA19FD"/>
    <w:rsid w:val="00011869"/>
    <w:rsid w:val="00042C54"/>
    <w:rsid w:val="000E1785"/>
    <w:rsid w:val="000F40FA"/>
    <w:rsid w:val="0010776B"/>
    <w:rsid w:val="00133E66"/>
    <w:rsid w:val="001435A3"/>
    <w:rsid w:val="001D08F2"/>
    <w:rsid w:val="001D525B"/>
    <w:rsid w:val="001D7F4F"/>
    <w:rsid w:val="001F6746"/>
    <w:rsid w:val="001F77EC"/>
    <w:rsid w:val="0023083A"/>
    <w:rsid w:val="002321B6"/>
    <w:rsid w:val="00250967"/>
    <w:rsid w:val="002543C8"/>
    <w:rsid w:val="00265ED0"/>
    <w:rsid w:val="00284AAE"/>
    <w:rsid w:val="002E5912"/>
    <w:rsid w:val="00325348"/>
    <w:rsid w:val="0032732C"/>
    <w:rsid w:val="00336AD0"/>
    <w:rsid w:val="0037079A"/>
    <w:rsid w:val="00384B1C"/>
    <w:rsid w:val="003D01E8"/>
    <w:rsid w:val="003E5288"/>
    <w:rsid w:val="003F6D79"/>
    <w:rsid w:val="00410DF8"/>
    <w:rsid w:val="0041760A"/>
    <w:rsid w:val="00417C01"/>
    <w:rsid w:val="00450E87"/>
    <w:rsid w:val="004809EE"/>
    <w:rsid w:val="00497F79"/>
    <w:rsid w:val="004E58A0"/>
    <w:rsid w:val="004E7D54"/>
    <w:rsid w:val="005259B8"/>
    <w:rsid w:val="005273C6"/>
    <w:rsid w:val="00530A69"/>
    <w:rsid w:val="00545593"/>
    <w:rsid w:val="00546CFC"/>
    <w:rsid w:val="00577C6C"/>
    <w:rsid w:val="0059242C"/>
    <w:rsid w:val="005C2FE2"/>
    <w:rsid w:val="005E2BC9"/>
    <w:rsid w:val="005E7761"/>
    <w:rsid w:val="00605102"/>
    <w:rsid w:val="006215AA"/>
    <w:rsid w:val="006913C9"/>
    <w:rsid w:val="00691A86"/>
    <w:rsid w:val="0069470D"/>
    <w:rsid w:val="007102A3"/>
    <w:rsid w:val="00714EE1"/>
    <w:rsid w:val="00734F00"/>
    <w:rsid w:val="007A70AE"/>
    <w:rsid w:val="007F0918"/>
    <w:rsid w:val="008362E8"/>
    <w:rsid w:val="0086436C"/>
    <w:rsid w:val="008A1768"/>
    <w:rsid w:val="008F151C"/>
    <w:rsid w:val="008F4429"/>
    <w:rsid w:val="00914815"/>
    <w:rsid w:val="009218F1"/>
    <w:rsid w:val="0094021A"/>
    <w:rsid w:val="0099779A"/>
    <w:rsid w:val="009C6A0B"/>
    <w:rsid w:val="009F0C77"/>
    <w:rsid w:val="009F4DD1"/>
    <w:rsid w:val="00A41684"/>
    <w:rsid w:val="00A64E80"/>
    <w:rsid w:val="00A72BCD"/>
    <w:rsid w:val="00A741D9"/>
    <w:rsid w:val="00A833AB"/>
    <w:rsid w:val="00A92067"/>
    <w:rsid w:val="00A9741D"/>
    <w:rsid w:val="00AD4B17"/>
    <w:rsid w:val="00AF22EC"/>
    <w:rsid w:val="00B20BE5"/>
    <w:rsid w:val="00B412D4"/>
    <w:rsid w:val="00BE3C22"/>
    <w:rsid w:val="00C0345E"/>
    <w:rsid w:val="00C12A20"/>
    <w:rsid w:val="00C3483A"/>
    <w:rsid w:val="00C74E9D"/>
    <w:rsid w:val="00C82FD3"/>
    <w:rsid w:val="00C92819"/>
    <w:rsid w:val="00CA19FD"/>
    <w:rsid w:val="00CC6B7B"/>
    <w:rsid w:val="00CD2089"/>
    <w:rsid w:val="00D73A67"/>
    <w:rsid w:val="00D83B6F"/>
    <w:rsid w:val="00D970A9"/>
    <w:rsid w:val="00DF3845"/>
    <w:rsid w:val="00E41911"/>
    <w:rsid w:val="00E92EEF"/>
    <w:rsid w:val="00F24442"/>
    <w:rsid w:val="00F50AE3"/>
    <w:rsid w:val="00F5273C"/>
    <w:rsid w:val="00F626CC"/>
    <w:rsid w:val="00F67CF1"/>
    <w:rsid w:val="00F840F0"/>
    <w:rsid w:val="00F91CD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1BB08B-0E32-4B99-9B79-D5FEFB52F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50E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1-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hyperlink" Target="file:///p:\pprever\2009-10\4370_2010020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370_2010012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0\02-02-10.docx" TargetMode="External"/><Relationship Id="rId4" Type="http://schemas.openxmlformats.org/officeDocument/2006/relationships/webSettings" Target="webSettings.xml"/><Relationship Id="rId9" Type="http://schemas.openxmlformats.org/officeDocument/2006/relationships/hyperlink" Target="file:///h:\SJ%20Archive\2010\01-21-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292CE-711D-4A4A-8EA7-BEBAD2486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241</Words>
  <Characters>1325</Characters>
  <Application>Microsoft Office Word</Application>
  <DocSecurity>0</DocSecurity>
  <Lines>74</Lines>
  <Paragraphs>34</Paragraphs>
  <ScaleCrop>false</ScaleCrop>
  <Company> </Company>
  <LinksUpToDate>false</LinksUpToDate>
  <CharactersWithSpaces>1548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4370: Honorable Jean Hoefer Toal - South Carolina Legislature Online</dc:title>
  <dc:subject/>
  <dc:creator>BrendaMelton</dc:creator>
  <cp:keywords/>
  <dc:description/>
  <cp:lastModifiedBy>N Cumfer</cp:lastModifiedBy>
  <cp:revision>7</cp:revision>
  <cp:lastPrinted>2010-01-20T14:13:00Z</cp:lastPrinted>
  <dcterms:created xsi:type="dcterms:W3CDTF">2010-02-02T22:46:00Z</dcterms:created>
  <dcterms:modified xsi:type="dcterms:W3CDTF">2014-11-24T16:22:00Z</dcterms:modified>
</cp:coreProperties>
</file>