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6774" w:rsidRDefault="00646774" w:rsidP="00646774">
      <w:pPr>
        <w:widowControl w:val="0"/>
        <w:jc w:val="center"/>
      </w:pPr>
      <w:bookmarkStart w:id="0" w:name="_GoBack"/>
      <w:bookmarkEnd w:id="0"/>
      <w:r w:rsidRPr="00646774">
        <w:rPr>
          <w:b/>
        </w:rPr>
        <w:t>South Carolina General Assembly</w:t>
      </w:r>
    </w:p>
    <w:p w:rsidR="00646774" w:rsidRDefault="00646774" w:rsidP="00646774">
      <w:pPr>
        <w:widowControl w:val="0"/>
        <w:jc w:val="center"/>
      </w:pPr>
      <w:r>
        <w:t>118th Session, 2009-2010</w:t>
      </w:r>
    </w:p>
    <w:p w:rsidR="00646774" w:rsidRDefault="00646774" w:rsidP="00646774">
      <w:pPr>
        <w:widowControl w:val="0"/>
        <w:jc w:val="left"/>
      </w:pPr>
    </w:p>
    <w:p w:rsidR="00646774" w:rsidRDefault="00646774" w:rsidP="00646774">
      <w:pPr>
        <w:widowControl w:val="0"/>
        <w:jc w:val="left"/>
        <w:rPr>
          <w:b/>
        </w:rPr>
      </w:pPr>
      <w:r w:rsidRPr="00646774">
        <w:rPr>
          <w:b/>
        </w:rPr>
        <w:t>H. 4690</w:t>
      </w:r>
    </w:p>
    <w:p w:rsidR="00646774" w:rsidRDefault="00646774" w:rsidP="00646774">
      <w:pPr>
        <w:widowControl w:val="0"/>
        <w:jc w:val="left"/>
        <w:rPr>
          <w:b/>
        </w:rPr>
      </w:pPr>
    </w:p>
    <w:p w:rsidR="00646774" w:rsidRDefault="00646774" w:rsidP="00646774">
      <w:pPr>
        <w:widowControl w:val="0"/>
        <w:jc w:val="left"/>
      </w:pPr>
      <w:r w:rsidRPr="00646774">
        <w:rPr>
          <w:b/>
        </w:rPr>
        <w:t>STATUS INFORMATION</w:t>
      </w:r>
    </w:p>
    <w:p w:rsidR="00646774" w:rsidRDefault="00646774" w:rsidP="00646774">
      <w:pPr>
        <w:widowControl w:val="0"/>
        <w:jc w:val="left"/>
      </w:pPr>
    </w:p>
    <w:p w:rsidR="00646774" w:rsidRDefault="00646774" w:rsidP="00646774">
      <w:pPr>
        <w:widowControl w:val="0"/>
        <w:jc w:val="left"/>
      </w:pPr>
      <w:r>
        <w:t>House Resolution</w:t>
      </w:r>
    </w:p>
    <w:p w:rsidR="00646774" w:rsidRDefault="00646774" w:rsidP="00646774">
      <w:pPr>
        <w:widowControl w:val="0"/>
        <w:jc w:val="left"/>
      </w:pPr>
      <w:r>
        <w:t>Sponsors: Reps. Parker, Agnew, Alexander, Allen, Allison, Anderson, Anthony, Bales, Ballentine, Bannister, Barfield, Battle, Bedingfield, Bingham, Bowen, Bowers, Brady, Branham, Brantley, G.A. Brown, H.B. Brown, R.L. Brown, Cato, Chalk, Clemmons, Clyburn,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Hosey,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646774" w:rsidRDefault="00646774" w:rsidP="00646774">
      <w:pPr>
        <w:widowControl w:val="0"/>
        <w:jc w:val="left"/>
      </w:pPr>
      <w:r>
        <w:t>Document Path: l:\council\bills\gm\24459dw10.docx</w:t>
      </w:r>
    </w:p>
    <w:p w:rsidR="00646774" w:rsidRDefault="00646774" w:rsidP="00646774">
      <w:pPr>
        <w:widowControl w:val="0"/>
        <w:jc w:val="left"/>
      </w:pPr>
    </w:p>
    <w:p w:rsidR="00646774" w:rsidRDefault="00646774" w:rsidP="00646774">
      <w:pPr>
        <w:widowControl w:val="0"/>
        <w:jc w:val="left"/>
      </w:pPr>
      <w:r>
        <w:t>Introduced in the House on March 4, 2010</w:t>
      </w:r>
    </w:p>
    <w:p w:rsidR="00646774" w:rsidRDefault="00646774" w:rsidP="00646774">
      <w:pPr>
        <w:widowControl w:val="0"/>
        <w:jc w:val="left"/>
      </w:pPr>
      <w:r>
        <w:t>Adopted by the House on March 4, 2010</w:t>
      </w:r>
    </w:p>
    <w:p w:rsidR="00646774" w:rsidRDefault="00646774" w:rsidP="00646774">
      <w:pPr>
        <w:widowControl w:val="0"/>
        <w:jc w:val="left"/>
      </w:pPr>
    </w:p>
    <w:p w:rsidR="00646774" w:rsidRDefault="00646774" w:rsidP="00646774">
      <w:pPr>
        <w:widowControl w:val="0"/>
        <w:jc w:val="left"/>
      </w:pPr>
      <w:r>
        <w:t xml:space="preserve">Summary: </w:t>
      </w:r>
      <w:r w:rsidR="00F32127">
        <w:t>Coca-Cola Bottling Company</w:t>
      </w:r>
    </w:p>
    <w:p w:rsidR="00646774" w:rsidRDefault="00646774" w:rsidP="00646774">
      <w:pPr>
        <w:widowControl w:val="0"/>
        <w:jc w:val="left"/>
      </w:pPr>
    </w:p>
    <w:p w:rsidR="00646774" w:rsidRDefault="00646774" w:rsidP="00646774">
      <w:pPr>
        <w:widowControl w:val="0"/>
        <w:jc w:val="left"/>
      </w:pPr>
    </w:p>
    <w:p w:rsidR="00646774" w:rsidRDefault="00646774" w:rsidP="006467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6774">
        <w:rPr>
          <w:b/>
        </w:rPr>
        <w:t>HISTORY OF LEGISLATIVE ACTIONS</w:t>
      </w:r>
    </w:p>
    <w:p w:rsidR="00646774" w:rsidRDefault="00646774" w:rsidP="006467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46774" w:rsidRPr="00646774" w:rsidRDefault="00646774" w:rsidP="0064677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46774">
        <w:rPr>
          <w:u w:val="single"/>
        </w:rPr>
        <w:tab/>
        <w:t>Date</w:t>
      </w:r>
      <w:r w:rsidRPr="00646774">
        <w:rPr>
          <w:u w:val="single"/>
        </w:rPr>
        <w:tab/>
        <w:t>Body</w:t>
      </w:r>
      <w:r w:rsidRPr="00646774">
        <w:rPr>
          <w:u w:val="single"/>
        </w:rPr>
        <w:tab/>
        <w:t>Action Description with journal page number</w:t>
      </w:r>
      <w:r w:rsidRPr="00646774">
        <w:rPr>
          <w:u w:val="single"/>
        </w:rPr>
        <w:tab/>
      </w:r>
    </w:p>
    <w:p w:rsidR="00771197" w:rsidRDefault="00771197" w:rsidP="007711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3/4/2010</w:t>
      </w:r>
      <w:r>
        <w:tab/>
        <w:t>House</w:t>
      </w:r>
      <w:r>
        <w:tab/>
      </w:r>
      <w:r w:rsidRPr="00EA4903">
        <w:t xml:space="preserve">Introduced and adopted </w:t>
      </w:r>
      <w:hyperlink r:id="rId7" w:history="1">
        <w:r w:rsidRPr="0078499C">
          <w:rPr>
            <w:rStyle w:val="Hyperlink"/>
          </w:rPr>
          <w:t>HJ</w:t>
        </w:r>
      </w:hyperlink>
      <w:r>
        <w:noBreakHyphen/>
      </w:r>
      <w:r w:rsidRPr="00EA4903">
        <w:t>6</w:t>
      </w:r>
    </w:p>
    <w:p w:rsidR="00771197" w:rsidRDefault="00771197" w:rsidP="0077119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6774" w:rsidRPr="00646774" w:rsidRDefault="00646774" w:rsidP="0064677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46774" w:rsidRDefault="00646774" w:rsidP="00646774">
      <w:r w:rsidRPr="00646774">
        <w:rPr>
          <w:b/>
        </w:rPr>
        <w:t>VERSIONS OF THIS BILL</w:t>
      </w:r>
    </w:p>
    <w:p w:rsidR="00646774" w:rsidRDefault="00646774" w:rsidP="00646774"/>
    <w:p w:rsidR="00646774" w:rsidRDefault="003A671A" w:rsidP="00646774">
      <w:hyperlink r:id="rId8" w:history="1">
        <w:r w:rsidR="00646774">
          <w:rPr>
            <w:rStyle w:val="Hyperlink"/>
          </w:rPr>
          <w:t>3/4/2010</w:t>
        </w:r>
      </w:hyperlink>
    </w:p>
    <w:p w:rsidR="00646774" w:rsidRDefault="00646774" w:rsidP="00646774"/>
    <w:p w:rsidR="00646774" w:rsidRDefault="00646774" w:rsidP="00646774">
      <w:pPr>
        <w:sectPr w:rsidR="00646774" w:rsidSect="0064677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2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F221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2CF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THE JOINT INITIAT</w:t>
      </w:r>
      <w:r w:rsidR="005D43BB">
        <w:t>IV</w:t>
      </w:r>
      <w:r>
        <w:t>E OF NEW UNITED RESOURCE RECOVERY CORPORATION, COCA</w:t>
      </w:r>
      <w:r w:rsidR="00A616D0">
        <w:noBreakHyphen/>
      </w:r>
      <w:r>
        <w:t xml:space="preserve">COLA </w:t>
      </w:r>
      <w:r w:rsidR="00816503">
        <w:t>BOTTLING COMPANY UNITED</w:t>
      </w:r>
      <w:r w:rsidR="005D43BB">
        <w:t>,</w:t>
      </w:r>
      <w:r>
        <w:t xml:space="preserve"> AND C</w:t>
      </w:r>
      <w:r w:rsidR="005D43BB">
        <w:t>OCA</w:t>
      </w:r>
      <w:r w:rsidR="00A616D0">
        <w:noBreakHyphen/>
      </w:r>
      <w:r w:rsidR="005D43BB">
        <w:t xml:space="preserve">COLA </w:t>
      </w:r>
      <w:r w:rsidR="00816503">
        <w:t xml:space="preserve">RECYCLING </w:t>
      </w:r>
      <w:r>
        <w:t xml:space="preserve">WITH THE CITY OF SPARTANBURG, AND TO COMMEND THEM FOR </w:t>
      </w:r>
      <w:r w:rsidR="005D43BB">
        <w:t>SUCCESS WITH AND EXPANSION OF THEIR</w:t>
      </w:r>
      <w:r>
        <w:t xml:space="preserve"> RECYCLING </w:t>
      </w:r>
      <w:r w:rsidR="005D43BB">
        <w:t>PROGRAM</w:t>
      </w:r>
      <w:r>
        <w:t>.</w:t>
      </w:r>
    </w:p>
    <w:p w:rsidR="001F2215" w:rsidRDefault="001F22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6503" w:rsidRDefault="001F22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D43BB">
        <w:t>the members of the South Carolina House of Representatives are pleased to learn that New United Resource Recovery Corporation (NURRC) has partnered with Coca</w:t>
      </w:r>
      <w:r w:rsidR="00A616D0">
        <w:noBreakHyphen/>
      </w:r>
      <w:r w:rsidR="005D43BB">
        <w:t>Cola Recycling</w:t>
      </w:r>
      <w:r w:rsidR="00816503">
        <w:t>,</w:t>
      </w:r>
      <w:r w:rsidR="005D43BB">
        <w:t xml:space="preserve"> Coca</w:t>
      </w:r>
      <w:r w:rsidR="00A616D0">
        <w:noBreakHyphen/>
      </w:r>
      <w:r w:rsidR="005D43BB">
        <w:t>Cola Bottling</w:t>
      </w:r>
      <w:r w:rsidR="00B03F3C">
        <w:t xml:space="preserve"> Company United</w:t>
      </w:r>
      <w:r w:rsidR="00816503">
        <w:t>,</w:t>
      </w:r>
      <w:r w:rsidR="005D43BB">
        <w:t xml:space="preserve"> and the City of Spartanburg</w:t>
      </w:r>
      <w:r w:rsidR="00816503">
        <w:t xml:space="preserve"> to increase recycling efforts in Spartanburg; and</w:t>
      </w:r>
    </w:p>
    <w:p w:rsidR="00816503" w:rsidRDefault="008165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503" w:rsidRDefault="008165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32492">
        <w:t>under an investment agreement with Coca</w:t>
      </w:r>
      <w:r w:rsidR="00A616D0">
        <w:noBreakHyphen/>
      </w:r>
      <w:r w:rsidR="00532492">
        <w:t xml:space="preserve">Cola North America, </w:t>
      </w:r>
      <w:r>
        <w:t>NURRC opened the world</w:t>
      </w:r>
      <w:r w:rsidR="00A616D0" w:rsidRPr="00A616D0">
        <w:t>’</w:t>
      </w:r>
      <w:r>
        <w:t>s largest bottle</w:t>
      </w:r>
      <w:r w:rsidR="00A616D0">
        <w:noBreakHyphen/>
      </w:r>
      <w:r>
        <w:t>to</w:t>
      </w:r>
      <w:r w:rsidR="00A616D0">
        <w:noBreakHyphen/>
      </w:r>
      <w:r>
        <w:t>bottle recycling plant in Spartanburg</w:t>
      </w:r>
      <w:r w:rsidR="00532492">
        <w:t xml:space="preserve"> in 2009</w:t>
      </w:r>
      <w:r>
        <w:t xml:space="preserve">; and </w:t>
      </w:r>
    </w:p>
    <w:p w:rsidR="00816503" w:rsidRDefault="008165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503" w:rsidRDefault="008165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at full capacity, the plant can produce approximately one hundred million pounds of recycled polyethylene terephthalate (PET) plastic for reuse each year; and</w:t>
      </w:r>
    </w:p>
    <w:p w:rsidR="00816503" w:rsidRDefault="008165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503" w:rsidRDefault="008165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32492">
        <w:t>the plant has had a significant impact on recycling efforts in the City of Spartanburg through iRecycle, a school recycling program launched in area schools to educate students about recycling and encourage them to begin recycling at home and school; and</w:t>
      </w:r>
    </w:p>
    <w:p w:rsidR="00532492" w:rsidRDefault="005324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32492" w:rsidRDefault="0053249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expanding its curbside recycling prog</w:t>
      </w:r>
      <w:r w:rsidR="006E6063">
        <w:t>ram with the addition of single</w:t>
      </w:r>
      <w:r w:rsidR="00B03F3C">
        <w:t xml:space="preserve"> </w:t>
      </w:r>
      <w:r>
        <w:t>stream rolling carts, the</w:t>
      </w:r>
      <w:r w:rsidR="006E6063">
        <w:t xml:space="preserve"> City of Spartanburg will</w:t>
      </w:r>
      <w:r>
        <w:t xml:space="preserve"> unite with Coca</w:t>
      </w:r>
      <w:r w:rsidR="00A616D0">
        <w:noBreakHyphen/>
      </w:r>
      <w:r>
        <w:t>Cola Recycling, Coca</w:t>
      </w:r>
      <w:r w:rsidR="00A616D0">
        <w:noBreakHyphen/>
      </w:r>
      <w:r>
        <w:t xml:space="preserve">Cola of Spartanburg, and </w:t>
      </w:r>
      <w:r>
        <w:lastRenderedPageBreak/>
        <w:t xml:space="preserve">NURRC to </w:t>
      </w:r>
      <w:r w:rsidR="006E6063">
        <w:t>inaugurate</w:t>
      </w:r>
      <w:r>
        <w:t xml:space="preserve"> an incentive program to encourage residents to recycle properly; and</w:t>
      </w:r>
    </w:p>
    <w:p w:rsidR="008E7E30" w:rsidRDefault="008E7E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E30" w:rsidRDefault="008E7E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 long</w:t>
      </w:r>
      <w:r w:rsidR="00A616D0">
        <w:noBreakHyphen/>
      </w:r>
      <w:r>
        <w:t>standing market leader in commercializing PET beverage containers made from recycled content, the Coca</w:t>
      </w:r>
      <w:r w:rsidR="00A616D0">
        <w:noBreakHyphen/>
      </w:r>
      <w:r>
        <w:t>Cola Company has been investing in the technology since 1988 and is currently using recycled PET in nearly twenty markets; and</w:t>
      </w:r>
    </w:p>
    <w:p w:rsidR="00816503" w:rsidRDefault="008165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215" w:rsidRDefault="008165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E7E30">
        <w:t xml:space="preserve">the </w:t>
      </w:r>
      <w:r w:rsidR="00532492">
        <w:t>members of the House of</w:t>
      </w:r>
      <w:r w:rsidR="008E7E30">
        <w:t xml:space="preserve"> Representatives are grateful for the significant contributions to our State made by Coca</w:t>
      </w:r>
      <w:r w:rsidR="00A616D0">
        <w:noBreakHyphen/>
      </w:r>
      <w:r w:rsidR="008E7E30">
        <w:t>Cola Recycling , Coca</w:t>
      </w:r>
      <w:r w:rsidR="00A616D0">
        <w:noBreakHyphen/>
      </w:r>
      <w:r w:rsidR="008E7E30">
        <w:t>Cola Bottling</w:t>
      </w:r>
      <w:r w:rsidR="000F01B2">
        <w:t xml:space="preserve"> Company United</w:t>
      </w:r>
      <w:r w:rsidR="008E7E30">
        <w:t>, and their one thousand three hundred thirty</w:t>
      </w:r>
      <w:r w:rsidR="00A616D0">
        <w:noBreakHyphen/>
      </w:r>
      <w:r w:rsidR="008E7E30">
        <w:t>eight employees statewide</w:t>
      </w:r>
      <w:r w:rsidR="001F2215">
        <w:t>.  Now, therefore,</w:t>
      </w:r>
    </w:p>
    <w:p w:rsidR="001F2215" w:rsidRDefault="001F22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215" w:rsidRDefault="001F22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F2215" w:rsidRDefault="001F22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F2215" w:rsidRDefault="001F2215" w:rsidP="00332A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818A9">
        <w:t xml:space="preserve"> the members of the South Carolina House of Representatives, by this resolution, </w:t>
      </w:r>
      <w:r w:rsidR="0095328F">
        <w:t>recognize and honor the joint initiat</w:t>
      </w:r>
      <w:r w:rsidR="006E6063">
        <w:t>iv</w:t>
      </w:r>
      <w:r w:rsidR="0095328F">
        <w:t>e of New United Resource Recovery Corporation, Coca</w:t>
      </w:r>
      <w:r w:rsidR="00A616D0">
        <w:noBreakHyphen/>
      </w:r>
      <w:r w:rsidR="0095328F">
        <w:t xml:space="preserve">Cola </w:t>
      </w:r>
      <w:r w:rsidR="008E7E30">
        <w:t>Bottling Company United</w:t>
      </w:r>
      <w:r w:rsidR="005D43BB">
        <w:t>,</w:t>
      </w:r>
      <w:r w:rsidR="0095328F">
        <w:t xml:space="preserve"> and Coca</w:t>
      </w:r>
      <w:r w:rsidR="00A616D0">
        <w:noBreakHyphen/>
      </w:r>
      <w:r w:rsidR="0095328F">
        <w:t>Cola</w:t>
      </w:r>
      <w:r w:rsidR="008E7E30">
        <w:t xml:space="preserve"> Recycling</w:t>
      </w:r>
      <w:r w:rsidR="0095328F">
        <w:t xml:space="preserve"> with the City of Spartanburg, and commend them for </w:t>
      </w:r>
      <w:r w:rsidR="005D43BB">
        <w:t>success with and expansion of their recycling program</w:t>
      </w:r>
      <w:r w:rsidR="0095328F">
        <w:t>.</w:t>
      </w:r>
    </w:p>
    <w:p w:rsidR="001F2215" w:rsidRDefault="001F22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F22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5328F">
        <w:t>presented</w:t>
      </w:r>
      <w:r>
        <w:t xml:space="preserve"> to</w:t>
      </w:r>
      <w:r w:rsidR="003818A9">
        <w:t xml:space="preserve"> </w:t>
      </w:r>
      <w:r w:rsidR="0095328F">
        <w:t xml:space="preserve">Tony Price and the </w:t>
      </w:r>
      <w:r w:rsidR="005E2CFC">
        <w:t>employees of the Coca</w:t>
      </w:r>
      <w:r w:rsidR="00A616D0">
        <w:noBreakHyphen/>
      </w:r>
      <w:r w:rsidR="005E2CFC">
        <w:t>Cola system in South Carolina.</w:t>
      </w:r>
    </w:p>
    <w:p w:rsidR="00332A27" w:rsidRDefault="00A616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2A27" w:rsidRDefault="00332A27" w:rsidP="00646774">
      <w:pPr>
        <w:suppressAutoHyphens/>
      </w:pPr>
    </w:p>
    <w:sectPr w:rsidR="00332A27" w:rsidSect="0064677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01B2" w:rsidRDefault="000F01B2" w:rsidP="009F0C77">
      <w:r>
        <w:separator/>
      </w:r>
    </w:p>
  </w:endnote>
  <w:endnote w:type="continuationSeparator" w:id="0">
    <w:p w:rsidR="000F01B2" w:rsidRDefault="000F01B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EBB14BB-4CB6-45E6-87CE-892D675D0038}"/>
    <w:embedBold r:id="rId2" w:fontKey="{FDFC5406-1B4A-4127-9BF7-72908B8502B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8134EB2-FC6E-497E-925B-26D298F4213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653E2BF-08EB-4BA1-B0DE-140ABF45EC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024044-8ED9-4DB3-92E2-25A31B86443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6774" w:rsidRPr="00332A27" w:rsidRDefault="00646774" w:rsidP="00332A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[4690]</w:t>
    </w:r>
    <w:r>
      <w:tab/>
    </w:r>
    <w:r w:rsidR="003A671A">
      <w:fldChar w:fldCharType="begin"/>
    </w:r>
    <w:r w:rsidR="003A671A">
      <w:instrText xml:space="preserve"> PAGE  \* MERGEFORMAT </w:instrText>
    </w:r>
    <w:r w:rsidR="003A671A">
      <w:fldChar w:fldCharType="separate"/>
    </w:r>
    <w:r w:rsidR="003A671A">
      <w:rPr>
        <w:noProof/>
      </w:rPr>
      <w:t>1</w:t>
    </w:r>
    <w:r w:rsidR="003A671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01B2" w:rsidRDefault="000F01B2" w:rsidP="009F0C77">
      <w:r>
        <w:separator/>
      </w:r>
    </w:p>
  </w:footnote>
  <w:footnote w:type="continuationSeparator" w:id="0">
    <w:p w:rsidR="000F01B2" w:rsidRDefault="000F01B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459DW10"/>
    <w:docVar w:name="CoverBillType" w:val="r"/>
    <w:docVar w:name="docpath" w:val="L:\Council\bills\GM\24459DW10.DOCX"/>
    <w:docVar w:name="dvBillNumber" w:val="469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214AB"/>
    <w:rsid w:val="00011869"/>
    <w:rsid w:val="000E1785"/>
    <w:rsid w:val="000F01B2"/>
    <w:rsid w:val="000F40FA"/>
    <w:rsid w:val="0010776B"/>
    <w:rsid w:val="001214AB"/>
    <w:rsid w:val="00133E66"/>
    <w:rsid w:val="001435A3"/>
    <w:rsid w:val="001449EC"/>
    <w:rsid w:val="001D08F2"/>
    <w:rsid w:val="001D525B"/>
    <w:rsid w:val="001D7F4F"/>
    <w:rsid w:val="001F2215"/>
    <w:rsid w:val="002321B6"/>
    <w:rsid w:val="00250967"/>
    <w:rsid w:val="002543C8"/>
    <w:rsid w:val="00284AAE"/>
    <w:rsid w:val="00284F3C"/>
    <w:rsid w:val="00293CAC"/>
    <w:rsid w:val="002E5912"/>
    <w:rsid w:val="00325348"/>
    <w:rsid w:val="00325DB0"/>
    <w:rsid w:val="0032732C"/>
    <w:rsid w:val="00332A27"/>
    <w:rsid w:val="00336AD0"/>
    <w:rsid w:val="0037079A"/>
    <w:rsid w:val="003818A9"/>
    <w:rsid w:val="003A671A"/>
    <w:rsid w:val="003D01E8"/>
    <w:rsid w:val="003E5288"/>
    <w:rsid w:val="003F6D79"/>
    <w:rsid w:val="0041760A"/>
    <w:rsid w:val="00417C01"/>
    <w:rsid w:val="004809EE"/>
    <w:rsid w:val="004E7D54"/>
    <w:rsid w:val="00522BC3"/>
    <w:rsid w:val="005273C6"/>
    <w:rsid w:val="00530A69"/>
    <w:rsid w:val="00532492"/>
    <w:rsid w:val="00545593"/>
    <w:rsid w:val="00577C6C"/>
    <w:rsid w:val="005A43C1"/>
    <w:rsid w:val="005C2FE2"/>
    <w:rsid w:val="005D43BB"/>
    <w:rsid w:val="005E2BC9"/>
    <w:rsid w:val="005E2CFC"/>
    <w:rsid w:val="00605102"/>
    <w:rsid w:val="006215AA"/>
    <w:rsid w:val="00646774"/>
    <w:rsid w:val="006913C9"/>
    <w:rsid w:val="0069470D"/>
    <w:rsid w:val="006E6063"/>
    <w:rsid w:val="00734F00"/>
    <w:rsid w:val="00771197"/>
    <w:rsid w:val="0078499C"/>
    <w:rsid w:val="007A70AE"/>
    <w:rsid w:val="00803F23"/>
    <w:rsid w:val="00816503"/>
    <w:rsid w:val="008362E8"/>
    <w:rsid w:val="008A1768"/>
    <w:rsid w:val="008E16E6"/>
    <w:rsid w:val="008E7E30"/>
    <w:rsid w:val="008F4429"/>
    <w:rsid w:val="0094021A"/>
    <w:rsid w:val="00946CE6"/>
    <w:rsid w:val="0095328F"/>
    <w:rsid w:val="00974284"/>
    <w:rsid w:val="009C6A0B"/>
    <w:rsid w:val="009F0C77"/>
    <w:rsid w:val="009F4DD1"/>
    <w:rsid w:val="00A41684"/>
    <w:rsid w:val="00A616D0"/>
    <w:rsid w:val="00A64E80"/>
    <w:rsid w:val="00A72BCD"/>
    <w:rsid w:val="00A741D9"/>
    <w:rsid w:val="00A833AB"/>
    <w:rsid w:val="00A9741D"/>
    <w:rsid w:val="00AD4B17"/>
    <w:rsid w:val="00AF09BB"/>
    <w:rsid w:val="00B03F3C"/>
    <w:rsid w:val="00B412D4"/>
    <w:rsid w:val="00B543DE"/>
    <w:rsid w:val="00BC2780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4BAA"/>
    <w:rsid w:val="00F24442"/>
    <w:rsid w:val="00F32127"/>
    <w:rsid w:val="00F50AE3"/>
    <w:rsid w:val="00F67CF1"/>
    <w:rsid w:val="00F67DE4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82B791C-1805-4F02-A2B3-5DBB49AC1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E60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063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4677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690_201003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04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56991-D009-407A-A03D-BBD35D094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570</Words>
  <Characters>3482</Characters>
  <Application>Microsoft Office Word</Application>
  <DocSecurity>0</DocSecurity>
  <Lines>107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4690: Coca-Cola Bottling Company - South Carolina Legislature Online</dc:title>
  <dc:subject/>
  <dc:creator>gailmoore</dc:creator>
  <cp:keywords/>
  <dc:description/>
  <cp:lastModifiedBy>N Cumfer</cp:lastModifiedBy>
  <cp:revision>7</cp:revision>
  <cp:lastPrinted>2010-03-03T19:26:00Z</cp:lastPrinted>
  <dcterms:created xsi:type="dcterms:W3CDTF">2010-03-04T16:29:00Z</dcterms:created>
  <dcterms:modified xsi:type="dcterms:W3CDTF">2014-11-24T16:34:00Z</dcterms:modified>
</cp:coreProperties>
</file>