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343" w:rsidRDefault="00DB3BF6">
      <w:pPr>
        <w:widowControl w:val="0"/>
        <w:jc w:val="center"/>
      </w:pPr>
      <w:bookmarkStart w:id="0" w:name="_GoBack"/>
      <w:bookmarkEnd w:id="0"/>
      <w:r>
        <w:rPr>
          <w:b/>
        </w:rPr>
        <w:t>South Carolina General Assembly</w:t>
      </w:r>
    </w:p>
    <w:p w:rsidR="005E5343" w:rsidRDefault="00DB3BF6">
      <w:pPr>
        <w:widowControl w:val="0"/>
        <w:jc w:val="center"/>
      </w:pPr>
      <w:r>
        <w:t>118th Session, 2009-2010</w:t>
      </w:r>
    </w:p>
    <w:p w:rsidR="005E5343" w:rsidRDefault="005E5343">
      <w:pPr>
        <w:widowControl w:val="0"/>
        <w:jc w:val="left"/>
      </w:pPr>
    </w:p>
    <w:p w:rsidR="005E5343" w:rsidRDefault="00DB3BF6">
      <w:pPr>
        <w:widowControl w:val="0"/>
        <w:jc w:val="left"/>
        <w:rPr>
          <w:b/>
        </w:rPr>
      </w:pPr>
      <w:r>
        <w:rPr>
          <w:b/>
        </w:rPr>
        <w:t>S. 701</w:t>
      </w:r>
    </w:p>
    <w:p w:rsidR="005E5343" w:rsidRDefault="005E5343">
      <w:pPr>
        <w:widowControl w:val="0"/>
        <w:jc w:val="left"/>
        <w:rPr>
          <w:b/>
        </w:rPr>
      </w:pPr>
    </w:p>
    <w:p w:rsidR="005E5343" w:rsidRDefault="00DB3BF6">
      <w:pPr>
        <w:widowControl w:val="0"/>
        <w:jc w:val="left"/>
      </w:pPr>
      <w:r>
        <w:rPr>
          <w:b/>
        </w:rPr>
        <w:t>STATUS INFORMATION</w:t>
      </w:r>
    </w:p>
    <w:p w:rsidR="005E5343" w:rsidRDefault="005E5343">
      <w:pPr>
        <w:widowControl w:val="0"/>
        <w:jc w:val="left"/>
      </w:pPr>
    </w:p>
    <w:p w:rsidR="005E5343" w:rsidRDefault="00DB3BF6">
      <w:pPr>
        <w:widowControl w:val="0"/>
        <w:jc w:val="left"/>
      </w:pPr>
      <w:r>
        <w:t>Concurrent Resolution</w:t>
      </w:r>
    </w:p>
    <w:p w:rsidR="005E5343" w:rsidRDefault="00DB3BF6">
      <w:pPr>
        <w:widowControl w:val="0"/>
        <w:jc w:val="left"/>
      </w:pPr>
      <w:r>
        <w:t>Sponsors: Senator Elliott</w:t>
      </w:r>
    </w:p>
    <w:p w:rsidR="005E5343" w:rsidRDefault="00DB3BF6">
      <w:pPr>
        <w:widowControl w:val="0"/>
        <w:jc w:val="left"/>
      </w:pPr>
      <w:r>
        <w:t>Document Path: l:\council\bills\gm\24334zw09.docx</w:t>
      </w:r>
    </w:p>
    <w:p w:rsidR="005E5343" w:rsidRDefault="005E5343">
      <w:pPr>
        <w:widowControl w:val="0"/>
        <w:jc w:val="left"/>
      </w:pPr>
    </w:p>
    <w:p w:rsidR="005E5343" w:rsidRDefault="00DB3BF6">
      <w:pPr>
        <w:widowControl w:val="0"/>
        <w:jc w:val="left"/>
      </w:pPr>
      <w:r>
        <w:t>Introduced in the Senate on April 14, 2009</w:t>
      </w:r>
    </w:p>
    <w:p w:rsidR="005E5343" w:rsidRDefault="00DB3BF6">
      <w:pPr>
        <w:widowControl w:val="0"/>
        <w:jc w:val="left"/>
      </w:pPr>
      <w:r>
        <w:t>Introduced in the House on April 21, 2009</w:t>
      </w:r>
    </w:p>
    <w:p w:rsidR="005E5343" w:rsidRDefault="00DB3BF6">
      <w:pPr>
        <w:widowControl w:val="0"/>
        <w:jc w:val="left"/>
      </w:pPr>
      <w:r>
        <w:t>Adopted by the General Assembly on April 21, 2009</w:t>
      </w:r>
    </w:p>
    <w:p w:rsidR="005E5343" w:rsidRDefault="005E5343">
      <w:pPr>
        <w:widowControl w:val="0"/>
        <w:jc w:val="left"/>
      </w:pPr>
    </w:p>
    <w:p w:rsidR="005E5343" w:rsidRDefault="00DB3BF6">
      <w:pPr>
        <w:widowControl w:val="0"/>
        <w:jc w:val="left"/>
      </w:pPr>
      <w:r>
        <w:t>Summary: Loris Civitan Club</w:t>
      </w:r>
    </w:p>
    <w:p w:rsidR="005E5343" w:rsidRDefault="005E5343">
      <w:pPr>
        <w:widowControl w:val="0"/>
        <w:jc w:val="left"/>
      </w:pPr>
    </w:p>
    <w:p w:rsidR="005E5343" w:rsidRDefault="005E5343">
      <w:pPr>
        <w:widowControl w:val="0"/>
        <w:jc w:val="left"/>
      </w:pPr>
    </w:p>
    <w:p w:rsidR="005E5343" w:rsidRDefault="00DB3BF6">
      <w:pPr>
        <w:widowControl w:val="0"/>
        <w:tabs>
          <w:tab w:val="center" w:pos="590"/>
          <w:tab w:val="center" w:pos="1440"/>
          <w:tab w:val="left" w:pos="1872"/>
          <w:tab w:val="left" w:pos="9187"/>
        </w:tabs>
        <w:jc w:val="left"/>
      </w:pPr>
      <w:r>
        <w:rPr>
          <w:b/>
        </w:rPr>
        <w:t>HISTORY OF LEGISLATIVE ACTIONS</w:t>
      </w:r>
    </w:p>
    <w:p w:rsidR="005E5343" w:rsidRDefault="005E5343">
      <w:pPr>
        <w:widowControl w:val="0"/>
        <w:tabs>
          <w:tab w:val="center" w:pos="590"/>
          <w:tab w:val="center" w:pos="1440"/>
          <w:tab w:val="left" w:pos="1872"/>
          <w:tab w:val="left" w:pos="9187"/>
        </w:tabs>
        <w:jc w:val="left"/>
      </w:pPr>
    </w:p>
    <w:p w:rsidR="005E5343" w:rsidRDefault="00DB3BF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E5343" w:rsidRDefault="00DB3BF6">
      <w:pPr>
        <w:widowControl w:val="0"/>
        <w:tabs>
          <w:tab w:val="right" w:pos="1008"/>
          <w:tab w:val="left" w:pos="1152"/>
          <w:tab w:val="left" w:pos="1872"/>
          <w:tab w:val="left" w:pos="9187"/>
        </w:tabs>
        <w:ind w:left="2088" w:hanging="2088"/>
        <w:jc w:val="left"/>
      </w:pPr>
      <w:r>
        <w:tab/>
        <w:t>4/14/2009</w:t>
      </w:r>
      <w:r>
        <w:tab/>
        <w:t>Senate</w:t>
      </w:r>
      <w:r>
        <w:tab/>
        <w:t xml:space="preserve">Introduced, adopted, sent to House </w:t>
      </w:r>
      <w:hyperlink r:id="rId7" w:history="1">
        <w:r w:rsidRPr="006E5564">
          <w:rPr>
            <w:rStyle w:val="Hyperlink"/>
          </w:rPr>
          <w:t>SJ</w:t>
        </w:r>
      </w:hyperlink>
      <w:r>
        <w:noBreakHyphen/>
        <w:t>11</w:t>
      </w:r>
    </w:p>
    <w:p w:rsidR="005E5343" w:rsidRDefault="00DB3BF6">
      <w:pPr>
        <w:widowControl w:val="0"/>
        <w:tabs>
          <w:tab w:val="right" w:pos="1008"/>
          <w:tab w:val="left" w:pos="1152"/>
          <w:tab w:val="left" w:pos="1872"/>
          <w:tab w:val="left" w:pos="9187"/>
        </w:tabs>
        <w:ind w:left="2088" w:hanging="2088"/>
        <w:jc w:val="left"/>
      </w:pPr>
      <w:r>
        <w:tab/>
        <w:t>4/21/2009</w:t>
      </w:r>
      <w:r>
        <w:tab/>
        <w:t>House</w:t>
      </w:r>
      <w:r>
        <w:tab/>
        <w:t xml:space="preserve">Introduced, adopted, returned with concurrence </w:t>
      </w:r>
      <w:hyperlink r:id="rId8" w:history="1">
        <w:r w:rsidRPr="006E5564">
          <w:rPr>
            <w:rStyle w:val="Hyperlink"/>
          </w:rPr>
          <w:t>HJ</w:t>
        </w:r>
      </w:hyperlink>
      <w:r>
        <w:noBreakHyphen/>
        <w:t>26</w:t>
      </w:r>
    </w:p>
    <w:p w:rsidR="005E5343" w:rsidRDefault="005E5343">
      <w:pPr>
        <w:widowControl w:val="0"/>
        <w:tabs>
          <w:tab w:val="right" w:pos="1008"/>
          <w:tab w:val="left" w:pos="1152"/>
          <w:tab w:val="left" w:pos="1872"/>
          <w:tab w:val="left" w:pos="9187"/>
        </w:tabs>
        <w:ind w:left="2088" w:hanging="2088"/>
        <w:jc w:val="left"/>
      </w:pPr>
    </w:p>
    <w:p w:rsidR="005E5343" w:rsidRDefault="005E5343">
      <w:pPr>
        <w:widowControl w:val="0"/>
        <w:tabs>
          <w:tab w:val="right" w:pos="1008"/>
          <w:tab w:val="left" w:pos="1152"/>
          <w:tab w:val="left" w:pos="1872"/>
          <w:tab w:val="left" w:pos="9187"/>
        </w:tabs>
        <w:ind w:left="2088" w:hanging="2088"/>
        <w:jc w:val="left"/>
      </w:pPr>
    </w:p>
    <w:p w:rsidR="005E5343" w:rsidRDefault="00DB3BF6">
      <w:r>
        <w:rPr>
          <w:b/>
        </w:rPr>
        <w:t>VERSIONS OF THIS BILL</w:t>
      </w:r>
    </w:p>
    <w:p w:rsidR="005E5343" w:rsidRDefault="005E5343"/>
    <w:p w:rsidR="005E5343" w:rsidRDefault="000979E1">
      <w:hyperlink r:id="rId9" w:history="1">
        <w:r w:rsidR="00DB3BF6">
          <w:rPr>
            <w:rStyle w:val="Hyperlink"/>
          </w:rPr>
          <w:t>4/14/2009</w:t>
        </w:r>
      </w:hyperlink>
    </w:p>
    <w:p w:rsidR="005E5343" w:rsidRDefault="005E5343"/>
    <w:p w:rsidR="005E5343" w:rsidRDefault="005E5343">
      <w:pPr>
        <w:sectPr w:rsidR="005E5343">
          <w:pgSz w:w="12240" w:h="15840" w:code="1"/>
          <w:pgMar w:top="1080" w:right="1440" w:bottom="1080" w:left="1440" w:header="720" w:footer="720" w:gutter="0"/>
          <w:cols w:space="720"/>
          <w:noEndnote/>
          <w:docGrid w:linePitch="360"/>
        </w:sectPr>
      </w:pPr>
    </w:p>
    <w:p w:rsidR="005E5343" w:rsidRDefault="005E5343">
      <w:pPr>
        <w:pStyle w:val="BillDots"/>
      </w:pP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DB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DB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LORIS CIVITAN CLUB OF HORRY COUNTY FOR SERVICE TO THE CITIZENS OF THE COMMUNITY AND TO CONGRATULATE THE MEMBERS UPON THE OCCASION OF THEIR SEVENTIETH ANNIVERSARY.</w:t>
      </w: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5343" w:rsidRDefault="00DB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civic work done throughout the Palmetto State by the dedicated participants of Civitan clubs and are pleased to celebrate the seventieth anniversary of the Loris Civitan Club; and</w:t>
      </w: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DB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mission of Civitan worldwide is to build good citizenship by providing a volunteer organization of clubs dedicated to serving individual and community needs with an emphasis on helping people with developmental disabilities; and</w:t>
      </w: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DB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organized in 1938 by Eldred E. Prince with the assistance of Robert H. Burns, a Wake Forest classmate and member of the Whiteville Civitan Club, the Loris Civitan Club was the first civic club introduced to Loris; and</w:t>
      </w: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DB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1950, the Loris Civitans established a hospital in Loris through the visionary leadership of E. E. Prince and S. F. Portland also of the Loris Civitans, after requesting that the South Carolina Legislature grant Loris status as a special purpose district in 1946, which allowed fund raising for the hospital and provided a board appointed by the Governor for the town’s hospital; and</w:t>
      </w: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DB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Loris Civitans have continued their tradition of care for their community with a wide variety of projects throughout its seventy years, including plans that began in 2003 to relocate the </w:t>
      </w:r>
      <w:r>
        <w:lastRenderedPageBreak/>
        <w:t>city’s historic train depot to a central downtown area and to restore it as a museum, which they have seen to completion; and</w:t>
      </w: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DB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14, 2009, the members of the Loris Civitan Club will celebrate the rich heritage of their seventy</w:t>
      </w:r>
      <w:r>
        <w:noBreakHyphen/>
        <w:t>year history with friends and honored guests at the First Presbyterian Church of Loris; and</w:t>
      </w: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DB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pleased to honor the Loris Civitans and to commemorate with them seventy years of outstanding service to Horry County.  Now, therefore, </w:t>
      </w: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DB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DB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commend the Loris Civitan Club of Horry County for service to the citizens of the community and congratulate the members upon the occasion of their seventieth anniversary. </w:t>
      </w:r>
    </w:p>
    <w:p w:rsidR="005E5343" w:rsidRDefault="005E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343" w:rsidRDefault="00DB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Loris Civitan Club.</w:t>
      </w:r>
    </w:p>
    <w:p w:rsidR="005E5343" w:rsidRDefault="00DB3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5343" w:rsidRDefault="005E5343">
      <w:pPr>
        <w:suppressAutoHyphens/>
      </w:pPr>
    </w:p>
    <w:sectPr w:rsidR="005E5343" w:rsidSect="005E53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343" w:rsidRDefault="00DB3BF6">
      <w:r>
        <w:separator/>
      </w:r>
    </w:p>
  </w:endnote>
  <w:endnote w:type="continuationSeparator" w:id="0">
    <w:p w:rsidR="005E5343" w:rsidRDefault="00DB3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46FEFE-2D8A-4BE7-A4AA-38F47CE007B1}"/>
    <w:embedBold r:id="rId2" w:fontKey="{7DE98D58-C5FB-456B-A4E4-26DDEE28E827}"/>
  </w:font>
  <w:font w:name="Calibri">
    <w:panose1 w:val="020F0502020204030204"/>
    <w:charset w:val="00"/>
    <w:family w:val="swiss"/>
    <w:pitch w:val="variable"/>
    <w:sig w:usb0="E10002FF" w:usb1="4000ACFF" w:usb2="00000009" w:usb3="00000000" w:csb0="0000019F" w:csb1="00000000"/>
    <w:embedRegular r:id="rId3" w:fontKey="{0E743BB8-AF8C-4468-A76B-38CABABBC078}"/>
  </w:font>
  <w:font w:name="Cambria">
    <w:panose1 w:val="02040503050406030204"/>
    <w:charset w:val="00"/>
    <w:family w:val="roman"/>
    <w:pitch w:val="variable"/>
    <w:sig w:usb0="E00002FF" w:usb1="400004FF" w:usb2="00000000" w:usb3="00000000" w:csb0="0000019F" w:csb1="00000000"/>
    <w:embedRegular r:id="rId4" w:fontKey="{A886A91A-0CD3-4E45-A5EE-883DD3AB86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343" w:rsidRDefault="00DB3BF6">
    <w:pPr>
      <w:pStyle w:val="Footer"/>
      <w:tabs>
        <w:tab w:val="clear" w:pos="4680"/>
        <w:tab w:val="clear" w:pos="9360"/>
        <w:tab w:val="center" w:pos="2995"/>
      </w:tabs>
      <w:spacing w:before="120"/>
    </w:pPr>
    <w:r>
      <w:t>[701]</w:t>
    </w:r>
    <w:r>
      <w:tab/>
    </w:r>
    <w:r w:rsidR="000979E1">
      <w:fldChar w:fldCharType="begin"/>
    </w:r>
    <w:r w:rsidR="000979E1">
      <w:instrText xml:space="preserve"> PAGE  \* MERGEFORMAT </w:instrText>
    </w:r>
    <w:r w:rsidR="000979E1">
      <w:fldChar w:fldCharType="separate"/>
    </w:r>
    <w:r w:rsidR="000979E1">
      <w:rPr>
        <w:noProof/>
      </w:rPr>
      <w:t>1</w:t>
    </w:r>
    <w:r w:rsidR="000979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343" w:rsidRDefault="00DB3BF6">
      <w:r>
        <w:separator/>
      </w:r>
    </w:p>
  </w:footnote>
  <w:footnote w:type="continuationSeparator" w:id="0">
    <w:p w:rsidR="005E5343" w:rsidRDefault="00DB3B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34ZW09"/>
    <w:docVar w:name="CoverBillType" w:val="c"/>
    <w:docVar w:name="docpath" w:val="L:\Council\bills\GM\24334ZW09.DOCX"/>
    <w:docVar w:name="dvBillNumber" w:val="701"/>
    <w:docVar w:name="dvBillNumberPrefix" w:val="S. "/>
    <w:docVar w:name="dvOriginalBody" w:val="Senate"/>
    <w:docVar w:name="dvSteno" w:val="GM"/>
    <w:docVar w:name="NameofBody" w:val="s"/>
    <w:docVar w:name="vgroup2" w:val="Council"/>
  </w:docVars>
  <w:rsids>
    <w:rsidRoot w:val="005E5343"/>
    <w:rsid w:val="000979E1"/>
    <w:rsid w:val="004F1ECA"/>
    <w:rsid w:val="005E5343"/>
    <w:rsid w:val="006E5564"/>
    <w:rsid w:val="00AA2CB5"/>
    <w:rsid w:val="00B64715"/>
    <w:rsid w:val="00DB3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CDA5BC-8972-4814-AE14-62A4D6FE9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34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E534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343"/>
    <w:rPr>
      <w:rFonts w:eastAsia="Times New Roman" w:cs="Times New Roman"/>
      <w:b/>
      <w:sz w:val="30"/>
      <w:szCs w:val="20"/>
    </w:rPr>
  </w:style>
  <w:style w:type="paragraph" w:styleId="Header">
    <w:name w:val="header"/>
    <w:basedOn w:val="Normal"/>
    <w:link w:val="HeaderChar"/>
    <w:uiPriority w:val="99"/>
    <w:semiHidden/>
    <w:unhideWhenUsed/>
    <w:rsid w:val="005E5343"/>
    <w:pPr>
      <w:tabs>
        <w:tab w:val="center" w:pos="4320"/>
        <w:tab w:val="right" w:pos="8640"/>
      </w:tabs>
    </w:pPr>
  </w:style>
  <w:style w:type="character" w:customStyle="1" w:styleId="HeaderChar">
    <w:name w:val="Header Char"/>
    <w:basedOn w:val="DefaultParagraphFont"/>
    <w:link w:val="Header"/>
    <w:uiPriority w:val="99"/>
    <w:semiHidden/>
    <w:rsid w:val="005E5343"/>
    <w:rPr>
      <w:rFonts w:eastAsia="Times New Roman" w:cs="Times New Roman"/>
      <w:szCs w:val="20"/>
    </w:rPr>
  </w:style>
  <w:style w:type="paragraph" w:styleId="Footer">
    <w:name w:val="footer"/>
    <w:basedOn w:val="Normal"/>
    <w:link w:val="FooterChar"/>
    <w:uiPriority w:val="99"/>
    <w:unhideWhenUsed/>
    <w:rsid w:val="005E5343"/>
    <w:pPr>
      <w:tabs>
        <w:tab w:val="center" w:pos="4680"/>
        <w:tab w:val="right" w:pos="9360"/>
      </w:tabs>
    </w:pPr>
  </w:style>
  <w:style w:type="character" w:customStyle="1" w:styleId="FooterChar">
    <w:name w:val="Footer Char"/>
    <w:basedOn w:val="DefaultParagraphFont"/>
    <w:link w:val="Footer"/>
    <w:uiPriority w:val="99"/>
    <w:rsid w:val="005E5343"/>
    <w:rPr>
      <w:rFonts w:eastAsia="Times New Roman" w:cs="Times New Roman"/>
      <w:szCs w:val="20"/>
    </w:rPr>
  </w:style>
  <w:style w:type="character" w:styleId="PageNumber">
    <w:name w:val="page number"/>
    <w:basedOn w:val="DefaultParagraphFont"/>
    <w:uiPriority w:val="99"/>
    <w:semiHidden/>
    <w:unhideWhenUsed/>
    <w:rsid w:val="005E5343"/>
  </w:style>
  <w:style w:type="character" w:styleId="LineNumber">
    <w:name w:val="line number"/>
    <w:basedOn w:val="DefaultParagraphFont"/>
    <w:uiPriority w:val="99"/>
    <w:semiHidden/>
    <w:unhideWhenUsed/>
    <w:rsid w:val="005E5343"/>
  </w:style>
  <w:style w:type="paragraph" w:customStyle="1" w:styleId="BillDots">
    <w:name w:val="BillDots"/>
    <w:basedOn w:val="Normal"/>
    <w:autoRedefine/>
    <w:qFormat/>
    <w:rsid w:val="005E534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E5343"/>
    <w:pPr>
      <w:tabs>
        <w:tab w:val="right" w:pos="5904"/>
      </w:tabs>
    </w:pPr>
  </w:style>
  <w:style w:type="character" w:styleId="Hyperlink">
    <w:name w:val="Hyperlink"/>
    <w:basedOn w:val="DefaultParagraphFont"/>
    <w:uiPriority w:val="99"/>
    <w:unhideWhenUsed/>
    <w:rsid w:val="005E53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1-09.docx" TargetMode="External"/><Relationship Id="rId3" Type="http://schemas.openxmlformats.org/officeDocument/2006/relationships/settings" Target="settings.xml"/><Relationship Id="rId7" Type="http://schemas.openxmlformats.org/officeDocument/2006/relationships/hyperlink" Target="file:///h:\SJ%20Archive\2009\04-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701_2009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AB205-A442-4F24-81DE-0842A3A6E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483</Words>
  <Characters>2604</Characters>
  <Application>Microsoft Office Word</Application>
  <DocSecurity>0</DocSecurity>
  <Lines>95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701: Loris Civitan Club - South Carolina Legislature Online</dc:title>
  <dc:subject/>
  <dc:creator>GAILMOORE</dc:creator>
  <cp:keywords/>
  <dc:description/>
  <cp:lastModifiedBy>N Cumfer</cp:lastModifiedBy>
  <cp:revision>11</cp:revision>
  <cp:lastPrinted>2009-04-07T15:27:00Z</cp:lastPrinted>
  <dcterms:created xsi:type="dcterms:W3CDTF">2009-04-14T16:49:00Z</dcterms:created>
  <dcterms:modified xsi:type="dcterms:W3CDTF">2014-11-24T15:04:00Z</dcterms:modified>
</cp:coreProperties>
</file>