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10" w:rsidRDefault="00945710" w:rsidP="00945710">
      <w:pPr>
        <w:ind w:firstLine="0"/>
        <w:rPr>
          <w:strike/>
        </w:rPr>
      </w:pPr>
      <w:bookmarkStart w:id="0" w:name="_GoBack"/>
      <w:bookmarkEnd w:id="0"/>
    </w:p>
    <w:p w:rsidR="00945710" w:rsidRDefault="00945710" w:rsidP="00945710">
      <w:pPr>
        <w:ind w:firstLine="0"/>
        <w:rPr>
          <w:strike/>
        </w:rPr>
      </w:pPr>
      <w:r>
        <w:rPr>
          <w:strike/>
        </w:rPr>
        <w:t>Indicates Matter Stricken</w:t>
      </w:r>
    </w:p>
    <w:p w:rsidR="00945710" w:rsidRDefault="00945710" w:rsidP="00945710">
      <w:pPr>
        <w:ind w:firstLine="0"/>
        <w:rPr>
          <w:u w:val="single"/>
        </w:rPr>
      </w:pPr>
      <w:r>
        <w:rPr>
          <w:u w:val="single"/>
        </w:rPr>
        <w:t>Indicates New Matter</w:t>
      </w:r>
    </w:p>
    <w:p w:rsidR="00945710" w:rsidRDefault="00945710"/>
    <w:p w:rsidR="00945710" w:rsidRDefault="00945710">
      <w:r>
        <w:t>The House assembled at 12:00 noon.</w:t>
      </w:r>
    </w:p>
    <w:p w:rsidR="00945710" w:rsidRDefault="00945710">
      <w:r>
        <w:t>Deliberations were opened with prayer by Rev. Charles E. Seastrunk, Jr., as follows:</w:t>
      </w:r>
    </w:p>
    <w:p w:rsidR="00945710" w:rsidRDefault="00945710"/>
    <w:p w:rsidR="00945710" w:rsidRPr="00035234" w:rsidRDefault="00945710" w:rsidP="00945710">
      <w:pPr>
        <w:ind w:firstLine="270"/>
      </w:pPr>
      <w:bookmarkStart w:id="1" w:name="file_start2"/>
      <w:bookmarkEnd w:id="1"/>
      <w:r w:rsidRPr="00035234">
        <w:t>Our thought for today is from Exodus 20:1: “Then God spoke all these words; I am the Lord your God, you shall not have any other gods before me.”</w:t>
      </w:r>
    </w:p>
    <w:p w:rsidR="00945710" w:rsidRPr="00035234" w:rsidRDefault="00945710" w:rsidP="00945710">
      <w:pPr>
        <w:ind w:firstLine="270"/>
      </w:pPr>
      <w:r w:rsidRPr="00035234">
        <w:t>Let us pray. Gracious and patient God, bring us daily to the realization that life only has sense and direction when we find it in You. Give these Representatives and staff the wisdom and knowledge to use what You have given them for the well being of the people of this State. Bless our Nation, President, State, Governor, Speaker, and all who serve in these Halls of Government. Protect our defenders of freedom at home and abroad as they protect us. Hear us, O Lord, as we pray. Amen.</w:t>
      </w:r>
    </w:p>
    <w:p w:rsidR="00945710" w:rsidRDefault="00945710">
      <w:bookmarkStart w:id="2" w:name="file_end2"/>
      <w:bookmarkEnd w:id="2"/>
    </w:p>
    <w:p w:rsidR="00945710" w:rsidRDefault="00945710">
      <w:r>
        <w:t>Pursuant to Rule 6.3, the House of Representatives was led in the Pledge of Allegiance to the Flag of the United States of America by the SPEAKER.</w:t>
      </w:r>
    </w:p>
    <w:p w:rsidR="00945710" w:rsidRDefault="00945710"/>
    <w:p w:rsidR="00945710" w:rsidRDefault="00945710">
      <w:r>
        <w:t>After corrections to the Journal of the proceedings of Friday, the SPEAKER ordered it confirmed.</w:t>
      </w:r>
    </w:p>
    <w:p w:rsidR="00945710" w:rsidRDefault="00945710"/>
    <w:p w:rsidR="00945710" w:rsidRDefault="00945710" w:rsidP="00945710">
      <w:pPr>
        <w:keepNext/>
        <w:jc w:val="center"/>
        <w:rPr>
          <w:b/>
        </w:rPr>
      </w:pPr>
      <w:r w:rsidRPr="00945710">
        <w:rPr>
          <w:b/>
        </w:rPr>
        <w:t>MOTION ADOPTED</w:t>
      </w:r>
    </w:p>
    <w:p w:rsidR="00945710" w:rsidRDefault="00945710" w:rsidP="00945710">
      <w:r>
        <w:t>Rep. FUNDERBURK moved that when the House adjourns, it adjourn in memory of Steve Kelly, Sr., of Camden, which was agreed to.</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The following was introduced:</w:t>
      </w:r>
    </w:p>
    <w:p w:rsidR="00945710" w:rsidRDefault="00945710" w:rsidP="00945710">
      <w:pPr>
        <w:keepNext/>
      </w:pPr>
      <w:bookmarkStart w:id="3" w:name="include_clip_start_8"/>
      <w:bookmarkEnd w:id="3"/>
    </w:p>
    <w:p w:rsidR="00945710" w:rsidRDefault="00945710" w:rsidP="00945710">
      <w:r>
        <w:t xml:space="preserve">H. 3398 -- Reps. Harrison,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w:t>
      </w:r>
      <w:r>
        <w:lastRenderedPageBreak/>
        <w:t>Gambrell, Gilliard, Govan, Gullick, Gunn, Haley, Hamilton, Hardwick, Harrell,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AUTHORIZE THE SOUTH CAROLINA CHAPTER OF THE AMERICAN BOARD OF TRIAL ADVOCATES TO USE THE HOUSE CHAMBER ON SEPTEMBER 18, 2009 FOR THE ORGANIZATION'S JAMES OTIS LECTURE, IN ACCORDANCE WITH THE BUILDING POLICY AS ADMINISTERED BY THE CLERK OF THE HOUSE.</w:t>
      </w:r>
    </w:p>
    <w:p w:rsidR="00945710" w:rsidRDefault="00945710" w:rsidP="00945710">
      <w:bookmarkStart w:id="4" w:name="include_clip_end_8"/>
      <w:bookmarkEnd w:id="4"/>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The following was introduced:</w:t>
      </w:r>
    </w:p>
    <w:p w:rsidR="00945710" w:rsidRDefault="00945710" w:rsidP="00945710">
      <w:pPr>
        <w:keepNext/>
      </w:pPr>
      <w:bookmarkStart w:id="5" w:name="include_clip_start_11"/>
      <w:bookmarkEnd w:id="5"/>
    </w:p>
    <w:p w:rsidR="00945710" w:rsidRDefault="00945710" w:rsidP="00945710">
      <w:r>
        <w:t xml:space="preserve">H. 3399 -- Reps. Skelton,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D. C. Smith, G. M. Smith, G. R. Smith, J. E. Smith, J. R. Smith, Sottile, Spires, Stavrinakis, Stewart, Stringer, Thompson, Toole, Umphlett, Vick, Viers, Weeks, Whipper, White, Whitmire, Williams, Willis, Wylie, A. D. Young and T. R. Young: A HOUSE RESOLUTION TO RECOGNIZE AND </w:t>
      </w:r>
      <w:r>
        <w:lastRenderedPageBreak/>
        <w:t>CONGRATULATE THE R.C. EDWARDS MIDDLE SCHOOL BAND OF PICKENS COUNTY FOR CAPTURING THE OUTSTANDING CONCERT BAND AWARD AT THE PRESIDENTIAL INAUGURAL HERITAGE BAND FESTIVAL, HELD ON JANUARY 18, 2009, IN BALTIMORE, MARYLAND.</w:t>
      </w:r>
    </w:p>
    <w:p w:rsidR="00945710" w:rsidRDefault="00945710" w:rsidP="00945710">
      <w:bookmarkStart w:id="6" w:name="include_clip_end_11"/>
      <w:bookmarkEnd w:id="6"/>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 xml:space="preserve">On motion of Rep. SKELTON, with unanimous consent, the following was taken up for immediate consideration:  </w:t>
      </w:r>
    </w:p>
    <w:p w:rsidR="00945710" w:rsidRDefault="00945710" w:rsidP="00945710">
      <w:pPr>
        <w:keepNext/>
      </w:pPr>
      <w:bookmarkStart w:id="7" w:name="include_clip_start_14"/>
      <w:bookmarkEnd w:id="7"/>
    </w:p>
    <w:p w:rsidR="00945710" w:rsidRDefault="00945710" w:rsidP="00945710">
      <w:r>
        <w:t>H. 3400 -- Reps. Skelton,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R.C. EDWARDS MIDDLE SCHOOL BAND, DIRECTOR, AND SCHOOL OFFICIALS, AT A DATE AND TIME TO BE DETERMINED BY THE SPEAKER, FOR THE PURPOSE OF RECOGNIZING AND COMMENDING THEM FOR CAPTURING THE OUTSTANDING CONCERT BAND AWARD AT THE PRESIDENTIAL INAUGURAL HERITAGE BAND FESTIVAL.</w:t>
      </w:r>
    </w:p>
    <w:p w:rsidR="00945710" w:rsidRDefault="00945710" w:rsidP="00945710"/>
    <w:p w:rsidR="00945710" w:rsidRDefault="00945710" w:rsidP="0094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45710" w:rsidRDefault="00945710" w:rsidP="0094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45710" w:rsidRDefault="00945710" w:rsidP="0094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R.C. Edwards Middle School band, director, and school officials, at a date and time to be determined by the Speaker, for the purpose of recognizing and commending them for capturing the Outstanding Concert Band Award at the Presidential Inaugural Heritage Band Festival.</w:t>
      </w:r>
    </w:p>
    <w:p w:rsidR="00945710" w:rsidRDefault="00945710" w:rsidP="0094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CONCURRENT RESOLUTION</w:t>
      </w:r>
    </w:p>
    <w:p w:rsidR="00945710" w:rsidRDefault="00945710" w:rsidP="00945710">
      <w:pPr>
        <w:keepNext/>
      </w:pPr>
      <w:r>
        <w:t>The following was introduced:</w:t>
      </w:r>
    </w:p>
    <w:p w:rsidR="00945710" w:rsidRDefault="00945710" w:rsidP="00945710">
      <w:pPr>
        <w:keepNext/>
      </w:pPr>
      <w:bookmarkStart w:id="8" w:name="include_clip_start_17"/>
      <w:bookmarkEnd w:id="8"/>
    </w:p>
    <w:p w:rsidR="00945710" w:rsidRDefault="00945710" w:rsidP="00945710">
      <w:pPr>
        <w:keepNext/>
      </w:pPr>
      <w:r>
        <w:t>H. 3401 -- Reps. Willis, M. A. Pitts and Duncan: A CONCURRENT RESOLUTION TO REQUEST THAT THE DEPARTMENT OF TRANSPORTATION NAME RAIDER ROAD (5-30-497) IN LAURENS COUNTY "JOHN K. HENDRICKS, JR. MEMORIAL MILE", AND ERECT APPROPRIATE MARKERS OR SIGNS ALONG THIS ROAD THAT CONTAIN THE WORDS "JOHN K. HENDRICKS, JR. MEMORIAL MILE".</w:t>
      </w:r>
    </w:p>
    <w:p w:rsidR="00945710" w:rsidRDefault="00945710" w:rsidP="00945710">
      <w:bookmarkStart w:id="9" w:name="include_clip_end_17"/>
      <w:bookmarkEnd w:id="9"/>
      <w:r>
        <w:t>The Concurrent Resolution was ordered referred to the Committee on Invitations and Memorial Resolutions.</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The following was introduced:</w:t>
      </w:r>
    </w:p>
    <w:p w:rsidR="00945710" w:rsidRDefault="00945710" w:rsidP="00945710">
      <w:pPr>
        <w:keepNext/>
      </w:pPr>
      <w:bookmarkStart w:id="10" w:name="include_clip_start_20"/>
      <w:bookmarkEnd w:id="10"/>
    </w:p>
    <w:p w:rsidR="00945710" w:rsidRDefault="00945710" w:rsidP="00945710">
      <w:r>
        <w:t>H. 3402 -- Rep. Cobb-Hunter: A HOUSE RESOLUTION TO EXPRESS THE PROFOUND SORROW OF THE MEMBERS OF THE SOUTH CAROLINA HOUSE OF REPRESENTATIVES UPON THE PASSING OF NATIVE SOUTH CAROLINIAN AND INTERNATIONAL ENTERTAINER EARTHA KITT, AND TO EXTEND THE DEEPEST SYMPATHY TO HER FAMILY AND MANY FRIENDS.</w:t>
      </w:r>
    </w:p>
    <w:p w:rsidR="00945710" w:rsidRDefault="00945710" w:rsidP="00945710">
      <w:bookmarkStart w:id="11" w:name="include_clip_end_20"/>
      <w:bookmarkEnd w:id="11"/>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CONCURRENT RESOLUTION</w:t>
      </w:r>
    </w:p>
    <w:p w:rsidR="00945710" w:rsidRDefault="00945710" w:rsidP="00945710">
      <w:pPr>
        <w:keepNext/>
      </w:pPr>
      <w:r>
        <w:t>The following was introduced:</w:t>
      </w:r>
    </w:p>
    <w:p w:rsidR="00945710" w:rsidRDefault="00945710" w:rsidP="00945710">
      <w:pPr>
        <w:keepNext/>
      </w:pPr>
      <w:bookmarkStart w:id="12" w:name="include_clip_start_23"/>
      <w:bookmarkEnd w:id="12"/>
    </w:p>
    <w:p w:rsidR="00945710" w:rsidRDefault="00945710" w:rsidP="00945710">
      <w:pPr>
        <w:keepNext/>
      </w:pPr>
      <w:r>
        <w:t>H. 3403 -- Rep. Howard: A CONCURRENT RESOLUTION TO MEMORIALIZE THE UNITED STATES CONGRESS TO IMPLEMENT THE HOMEOWNERS AND BANK PROTECTION ACT.</w:t>
      </w:r>
    </w:p>
    <w:p w:rsidR="00945710" w:rsidRDefault="00945710" w:rsidP="00945710">
      <w:bookmarkStart w:id="13" w:name="include_clip_end_23"/>
      <w:bookmarkEnd w:id="13"/>
      <w:r>
        <w:t>The Concurrent Resolution was ordered referred to the Committee on Invitations and Memorial Resolutions.</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The following was introduced:</w:t>
      </w:r>
    </w:p>
    <w:p w:rsidR="00945710" w:rsidRDefault="00945710" w:rsidP="00945710">
      <w:pPr>
        <w:keepNext/>
      </w:pPr>
      <w:bookmarkStart w:id="14" w:name="include_clip_start_26"/>
      <w:bookmarkEnd w:id="14"/>
    </w:p>
    <w:p w:rsidR="00945710" w:rsidRDefault="00945710" w:rsidP="00945710">
      <w:r>
        <w:t>H. 3404 -- Reps. Viers,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Weeks, Whipper, White, Whitmire, Williams, Willis, Wylie, A. D. Young and T. R. Young: A HOUSE RESOLUTION TO RECOGNIZE AND CONGRATULATE LEAH WILSON HICKMAN OF FLORENCE ON BEING CROWNED MISS SUN FUN 2009 AND WISH HER MUCH SUCCESS IN HER REIGN AND IN ALL HER FUTURE ENDEAVORS.</w:t>
      </w:r>
    </w:p>
    <w:p w:rsidR="00945710" w:rsidRDefault="00945710" w:rsidP="00945710">
      <w:bookmarkStart w:id="15" w:name="include_clip_end_26"/>
      <w:bookmarkEnd w:id="15"/>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 xml:space="preserve">INTRODUCTION OF BILLS  </w:t>
      </w:r>
    </w:p>
    <w:p w:rsidR="00945710" w:rsidRDefault="00945710" w:rsidP="00945710">
      <w:r>
        <w:t>The following Bills and Joint Resolutions were introduced, read the first time, and referred to appropriate committees:</w:t>
      </w:r>
    </w:p>
    <w:p w:rsidR="00945710" w:rsidRDefault="00945710" w:rsidP="00945710"/>
    <w:p w:rsidR="00945710" w:rsidRDefault="00945710" w:rsidP="00945710">
      <w:pPr>
        <w:keepNext/>
      </w:pPr>
      <w:bookmarkStart w:id="16" w:name="include_clip_start_30"/>
      <w:bookmarkEnd w:id="16"/>
      <w:r>
        <w:t>H. 3405 -- Reps. Harrell, Jennings, Huggins, Simrill, Ballentine, Erickson, Bingham, Bedingfield, Crawford, G. R. Smith, Duncan, Barfield, Brady, Daning, Delleney, Edge, Gambrell, Hamilton, Harrison, Hearn, Herbkersman, Horne, Long, Lucas, Merrill, Millwood, Nanney, Pinson, E. H. Pitts, Rice, Scott, Sellers, Skelton, G. M. Smith, Spires, Stringer, Thompson, Toole, Viers, Willis, Wylie, A. D. Young and T. R. Young: A BILL TO AMEND SECTION 2-1-180, CODE OF LAWS OF SOUTH CAROLINA, 1976, RELATING TO THE MANDATORY ADJOURNMENT OF THE GENERAL ASSEMBLY, SO AS TO PROVIDE THAT THE GENERAL ASSEMBLY MUST ADJOURN SINE DIE EACH YEAR NOT LATER THAN 5:00 P.M. ON THE FIRST THURSDAY IN MAY RATHER THAN THE FIRST THURSDAY IN JUNE AND TO MAKE CORRESPONDING DATE CHANGES TO GIVE THIS PROVISION EFFECT.</w:t>
      </w:r>
    </w:p>
    <w:p w:rsidR="00945710" w:rsidRDefault="00945710" w:rsidP="00945710">
      <w:bookmarkStart w:id="17" w:name="include_clip_end_30"/>
      <w:bookmarkEnd w:id="17"/>
      <w:r>
        <w:t>Referred to Committee on Judiciary</w:t>
      </w:r>
    </w:p>
    <w:p w:rsidR="00945710" w:rsidRDefault="00945710" w:rsidP="00945710"/>
    <w:p w:rsidR="00945710" w:rsidRDefault="00945710" w:rsidP="00945710">
      <w:pPr>
        <w:keepNext/>
      </w:pPr>
      <w:bookmarkStart w:id="18" w:name="include_clip_start_32"/>
      <w:bookmarkEnd w:id="18"/>
      <w:r>
        <w:t>H. 3406 -- Reps. Cooper and White: A BILL TO AMEND SECTION 8-11-120, AS AMENDED, CODE OF LAWS OF SOUTH CAROLINA, 1976, RELATING TO THE REPORTING OF STATE EXECUTIVE BRANCH JOB VACANCIES FOR THE PURPOSE OF POSTING VACANT POSITIONS BEFORE THE VACANCY IS FILLED, SO AS TO REVISE AND SIMPLIFY THE REQUIREMENTS FOR THESE NOTICES.</w:t>
      </w:r>
    </w:p>
    <w:p w:rsidR="00945710" w:rsidRDefault="00945710" w:rsidP="00945710">
      <w:bookmarkStart w:id="19" w:name="include_clip_end_32"/>
      <w:bookmarkEnd w:id="19"/>
      <w:r>
        <w:t>Referred to Committee on Ways and Means</w:t>
      </w:r>
    </w:p>
    <w:p w:rsidR="00945710" w:rsidRDefault="00945710" w:rsidP="00945710"/>
    <w:p w:rsidR="00945710" w:rsidRDefault="00945710" w:rsidP="00945710">
      <w:pPr>
        <w:keepNext/>
      </w:pPr>
      <w:bookmarkStart w:id="20" w:name="include_clip_start_34"/>
      <w:bookmarkEnd w:id="20"/>
      <w:r>
        <w:t>H. 3407 -- Rep. J. E. Smith: A BILL TO AMEND SECTION 27-31-190, CODE OF LAWS OF SOUTH CAROLINA, 1976, RELATING TO SHARING OF EXPENSES BY CO-OWNERS IN A HORIZONTAL PROPERTY REGIME, SO AS TO PROVIDE FOR ASSESSMENTS FOR EMERGENCY EXPENDITURES AND IMPROVEMENTS TO A COMMON AREA OR FACILITY.</w:t>
      </w:r>
    </w:p>
    <w:p w:rsidR="00945710" w:rsidRDefault="00945710" w:rsidP="00945710">
      <w:bookmarkStart w:id="21" w:name="include_clip_end_34"/>
      <w:bookmarkEnd w:id="21"/>
      <w:r>
        <w:t>Referred to Committee on Labor, Commerce and Industry</w:t>
      </w:r>
    </w:p>
    <w:p w:rsidR="00945710" w:rsidRDefault="00945710" w:rsidP="00945710"/>
    <w:p w:rsidR="00945710" w:rsidRDefault="00945710" w:rsidP="00945710">
      <w:pPr>
        <w:keepNext/>
      </w:pPr>
      <w:bookmarkStart w:id="22" w:name="include_clip_start_36"/>
      <w:bookmarkEnd w:id="22"/>
      <w:r>
        <w:t>H. 3408 -- Rep. Chalk: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NINETY DAYS A YEAR; TO ALLOW REFUNDS OR CREDITS TO OWNER-OCCUPANTS WHO QUALIFY FOR THE FOUR PERCENT ASSESSMENT RATIO DUE TO THE AMENDMENTS CONTAINED HEREIN; TO DELETE OTHER REFERENCES TO RENTAL OF THESE RESIDENCES; AND TO AMEND SECTION 12-54-240, RELATING TO DISCLOSURE OF RECORDS, REPORTS, AND RETURNS WITH THE DEPARTMENT OF REVENUE, SO AS TO PROVIDE THAT VERIFICATION THAT THE FEDERAL SCHEDULE E CONFORMS WITH THE SAME DOCUMENT REQUIRED BY A COUNTY ASSESSOR IS NOT PROHIBITED.</w:t>
      </w:r>
    </w:p>
    <w:p w:rsidR="00945710" w:rsidRDefault="00945710" w:rsidP="00945710">
      <w:bookmarkStart w:id="23" w:name="include_clip_end_36"/>
      <w:bookmarkEnd w:id="23"/>
      <w:r>
        <w:t>Referred to Committee on Ways and Means</w:t>
      </w:r>
    </w:p>
    <w:p w:rsidR="00945710" w:rsidRDefault="00945710" w:rsidP="00945710"/>
    <w:p w:rsidR="00945710" w:rsidRDefault="00945710" w:rsidP="00945710">
      <w:pPr>
        <w:keepNext/>
      </w:pPr>
      <w:bookmarkStart w:id="24" w:name="include_clip_start_38"/>
      <w:bookmarkEnd w:id="24"/>
      <w:r>
        <w:t>H. 3409 -- Reps. J. E. Smith and Jennings: A BILL TO AMEND THE CODE OF LAWS OF SOUTH CAROLINA, 1976, BY ADDING ARTICLE 3 TO CHAPTER 4, TITLE 30 SO AS TO ENACT THE "PERSONAL INFORMATION CONFIDENTIALITY ACT", TO PROVIDE PROCEDURES FOR THE COLLECTION, MAINTENANCE, AND DISCLOSURE OF PERSONAL INFORMATION ON CITIZENS WITH CERTAIN EXCEPTIONS AND TO PROVIDE CERTAIN RIGHTS TO PERSONS WHO SUFFER ADVERSE EFFECTS BECAUSE OF THE FAILURE OF AGENCIES TO COMPLY WITH THIS ARTICLE; AND TO REDESIGNATE THE EXISTING SECTIONS OF CHAPTER 4, TITLE 30 AS ARTICLE 1 ENTITLED "FREEDOM OF INFORMATION ACT".</w:t>
      </w:r>
    </w:p>
    <w:p w:rsidR="00945710" w:rsidRDefault="00945710" w:rsidP="00945710">
      <w:bookmarkStart w:id="25" w:name="include_clip_end_38"/>
      <w:bookmarkEnd w:id="25"/>
      <w:r>
        <w:t>Referred to Committee on Judiciary</w:t>
      </w:r>
    </w:p>
    <w:p w:rsidR="00945710" w:rsidRDefault="00945710" w:rsidP="00945710"/>
    <w:p w:rsidR="00945710" w:rsidRDefault="00945710" w:rsidP="00945710">
      <w:pPr>
        <w:keepNext/>
      </w:pPr>
      <w:bookmarkStart w:id="26" w:name="include_clip_start_40"/>
      <w:bookmarkEnd w:id="26"/>
      <w:r>
        <w:t>H. 3410 -- Reps. J. E. Smith, Hutto and Jennings: A JOINT RESOLUTION PROPOSING AN AMENDMENT TO SECTION 11, ARTICLE III OF THE CONSTITUTION OF SOUTH CAROLINA, 1895, RELATING TO EACH HOUSE OF THE GENERAL ASSEMBLY BEING THE JUDGE OF THE ELECTION RETURNS AND QUALIFICATIONS OF ITS MEMBERS, SO AS TO DELETE THE AUTHORITY OF EACH HOUSE TO BE THE JUDGE OF THE ELECTION RETURNS OF ITS MEMBERS.</w:t>
      </w:r>
    </w:p>
    <w:p w:rsidR="00945710" w:rsidRDefault="00945710" w:rsidP="00945710">
      <w:bookmarkStart w:id="27" w:name="include_clip_end_40"/>
      <w:bookmarkEnd w:id="27"/>
      <w:r>
        <w:t>Referred to Committee on Judiciary</w:t>
      </w:r>
    </w:p>
    <w:p w:rsidR="00945710" w:rsidRDefault="00945710" w:rsidP="00945710"/>
    <w:p w:rsidR="00945710" w:rsidRDefault="00945710" w:rsidP="00945710">
      <w:pPr>
        <w:keepNext/>
      </w:pPr>
      <w:bookmarkStart w:id="28" w:name="include_clip_start_42"/>
      <w:bookmarkEnd w:id="28"/>
      <w:r>
        <w:t>H. 3411 -- Rep. J. E. Smith: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945710" w:rsidRDefault="00945710" w:rsidP="00945710">
      <w:bookmarkStart w:id="29" w:name="include_clip_end_42"/>
      <w:bookmarkEnd w:id="29"/>
      <w:r>
        <w:t>Referred to Committee on Education and Public Works</w:t>
      </w:r>
    </w:p>
    <w:p w:rsidR="00945710" w:rsidRDefault="00945710" w:rsidP="00945710"/>
    <w:p w:rsidR="00945710" w:rsidRDefault="00945710" w:rsidP="00945710">
      <w:pPr>
        <w:keepNext/>
      </w:pPr>
      <w:bookmarkStart w:id="30" w:name="include_clip_start_44"/>
      <w:bookmarkEnd w:id="30"/>
      <w:r>
        <w:t>H. 3412 -- Rep. Weeks: A BILL TO AMEND SECTION 63-3-530, AS AMENDED, CODE OF LAWS OF SOUTH CAROLINA, 1976, RELATING TO THE JURISDICTION OF THE FAMILY COURT, INCLUDING JURISDICTION TO ORDER VISITATION FOR GRANDPARENTS, SO AS TO PROVIDE THAT IF THE COURT FINDS THAT THE CHILD'S PARENTS ARE DEPRIVING THE GRANDPARENT VISITATION WITH THE CHILD AND THAT IT IS IN THE CHILD'S BEST INTEREST TO HAVE VISITATION WITH THE GRANDPARENT, THE COURT MAY ORDER THE VISITATION.</w:t>
      </w:r>
    </w:p>
    <w:p w:rsidR="00945710" w:rsidRDefault="00945710" w:rsidP="00945710">
      <w:bookmarkStart w:id="31" w:name="include_clip_end_44"/>
      <w:bookmarkEnd w:id="31"/>
      <w:r>
        <w:t>Referred to Committee on Judiciary</w:t>
      </w:r>
    </w:p>
    <w:p w:rsidR="00945710" w:rsidRDefault="00945710" w:rsidP="00945710"/>
    <w:p w:rsidR="00945710" w:rsidRDefault="00945710" w:rsidP="00945710">
      <w:pPr>
        <w:keepNext/>
      </w:pPr>
      <w:bookmarkStart w:id="32" w:name="include_clip_start_46"/>
      <w:bookmarkEnd w:id="32"/>
      <w:r>
        <w:t>H. 3413 -- Rep. Harrison: A BILL TO AMEND SECTION 61-4-1910, CODE OF LAWS OF SOUTH CAROLINA, 1976, RELATING TO DEFINITIONS REGARDING BEER KEG REGISTRATION REQUIREMENTS, SO AS TO REVISE THE DEFINITION OF "KEG".</w:t>
      </w:r>
    </w:p>
    <w:p w:rsidR="00945710" w:rsidRDefault="00945710" w:rsidP="00945710">
      <w:bookmarkStart w:id="33" w:name="include_clip_end_46"/>
      <w:bookmarkEnd w:id="33"/>
      <w:r>
        <w:t>Referred to Committee on Judiciary</w:t>
      </w:r>
    </w:p>
    <w:p w:rsidR="00945710" w:rsidRDefault="00945710" w:rsidP="00945710"/>
    <w:p w:rsidR="00945710" w:rsidRDefault="00945710" w:rsidP="00945710">
      <w:pPr>
        <w:keepNext/>
      </w:pPr>
      <w:bookmarkStart w:id="34" w:name="include_clip_start_48"/>
      <w:bookmarkEnd w:id="34"/>
      <w:r>
        <w:t>H. 3414 -- Reps. Harrell, Cato, Cooper, Duncan, Harrison, Owens, Sandifer, White, Bingham, Merrill, Erickson, G. R. Smith, Ballentine, Huggins, Bedingfield, Williams, A. D. Young, Pinson, E. H. Pitts, Brady, Allison, Barfield, Chalk, Edge, Forrester, Gambrell, Hamilton, Hearn, Herbkersman, Horne, Loftis, Long, Parker, Scott, Simrill, G. M. Smith, J. R. Smith, Sottile, Spires, Stringer, Willis, Wylie and T. R. Young: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WITH AN OFFSETTING TRANSFER OF ONE-HALF OF THIS AMOUNT FROM NONSTATE TAX REVENUES IN THE STATE NON-FEDERAL AID HIGHWAY FUND TO THE STATE HIGHWAY ACCOUNT OF THE SOUTH CAROLINA TRANSPORTATION INFRASTRUCTURE BANK, TO PHASE IN THIS DISTRIBUTION IN CUMULATIVE INCREMENTS OF THIRTY MILLION DOLLARS BEGINNING IN FISCAL YEAR 2010-2011, AND TO PROVIDE FOR THE USE OF THESE REVENUES.</w:t>
      </w:r>
    </w:p>
    <w:p w:rsidR="00945710" w:rsidRDefault="00945710" w:rsidP="00945710">
      <w:bookmarkStart w:id="35" w:name="include_clip_end_48"/>
      <w:bookmarkEnd w:id="35"/>
      <w:r>
        <w:t>Referred to Committee on Ways and Means</w:t>
      </w:r>
    </w:p>
    <w:p w:rsidR="00945710" w:rsidRDefault="00945710" w:rsidP="00945710"/>
    <w:p w:rsidR="00945710" w:rsidRDefault="00945710" w:rsidP="00945710">
      <w:pPr>
        <w:keepNext/>
      </w:pPr>
      <w:bookmarkStart w:id="36" w:name="include_clip_start_50"/>
      <w:bookmarkEnd w:id="36"/>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Simrill, Skelton, G. M. Smith, J. R. Smith, Spires, Stringer, Thompson, Toole, Viers, Willis and Wylie: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945710" w:rsidRDefault="00945710" w:rsidP="00945710">
      <w:bookmarkStart w:id="37" w:name="include_clip_end_50"/>
      <w:bookmarkEnd w:id="37"/>
      <w:r>
        <w:t>Referred to Committee on Ways and Means</w:t>
      </w:r>
    </w:p>
    <w:p w:rsidR="00945710" w:rsidRDefault="00945710" w:rsidP="00945710"/>
    <w:p w:rsidR="00945710" w:rsidRDefault="00945710" w:rsidP="00945710">
      <w:pPr>
        <w:keepNext/>
      </w:pPr>
      <w:bookmarkStart w:id="38" w:name="include_clip_start_52"/>
      <w:bookmarkEnd w:id="38"/>
      <w:r>
        <w:t>H. 3416 -- Reps. Allison, Forrester, Littlejohn and Parker: A BILL TO AMEND THE CODE OF LAWS OF SOUTH CAROLINA, 1976, BY ADDING SECTIONS 56-5-3010 AND 56-5-3020 SO AS TO ESTABLISH THE CRIMES OF ILLEGAL DRIVING WHEN DEATH OCCURS AND ILLEGAL DRIVING WHEN GREAT BODILY INJURY OCCURS, AND TO PROVIDE PENALTIES FOR BOTH CRIMES.</w:t>
      </w:r>
    </w:p>
    <w:p w:rsidR="00945710" w:rsidRDefault="00945710" w:rsidP="00945710">
      <w:bookmarkStart w:id="39" w:name="include_clip_end_52"/>
      <w:bookmarkEnd w:id="39"/>
      <w:r>
        <w:t>Referred to Committee on Judiciary</w:t>
      </w:r>
    </w:p>
    <w:p w:rsidR="00945710" w:rsidRDefault="00945710" w:rsidP="00945710"/>
    <w:p w:rsidR="00945710" w:rsidRDefault="00945710" w:rsidP="00945710">
      <w:pPr>
        <w:keepNext/>
      </w:pPr>
      <w:bookmarkStart w:id="40" w:name="include_clip_start_54"/>
      <w:bookmarkEnd w:id="40"/>
      <w:r>
        <w:t>H. 3417 -- Reps. Harrell, Jennings, Huggins, Ballentine, G. R. Smith, Bingham, Bedingfield, Merrill, Barfield, Erickson, Simrill, Lucas, Crawford, Brady, Delleney, Duncan, Edge, Gambrell, Hamilton, Harrison, Hearn, Herbkersman, Horne, Long, Millwood, Nanney, Pinson, E. H. Pitts, Rice, Scott, Sellers, Skelton, G. M. Smith, Spires, Stringer, Thompson, Toole, Viers, Willis, Wylie, A. D. Young and T. R. Young: A JOINT RESOLUTION PROPOSING AN AMENDMENT TO SECTION 9, ARTICLE III, CONSTITUTION OF SOUTH CAROLINA, 1895, RELATING TO THE ANNUAL SESSIONS OF THE GENERAL ASSEMBLY, SO AS TO PROVIDE THAT EACH ANNUAL SESSION OF THE GENERAL ASSEMBLY SHALL CONVENE ON THE FIRST TUESDAY OF FEBRUARY OF EACH YEAR RATHER THAN THE SECOND TUESDAY IN JANUARY.</w:t>
      </w:r>
    </w:p>
    <w:p w:rsidR="00945710" w:rsidRDefault="00945710" w:rsidP="00945710">
      <w:bookmarkStart w:id="41" w:name="include_clip_end_54"/>
      <w:bookmarkEnd w:id="41"/>
      <w:r>
        <w:t>Referred to Committee on Judiciary</w:t>
      </w:r>
    </w:p>
    <w:p w:rsidR="00945710" w:rsidRDefault="00945710" w:rsidP="00945710"/>
    <w:p w:rsidR="00945710" w:rsidRDefault="00945710" w:rsidP="00945710">
      <w:pPr>
        <w:keepNext/>
      </w:pPr>
      <w:bookmarkStart w:id="42" w:name="include_clip_start_56"/>
      <w:bookmarkEnd w:id="42"/>
      <w:r>
        <w:t>H. 3418 -- Reps. Harrell, Simrill, Crawford, Huggins, Bedingfield, Merrill, G. R. Smith, Erickson, Ballentine, Brady, Chalk, Daning, Delleney, Frye, Gambrell, Hamilton, Harrison, Hearn, Herbkersman, Loftis, Long, Lucas, Nanney, Pinson, Rice, G. M. Smith, Spires, Stringer, Thompson, Viers, Willis, Wylie and T. R. Young: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945710" w:rsidRDefault="00945710" w:rsidP="00945710">
      <w:bookmarkStart w:id="43" w:name="include_clip_end_56"/>
      <w:bookmarkEnd w:id="43"/>
      <w:r>
        <w:t>Referred to Committee on Judiciary</w:t>
      </w:r>
    </w:p>
    <w:p w:rsidR="00945710" w:rsidRDefault="00945710" w:rsidP="00945710"/>
    <w:p w:rsidR="00945710" w:rsidRDefault="00945710" w:rsidP="00945710">
      <w:pPr>
        <w:keepNext/>
      </w:pPr>
      <w:bookmarkStart w:id="44" w:name="include_clip_start_58"/>
      <w:bookmarkEnd w:id="44"/>
      <w:r>
        <w:t>H. 3419 -- Rep. Bales: A BILL TO AMEND SECTION 12-43-220, AS AMENDED, CODE OF LAWS OF SOUTH CAROLINA, 1976, RELATING TO THE CLASSIFICATION, ASSESSMENT RATIOS, AND VALUATION OF PROPERTY FOR PURPOSES OF THE PROPERTY TAX, SO AS TO ALLOW THE AUDITOR TO EXTEND THE DEADLINE FOR FILING THE APPLICATION FOR THE FOUR PERCENT ASSESSMENT RATIO FOR OWNER-OCCUPIED PROPERTY AND THE APPLICATION FOR AGRICULTURAL USE VALUE AND TO ELIMINATE THE REQUIREMENT THAT AN EXTENSION MAY BE GRANTED ONLY ON A SHOWING OF REASONABLE CAUSE.</w:t>
      </w:r>
    </w:p>
    <w:p w:rsidR="00945710" w:rsidRDefault="00945710" w:rsidP="00945710">
      <w:bookmarkStart w:id="45" w:name="include_clip_end_58"/>
      <w:bookmarkEnd w:id="45"/>
      <w:r>
        <w:t>Referred to Committee on Ways and Means</w:t>
      </w:r>
    </w:p>
    <w:p w:rsidR="00945710" w:rsidRDefault="00945710" w:rsidP="00945710"/>
    <w:p w:rsidR="00945710" w:rsidRDefault="00945710" w:rsidP="00945710">
      <w:pPr>
        <w:keepNext/>
      </w:pPr>
      <w:bookmarkStart w:id="46" w:name="include_clip_start_60"/>
      <w:bookmarkEnd w:id="46"/>
      <w:r>
        <w:t>H. 3420 -- Rep. Bales: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w:t>
      </w:r>
    </w:p>
    <w:p w:rsidR="00945710" w:rsidRDefault="00945710" w:rsidP="00945710">
      <w:bookmarkStart w:id="47" w:name="include_clip_end_60"/>
      <w:bookmarkEnd w:id="47"/>
      <w:r>
        <w:t>Referred to Committee on Ways and Means</w:t>
      </w:r>
    </w:p>
    <w:p w:rsidR="00945710" w:rsidRDefault="00945710" w:rsidP="00945710"/>
    <w:p w:rsidR="00945710" w:rsidRDefault="00945710" w:rsidP="00945710">
      <w:pPr>
        <w:keepNext/>
      </w:pPr>
      <w:bookmarkStart w:id="48" w:name="include_clip_start_62"/>
      <w:bookmarkEnd w:id="48"/>
      <w:r>
        <w:t>H. 3424 -- Reps. Simrill, Ballentine, Skelton, Crawford, Duncan, Haley, E. H. Pitts, Hamilton, Lowe, Millwood, G. M. Smith, G. R. Smith and Stringer: A BILL TO AMEND SECTIONS 12-6-530 AND 12-6-540, AS AMENDED, CODE OF LAWS OF SOUTH CAROLINA, 1976, RELATING TO THE FIVE PERCENT CORPORATE INCOME TAX AND THE FIVE PERCENT TAX ON UNRELATED BUSINESS INCOME OF EXEMPT ORGANIZATIONS, HOMEOWNER'S ASSOCIATIONS, AND COOPERATIVES, SO AS TO PHASE OUT THESE TAXES OVER TEN YEARS; TO REPEAL, EFFECTIVE FOR TAXABLE YEARS BEGINNING AFTER 2018, SECTIONS 12-6-3360, 12-10-80, 12-10-81, 12-10-95, 12-14-60, 12-6-3410, 12-6-3420, 12-20-105, 12-6-3415, 12-6-3375, 12-6-3580, 12-6-3585, 12-6-3630, CHAPTER 65 OF TITLE 12, AND CHAPTER 34 OF TITLE 6 ALL RELATING TO VARIOUS TAX CREDITS, AND PROVIDE FOR THE CARRY-FORWARD AND PHASED REDUCTION OF THESE TAX CREDITS DURING THE PHASE-OUT PERIOD.</w:t>
      </w:r>
    </w:p>
    <w:p w:rsidR="00945710" w:rsidRDefault="00945710" w:rsidP="00945710">
      <w:bookmarkStart w:id="49" w:name="include_clip_end_62"/>
      <w:bookmarkEnd w:id="49"/>
      <w:r>
        <w:t>Referred to Committee on Ways and Means</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The following was introduced:</w:t>
      </w:r>
    </w:p>
    <w:p w:rsidR="00945710" w:rsidRDefault="00945710" w:rsidP="00945710">
      <w:pPr>
        <w:keepNext/>
      </w:pPr>
      <w:bookmarkStart w:id="50" w:name="include_clip_start_65"/>
      <w:bookmarkEnd w:id="50"/>
    </w:p>
    <w:p w:rsidR="00945710" w:rsidRDefault="00945710" w:rsidP="00945710">
      <w:r>
        <w:t>H. 3421 -- Reps. Gilliard, Whipper, Hardwick, Hearn,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Govan, Gullick, Gunn, Haley, Hamilton, Harrell, Harrison, Hart, Harvin, Hayes,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White, Whitmire, Williams, Willis, Wylie, A. D. Young and T. R. Young: A HOUSE RESOLUTION TO EXPRESS THE PROFOUND SORROW OF THE MEMBERS OF THE SOUTH CAROLINA HOUSE OF REPRESENTATIVES UPON THE PASSING OF JERRY ZUCKER OF CHARLESTON COUNTY AND TO EXTEND THE DEEPEST SYMPATHY TO HIS FAMILY AND MANY FRIENDS.</w:t>
      </w:r>
    </w:p>
    <w:p w:rsidR="00945710" w:rsidRDefault="00945710" w:rsidP="00945710">
      <w:bookmarkStart w:id="51" w:name="include_clip_end_65"/>
      <w:bookmarkEnd w:id="51"/>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HOUSE RESOLUTION</w:t>
      </w:r>
    </w:p>
    <w:p w:rsidR="00945710" w:rsidRDefault="00945710" w:rsidP="00945710">
      <w:pPr>
        <w:keepNext/>
      </w:pPr>
      <w:r>
        <w:t>The following was introduced:</w:t>
      </w:r>
    </w:p>
    <w:p w:rsidR="00945710" w:rsidRDefault="00945710" w:rsidP="00945710">
      <w:pPr>
        <w:keepNext/>
      </w:pPr>
      <w:bookmarkStart w:id="52" w:name="include_clip_start_68"/>
      <w:bookmarkEnd w:id="52"/>
    </w:p>
    <w:p w:rsidR="00945710" w:rsidRDefault="00945710" w:rsidP="00945710">
      <w:r>
        <w:t>H. 3422 -- Reps. Gilliard and Whipper: A HOUSE RESOLUTION TO CONGRATULATE MR. DAVID AGNEW OF CHARLESTON COUNTY ON HIS APPOINTMENT IN THE OBAMA ADMINISTRATION AS LIAISON TO THE NATION'S MAYORS.</w:t>
      </w:r>
    </w:p>
    <w:p w:rsidR="00945710" w:rsidRDefault="00945710" w:rsidP="00945710">
      <w:bookmarkStart w:id="53" w:name="include_clip_end_68"/>
      <w:bookmarkEnd w:id="53"/>
    </w:p>
    <w:p w:rsidR="00945710" w:rsidRDefault="00945710" w:rsidP="00945710">
      <w:r>
        <w:t>The Resolution was adopted.</w:t>
      </w:r>
    </w:p>
    <w:p w:rsidR="00945710" w:rsidRDefault="00945710" w:rsidP="00945710"/>
    <w:p w:rsidR="00945710" w:rsidRDefault="00945710" w:rsidP="00945710">
      <w:pPr>
        <w:keepNext/>
        <w:jc w:val="center"/>
        <w:rPr>
          <w:b/>
        </w:rPr>
      </w:pPr>
      <w:r w:rsidRPr="00945710">
        <w:rPr>
          <w:b/>
        </w:rPr>
        <w:t>CONCURRENT RESOLUTION</w:t>
      </w:r>
    </w:p>
    <w:p w:rsidR="00945710" w:rsidRDefault="00945710" w:rsidP="00945710">
      <w:pPr>
        <w:keepNext/>
      </w:pPr>
      <w:r>
        <w:t>The following was introduced:</w:t>
      </w:r>
    </w:p>
    <w:p w:rsidR="00945710" w:rsidRDefault="00945710" w:rsidP="00945710">
      <w:pPr>
        <w:keepNext/>
      </w:pPr>
      <w:bookmarkStart w:id="54" w:name="include_clip_start_71"/>
      <w:bookmarkEnd w:id="54"/>
    </w:p>
    <w:p w:rsidR="00945710" w:rsidRDefault="00945710" w:rsidP="00945710">
      <w:r>
        <w:t>H. 3423 -- Reps. Dillard and Allen: A CONCURRENT RESOLUTION TO CONGRATULATE THE NATIONAL ASSOCIATION FOR THE ADVANCEMENT OF COLORED PEOPLE (NAACP) ON ITS ONE HUNDREDTH ANNIVERSARY.</w:t>
      </w:r>
    </w:p>
    <w:p w:rsidR="00945710" w:rsidRDefault="00945710" w:rsidP="00945710">
      <w:bookmarkStart w:id="55" w:name="include_clip_end_71"/>
      <w:bookmarkEnd w:id="55"/>
    </w:p>
    <w:p w:rsidR="00945710" w:rsidRDefault="00945710" w:rsidP="00945710">
      <w:r>
        <w:t>The Concurrent Resolution was agreed to and ordered sent to the Senate.</w:t>
      </w:r>
    </w:p>
    <w:p w:rsidR="00945710" w:rsidRDefault="00945710" w:rsidP="00945710"/>
    <w:p w:rsidR="00945710" w:rsidRDefault="00945710" w:rsidP="00945710">
      <w:pPr>
        <w:keepNext/>
        <w:jc w:val="center"/>
        <w:rPr>
          <w:b/>
        </w:rPr>
      </w:pPr>
      <w:r w:rsidRPr="00945710">
        <w:rPr>
          <w:b/>
        </w:rPr>
        <w:t>CONCURRENT RESOLUTION</w:t>
      </w:r>
    </w:p>
    <w:p w:rsidR="00945710" w:rsidRDefault="00945710" w:rsidP="00945710">
      <w:r>
        <w:t>The Senate sent to the House the following:</w:t>
      </w:r>
    </w:p>
    <w:p w:rsidR="00945710" w:rsidRDefault="00945710" w:rsidP="00945710">
      <w:bookmarkStart w:id="56" w:name="include_clip_start_74"/>
      <w:bookmarkEnd w:id="56"/>
    </w:p>
    <w:p w:rsidR="00945710" w:rsidRDefault="00945710" w:rsidP="00945710">
      <w:r>
        <w:t>S. 274 -- Senator Williams: A CONCURRENT RESOLUTION TO REQUEST THAT THE DEPARTMENT OF TRANSPORTATION NAME THE PORTION OF SOUTH CAROLINA HIGHWAY 9 IN DILLON COUNTY FROM ITS INTERSECTION WITH HIGHWAY 57 TO 2725 HIGHWAY 9 WEST  AS THE "REVEREND RICHARD 'DICK' ALDERMAN HIGHWAY" AND ERECT APPROPRIATE MARKERS OR SIGNS ALONG THIS PORTION OF HIGHWAY THAT CONTAIN THE WORDS "REVEREND RICHARD 'DICK' ALDERMAN HIGHWAY".</w:t>
      </w:r>
    </w:p>
    <w:p w:rsidR="00945710" w:rsidRDefault="00945710" w:rsidP="00945710">
      <w:bookmarkStart w:id="57" w:name="include_clip_end_74"/>
      <w:bookmarkEnd w:id="57"/>
    </w:p>
    <w:p w:rsidR="00945710" w:rsidRDefault="00945710" w:rsidP="00945710">
      <w:r>
        <w:t>The Concurrent Resolution was ordered referred to the Committee on Invitations and Memorial Resolutions.</w:t>
      </w:r>
    </w:p>
    <w:p w:rsidR="00945710" w:rsidRDefault="00945710" w:rsidP="00945710"/>
    <w:p w:rsidR="00945710" w:rsidRDefault="00945710" w:rsidP="00945710">
      <w:pPr>
        <w:keepNext/>
        <w:jc w:val="center"/>
        <w:rPr>
          <w:b/>
        </w:rPr>
      </w:pPr>
      <w:r w:rsidRPr="00945710">
        <w:rPr>
          <w:b/>
        </w:rPr>
        <w:t>CONCURRENT RESOLUTION</w:t>
      </w:r>
    </w:p>
    <w:p w:rsidR="00945710" w:rsidRDefault="00945710" w:rsidP="00945710">
      <w:r>
        <w:t>The Senate sent to the House the following:</w:t>
      </w:r>
    </w:p>
    <w:p w:rsidR="00945710" w:rsidRDefault="00945710" w:rsidP="00945710">
      <w:bookmarkStart w:id="58" w:name="include_clip_start_77"/>
      <w:bookmarkEnd w:id="58"/>
    </w:p>
    <w:p w:rsidR="00C07155" w:rsidRDefault="00945710" w:rsidP="00945710">
      <w:r>
        <w:t xml:space="preserve">S. 357 -- Transportation Committee: A CONCURRENT RESOLUTION TO RECOGNIZE THE SOUTH CAROLINA STATE PORTS AUTHORITY AND THE MARITIME COMMUNITY FOR THEIR CONTRIBUTIONS TO THE STATE'S ECONOMY, FOR THE SIGNIFICANT ROLE PORTS PLAY IN ADVANCING SOUTH CAROLINA'S POSITION IN THE GLOBAL ECONOMY, FOR THE EXPEDITIOUS PURSUIT OF NEW PORT CAPACITY, AND FOR THE RENEWED COMMITMENT TO COOPERATION AND INVOLVEMENT BY MANY IN THE MARITIME </w:t>
      </w:r>
      <w:r w:rsidR="00C07155">
        <w:br/>
      </w:r>
    </w:p>
    <w:p w:rsidR="00945710" w:rsidRDefault="00C07155" w:rsidP="00C07155">
      <w:pPr>
        <w:ind w:firstLine="0"/>
      </w:pPr>
      <w:r>
        <w:br w:type="page"/>
      </w:r>
      <w:r w:rsidR="00945710">
        <w:t>COMMUNITY TO FOCUS OUR PORT SYSTEM ON REGAINING MARKET SHARE FOR OUR STATE.</w:t>
      </w:r>
    </w:p>
    <w:p w:rsidR="00945710" w:rsidRDefault="00945710" w:rsidP="00945710">
      <w:bookmarkStart w:id="59" w:name="include_clip_end_77"/>
      <w:bookmarkEnd w:id="59"/>
      <w:r>
        <w:t>The Concurrent Resolution was ordered referred to the Committee on Education and Public Works.</w:t>
      </w:r>
    </w:p>
    <w:p w:rsidR="00945710" w:rsidRDefault="00945710" w:rsidP="00945710"/>
    <w:p w:rsidR="00945710" w:rsidRDefault="00945710" w:rsidP="00945710">
      <w:pPr>
        <w:keepNext/>
        <w:jc w:val="center"/>
        <w:rPr>
          <w:b/>
        </w:rPr>
      </w:pPr>
      <w:r w:rsidRPr="00945710">
        <w:rPr>
          <w:b/>
        </w:rPr>
        <w:t>ROLL CALL</w:t>
      </w:r>
    </w:p>
    <w:p w:rsidR="00945710" w:rsidRDefault="00945710" w:rsidP="0094571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45710" w:rsidRPr="00945710" w:rsidTr="00945710">
        <w:tc>
          <w:tcPr>
            <w:tcW w:w="2179" w:type="dxa"/>
            <w:shd w:val="clear" w:color="auto" w:fill="auto"/>
          </w:tcPr>
          <w:p w:rsidR="00945710" w:rsidRPr="00945710" w:rsidRDefault="00945710" w:rsidP="00945710">
            <w:pPr>
              <w:keepNext/>
              <w:ind w:firstLine="0"/>
            </w:pPr>
            <w:bookmarkStart w:id="60" w:name="vote_start80"/>
            <w:bookmarkEnd w:id="60"/>
            <w:r>
              <w:t>Agnew</w:t>
            </w:r>
          </w:p>
        </w:tc>
        <w:tc>
          <w:tcPr>
            <w:tcW w:w="2179" w:type="dxa"/>
            <w:shd w:val="clear" w:color="auto" w:fill="auto"/>
          </w:tcPr>
          <w:p w:rsidR="00945710" w:rsidRPr="00945710" w:rsidRDefault="00945710" w:rsidP="00945710">
            <w:pPr>
              <w:keepNext/>
              <w:ind w:firstLine="0"/>
            </w:pPr>
            <w:r>
              <w:t>Allen</w:t>
            </w:r>
          </w:p>
        </w:tc>
        <w:tc>
          <w:tcPr>
            <w:tcW w:w="2180" w:type="dxa"/>
            <w:shd w:val="clear" w:color="auto" w:fill="auto"/>
          </w:tcPr>
          <w:p w:rsidR="00945710" w:rsidRPr="00945710" w:rsidRDefault="00945710" w:rsidP="00945710">
            <w:pPr>
              <w:keepNext/>
              <w:ind w:firstLine="0"/>
            </w:pPr>
            <w:r>
              <w:t>Allison</w:t>
            </w:r>
          </w:p>
        </w:tc>
      </w:tr>
      <w:tr w:rsidR="00945710" w:rsidRPr="00945710" w:rsidTr="00945710">
        <w:tc>
          <w:tcPr>
            <w:tcW w:w="2179" w:type="dxa"/>
            <w:shd w:val="clear" w:color="auto" w:fill="auto"/>
          </w:tcPr>
          <w:p w:rsidR="00945710" w:rsidRPr="00945710" w:rsidRDefault="00945710" w:rsidP="00945710">
            <w:pPr>
              <w:ind w:firstLine="0"/>
            </w:pPr>
            <w:r>
              <w:t>Anderson</w:t>
            </w:r>
          </w:p>
        </w:tc>
        <w:tc>
          <w:tcPr>
            <w:tcW w:w="2179" w:type="dxa"/>
            <w:shd w:val="clear" w:color="auto" w:fill="auto"/>
          </w:tcPr>
          <w:p w:rsidR="00945710" w:rsidRPr="00945710" w:rsidRDefault="00945710" w:rsidP="00945710">
            <w:pPr>
              <w:ind w:firstLine="0"/>
            </w:pPr>
            <w:r>
              <w:t>Bales</w:t>
            </w:r>
          </w:p>
        </w:tc>
        <w:tc>
          <w:tcPr>
            <w:tcW w:w="2180" w:type="dxa"/>
            <w:shd w:val="clear" w:color="auto" w:fill="auto"/>
          </w:tcPr>
          <w:p w:rsidR="00945710" w:rsidRPr="00945710" w:rsidRDefault="00945710" w:rsidP="00945710">
            <w:pPr>
              <w:ind w:firstLine="0"/>
            </w:pPr>
            <w:r>
              <w:t>Ballentine</w:t>
            </w:r>
          </w:p>
        </w:tc>
      </w:tr>
      <w:tr w:rsidR="00945710" w:rsidRPr="00945710" w:rsidTr="00945710">
        <w:tc>
          <w:tcPr>
            <w:tcW w:w="2179" w:type="dxa"/>
            <w:shd w:val="clear" w:color="auto" w:fill="auto"/>
          </w:tcPr>
          <w:p w:rsidR="00945710" w:rsidRPr="00945710" w:rsidRDefault="00945710" w:rsidP="00945710">
            <w:pPr>
              <w:ind w:firstLine="0"/>
            </w:pPr>
            <w:r>
              <w:t>Bannister</w:t>
            </w:r>
          </w:p>
        </w:tc>
        <w:tc>
          <w:tcPr>
            <w:tcW w:w="2179" w:type="dxa"/>
            <w:shd w:val="clear" w:color="auto" w:fill="auto"/>
          </w:tcPr>
          <w:p w:rsidR="00945710" w:rsidRPr="00945710" w:rsidRDefault="00945710" w:rsidP="00945710">
            <w:pPr>
              <w:ind w:firstLine="0"/>
            </w:pPr>
            <w:r>
              <w:t>Barfield</w:t>
            </w:r>
          </w:p>
        </w:tc>
        <w:tc>
          <w:tcPr>
            <w:tcW w:w="2180" w:type="dxa"/>
            <w:shd w:val="clear" w:color="auto" w:fill="auto"/>
          </w:tcPr>
          <w:p w:rsidR="00945710" w:rsidRPr="00945710" w:rsidRDefault="00945710" w:rsidP="00945710">
            <w:pPr>
              <w:ind w:firstLine="0"/>
            </w:pPr>
            <w:r>
              <w:t>Battle</w:t>
            </w:r>
          </w:p>
        </w:tc>
      </w:tr>
      <w:tr w:rsidR="00945710" w:rsidRPr="00945710" w:rsidTr="00945710">
        <w:tc>
          <w:tcPr>
            <w:tcW w:w="2179" w:type="dxa"/>
            <w:shd w:val="clear" w:color="auto" w:fill="auto"/>
          </w:tcPr>
          <w:p w:rsidR="00945710" w:rsidRPr="00945710" w:rsidRDefault="00945710" w:rsidP="00945710">
            <w:pPr>
              <w:ind w:firstLine="0"/>
            </w:pPr>
            <w:r>
              <w:t>Bingham</w:t>
            </w:r>
          </w:p>
        </w:tc>
        <w:tc>
          <w:tcPr>
            <w:tcW w:w="2179" w:type="dxa"/>
            <w:shd w:val="clear" w:color="auto" w:fill="auto"/>
          </w:tcPr>
          <w:p w:rsidR="00945710" w:rsidRPr="00945710" w:rsidRDefault="00945710" w:rsidP="00945710">
            <w:pPr>
              <w:ind w:firstLine="0"/>
            </w:pPr>
            <w:r>
              <w:t>Bowen</w:t>
            </w:r>
          </w:p>
        </w:tc>
        <w:tc>
          <w:tcPr>
            <w:tcW w:w="2180" w:type="dxa"/>
            <w:shd w:val="clear" w:color="auto" w:fill="auto"/>
          </w:tcPr>
          <w:p w:rsidR="00945710" w:rsidRPr="00945710" w:rsidRDefault="00945710" w:rsidP="00945710">
            <w:pPr>
              <w:ind w:firstLine="0"/>
            </w:pPr>
            <w:r>
              <w:t>Bowers</w:t>
            </w:r>
          </w:p>
        </w:tc>
      </w:tr>
      <w:tr w:rsidR="00945710" w:rsidRPr="00945710" w:rsidTr="00945710">
        <w:tc>
          <w:tcPr>
            <w:tcW w:w="2179" w:type="dxa"/>
            <w:shd w:val="clear" w:color="auto" w:fill="auto"/>
          </w:tcPr>
          <w:p w:rsidR="00945710" w:rsidRPr="00945710" w:rsidRDefault="00945710" w:rsidP="00945710">
            <w:pPr>
              <w:ind w:firstLine="0"/>
            </w:pPr>
            <w:r>
              <w:t>Brady</w:t>
            </w:r>
          </w:p>
        </w:tc>
        <w:tc>
          <w:tcPr>
            <w:tcW w:w="2179" w:type="dxa"/>
            <w:shd w:val="clear" w:color="auto" w:fill="auto"/>
          </w:tcPr>
          <w:p w:rsidR="00945710" w:rsidRPr="00945710" w:rsidRDefault="00945710" w:rsidP="00945710">
            <w:pPr>
              <w:ind w:firstLine="0"/>
            </w:pPr>
            <w:r>
              <w:t>Brantley</w:t>
            </w:r>
          </w:p>
        </w:tc>
        <w:tc>
          <w:tcPr>
            <w:tcW w:w="2180" w:type="dxa"/>
            <w:shd w:val="clear" w:color="auto" w:fill="auto"/>
          </w:tcPr>
          <w:p w:rsidR="00945710" w:rsidRPr="00945710" w:rsidRDefault="00945710" w:rsidP="00945710">
            <w:pPr>
              <w:ind w:firstLine="0"/>
            </w:pPr>
            <w:r>
              <w:t>G. A. Brown</w:t>
            </w:r>
          </w:p>
        </w:tc>
      </w:tr>
      <w:tr w:rsidR="00945710" w:rsidRPr="00945710" w:rsidTr="00945710">
        <w:tc>
          <w:tcPr>
            <w:tcW w:w="2179" w:type="dxa"/>
            <w:shd w:val="clear" w:color="auto" w:fill="auto"/>
          </w:tcPr>
          <w:p w:rsidR="00945710" w:rsidRPr="00945710" w:rsidRDefault="00945710" w:rsidP="00945710">
            <w:pPr>
              <w:ind w:firstLine="0"/>
            </w:pPr>
            <w:r>
              <w:t>H. B. Brown</w:t>
            </w:r>
          </w:p>
        </w:tc>
        <w:tc>
          <w:tcPr>
            <w:tcW w:w="2179" w:type="dxa"/>
            <w:shd w:val="clear" w:color="auto" w:fill="auto"/>
          </w:tcPr>
          <w:p w:rsidR="00945710" w:rsidRPr="00945710" w:rsidRDefault="00945710" w:rsidP="00945710">
            <w:pPr>
              <w:ind w:firstLine="0"/>
            </w:pPr>
            <w:r>
              <w:t>R. L. Brown</w:t>
            </w:r>
          </w:p>
        </w:tc>
        <w:tc>
          <w:tcPr>
            <w:tcW w:w="2180" w:type="dxa"/>
            <w:shd w:val="clear" w:color="auto" w:fill="auto"/>
          </w:tcPr>
          <w:p w:rsidR="00945710" w:rsidRPr="00945710" w:rsidRDefault="00945710" w:rsidP="00945710">
            <w:pPr>
              <w:ind w:firstLine="0"/>
            </w:pPr>
            <w:r>
              <w:t>Cato</w:t>
            </w:r>
          </w:p>
        </w:tc>
      </w:tr>
      <w:tr w:rsidR="00945710" w:rsidRPr="00945710" w:rsidTr="00945710">
        <w:tc>
          <w:tcPr>
            <w:tcW w:w="2179" w:type="dxa"/>
            <w:shd w:val="clear" w:color="auto" w:fill="auto"/>
          </w:tcPr>
          <w:p w:rsidR="00945710" w:rsidRPr="00945710" w:rsidRDefault="00945710" w:rsidP="00945710">
            <w:pPr>
              <w:ind w:firstLine="0"/>
            </w:pPr>
            <w:r>
              <w:t>Chalk</w:t>
            </w:r>
          </w:p>
        </w:tc>
        <w:tc>
          <w:tcPr>
            <w:tcW w:w="2179" w:type="dxa"/>
            <w:shd w:val="clear" w:color="auto" w:fill="auto"/>
          </w:tcPr>
          <w:p w:rsidR="00945710" w:rsidRPr="00945710" w:rsidRDefault="00945710" w:rsidP="00945710">
            <w:pPr>
              <w:ind w:firstLine="0"/>
            </w:pPr>
            <w:r>
              <w:t>Clemmons</w:t>
            </w:r>
          </w:p>
        </w:tc>
        <w:tc>
          <w:tcPr>
            <w:tcW w:w="2180" w:type="dxa"/>
            <w:shd w:val="clear" w:color="auto" w:fill="auto"/>
          </w:tcPr>
          <w:p w:rsidR="00945710" w:rsidRPr="00945710" w:rsidRDefault="00945710" w:rsidP="00945710">
            <w:pPr>
              <w:ind w:firstLine="0"/>
            </w:pPr>
            <w:r>
              <w:t>Clyburn</w:t>
            </w:r>
          </w:p>
        </w:tc>
      </w:tr>
      <w:tr w:rsidR="00945710" w:rsidRPr="00945710" w:rsidTr="00945710">
        <w:tc>
          <w:tcPr>
            <w:tcW w:w="2179" w:type="dxa"/>
            <w:shd w:val="clear" w:color="auto" w:fill="auto"/>
          </w:tcPr>
          <w:p w:rsidR="00945710" w:rsidRPr="00945710" w:rsidRDefault="00945710" w:rsidP="00945710">
            <w:pPr>
              <w:ind w:firstLine="0"/>
            </w:pPr>
            <w:r>
              <w:t>Cobb-Hunter</w:t>
            </w:r>
          </w:p>
        </w:tc>
        <w:tc>
          <w:tcPr>
            <w:tcW w:w="2179" w:type="dxa"/>
            <w:shd w:val="clear" w:color="auto" w:fill="auto"/>
          </w:tcPr>
          <w:p w:rsidR="00945710" w:rsidRPr="00945710" w:rsidRDefault="00945710" w:rsidP="00945710">
            <w:pPr>
              <w:ind w:firstLine="0"/>
            </w:pPr>
            <w:r>
              <w:t>Cole</w:t>
            </w:r>
          </w:p>
        </w:tc>
        <w:tc>
          <w:tcPr>
            <w:tcW w:w="2180" w:type="dxa"/>
            <w:shd w:val="clear" w:color="auto" w:fill="auto"/>
          </w:tcPr>
          <w:p w:rsidR="00945710" w:rsidRPr="00945710" w:rsidRDefault="00945710" w:rsidP="00945710">
            <w:pPr>
              <w:ind w:firstLine="0"/>
            </w:pPr>
            <w:r>
              <w:t>Cooper</w:t>
            </w:r>
          </w:p>
        </w:tc>
      </w:tr>
      <w:tr w:rsidR="00945710" w:rsidRPr="00945710" w:rsidTr="00945710">
        <w:tc>
          <w:tcPr>
            <w:tcW w:w="2179" w:type="dxa"/>
            <w:shd w:val="clear" w:color="auto" w:fill="auto"/>
          </w:tcPr>
          <w:p w:rsidR="00945710" w:rsidRPr="00945710" w:rsidRDefault="00945710" w:rsidP="00945710">
            <w:pPr>
              <w:ind w:firstLine="0"/>
            </w:pPr>
            <w:r>
              <w:t>Daning</w:t>
            </w:r>
          </w:p>
        </w:tc>
        <w:tc>
          <w:tcPr>
            <w:tcW w:w="2179" w:type="dxa"/>
            <w:shd w:val="clear" w:color="auto" w:fill="auto"/>
          </w:tcPr>
          <w:p w:rsidR="00945710" w:rsidRPr="00945710" w:rsidRDefault="00945710" w:rsidP="00945710">
            <w:pPr>
              <w:ind w:firstLine="0"/>
            </w:pPr>
            <w:r>
              <w:t>Delleney</w:t>
            </w:r>
          </w:p>
        </w:tc>
        <w:tc>
          <w:tcPr>
            <w:tcW w:w="2180" w:type="dxa"/>
            <w:shd w:val="clear" w:color="auto" w:fill="auto"/>
          </w:tcPr>
          <w:p w:rsidR="00945710" w:rsidRPr="00945710" w:rsidRDefault="00945710" w:rsidP="00945710">
            <w:pPr>
              <w:ind w:firstLine="0"/>
            </w:pPr>
            <w:r>
              <w:t>Dillard</w:t>
            </w:r>
          </w:p>
        </w:tc>
      </w:tr>
      <w:tr w:rsidR="00945710" w:rsidRPr="00945710" w:rsidTr="00945710">
        <w:tc>
          <w:tcPr>
            <w:tcW w:w="2179" w:type="dxa"/>
            <w:shd w:val="clear" w:color="auto" w:fill="auto"/>
          </w:tcPr>
          <w:p w:rsidR="00945710" w:rsidRPr="00945710" w:rsidRDefault="00945710" w:rsidP="00945710">
            <w:pPr>
              <w:ind w:firstLine="0"/>
            </w:pPr>
            <w:r>
              <w:t>Duncan</w:t>
            </w:r>
          </w:p>
        </w:tc>
        <w:tc>
          <w:tcPr>
            <w:tcW w:w="2179" w:type="dxa"/>
            <w:shd w:val="clear" w:color="auto" w:fill="auto"/>
          </w:tcPr>
          <w:p w:rsidR="00945710" w:rsidRPr="00945710" w:rsidRDefault="00945710" w:rsidP="00945710">
            <w:pPr>
              <w:ind w:firstLine="0"/>
            </w:pPr>
            <w:r>
              <w:t>Erickson</w:t>
            </w:r>
          </w:p>
        </w:tc>
        <w:tc>
          <w:tcPr>
            <w:tcW w:w="2180" w:type="dxa"/>
            <w:shd w:val="clear" w:color="auto" w:fill="auto"/>
          </w:tcPr>
          <w:p w:rsidR="00945710" w:rsidRPr="00945710" w:rsidRDefault="00945710" w:rsidP="00945710">
            <w:pPr>
              <w:ind w:firstLine="0"/>
            </w:pPr>
            <w:r>
              <w:t>Forrester</w:t>
            </w:r>
          </w:p>
        </w:tc>
      </w:tr>
      <w:tr w:rsidR="00945710" w:rsidRPr="00945710" w:rsidTr="00945710">
        <w:tc>
          <w:tcPr>
            <w:tcW w:w="2179" w:type="dxa"/>
            <w:shd w:val="clear" w:color="auto" w:fill="auto"/>
          </w:tcPr>
          <w:p w:rsidR="00945710" w:rsidRPr="00945710" w:rsidRDefault="00945710" w:rsidP="00945710">
            <w:pPr>
              <w:ind w:firstLine="0"/>
            </w:pPr>
            <w:r>
              <w:t>Frye</w:t>
            </w:r>
          </w:p>
        </w:tc>
        <w:tc>
          <w:tcPr>
            <w:tcW w:w="2179" w:type="dxa"/>
            <w:shd w:val="clear" w:color="auto" w:fill="auto"/>
          </w:tcPr>
          <w:p w:rsidR="00945710" w:rsidRPr="00945710" w:rsidRDefault="00945710" w:rsidP="00945710">
            <w:pPr>
              <w:ind w:firstLine="0"/>
            </w:pPr>
            <w:r>
              <w:t>Funderburk</w:t>
            </w:r>
          </w:p>
        </w:tc>
        <w:tc>
          <w:tcPr>
            <w:tcW w:w="2180" w:type="dxa"/>
            <w:shd w:val="clear" w:color="auto" w:fill="auto"/>
          </w:tcPr>
          <w:p w:rsidR="00945710" w:rsidRPr="00945710" w:rsidRDefault="00945710" w:rsidP="00945710">
            <w:pPr>
              <w:ind w:firstLine="0"/>
            </w:pPr>
            <w:r>
              <w:t>Gambrell</w:t>
            </w:r>
          </w:p>
        </w:tc>
      </w:tr>
      <w:tr w:rsidR="00945710" w:rsidRPr="00945710" w:rsidTr="00945710">
        <w:tc>
          <w:tcPr>
            <w:tcW w:w="2179" w:type="dxa"/>
            <w:shd w:val="clear" w:color="auto" w:fill="auto"/>
          </w:tcPr>
          <w:p w:rsidR="00945710" w:rsidRPr="00945710" w:rsidRDefault="00945710" w:rsidP="00945710">
            <w:pPr>
              <w:ind w:firstLine="0"/>
            </w:pPr>
            <w:r>
              <w:t>Gilliard</w:t>
            </w:r>
          </w:p>
        </w:tc>
        <w:tc>
          <w:tcPr>
            <w:tcW w:w="2179" w:type="dxa"/>
            <w:shd w:val="clear" w:color="auto" w:fill="auto"/>
          </w:tcPr>
          <w:p w:rsidR="00945710" w:rsidRPr="00945710" w:rsidRDefault="00945710" w:rsidP="00945710">
            <w:pPr>
              <w:ind w:firstLine="0"/>
            </w:pPr>
            <w:r>
              <w:t>Govan</w:t>
            </w:r>
          </w:p>
        </w:tc>
        <w:tc>
          <w:tcPr>
            <w:tcW w:w="2180" w:type="dxa"/>
            <w:shd w:val="clear" w:color="auto" w:fill="auto"/>
          </w:tcPr>
          <w:p w:rsidR="00945710" w:rsidRPr="00945710" w:rsidRDefault="00945710" w:rsidP="00945710">
            <w:pPr>
              <w:ind w:firstLine="0"/>
            </w:pPr>
            <w:r>
              <w:t>Gullick</w:t>
            </w:r>
          </w:p>
        </w:tc>
      </w:tr>
      <w:tr w:rsidR="00945710" w:rsidRPr="00945710" w:rsidTr="00945710">
        <w:tc>
          <w:tcPr>
            <w:tcW w:w="2179" w:type="dxa"/>
            <w:shd w:val="clear" w:color="auto" w:fill="auto"/>
          </w:tcPr>
          <w:p w:rsidR="00945710" w:rsidRPr="00945710" w:rsidRDefault="00945710" w:rsidP="00945710">
            <w:pPr>
              <w:ind w:firstLine="0"/>
            </w:pPr>
            <w:r>
              <w:t>Gunn</w:t>
            </w:r>
          </w:p>
        </w:tc>
        <w:tc>
          <w:tcPr>
            <w:tcW w:w="2179" w:type="dxa"/>
            <w:shd w:val="clear" w:color="auto" w:fill="auto"/>
          </w:tcPr>
          <w:p w:rsidR="00945710" w:rsidRPr="00945710" w:rsidRDefault="00945710" w:rsidP="00945710">
            <w:pPr>
              <w:ind w:firstLine="0"/>
            </w:pPr>
            <w:r>
              <w:t>Haley</w:t>
            </w:r>
          </w:p>
        </w:tc>
        <w:tc>
          <w:tcPr>
            <w:tcW w:w="2180" w:type="dxa"/>
            <w:shd w:val="clear" w:color="auto" w:fill="auto"/>
          </w:tcPr>
          <w:p w:rsidR="00945710" w:rsidRPr="00945710" w:rsidRDefault="00945710" w:rsidP="00945710">
            <w:pPr>
              <w:ind w:firstLine="0"/>
            </w:pPr>
            <w:r>
              <w:t>Hamilton</w:t>
            </w:r>
          </w:p>
        </w:tc>
      </w:tr>
      <w:tr w:rsidR="00945710" w:rsidRPr="00945710" w:rsidTr="00945710">
        <w:tc>
          <w:tcPr>
            <w:tcW w:w="2179" w:type="dxa"/>
            <w:shd w:val="clear" w:color="auto" w:fill="auto"/>
          </w:tcPr>
          <w:p w:rsidR="00945710" w:rsidRPr="00945710" w:rsidRDefault="00945710" w:rsidP="00945710">
            <w:pPr>
              <w:ind w:firstLine="0"/>
            </w:pPr>
            <w:r>
              <w:t>Hardwick</w:t>
            </w:r>
          </w:p>
        </w:tc>
        <w:tc>
          <w:tcPr>
            <w:tcW w:w="2179" w:type="dxa"/>
            <w:shd w:val="clear" w:color="auto" w:fill="auto"/>
          </w:tcPr>
          <w:p w:rsidR="00945710" w:rsidRPr="00945710" w:rsidRDefault="00945710" w:rsidP="00945710">
            <w:pPr>
              <w:ind w:firstLine="0"/>
            </w:pPr>
            <w:r>
              <w:t>Harrell</w:t>
            </w:r>
          </w:p>
        </w:tc>
        <w:tc>
          <w:tcPr>
            <w:tcW w:w="2180" w:type="dxa"/>
            <w:shd w:val="clear" w:color="auto" w:fill="auto"/>
          </w:tcPr>
          <w:p w:rsidR="00945710" w:rsidRPr="00945710" w:rsidRDefault="00945710" w:rsidP="00945710">
            <w:pPr>
              <w:ind w:firstLine="0"/>
            </w:pPr>
            <w:r>
              <w:t>Harrison</w:t>
            </w:r>
          </w:p>
        </w:tc>
      </w:tr>
      <w:tr w:rsidR="00945710" w:rsidRPr="00945710" w:rsidTr="00945710">
        <w:tc>
          <w:tcPr>
            <w:tcW w:w="2179" w:type="dxa"/>
            <w:shd w:val="clear" w:color="auto" w:fill="auto"/>
          </w:tcPr>
          <w:p w:rsidR="00945710" w:rsidRPr="00945710" w:rsidRDefault="00945710" w:rsidP="00945710">
            <w:pPr>
              <w:ind w:firstLine="0"/>
            </w:pPr>
            <w:r>
              <w:t>Hart</w:t>
            </w:r>
          </w:p>
        </w:tc>
        <w:tc>
          <w:tcPr>
            <w:tcW w:w="2179" w:type="dxa"/>
            <w:shd w:val="clear" w:color="auto" w:fill="auto"/>
          </w:tcPr>
          <w:p w:rsidR="00945710" w:rsidRPr="00945710" w:rsidRDefault="00945710" w:rsidP="00945710">
            <w:pPr>
              <w:ind w:firstLine="0"/>
            </w:pPr>
            <w:r>
              <w:t>Harvin</w:t>
            </w:r>
          </w:p>
        </w:tc>
        <w:tc>
          <w:tcPr>
            <w:tcW w:w="2180" w:type="dxa"/>
            <w:shd w:val="clear" w:color="auto" w:fill="auto"/>
          </w:tcPr>
          <w:p w:rsidR="00945710" w:rsidRPr="00945710" w:rsidRDefault="00945710" w:rsidP="00945710">
            <w:pPr>
              <w:ind w:firstLine="0"/>
            </w:pPr>
            <w:r>
              <w:t>Hayes</w:t>
            </w:r>
          </w:p>
        </w:tc>
      </w:tr>
      <w:tr w:rsidR="00945710" w:rsidRPr="00945710" w:rsidTr="00945710">
        <w:tc>
          <w:tcPr>
            <w:tcW w:w="2179" w:type="dxa"/>
            <w:shd w:val="clear" w:color="auto" w:fill="auto"/>
          </w:tcPr>
          <w:p w:rsidR="00945710" w:rsidRPr="00945710" w:rsidRDefault="00945710" w:rsidP="00945710">
            <w:pPr>
              <w:ind w:firstLine="0"/>
            </w:pPr>
            <w:r>
              <w:t>Hearn</w:t>
            </w:r>
          </w:p>
        </w:tc>
        <w:tc>
          <w:tcPr>
            <w:tcW w:w="2179" w:type="dxa"/>
            <w:shd w:val="clear" w:color="auto" w:fill="auto"/>
          </w:tcPr>
          <w:p w:rsidR="00945710" w:rsidRPr="00945710" w:rsidRDefault="00945710" w:rsidP="00945710">
            <w:pPr>
              <w:ind w:firstLine="0"/>
            </w:pPr>
            <w:r>
              <w:t>Herbkersman</w:t>
            </w:r>
          </w:p>
        </w:tc>
        <w:tc>
          <w:tcPr>
            <w:tcW w:w="2180" w:type="dxa"/>
            <w:shd w:val="clear" w:color="auto" w:fill="auto"/>
          </w:tcPr>
          <w:p w:rsidR="00945710" w:rsidRPr="00945710" w:rsidRDefault="00945710" w:rsidP="00945710">
            <w:pPr>
              <w:ind w:firstLine="0"/>
            </w:pPr>
            <w:r>
              <w:t>Hiott</w:t>
            </w:r>
          </w:p>
        </w:tc>
      </w:tr>
      <w:tr w:rsidR="00945710" w:rsidRPr="00945710" w:rsidTr="00945710">
        <w:tc>
          <w:tcPr>
            <w:tcW w:w="2179" w:type="dxa"/>
            <w:shd w:val="clear" w:color="auto" w:fill="auto"/>
          </w:tcPr>
          <w:p w:rsidR="00945710" w:rsidRPr="00945710" w:rsidRDefault="00945710" w:rsidP="00945710">
            <w:pPr>
              <w:ind w:firstLine="0"/>
            </w:pPr>
            <w:r>
              <w:t>Hodges</w:t>
            </w:r>
          </w:p>
        </w:tc>
        <w:tc>
          <w:tcPr>
            <w:tcW w:w="2179" w:type="dxa"/>
            <w:shd w:val="clear" w:color="auto" w:fill="auto"/>
          </w:tcPr>
          <w:p w:rsidR="00945710" w:rsidRPr="00945710" w:rsidRDefault="00945710" w:rsidP="00945710">
            <w:pPr>
              <w:ind w:firstLine="0"/>
            </w:pPr>
            <w:r>
              <w:t>Horne</w:t>
            </w:r>
          </w:p>
        </w:tc>
        <w:tc>
          <w:tcPr>
            <w:tcW w:w="2180" w:type="dxa"/>
            <w:shd w:val="clear" w:color="auto" w:fill="auto"/>
          </w:tcPr>
          <w:p w:rsidR="00945710" w:rsidRPr="00945710" w:rsidRDefault="00945710" w:rsidP="00945710">
            <w:pPr>
              <w:ind w:firstLine="0"/>
            </w:pPr>
            <w:r>
              <w:t>Hosey</w:t>
            </w:r>
          </w:p>
        </w:tc>
      </w:tr>
      <w:tr w:rsidR="00945710" w:rsidRPr="00945710" w:rsidTr="00945710">
        <w:tc>
          <w:tcPr>
            <w:tcW w:w="2179" w:type="dxa"/>
            <w:shd w:val="clear" w:color="auto" w:fill="auto"/>
          </w:tcPr>
          <w:p w:rsidR="00945710" w:rsidRPr="00945710" w:rsidRDefault="00945710" w:rsidP="00945710">
            <w:pPr>
              <w:ind w:firstLine="0"/>
            </w:pPr>
            <w:r>
              <w:t>Howard</w:t>
            </w:r>
          </w:p>
        </w:tc>
        <w:tc>
          <w:tcPr>
            <w:tcW w:w="2179" w:type="dxa"/>
            <w:shd w:val="clear" w:color="auto" w:fill="auto"/>
          </w:tcPr>
          <w:p w:rsidR="00945710" w:rsidRPr="00945710" w:rsidRDefault="00945710" w:rsidP="00945710">
            <w:pPr>
              <w:ind w:firstLine="0"/>
            </w:pPr>
            <w:r>
              <w:t>Huggins</w:t>
            </w:r>
          </w:p>
        </w:tc>
        <w:tc>
          <w:tcPr>
            <w:tcW w:w="2180" w:type="dxa"/>
            <w:shd w:val="clear" w:color="auto" w:fill="auto"/>
          </w:tcPr>
          <w:p w:rsidR="00945710" w:rsidRPr="00945710" w:rsidRDefault="00945710" w:rsidP="00945710">
            <w:pPr>
              <w:ind w:firstLine="0"/>
            </w:pPr>
            <w:r>
              <w:t>Hutto</w:t>
            </w:r>
          </w:p>
        </w:tc>
      </w:tr>
      <w:tr w:rsidR="00945710" w:rsidRPr="00945710" w:rsidTr="00945710">
        <w:tc>
          <w:tcPr>
            <w:tcW w:w="2179" w:type="dxa"/>
            <w:shd w:val="clear" w:color="auto" w:fill="auto"/>
          </w:tcPr>
          <w:p w:rsidR="00945710" w:rsidRPr="00945710" w:rsidRDefault="00945710" w:rsidP="00945710">
            <w:pPr>
              <w:ind w:firstLine="0"/>
            </w:pPr>
            <w:r>
              <w:t>Jefferson</w:t>
            </w:r>
          </w:p>
        </w:tc>
        <w:tc>
          <w:tcPr>
            <w:tcW w:w="2179" w:type="dxa"/>
            <w:shd w:val="clear" w:color="auto" w:fill="auto"/>
          </w:tcPr>
          <w:p w:rsidR="00945710" w:rsidRPr="00945710" w:rsidRDefault="00945710" w:rsidP="00945710">
            <w:pPr>
              <w:ind w:firstLine="0"/>
            </w:pPr>
            <w:r>
              <w:t>Jennings</w:t>
            </w:r>
          </w:p>
        </w:tc>
        <w:tc>
          <w:tcPr>
            <w:tcW w:w="2180" w:type="dxa"/>
            <w:shd w:val="clear" w:color="auto" w:fill="auto"/>
          </w:tcPr>
          <w:p w:rsidR="00945710" w:rsidRPr="00945710" w:rsidRDefault="00945710" w:rsidP="00945710">
            <w:pPr>
              <w:ind w:firstLine="0"/>
            </w:pPr>
            <w:r>
              <w:t>Kelly</w:t>
            </w:r>
          </w:p>
        </w:tc>
      </w:tr>
      <w:tr w:rsidR="00945710" w:rsidRPr="00945710" w:rsidTr="00945710">
        <w:tc>
          <w:tcPr>
            <w:tcW w:w="2179" w:type="dxa"/>
            <w:shd w:val="clear" w:color="auto" w:fill="auto"/>
          </w:tcPr>
          <w:p w:rsidR="00945710" w:rsidRPr="00945710" w:rsidRDefault="00945710" w:rsidP="00945710">
            <w:pPr>
              <w:ind w:firstLine="0"/>
            </w:pPr>
            <w:r>
              <w:t>Kennedy</w:t>
            </w:r>
          </w:p>
        </w:tc>
        <w:tc>
          <w:tcPr>
            <w:tcW w:w="2179" w:type="dxa"/>
            <w:shd w:val="clear" w:color="auto" w:fill="auto"/>
          </w:tcPr>
          <w:p w:rsidR="00945710" w:rsidRPr="00945710" w:rsidRDefault="00945710" w:rsidP="00945710">
            <w:pPr>
              <w:ind w:firstLine="0"/>
            </w:pPr>
            <w:r>
              <w:t>King</w:t>
            </w:r>
          </w:p>
        </w:tc>
        <w:tc>
          <w:tcPr>
            <w:tcW w:w="2180" w:type="dxa"/>
            <w:shd w:val="clear" w:color="auto" w:fill="auto"/>
          </w:tcPr>
          <w:p w:rsidR="00945710" w:rsidRPr="00945710" w:rsidRDefault="00945710" w:rsidP="00945710">
            <w:pPr>
              <w:ind w:firstLine="0"/>
            </w:pPr>
            <w:r>
              <w:t>Kirsh</w:t>
            </w:r>
          </w:p>
        </w:tc>
      </w:tr>
      <w:tr w:rsidR="00945710" w:rsidRPr="00945710" w:rsidTr="00945710">
        <w:tc>
          <w:tcPr>
            <w:tcW w:w="2179" w:type="dxa"/>
            <w:shd w:val="clear" w:color="auto" w:fill="auto"/>
          </w:tcPr>
          <w:p w:rsidR="00945710" w:rsidRPr="00945710" w:rsidRDefault="00945710" w:rsidP="00945710">
            <w:pPr>
              <w:ind w:firstLine="0"/>
            </w:pPr>
            <w:r>
              <w:t>Knight</w:t>
            </w:r>
          </w:p>
        </w:tc>
        <w:tc>
          <w:tcPr>
            <w:tcW w:w="2179" w:type="dxa"/>
            <w:shd w:val="clear" w:color="auto" w:fill="auto"/>
          </w:tcPr>
          <w:p w:rsidR="00945710" w:rsidRPr="00945710" w:rsidRDefault="00945710" w:rsidP="00945710">
            <w:pPr>
              <w:ind w:firstLine="0"/>
            </w:pPr>
            <w:r>
              <w:t>Littlejohn</w:t>
            </w:r>
          </w:p>
        </w:tc>
        <w:tc>
          <w:tcPr>
            <w:tcW w:w="2180" w:type="dxa"/>
            <w:shd w:val="clear" w:color="auto" w:fill="auto"/>
          </w:tcPr>
          <w:p w:rsidR="00945710" w:rsidRPr="00945710" w:rsidRDefault="00945710" w:rsidP="00945710">
            <w:pPr>
              <w:ind w:firstLine="0"/>
            </w:pPr>
            <w:r>
              <w:t>Loftis</w:t>
            </w:r>
          </w:p>
        </w:tc>
      </w:tr>
      <w:tr w:rsidR="00945710" w:rsidRPr="00945710" w:rsidTr="00945710">
        <w:tc>
          <w:tcPr>
            <w:tcW w:w="2179" w:type="dxa"/>
            <w:shd w:val="clear" w:color="auto" w:fill="auto"/>
          </w:tcPr>
          <w:p w:rsidR="00945710" w:rsidRPr="00945710" w:rsidRDefault="00945710" w:rsidP="00945710">
            <w:pPr>
              <w:ind w:firstLine="0"/>
            </w:pPr>
            <w:r>
              <w:t>Long</w:t>
            </w:r>
          </w:p>
        </w:tc>
        <w:tc>
          <w:tcPr>
            <w:tcW w:w="2179" w:type="dxa"/>
            <w:shd w:val="clear" w:color="auto" w:fill="auto"/>
          </w:tcPr>
          <w:p w:rsidR="00945710" w:rsidRPr="00945710" w:rsidRDefault="00945710" w:rsidP="00945710">
            <w:pPr>
              <w:ind w:firstLine="0"/>
            </w:pPr>
            <w:r>
              <w:t>Lowe</w:t>
            </w:r>
          </w:p>
        </w:tc>
        <w:tc>
          <w:tcPr>
            <w:tcW w:w="2180" w:type="dxa"/>
            <w:shd w:val="clear" w:color="auto" w:fill="auto"/>
          </w:tcPr>
          <w:p w:rsidR="00945710" w:rsidRPr="00945710" w:rsidRDefault="00945710" w:rsidP="00945710">
            <w:pPr>
              <w:ind w:firstLine="0"/>
            </w:pPr>
            <w:r>
              <w:t>Mack</w:t>
            </w:r>
          </w:p>
        </w:tc>
      </w:tr>
      <w:tr w:rsidR="00945710" w:rsidRPr="00945710" w:rsidTr="00945710">
        <w:tc>
          <w:tcPr>
            <w:tcW w:w="2179" w:type="dxa"/>
            <w:shd w:val="clear" w:color="auto" w:fill="auto"/>
          </w:tcPr>
          <w:p w:rsidR="00945710" w:rsidRPr="00945710" w:rsidRDefault="00945710" w:rsidP="00945710">
            <w:pPr>
              <w:ind w:firstLine="0"/>
            </w:pPr>
            <w:r>
              <w:t>McEachern</w:t>
            </w:r>
          </w:p>
        </w:tc>
        <w:tc>
          <w:tcPr>
            <w:tcW w:w="2179" w:type="dxa"/>
            <w:shd w:val="clear" w:color="auto" w:fill="auto"/>
          </w:tcPr>
          <w:p w:rsidR="00945710" w:rsidRPr="00945710" w:rsidRDefault="00945710" w:rsidP="00945710">
            <w:pPr>
              <w:ind w:firstLine="0"/>
            </w:pPr>
            <w:r>
              <w:t>McLeod</w:t>
            </w:r>
          </w:p>
        </w:tc>
        <w:tc>
          <w:tcPr>
            <w:tcW w:w="2180" w:type="dxa"/>
            <w:shd w:val="clear" w:color="auto" w:fill="auto"/>
          </w:tcPr>
          <w:p w:rsidR="00945710" w:rsidRPr="00945710" w:rsidRDefault="00945710" w:rsidP="00945710">
            <w:pPr>
              <w:ind w:firstLine="0"/>
            </w:pPr>
            <w:r>
              <w:t>Merrill</w:t>
            </w:r>
          </w:p>
        </w:tc>
      </w:tr>
      <w:tr w:rsidR="00945710" w:rsidRPr="00945710" w:rsidTr="00945710">
        <w:tc>
          <w:tcPr>
            <w:tcW w:w="2179" w:type="dxa"/>
            <w:shd w:val="clear" w:color="auto" w:fill="auto"/>
          </w:tcPr>
          <w:p w:rsidR="00945710" w:rsidRPr="00945710" w:rsidRDefault="00945710" w:rsidP="00945710">
            <w:pPr>
              <w:ind w:firstLine="0"/>
            </w:pPr>
            <w:r>
              <w:t>Miller</w:t>
            </w:r>
          </w:p>
        </w:tc>
        <w:tc>
          <w:tcPr>
            <w:tcW w:w="2179" w:type="dxa"/>
            <w:shd w:val="clear" w:color="auto" w:fill="auto"/>
          </w:tcPr>
          <w:p w:rsidR="00945710" w:rsidRPr="00945710" w:rsidRDefault="00945710" w:rsidP="00945710">
            <w:pPr>
              <w:ind w:firstLine="0"/>
            </w:pPr>
            <w:r>
              <w:t>Millwood</w:t>
            </w:r>
          </w:p>
        </w:tc>
        <w:tc>
          <w:tcPr>
            <w:tcW w:w="2180" w:type="dxa"/>
            <w:shd w:val="clear" w:color="auto" w:fill="auto"/>
          </w:tcPr>
          <w:p w:rsidR="00945710" w:rsidRPr="00945710" w:rsidRDefault="00945710" w:rsidP="00945710">
            <w:pPr>
              <w:ind w:firstLine="0"/>
            </w:pPr>
            <w:r>
              <w:t>Mitchell</w:t>
            </w:r>
          </w:p>
        </w:tc>
      </w:tr>
      <w:tr w:rsidR="00945710" w:rsidRPr="00945710" w:rsidTr="00945710">
        <w:tc>
          <w:tcPr>
            <w:tcW w:w="2179" w:type="dxa"/>
            <w:shd w:val="clear" w:color="auto" w:fill="auto"/>
          </w:tcPr>
          <w:p w:rsidR="00945710" w:rsidRPr="00945710" w:rsidRDefault="00945710" w:rsidP="00945710">
            <w:pPr>
              <w:ind w:firstLine="0"/>
            </w:pPr>
            <w:r>
              <w:t>Moss</w:t>
            </w:r>
          </w:p>
        </w:tc>
        <w:tc>
          <w:tcPr>
            <w:tcW w:w="2179" w:type="dxa"/>
            <w:shd w:val="clear" w:color="auto" w:fill="auto"/>
          </w:tcPr>
          <w:p w:rsidR="00945710" w:rsidRPr="00945710" w:rsidRDefault="00945710" w:rsidP="00945710">
            <w:pPr>
              <w:ind w:firstLine="0"/>
            </w:pPr>
            <w:r>
              <w:t>Nanney</w:t>
            </w:r>
          </w:p>
        </w:tc>
        <w:tc>
          <w:tcPr>
            <w:tcW w:w="2180" w:type="dxa"/>
            <w:shd w:val="clear" w:color="auto" w:fill="auto"/>
          </w:tcPr>
          <w:p w:rsidR="00945710" w:rsidRPr="00945710" w:rsidRDefault="00945710" w:rsidP="00945710">
            <w:pPr>
              <w:ind w:firstLine="0"/>
            </w:pPr>
            <w:r>
              <w:t>J. H. Neal</w:t>
            </w:r>
          </w:p>
        </w:tc>
      </w:tr>
      <w:tr w:rsidR="00945710" w:rsidRPr="00945710" w:rsidTr="00945710">
        <w:tc>
          <w:tcPr>
            <w:tcW w:w="2179" w:type="dxa"/>
            <w:shd w:val="clear" w:color="auto" w:fill="auto"/>
          </w:tcPr>
          <w:p w:rsidR="00945710" w:rsidRPr="00945710" w:rsidRDefault="00945710" w:rsidP="00945710">
            <w:pPr>
              <w:ind w:firstLine="0"/>
            </w:pPr>
            <w:r>
              <w:t>J. M. Neal</w:t>
            </w:r>
          </w:p>
        </w:tc>
        <w:tc>
          <w:tcPr>
            <w:tcW w:w="2179" w:type="dxa"/>
            <w:shd w:val="clear" w:color="auto" w:fill="auto"/>
          </w:tcPr>
          <w:p w:rsidR="00945710" w:rsidRPr="00945710" w:rsidRDefault="00945710" w:rsidP="00945710">
            <w:pPr>
              <w:ind w:firstLine="0"/>
            </w:pPr>
            <w:r>
              <w:t>Ott</w:t>
            </w:r>
          </w:p>
        </w:tc>
        <w:tc>
          <w:tcPr>
            <w:tcW w:w="2180" w:type="dxa"/>
            <w:shd w:val="clear" w:color="auto" w:fill="auto"/>
          </w:tcPr>
          <w:p w:rsidR="00945710" w:rsidRPr="00945710" w:rsidRDefault="00945710" w:rsidP="00945710">
            <w:pPr>
              <w:ind w:firstLine="0"/>
            </w:pPr>
            <w:r>
              <w:t>Owens</w:t>
            </w:r>
          </w:p>
        </w:tc>
      </w:tr>
      <w:tr w:rsidR="00945710" w:rsidRPr="00945710" w:rsidTr="00945710">
        <w:tc>
          <w:tcPr>
            <w:tcW w:w="2179" w:type="dxa"/>
            <w:shd w:val="clear" w:color="auto" w:fill="auto"/>
          </w:tcPr>
          <w:p w:rsidR="00945710" w:rsidRPr="00945710" w:rsidRDefault="00945710" w:rsidP="00945710">
            <w:pPr>
              <w:ind w:firstLine="0"/>
            </w:pPr>
            <w:r>
              <w:t>Parker</w:t>
            </w:r>
          </w:p>
        </w:tc>
        <w:tc>
          <w:tcPr>
            <w:tcW w:w="2179" w:type="dxa"/>
            <w:shd w:val="clear" w:color="auto" w:fill="auto"/>
          </w:tcPr>
          <w:p w:rsidR="00945710" w:rsidRPr="00945710" w:rsidRDefault="00945710" w:rsidP="00945710">
            <w:pPr>
              <w:ind w:firstLine="0"/>
            </w:pPr>
            <w:r>
              <w:t>Pinson</w:t>
            </w:r>
          </w:p>
        </w:tc>
        <w:tc>
          <w:tcPr>
            <w:tcW w:w="2180" w:type="dxa"/>
            <w:shd w:val="clear" w:color="auto" w:fill="auto"/>
          </w:tcPr>
          <w:p w:rsidR="00945710" w:rsidRPr="00945710" w:rsidRDefault="00945710" w:rsidP="00945710">
            <w:pPr>
              <w:ind w:firstLine="0"/>
            </w:pPr>
            <w:r>
              <w:t>E. H. Pitts</w:t>
            </w:r>
          </w:p>
        </w:tc>
      </w:tr>
      <w:tr w:rsidR="00945710" w:rsidRPr="00945710" w:rsidTr="00945710">
        <w:tc>
          <w:tcPr>
            <w:tcW w:w="2179" w:type="dxa"/>
            <w:shd w:val="clear" w:color="auto" w:fill="auto"/>
          </w:tcPr>
          <w:p w:rsidR="00945710" w:rsidRPr="00945710" w:rsidRDefault="00945710" w:rsidP="00945710">
            <w:pPr>
              <w:ind w:firstLine="0"/>
            </w:pPr>
            <w:r>
              <w:t>M. A. Pitts</w:t>
            </w:r>
          </w:p>
        </w:tc>
        <w:tc>
          <w:tcPr>
            <w:tcW w:w="2179" w:type="dxa"/>
            <w:shd w:val="clear" w:color="auto" w:fill="auto"/>
          </w:tcPr>
          <w:p w:rsidR="00945710" w:rsidRPr="00945710" w:rsidRDefault="00945710" w:rsidP="00945710">
            <w:pPr>
              <w:ind w:firstLine="0"/>
            </w:pPr>
            <w:r>
              <w:t>Rice</w:t>
            </w:r>
          </w:p>
        </w:tc>
        <w:tc>
          <w:tcPr>
            <w:tcW w:w="2180" w:type="dxa"/>
            <w:shd w:val="clear" w:color="auto" w:fill="auto"/>
          </w:tcPr>
          <w:p w:rsidR="00945710" w:rsidRPr="00945710" w:rsidRDefault="00945710" w:rsidP="00945710">
            <w:pPr>
              <w:ind w:firstLine="0"/>
            </w:pPr>
            <w:r>
              <w:t>Sandifer</w:t>
            </w:r>
          </w:p>
        </w:tc>
      </w:tr>
      <w:tr w:rsidR="00945710" w:rsidRPr="00945710" w:rsidTr="00945710">
        <w:tc>
          <w:tcPr>
            <w:tcW w:w="2179" w:type="dxa"/>
            <w:shd w:val="clear" w:color="auto" w:fill="auto"/>
          </w:tcPr>
          <w:p w:rsidR="00945710" w:rsidRPr="00945710" w:rsidRDefault="00945710" w:rsidP="00945710">
            <w:pPr>
              <w:ind w:firstLine="0"/>
            </w:pPr>
            <w:r>
              <w:t>Scott</w:t>
            </w:r>
          </w:p>
        </w:tc>
        <w:tc>
          <w:tcPr>
            <w:tcW w:w="2179" w:type="dxa"/>
            <w:shd w:val="clear" w:color="auto" w:fill="auto"/>
          </w:tcPr>
          <w:p w:rsidR="00945710" w:rsidRPr="00945710" w:rsidRDefault="00945710" w:rsidP="00945710">
            <w:pPr>
              <w:ind w:firstLine="0"/>
            </w:pPr>
            <w:r>
              <w:t>Simrill</w:t>
            </w:r>
          </w:p>
        </w:tc>
        <w:tc>
          <w:tcPr>
            <w:tcW w:w="2180" w:type="dxa"/>
            <w:shd w:val="clear" w:color="auto" w:fill="auto"/>
          </w:tcPr>
          <w:p w:rsidR="00945710" w:rsidRPr="00945710" w:rsidRDefault="00945710" w:rsidP="00945710">
            <w:pPr>
              <w:ind w:firstLine="0"/>
            </w:pPr>
            <w:r>
              <w:t>Skelton</w:t>
            </w:r>
          </w:p>
        </w:tc>
      </w:tr>
      <w:tr w:rsidR="00945710" w:rsidRPr="00945710" w:rsidTr="00945710">
        <w:tc>
          <w:tcPr>
            <w:tcW w:w="2179" w:type="dxa"/>
            <w:shd w:val="clear" w:color="auto" w:fill="auto"/>
          </w:tcPr>
          <w:p w:rsidR="00945710" w:rsidRPr="00945710" w:rsidRDefault="00945710" w:rsidP="00945710">
            <w:pPr>
              <w:ind w:firstLine="0"/>
            </w:pPr>
            <w:r>
              <w:t>D. C. Smith</w:t>
            </w:r>
          </w:p>
        </w:tc>
        <w:tc>
          <w:tcPr>
            <w:tcW w:w="2179" w:type="dxa"/>
            <w:shd w:val="clear" w:color="auto" w:fill="auto"/>
          </w:tcPr>
          <w:p w:rsidR="00945710" w:rsidRPr="00945710" w:rsidRDefault="00945710" w:rsidP="00945710">
            <w:pPr>
              <w:ind w:firstLine="0"/>
            </w:pPr>
            <w:r>
              <w:t>G. M. Smith</w:t>
            </w:r>
          </w:p>
        </w:tc>
        <w:tc>
          <w:tcPr>
            <w:tcW w:w="2180" w:type="dxa"/>
            <w:shd w:val="clear" w:color="auto" w:fill="auto"/>
          </w:tcPr>
          <w:p w:rsidR="00945710" w:rsidRPr="00945710" w:rsidRDefault="00945710" w:rsidP="00945710">
            <w:pPr>
              <w:ind w:firstLine="0"/>
            </w:pPr>
            <w:r>
              <w:t>G. R. Smith</w:t>
            </w:r>
          </w:p>
        </w:tc>
      </w:tr>
      <w:tr w:rsidR="00945710" w:rsidRPr="00945710" w:rsidTr="00945710">
        <w:tc>
          <w:tcPr>
            <w:tcW w:w="2179" w:type="dxa"/>
            <w:shd w:val="clear" w:color="auto" w:fill="auto"/>
          </w:tcPr>
          <w:p w:rsidR="00945710" w:rsidRPr="00945710" w:rsidRDefault="00945710" w:rsidP="00945710">
            <w:pPr>
              <w:ind w:firstLine="0"/>
            </w:pPr>
            <w:r>
              <w:t>J. E. Smith</w:t>
            </w:r>
          </w:p>
        </w:tc>
        <w:tc>
          <w:tcPr>
            <w:tcW w:w="2179" w:type="dxa"/>
            <w:shd w:val="clear" w:color="auto" w:fill="auto"/>
          </w:tcPr>
          <w:p w:rsidR="00945710" w:rsidRPr="00945710" w:rsidRDefault="00945710" w:rsidP="00945710">
            <w:pPr>
              <w:ind w:firstLine="0"/>
            </w:pPr>
            <w:r>
              <w:t>J. R. Smith</w:t>
            </w:r>
          </w:p>
        </w:tc>
        <w:tc>
          <w:tcPr>
            <w:tcW w:w="2180" w:type="dxa"/>
            <w:shd w:val="clear" w:color="auto" w:fill="auto"/>
          </w:tcPr>
          <w:p w:rsidR="00945710" w:rsidRPr="00945710" w:rsidRDefault="00945710" w:rsidP="00945710">
            <w:pPr>
              <w:ind w:firstLine="0"/>
            </w:pPr>
            <w:r>
              <w:t>Sottile</w:t>
            </w:r>
          </w:p>
        </w:tc>
      </w:tr>
      <w:tr w:rsidR="00945710" w:rsidRPr="00945710" w:rsidTr="00945710">
        <w:tc>
          <w:tcPr>
            <w:tcW w:w="2179" w:type="dxa"/>
            <w:shd w:val="clear" w:color="auto" w:fill="auto"/>
          </w:tcPr>
          <w:p w:rsidR="00945710" w:rsidRPr="00945710" w:rsidRDefault="00945710" w:rsidP="00945710">
            <w:pPr>
              <w:ind w:firstLine="0"/>
            </w:pPr>
            <w:r>
              <w:t>Spires</w:t>
            </w:r>
          </w:p>
        </w:tc>
        <w:tc>
          <w:tcPr>
            <w:tcW w:w="2179" w:type="dxa"/>
            <w:shd w:val="clear" w:color="auto" w:fill="auto"/>
          </w:tcPr>
          <w:p w:rsidR="00945710" w:rsidRPr="00945710" w:rsidRDefault="00945710" w:rsidP="00945710">
            <w:pPr>
              <w:ind w:firstLine="0"/>
            </w:pPr>
            <w:r>
              <w:t>Stavrinakis</w:t>
            </w:r>
          </w:p>
        </w:tc>
        <w:tc>
          <w:tcPr>
            <w:tcW w:w="2180" w:type="dxa"/>
            <w:shd w:val="clear" w:color="auto" w:fill="auto"/>
          </w:tcPr>
          <w:p w:rsidR="00945710" w:rsidRPr="00945710" w:rsidRDefault="00945710" w:rsidP="00945710">
            <w:pPr>
              <w:ind w:firstLine="0"/>
            </w:pPr>
            <w:r>
              <w:t>Stewart</w:t>
            </w:r>
          </w:p>
        </w:tc>
      </w:tr>
      <w:tr w:rsidR="00945710" w:rsidRPr="00945710" w:rsidTr="00945710">
        <w:tc>
          <w:tcPr>
            <w:tcW w:w="2179" w:type="dxa"/>
            <w:shd w:val="clear" w:color="auto" w:fill="auto"/>
          </w:tcPr>
          <w:p w:rsidR="00945710" w:rsidRPr="00945710" w:rsidRDefault="00945710" w:rsidP="00945710">
            <w:pPr>
              <w:ind w:firstLine="0"/>
            </w:pPr>
            <w:r>
              <w:t>Stringer</w:t>
            </w:r>
          </w:p>
        </w:tc>
        <w:tc>
          <w:tcPr>
            <w:tcW w:w="2179" w:type="dxa"/>
            <w:shd w:val="clear" w:color="auto" w:fill="auto"/>
          </w:tcPr>
          <w:p w:rsidR="00945710" w:rsidRPr="00945710" w:rsidRDefault="00945710" w:rsidP="00945710">
            <w:pPr>
              <w:ind w:firstLine="0"/>
            </w:pPr>
            <w:r>
              <w:t>Thompson</w:t>
            </w:r>
          </w:p>
        </w:tc>
        <w:tc>
          <w:tcPr>
            <w:tcW w:w="2180" w:type="dxa"/>
            <w:shd w:val="clear" w:color="auto" w:fill="auto"/>
          </w:tcPr>
          <w:p w:rsidR="00945710" w:rsidRPr="00945710" w:rsidRDefault="00945710" w:rsidP="00945710">
            <w:pPr>
              <w:ind w:firstLine="0"/>
            </w:pPr>
            <w:r>
              <w:t>Toole</w:t>
            </w:r>
          </w:p>
        </w:tc>
      </w:tr>
      <w:tr w:rsidR="00945710" w:rsidRPr="00945710" w:rsidTr="00945710">
        <w:tc>
          <w:tcPr>
            <w:tcW w:w="2179" w:type="dxa"/>
            <w:shd w:val="clear" w:color="auto" w:fill="auto"/>
          </w:tcPr>
          <w:p w:rsidR="00945710" w:rsidRPr="00945710" w:rsidRDefault="00945710" w:rsidP="00945710">
            <w:pPr>
              <w:ind w:firstLine="0"/>
            </w:pPr>
            <w:r>
              <w:t>Umphlett</w:t>
            </w:r>
          </w:p>
        </w:tc>
        <w:tc>
          <w:tcPr>
            <w:tcW w:w="2179" w:type="dxa"/>
            <w:shd w:val="clear" w:color="auto" w:fill="auto"/>
          </w:tcPr>
          <w:p w:rsidR="00945710" w:rsidRPr="00945710" w:rsidRDefault="00945710" w:rsidP="00945710">
            <w:pPr>
              <w:ind w:firstLine="0"/>
            </w:pPr>
            <w:r>
              <w:t>Vick</w:t>
            </w:r>
          </w:p>
        </w:tc>
        <w:tc>
          <w:tcPr>
            <w:tcW w:w="2180" w:type="dxa"/>
            <w:shd w:val="clear" w:color="auto" w:fill="auto"/>
          </w:tcPr>
          <w:p w:rsidR="00945710" w:rsidRPr="00945710" w:rsidRDefault="00945710" w:rsidP="00945710">
            <w:pPr>
              <w:ind w:firstLine="0"/>
            </w:pPr>
            <w:r>
              <w:t>Weeks</w:t>
            </w:r>
          </w:p>
        </w:tc>
      </w:tr>
      <w:tr w:rsidR="00945710" w:rsidRPr="00945710" w:rsidTr="00945710">
        <w:tc>
          <w:tcPr>
            <w:tcW w:w="2179" w:type="dxa"/>
            <w:shd w:val="clear" w:color="auto" w:fill="auto"/>
          </w:tcPr>
          <w:p w:rsidR="00945710" w:rsidRPr="00945710" w:rsidRDefault="00945710" w:rsidP="00945710">
            <w:pPr>
              <w:ind w:firstLine="0"/>
            </w:pPr>
            <w:r>
              <w:t>Whipper</w:t>
            </w:r>
          </w:p>
        </w:tc>
        <w:tc>
          <w:tcPr>
            <w:tcW w:w="2179" w:type="dxa"/>
            <w:shd w:val="clear" w:color="auto" w:fill="auto"/>
          </w:tcPr>
          <w:p w:rsidR="00945710" w:rsidRPr="00945710" w:rsidRDefault="00945710" w:rsidP="00945710">
            <w:pPr>
              <w:ind w:firstLine="0"/>
            </w:pPr>
            <w:r>
              <w:t>White</w:t>
            </w:r>
          </w:p>
        </w:tc>
        <w:tc>
          <w:tcPr>
            <w:tcW w:w="2180" w:type="dxa"/>
            <w:shd w:val="clear" w:color="auto" w:fill="auto"/>
          </w:tcPr>
          <w:p w:rsidR="00945710" w:rsidRPr="00945710" w:rsidRDefault="00945710" w:rsidP="00945710">
            <w:pPr>
              <w:ind w:firstLine="0"/>
            </w:pPr>
            <w:r>
              <w:t>Whitmire</w:t>
            </w:r>
          </w:p>
        </w:tc>
      </w:tr>
      <w:tr w:rsidR="00945710" w:rsidRPr="00945710" w:rsidTr="00945710">
        <w:tc>
          <w:tcPr>
            <w:tcW w:w="2179" w:type="dxa"/>
            <w:shd w:val="clear" w:color="auto" w:fill="auto"/>
          </w:tcPr>
          <w:p w:rsidR="00945710" w:rsidRPr="00945710" w:rsidRDefault="00945710" w:rsidP="00945710">
            <w:pPr>
              <w:keepNext/>
              <w:ind w:firstLine="0"/>
            </w:pPr>
            <w:r>
              <w:t>Williams</w:t>
            </w:r>
          </w:p>
        </w:tc>
        <w:tc>
          <w:tcPr>
            <w:tcW w:w="2179" w:type="dxa"/>
            <w:shd w:val="clear" w:color="auto" w:fill="auto"/>
          </w:tcPr>
          <w:p w:rsidR="00945710" w:rsidRPr="00945710" w:rsidRDefault="00945710" w:rsidP="00945710">
            <w:pPr>
              <w:keepNext/>
              <w:ind w:firstLine="0"/>
            </w:pPr>
            <w:r>
              <w:t>Willis</w:t>
            </w:r>
          </w:p>
        </w:tc>
        <w:tc>
          <w:tcPr>
            <w:tcW w:w="2180" w:type="dxa"/>
            <w:shd w:val="clear" w:color="auto" w:fill="auto"/>
          </w:tcPr>
          <w:p w:rsidR="00945710" w:rsidRPr="00945710" w:rsidRDefault="00945710" w:rsidP="00945710">
            <w:pPr>
              <w:keepNext/>
              <w:ind w:firstLine="0"/>
            </w:pPr>
            <w:r>
              <w:t>Wylie</w:t>
            </w:r>
          </w:p>
        </w:tc>
      </w:tr>
      <w:tr w:rsidR="00945710" w:rsidRPr="00945710" w:rsidTr="00945710">
        <w:tc>
          <w:tcPr>
            <w:tcW w:w="2179" w:type="dxa"/>
            <w:shd w:val="clear" w:color="auto" w:fill="auto"/>
          </w:tcPr>
          <w:p w:rsidR="00945710" w:rsidRPr="00945710" w:rsidRDefault="00945710" w:rsidP="00945710">
            <w:pPr>
              <w:keepNext/>
              <w:ind w:firstLine="0"/>
            </w:pPr>
            <w:r>
              <w:t>A. D. Young</w:t>
            </w:r>
          </w:p>
        </w:tc>
        <w:tc>
          <w:tcPr>
            <w:tcW w:w="2179" w:type="dxa"/>
            <w:shd w:val="clear" w:color="auto" w:fill="auto"/>
          </w:tcPr>
          <w:p w:rsidR="00945710" w:rsidRPr="00945710" w:rsidRDefault="00945710" w:rsidP="00945710">
            <w:pPr>
              <w:keepNext/>
              <w:ind w:firstLine="0"/>
            </w:pPr>
            <w:r>
              <w:t>T. R. Young</w:t>
            </w:r>
          </w:p>
        </w:tc>
        <w:tc>
          <w:tcPr>
            <w:tcW w:w="2180" w:type="dxa"/>
            <w:shd w:val="clear" w:color="auto" w:fill="auto"/>
          </w:tcPr>
          <w:p w:rsidR="00945710" w:rsidRPr="00945710" w:rsidRDefault="00945710" w:rsidP="00945710">
            <w:pPr>
              <w:keepNext/>
              <w:ind w:firstLine="0"/>
            </w:pPr>
          </w:p>
        </w:tc>
      </w:tr>
    </w:tbl>
    <w:p w:rsidR="00945710" w:rsidRDefault="00945710" w:rsidP="00945710"/>
    <w:p w:rsidR="00945710" w:rsidRDefault="00945710" w:rsidP="00945710">
      <w:pPr>
        <w:keepNext/>
        <w:jc w:val="center"/>
        <w:rPr>
          <w:b/>
        </w:rPr>
      </w:pPr>
      <w:r w:rsidRPr="00945710">
        <w:rPr>
          <w:b/>
        </w:rPr>
        <w:t>STATEMENT OF ATTENDANCE</w:t>
      </w:r>
    </w:p>
    <w:p w:rsidR="00945710" w:rsidRDefault="00945710" w:rsidP="00945710">
      <w:pPr>
        <w:keepNext/>
      </w:pPr>
      <w:r>
        <w:t>I came in after the roll call and was present for the Session on Tuesday, February 3.</w:t>
      </w:r>
    </w:p>
    <w:tbl>
      <w:tblPr>
        <w:tblW w:w="0" w:type="auto"/>
        <w:jc w:val="right"/>
        <w:tblLayout w:type="fixed"/>
        <w:tblLook w:val="0000" w:firstRow="0" w:lastRow="0" w:firstColumn="0" w:lastColumn="0" w:noHBand="0" w:noVBand="0"/>
      </w:tblPr>
      <w:tblGrid>
        <w:gridCol w:w="2800"/>
        <w:gridCol w:w="2800"/>
      </w:tblGrid>
      <w:tr w:rsidR="00945710" w:rsidRPr="00945710" w:rsidTr="00945710">
        <w:trPr>
          <w:jc w:val="right"/>
        </w:trPr>
        <w:tc>
          <w:tcPr>
            <w:tcW w:w="2800" w:type="dxa"/>
            <w:shd w:val="clear" w:color="auto" w:fill="auto"/>
          </w:tcPr>
          <w:p w:rsidR="00945710" w:rsidRPr="00945710" w:rsidRDefault="00945710" w:rsidP="00945710">
            <w:pPr>
              <w:keepNext/>
              <w:ind w:firstLine="0"/>
            </w:pPr>
            <w:bookmarkStart w:id="61" w:name="statement_start82"/>
            <w:bookmarkEnd w:id="61"/>
            <w:r>
              <w:t>Terry Alexander</w:t>
            </w:r>
          </w:p>
        </w:tc>
        <w:tc>
          <w:tcPr>
            <w:tcW w:w="2800" w:type="dxa"/>
            <w:shd w:val="clear" w:color="auto" w:fill="auto"/>
          </w:tcPr>
          <w:p w:rsidR="00945710" w:rsidRPr="00945710" w:rsidRDefault="00945710" w:rsidP="00945710">
            <w:pPr>
              <w:keepNext/>
              <w:ind w:firstLine="0"/>
            </w:pPr>
            <w:r>
              <w:t>Lester P. Branham</w:t>
            </w:r>
          </w:p>
        </w:tc>
      </w:tr>
      <w:tr w:rsidR="00945710" w:rsidRPr="00945710" w:rsidTr="00945710">
        <w:trPr>
          <w:jc w:val="right"/>
        </w:trPr>
        <w:tc>
          <w:tcPr>
            <w:tcW w:w="2800" w:type="dxa"/>
            <w:shd w:val="clear" w:color="auto" w:fill="auto"/>
          </w:tcPr>
          <w:p w:rsidR="00945710" w:rsidRPr="00945710" w:rsidRDefault="00945710" w:rsidP="00945710">
            <w:pPr>
              <w:ind w:firstLine="0"/>
            </w:pPr>
            <w:r>
              <w:t>Kris Crawford</w:t>
            </w:r>
          </w:p>
        </w:tc>
        <w:tc>
          <w:tcPr>
            <w:tcW w:w="2800" w:type="dxa"/>
            <w:shd w:val="clear" w:color="auto" w:fill="auto"/>
          </w:tcPr>
          <w:p w:rsidR="00945710" w:rsidRPr="00945710" w:rsidRDefault="00945710" w:rsidP="00945710">
            <w:pPr>
              <w:ind w:firstLine="0"/>
            </w:pPr>
            <w:r>
              <w:t>Tracy Edge</w:t>
            </w:r>
          </w:p>
        </w:tc>
      </w:tr>
      <w:tr w:rsidR="00945710" w:rsidRPr="00945710" w:rsidTr="00945710">
        <w:trPr>
          <w:jc w:val="right"/>
        </w:trPr>
        <w:tc>
          <w:tcPr>
            <w:tcW w:w="2800" w:type="dxa"/>
            <w:shd w:val="clear" w:color="auto" w:fill="auto"/>
          </w:tcPr>
          <w:p w:rsidR="00945710" w:rsidRPr="00945710" w:rsidRDefault="00945710" w:rsidP="00945710">
            <w:pPr>
              <w:ind w:firstLine="0"/>
            </w:pPr>
            <w:r>
              <w:t>H.B. "Chip" Limehouse</w:t>
            </w:r>
          </w:p>
        </w:tc>
        <w:tc>
          <w:tcPr>
            <w:tcW w:w="2800" w:type="dxa"/>
            <w:shd w:val="clear" w:color="auto" w:fill="auto"/>
          </w:tcPr>
          <w:p w:rsidR="00945710" w:rsidRPr="00945710" w:rsidRDefault="00945710" w:rsidP="00945710">
            <w:pPr>
              <w:ind w:firstLine="0"/>
            </w:pPr>
            <w:r>
              <w:t>James Lucas</w:t>
            </w:r>
          </w:p>
        </w:tc>
      </w:tr>
      <w:tr w:rsidR="00945710" w:rsidRPr="00945710" w:rsidTr="00945710">
        <w:trPr>
          <w:jc w:val="right"/>
        </w:trPr>
        <w:tc>
          <w:tcPr>
            <w:tcW w:w="2800" w:type="dxa"/>
            <w:shd w:val="clear" w:color="auto" w:fill="auto"/>
          </w:tcPr>
          <w:p w:rsidR="00945710" w:rsidRPr="00945710" w:rsidRDefault="00945710" w:rsidP="00945710">
            <w:pPr>
              <w:keepNext/>
              <w:ind w:firstLine="0"/>
            </w:pPr>
            <w:r>
              <w:t>Denny Neilson</w:t>
            </w:r>
          </w:p>
        </w:tc>
        <w:tc>
          <w:tcPr>
            <w:tcW w:w="2800" w:type="dxa"/>
            <w:shd w:val="clear" w:color="auto" w:fill="auto"/>
          </w:tcPr>
          <w:p w:rsidR="00945710" w:rsidRPr="00945710" w:rsidRDefault="00945710" w:rsidP="00945710">
            <w:pPr>
              <w:keepNext/>
              <w:ind w:firstLine="0"/>
            </w:pPr>
            <w:r>
              <w:t>Todd Rutherford</w:t>
            </w:r>
          </w:p>
        </w:tc>
      </w:tr>
      <w:tr w:rsidR="00945710" w:rsidRPr="00945710" w:rsidTr="00945710">
        <w:trPr>
          <w:jc w:val="right"/>
        </w:trPr>
        <w:tc>
          <w:tcPr>
            <w:tcW w:w="2800" w:type="dxa"/>
            <w:shd w:val="clear" w:color="auto" w:fill="auto"/>
          </w:tcPr>
          <w:p w:rsidR="00945710" w:rsidRPr="00945710" w:rsidRDefault="00945710" w:rsidP="00945710">
            <w:pPr>
              <w:keepNext/>
              <w:ind w:firstLine="0"/>
            </w:pPr>
            <w:r>
              <w:t>Bakari Sellers</w:t>
            </w:r>
          </w:p>
        </w:tc>
        <w:tc>
          <w:tcPr>
            <w:tcW w:w="2800" w:type="dxa"/>
            <w:shd w:val="clear" w:color="auto" w:fill="auto"/>
          </w:tcPr>
          <w:p w:rsidR="00945710" w:rsidRPr="00945710" w:rsidRDefault="00945710" w:rsidP="00945710">
            <w:pPr>
              <w:keepNext/>
              <w:ind w:firstLine="0"/>
            </w:pPr>
            <w:r>
              <w:t>Thad Viers</w:t>
            </w:r>
          </w:p>
        </w:tc>
      </w:tr>
    </w:tbl>
    <w:p w:rsidR="00945710" w:rsidRDefault="00945710" w:rsidP="00945710"/>
    <w:p w:rsidR="00945710" w:rsidRDefault="00945710" w:rsidP="00945710">
      <w:pPr>
        <w:jc w:val="center"/>
        <w:rPr>
          <w:b/>
        </w:rPr>
      </w:pPr>
      <w:r w:rsidRPr="00945710">
        <w:rPr>
          <w:b/>
        </w:rPr>
        <w:t>Total Present--120</w:t>
      </w:r>
      <w:bookmarkStart w:id="62" w:name="statement_end82"/>
      <w:bookmarkStart w:id="63" w:name="vote_end82"/>
      <w:bookmarkEnd w:id="62"/>
      <w:bookmarkEnd w:id="63"/>
    </w:p>
    <w:p w:rsidR="00945710" w:rsidRDefault="00945710" w:rsidP="00945710"/>
    <w:p w:rsidR="00945710" w:rsidRDefault="00945710" w:rsidP="00945710">
      <w:pPr>
        <w:keepNext/>
        <w:jc w:val="center"/>
        <w:rPr>
          <w:b/>
        </w:rPr>
      </w:pPr>
      <w:r w:rsidRPr="00945710">
        <w:rPr>
          <w:b/>
        </w:rPr>
        <w:t>LEAVE OF ABSENCE</w:t>
      </w:r>
    </w:p>
    <w:p w:rsidR="00945710" w:rsidRDefault="00945710" w:rsidP="00945710">
      <w:r>
        <w:t>The SPEAKER granted Rep. BEDINGFIELD a leave of absence for the week.</w:t>
      </w:r>
    </w:p>
    <w:p w:rsidR="00945710" w:rsidRDefault="00945710" w:rsidP="00945710"/>
    <w:p w:rsidR="00945710" w:rsidRDefault="00945710" w:rsidP="00945710">
      <w:pPr>
        <w:keepNext/>
        <w:jc w:val="center"/>
        <w:rPr>
          <w:b/>
        </w:rPr>
      </w:pPr>
      <w:r w:rsidRPr="00945710">
        <w:rPr>
          <w:b/>
        </w:rPr>
        <w:t>LEAVE OF ABSENCE</w:t>
      </w:r>
    </w:p>
    <w:p w:rsidR="00945710" w:rsidRDefault="00945710" w:rsidP="00945710">
      <w:r>
        <w:t>The SPEAKER granted Rep. ANTHONY a leave of absence to attend a family funeral.</w:t>
      </w:r>
    </w:p>
    <w:p w:rsidR="00945710" w:rsidRDefault="00945710" w:rsidP="00945710"/>
    <w:p w:rsidR="00945710" w:rsidRDefault="00945710" w:rsidP="00945710">
      <w:pPr>
        <w:keepNext/>
        <w:jc w:val="center"/>
        <w:rPr>
          <w:b/>
        </w:rPr>
      </w:pPr>
      <w:r w:rsidRPr="00945710">
        <w:rPr>
          <w:b/>
        </w:rPr>
        <w:t>LEAVE OF ABSENCE</w:t>
      </w:r>
    </w:p>
    <w:p w:rsidR="00945710" w:rsidRDefault="00945710" w:rsidP="00945710">
      <w:r>
        <w:t>The SPEAKER granted Rep. PARKS a leave of absence due to illness.</w:t>
      </w:r>
    </w:p>
    <w:p w:rsidR="00945710" w:rsidRDefault="00945710" w:rsidP="00945710"/>
    <w:p w:rsidR="00926B6F" w:rsidRDefault="00926B6F" w:rsidP="00926B6F">
      <w:pPr>
        <w:jc w:val="center"/>
        <w:rPr>
          <w:b/>
        </w:rPr>
      </w:pPr>
      <w:r>
        <w:rPr>
          <w:b/>
        </w:rPr>
        <w:t>DOCTOR OF THE DAY</w:t>
      </w:r>
    </w:p>
    <w:p w:rsidR="00926B6F" w:rsidRDefault="00926B6F" w:rsidP="00926B6F">
      <w:r w:rsidRPr="00926B6F">
        <w:t xml:space="preserve">Announcement was made that Doctor </w:t>
      </w:r>
      <w:r>
        <w:t>Ted Watson</w:t>
      </w:r>
      <w:r w:rsidRPr="00926B6F">
        <w:t xml:space="preserve"> of </w:t>
      </w:r>
      <w:r>
        <w:t>Anderson</w:t>
      </w:r>
      <w:r w:rsidRPr="00926B6F">
        <w:t xml:space="preserve"> was the Doctor of the Day for the General Assembly.</w:t>
      </w:r>
    </w:p>
    <w:p w:rsidR="00926B6F" w:rsidRPr="00926B6F" w:rsidRDefault="00926B6F" w:rsidP="00926B6F"/>
    <w:p w:rsidR="00945710" w:rsidRDefault="00945710" w:rsidP="00945710">
      <w:pPr>
        <w:keepNext/>
        <w:jc w:val="center"/>
        <w:rPr>
          <w:b/>
        </w:rPr>
      </w:pPr>
      <w:r w:rsidRPr="00945710">
        <w:rPr>
          <w:b/>
        </w:rPr>
        <w:t>CO-SPONSORS ADDED AND REMOVED</w:t>
      </w:r>
    </w:p>
    <w:p w:rsidR="00945710" w:rsidRDefault="00945710" w:rsidP="00945710">
      <w:r>
        <w:t>In accordance with House Rule 5.2 below:</w:t>
      </w:r>
    </w:p>
    <w:p w:rsidR="00945710" w:rsidRDefault="00945710" w:rsidP="00945710">
      <w:bookmarkStart w:id="64" w:name="file_start90"/>
      <w:bookmarkEnd w:id="6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07155" w:rsidRDefault="00C07155" w:rsidP="00945710">
      <w:pPr>
        <w:keepNext/>
        <w:jc w:val="center"/>
        <w:rPr>
          <w:b/>
        </w:rPr>
      </w:pPr>
    </w:p>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3121</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HUTTO</w:t>
            </w:r>
          </w:p>
        </w:tc>
      </w:tr>
    </w:tbl>
    <w:p w:rsidR="00945710" w:rsidRPr="00926B6F" w:rsidRDefault="00945710" w:rsidP="00945710">
      <w:pPr>
        <w:rPr>
          <w:sz w:val="18"/>
          <w:szCs w:val="18"/>
        </w:rPr>
      </w:pPr>
    </w:p>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3209</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TOOLE</w:t>
            </w:r>
          </w:p>
        </w:tc>
      </w:tr>
    </w:tbl>
    <w:p w:rsidR="00945710" w:rsidRDefault="00945710" w:rsidP="00945710"/>
    <w:p w:rsidR="00945710" w:rsidRDefault="00945710" w:rsidP="00945710">
      <w:pPr>
        <w:keepNext/>
        <w:jc w:val="center"/>
        <w:rPr>
          <w:b/>
        </w:rPr>
      </w:pPr>
      <w:r w:rsidRPr="00945710">
        <w:rPr>
          <w:b/>
        </w:rPr>
        <w:t xml:space="preserve">CO-SPONSOR </w:t>
      </w:r>
      <w:r w:rsidR="00C07155" w:rsidRPr="00945710">
        <w:rPr>
          <w:b/>
        </w:rPr>
        <w:t>ADDED</w:t>
      </w:r>
    </w:p>
    <w:tbl>
      <w:tblPr>
        <w:tblW w:w="0" w:type="auto"/>
        <w:tblLayout w:type="fixed"/>
        <w:tblLook w:val="0000" w:firstRow="0" w:lastRow="0" w:firstColumn="0" w:lastColumn="0" w:noHBand="0" w:noVBand="0"/>
      </w:tblPr>
      <w:tblGrid>
        <w:gridCol w:w="1551"/>
        <w:gridCol w:w="143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431" w:type="dxa"/>
            <w:shd w:val="clear" w:color="auto" w:fill="auto"/>
          </w:tcPr>
          <w:p w:rsidR="00945710" w:rsidRPr="00945710" w:rsidRDefault="00945710" w:rsidP="00945710">
            <w:pPr>
              <w:keepNext/>
              <w:ind w:firstLine="0"/>
            </w:pPr>
            <w:r w:rsidRPr="00945710">
              <w:t>H. 3372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431" w:type="dxa"/>
            <w:shd w:val="clear" w:color="auto" w:fill="auto"/>
          </w:tcPr>
          <w:p w:rsidR="00945710" w:rsidRPr="00945710" w:rsidRDefault="00E31B1C" w:rsidP="00E31B1C">
            <w:pPr>
              <w:keepNext/>
              <w:ind w:firstLine="0"/>
            </w:pPr>
            <w:r>
              <w:t>ADD</w:t>
            </w:r>
            <w:r w:rsidR="00945710" w:rsidRPr="00945710">
              <w:t>:</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431" w:type="dxa"/>
            <w:shd w:val="clear" w:color="auto" w:fill="auto"/>
          </w:tcPr>
          <w:p w:rsidR="00945710" w:rsidRPr="00945710" w:rsidRDefault="00945710" w:rsidP="00945710">
            <w:pPr>
              <w:keepNext/>
              <w:ind w:firstLine="0"/>
            </w:pPr>
            <w:r w:rsidRPr="00945710">
              <w:t>KENNEDY</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3394</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TOOLE</w:t>
            </w:r>
          </w:p>
        </w:tc>
      </w:tr>
    </w:tbl>
    <w:p w:rsidR="00945710" w:rsidRPr="00926B6F" w:rsidRDefault="00945710" w:rsidP="00945710">
      <w:pPr>
        <w:rPr>
          <w:sz w:val="16"/>
          <w:szCs w:val="16"/>
        </w:rPr>
      </w:pPr>
    </w:p>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58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581" w:type="dxa"/>
            <w:shd w:val="clear" w:color="auto" w:fill="auto"/>
          </w:tcPr>
          <w:p w:rsidR="00945710" w:rsidRPr="00945710" w:rsidRDefault="00945710" w:rsidP="00945710">
            <w:pPr>
              <w:keepNext/>
              <w:ind w:firstLine="0"/>
            </w:pPr>
            <w:r w:rsidRPr="00945710">
              <w:t>H. 3311</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58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581" w:type="dxa"/>
            <w:shd w:val="clear" w:color="auto" w:fill="auto"/>
          </w:tcPr>
          <w:p w:rsidR="00945710" w:rsidRPr="00945710" w:rsidRDefault="00945710" w:rsidP="00945710">
            <w:pPr>
              <w:keepNext/>
              <w:ind w:firstLine="0"/>
            </w:pPr>
            <w:r w:rsidRPr="00945710">
              <w:t>G. R. SMITH</w:t>
            </w:r>
          </w:p>
        </w:tc>
      </w:tr>
    </w:tbl>
    <w:p w:rsidR="00945710" w:rsidRPr="00926B6F" w:rsidRDefault="00945710" w:rsidP="00945710">
      <w:pPr>
        <w:rPr>
          <w:sz w:val="16"/>
          <w:szCs w:val="16"/>
        </w:rPr>
      </w:pPr>
    </w:p>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53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536" w:type="dxa"/>
            <w:shd w:val="clear" w:color="auto" w:fill="auto"/>
          </w:tcPr>
          <w:p w:rsidR="00945710" w:rsidRPr="00945710" w:rsidRDefault="00945710" w:rsidP="00945710">
            <w:pPr>
              <w:keepNext/>
              <w:ind w:firstLine="0"/>
            </w:pPr>
            <w:r w:rsidRPr="00945710">
              <w:t>H. 3311</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536"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536" w:type="dxa"/>
            <w:shd w:val="clear" w:color="auto" w:fill="auto"/>
          </w:tcPr>
          <w:p w:rsidR="00945710" w:rsidRPr="00945710" w:rsidRDefault="00945710" w:rsidP="00945710">
            <w:pPr>
              <w:keepNext/>
              <w:ind w:firstLine="0"/>
            </w:pPr>
            <w:r w:rsidRPr="00945710">
              <w:t>HAMILTON</w:t>
            </w:r>
          </w:p>
        </w:tc>
      </w:tr>
    </w:tbl>
    <w:p w:rsidR="00945710" w:rsidRPr="00926B6F" w:rsidRDefault="00945710" w:rsidP="00945710">
      <w:pPr>
        <w:rPr>
          <w:sz w:val="16"/>
          <w:szCs w:val="16"/>
        </w:rPr>
      </w:pPr>
    </w:p>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41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416" w:type="dxa"/>
            <w:shd w:val="clear" w:color="auto" w:fill="auto"/>
          </w:tcPr>
          <w:p w:rsidR="00945710" w:rsidRPr="00945710" w:rsidRDefault="00945710" w:rsidP="00945710">
            <w:pPr>
              <w:keepNext/>
              <w:ind w:firstLine="0"/>
            </w:pPr>
            <w:r w:rsidRPr="00945710">
              <w:t>H. 3311</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416"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416" w:type="dxa"/>
            <w:shd w:val="clear" w:color="auto" w:fill="auto"/>
          </w:tcPr>
          <w:p w:rsidR="00945710" w:rsidRPr="00945710" w:rsidRDefault="00945710" w:rsidP="00945710">
            <w:pPr>
              <w:keepNext/>
              <w:ind w:firstLine="0"/>
            </w:pPr>
            <w:r w:rsidRPr="00945710">
              <w:t>JENNINGS</w:t>
            </w:r>
          </w:p>
        </w:tc>
      </w:tr>
    </w:tbl>
    <w:p w:rsidR="00945710" w:rsidRPr="00926B6F" w:rsidRDefault="00945710" w:rsidP="00945710">
      <w:pPr>
        <w:rPr>
          <w:sz w:val="16"/>
          <w:szCs w:val="16"/>
        </w:rPr>
      </w:pPr>
    </w:p>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83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836"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836"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836" w:type="dxa"/>
            <w:shd w:val="clear" w:color="auto" w:fill="auto"/>
          </w:tcPr>
          <w:p w:rsidR="00945710" w:rsidRPr="00945710" w:rsidRDefault="00945710" w:rsidP="00945710">
            <w:pPr>
              <w:keepNext/>
              <w:ind w:firstLine="0"/>
            </w:pPr>
            <w:r w:rsidRPr="00945710">
              <w:t>STAVRINAKIS</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6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6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6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61" w:type="dxa"/>
            <w:shd w:val="clear" w:color="auto" w:fill="auto"/>
          </w:tcPr>
          <w:p w:rsidR="00945710" w:rsidRPr="00945710" w:rsidRDefault="00945710" w:rsidP="00945710">
            <w:pPr>
              <w:keepNext/>
              <w:ind w:firstLine="0"/>
            </w:pPr>
            <w:r w:rsidRPr="00945710">
              <w:t>MILLER</w:t>
            </w:r>
          </w:p>
        </w:tc>
      </w:tr>
    </w:tbl>
    <w:p w:rsidR="00945710" w:rsidRDefault="00945710" w:rsidP="00945710"/>
    <w:p w:rsidR="00945710" w:rsidRDefault="00945710" w:rsidP="00945710">
      <w:pPr>
        <w:keepNext/>
        <w:jc w:val="center"/>
        <w:rPr>
          <w:b/>
        </w:rPr>
      </w:pPr>
      <w:r w:rsidRPr="00945710">
        <w:rPr>
          <w:b/>
        </w:rPr>
        <w:t xml:space="preserve">CO-SPONSOR </w:t>
      </w:r>
      <w:r w:rsidR="00C07155" w:rsidRPr="00945710">
        <w:rPr>
          <w:b/>
        </w:rPr>
        <w:t>ADDED</w:t>
      </w:r>
    </w:p>
    <w:tbl>
      <w:tblPr>
        <w:tblW w:w="0" w:type="auto"/>
        <w:tblLayout w:type="fixed"/>
        <w:tblLook w:val="0000" w:firstRow="0" w:lastRow="0" w:firstColumn="0" w:lastColumn="0" w:noHBand="0" w:noVBand="0"/>
      </w:tblPr>
      <w:tblGrid>
        <w:gridCol w:w="1551"/>
        <w:gridCol w:w="156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566"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566" w:type="dxa"/>
            <w:shd w:val="clear" w:color="auto" w:fill="auto"/>
          </w:tcPr>
          <w:p w:rsidR="00945710" w:rsidRPr="00945710" w:rsidRDefault="00E31B1C" w:rsidP="00945710">
            <w:pPr>
              <w:keepNext/>
              <w:ind w:firstLine="0"/>
            </w:pPr>
            <w:r>
              <w:t>ADD</w:t>
            </w:r>
            <w:r w:rsidR="00945710" w:rsidRPr="00945710">
              <w:t>:</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566" w:type="dxa"/>
            <w:shd w:val="clear" w:color="auto" w:fill="auto"/>
          </w:tcPr>
          <w:p w:rsidR="00945710" w:rsidRPr="00945710" w:rsidRDefault="00945710" w:rsidP="00945710">
            <w:pPr>
              <w:keepNext/>
              <w:ind w:firstLine="0"/>
            </w:pPr>
            <w:r w:rsidRPr="00945710">
              <w:t>ANDERSON</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9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9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9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91" w:type="dxa"/>
            <w:shd w:val="clear" w:color="auto" w:fill="auto"/>
          </w:tcPr>
          <w:p w:rsidR="00945710" w:rsidRPr="00945710" w:rsidRDefault="00945710" w:rsidP="00945710">
            <w:pPr>
              <w:keepNext/>
              <w:ind w:firstLine="0"/>
            </w:pPr>
            <w:r w:rsidRPr="00945710">
              <w:t>BATTLE</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HAYES</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4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40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4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401" w:type="dxa"/>
            <w:shd w:val="clear" w:color="auto" w:fill="auto"/>
          </w:tcPr>
          <w:p w:rsidR="00945710" w:rsidRPr="00945710" w:rsidRDefault="00945710" w:rsidP="00945710">
            <w:pPr>
              <w:keepNext/>
              <w:ind w:firstLine="0"/>
            </w:pPr>
            <w:r w:rsidRPr="00945710">
              <w:t>GILLIARD</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23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236"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236"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236" w:type="dxa"/>
            <w:shd w:val="clear" w:color="auto" w:fill="auto"/>
          </w:tcPr>
          <w:p w:rsidR="00945710" w:rsidRPr="00945710" w:rsidRDefault="00945710" w:rsidP="00945710">
            <w:pPr>
              <w:keepNext/>
              <w:ind w:firstLine="0"/>
            </w:pPr>
            <w:r w:rsidRPr="00945710">
              <w:t>SOTTILE</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MACK</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22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22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22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221" w:type="dxa"/>
            <w:shd w:val="clear" w:color="auto" w:fill="auto"/>
          </w:tcPr>
          <w:p w:rsidR="00945710" w:rsidRPr="00945710" w:rsidRDefault="00945710" w:rsidP="00945710">
            <w:pPr>
              <w:keepNext/>
              <w:ind w:firstLine="0"/>
            </w:pPr>
            <w:r w:rsidRPr="00945710">
              <w:t>HARVIN</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31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31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31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311" w:type="dxa"/>
            <w:shd w:val="clear" w:color="auto" w:fill="auto"/>
          </w:tcPr>
          <w:p w:rsidR="00945710" w:rsidRPr="00945710" w:rsidRDefault="00945710" w:rsidP="00945710">
            <w:pPr>
              <w:keepNext/>
              <w:ind w:firstLine="0"/>
            </w:pPr>
            <w:r w:rsidRPr="00945710">
              <w:t>WHIPPER</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3303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VIERS</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3245</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VIERS</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3063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KIRSH</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26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266" w:type="dxa"/>
            <w:shd w:val="clear" w:color="auto" w:fill="auto"/>
          </w:tcPr>
          <w:p w:rsidR="00945710" w:rsidRPr="00945710" w:rsidRDefault="00945710" w:rsidP="00945710">
            <w:pPr>
              <w:keepNext/>
              <w:ind w:firstLine="0"/>
            </w:pPr>
            <w:r w:rsidRPr="00945710">
              <w:t>H. 3063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266"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266" w:type="dxa"/>
            <w:shd w:val="clear" w:color="auto" w:fill="auto"/>
          </w:tcPr>
          <w:p w:rsidR="00945710" w:rsidRPr="00945710" w:rsidRDefault="00945710" w:rsidP="00945710">
            <w:pPr>
              <w:keepNext/>
              <w:ind w:firstLine="0"/>
            </w:pPr>
            <w:r w:rsidRPr="00945710">
              <w:t>BOWERS</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73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731" w:type="dxa"/>
            <w:shd w:val="clear" w:color="auto" w:fill="auto"/>
          </w:tcPr>
          <w:p w:rsidR="00945710" w:rsidRPr="00945710" w:rsidRDefault="00945710" w:rsidP="00945710">
            <w:pPr>
              <w:keepNext/>
              <w:ind w:firstLine="0"/>
            </w:pPr>
            <w:r w:rsidRPr="00945710">
              <w:t>H. 3072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73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731" w:type="dxa"/>
            <w:shd w:val="clear" w:color="auto" w:fill="auto"/>
          </w:tcPr>
          <w:p w:rsidR="00945710" w:rsidRPr="00945710" w:rsidRDefault="00945710" w:rsidP="00945710">
            <w:pPr>
              <w:keepNext/>
              <w:ind w:firstLine="0"/>
            </w:pPr>
            <w:r w:rsidRPr="00945710">
              <w:t>BALLENTINE</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58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581" w:type="dxa"/>
            <w:shd w:val="clear" w:color="auto" w:fill="auto"/>
          </w:tcPr>
          <w:p w:rsidR="00945710" w:rsidRPr="00945710" w:rsidRDefault="00945710" w:rsidP="00945710">
            <w:pPr>
              <w:keepNext/>
              <w:ind w:firstLine="0"/>
            </w:pPr>
            <w:r w:rsidRPr="00945710">
              <w:t>H. 3107</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58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581" w:type="dxa"/>
            <w:shd w:val="clear" w:color="auto" w:fill="auto"/>
          </w:tcPr>
          <w:p w:rsidR="00945710" w:rsidRPr="00945710" w:rsidRDefault="00945710" w:rsidP="00945710">
            <w:pPr>
              <w:keepNext/>
              <w:ind w:firstLine="0"/>
            </w:pPr>
            <w:r w:rsidRPr="00945710">
              <w:t>MILLWOOD</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32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326" w:type="dxa"/>
            <w:shd w:val="clear" w:color="auto" w:fill="auto"/>
          </w:tcPr>
          <w:p w:rsidR="00945710" w:rsidRPr="00945710" w:rsidRDefault="00945710" w:rsidP="00945710">
            <w:pPr>
              <w:keepNext/>
              <w:ind w:firstLine="0"/>
            </w:pPr>
            <w:r w:rsidRPr="00945710">
              <w:t>H. 3166</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326"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326" w:type="dxa"/>
            <w:shd w:val="clear" w:color="auto" w:fill="auto"/>
          </w:tcPr>
          <w:p w:rsidR="00945710" w:rsidRPr="00945710" w:rsidRDefault="00945710" w:rsidP="00945710">
            <w:pPr>
              <w:keepNext/>
              <w:ind w:firstLine="0"/>
            </w:pPr>
            <w:r w:rsidRPr="00945710">
              <w:t>GULLICK</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73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731" w:type="dxa"/>
            <w:shd w:val="clear" w:color="auto" w:fill="auto"/>
          </w:tcPr>
          <w:p w:rsidR="00945710" w:rsidRPr="00945710" w:rsidRDefault="00945710" w:rsidP="00945710">
            <w:pPr>
              <w:keepNext/>
              <w:ind w:firstLine="0"/>
            </w:pPr>
            <w:r w:rsidRPr="00945710">
              <w:t>H. 3181</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73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731" w:type="dxa"/>
            <w:shd w:val="clear" w:color="auto" w:fill="auto"/>
          </w:tcPr>
          <w:p w:rsidR="00945710" w:rsidRPr="00945710" w:rsidRDefault="00945710" w:rsidP="00945710">
            <w:pPr>
              <w:keepNext/>
              <w:ind w:firstLine="0"/>
            </w:pPr>
            <w:r w:rsidRPr="00945710">
              <w:t>BALLENTINE</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3303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KIRSH</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3303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ALLEN</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0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01" w:type="dxa"/>
            <w:shd w:val="clear" w:color="auto" w:fill="auto"/>
          </w:tcPr>
          <w:p w:rsidR="00945710" w:rsidRPr="00945710" w:rsidRDefault="00945710" w:rsidP="00945710">
            <w:pPr>
              <w:keepNext/>
              <w:ind w:firstLine="0"/>
            </w:pPr>
            <w:r w:rsidRPr="00945710">
              <w:t>H. 3352</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0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01" w:type="dxa"/>
            <w:shd w:val="clear" w:color="auto" w:fill="auto"/>
          </w:tcPr>
          <w:p w:rsidR="00945710" w:rsidRPr="00945710" w:rsidRDefault="00945710" w:rsidP="00945710">
            <w:pPr>
              <w:keepNext/>
              <w:ind w:firstLine="0"/>
            </w:pPr>
            <w:r w:rsidRPr="00945710">
              <w:t>WHITE</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58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581" w:type="dxa"/>
            <w:shd w:val="clear" w:color="auto" w:fill="auto"/>
          </w:tcPr>
          <w:p w:rsidR="00945710" w:rsidRPr="00945710" w:rsidRDefault="00945710" w:rsidP="00945710">
            <w:pPr>
              <w:keepNext/>
              <w:ind w:firstLine="0"/>
            </w:pPr>
            <w:r w:rsidRPr="00945710">
              <w:t>H. 3385</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58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581" w:type="dxa"/>
            <w:shd w:val="clear" w:color="auto" w:fill="auto"/>
          </w:tcPr>
          <w:p w:rsidR="00945710" w:rsidRPr="00945710" w:rsidRDefault="00945710" w:rsidP="00945710">
            <w:pPr>
              <w:keepNext/>
              <w:ind w:firstLine="0"/>
            </w:pPr>
            <w:r w:rsidRPr="00945710">
              <w:t>MILLWOOD</w:t>
            </w:r>
          </w:p>
        </w:tc>
      </w:tr>
    </w:tbl>
    <w:p w:rsidR="00945710" w:rsidRDefault="00945710" w:rsidP="00945710"/>
    <w:p w:rsidR="00945710" w:rsidRDefault="00945710" w:rsidP="00945710">
      <w:pPr>
        <w:keepNext/>
        <w:jc w:val="center"/>
        <w:rPr>
          <w:b/>
        </w:rPr>
      </w:pPr>
      <w:r w:rsidRPr="00945710">
        <w:rPr>
          <w:b/>
        </w:rPr>
        <w:t>CO-SPONSOR ADDED</w:t>
      </w:r>
    </w:p>
    <w:tbl>
      <w:tblPr>
        <w:tblW w:w="0" w:type="auto"/>
        <w:tblLayout w:type="fixed"/>
        <w:tblLook w:val="0000" w:firstRow="0" w:lastRow="0" w:firstColumn="0" w:lastColumn="0" w:noHBand="0" w:noVBand="0"/>
      </w:tblPr>
      <w:tblGrid>
        <w:gridCol w:w="1551"/>
        <w:gridCol w:w="1161"/>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161" w:type="dxa"/>
            <w:shd w:val="clear" w:color="auto" w:fill="auto"/>
          </w:tcPr>
          <w:p w:rsidR="00945710" w:rsidRPr="00945710" w:rsidRDefault="00945710" w:rsidP="00945710">
            <w:pPr>
              <w:keepNext/>
              <w:ind w:firstLine="0"/>
            </w:pPr>
            <w:r w:rsidRPr="00945710">
              <w:t>H. 3303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161" w:type="dxa"/>
            <w:shd w:val="clear" w:color="auto" w:fill="auto"/>
          </w:tcPr>
          <w:p w:rsidR="00945710" w:rsidRPr="00945710" w:rsidRDefault="00945710" w:rsidP="00945710">
            <w:pPr>
              <w:keepNext/>
              <w:ind w:firstLine="0"/>
            </w:pPr>
            <w:r w:rsidRPr="00945710">
              <w:t>ADD:</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161" w:type="dxa"/>
            <w:shd w:val="clear" w:color="auto" w:fill="auto"/>
          </w:tcPr>
          <w:p w:rsidR="00945710" w:rsidRPr="00945710" w:rsidRDefault="00945710" w:rsidP="00945710">
            <w:pPr>
              <w:keepNext/>
              <w:ind w:firstLine="0"/>
            </w:pPr>
            <w:r w:rsidRPr="00945710">
              <w:t>GOVAN</w:t>
            </w:r>
          </w:p>
        </w:tc>
      </w:tr>
    </w:tbl>
    <w:p w:rsidR="00945710" w:rsidRDefault="00945710" w:rsidP="00945710"/>
    <w:p w:rsidR="00945710" w:rsidRDefault="00945710" w:rsidP="00945710">
      <w:pPr>
        <w:keepNext/>
        <w:jc w:val="center"/>
        <w:rPr>
          <w:b/>
        </w:rPr>
      </w:pPr>
      <w:r w:rsidRPr="00945710">
        <w:rPr>
          <w:b/>
        </w:rPr>
        <w:t>CO-SPONSOR REMOVED</w:t>
      </w:r>
    </w:p>
    <w:tbl>
      <w:tblPr>
        <w:tblW w:w="0" w:type="auto"/>
        <w:tblLayout w:type="fixed"/>
        <w:tblLook w:val="0000" w:firstRow="0" w:lastRow="0" w:firstColumn="0" w:lastColumn="0" w:noHBand="0" w:noVBand="0"/>
      </w:tblPr>
      <w:tblGrid>
        <w:gridCol w:w="1551"/>
        <w:gridCol w:w="1356"/>
      </w:tblGrid>
      <w:tr w:rsidR="00945710" w:rsidRPr="00945710" w:rsidTr="00945710">
        <w:tc>
          <w:tcPr>
            <w:tcW w:w="1551" w:type="dxa"/>
            <w:shd w:val="clear" w:color="auto" w:fill="auto"/>
          </w:tcPr>
          <w:p w:rsidR="00945710" w:rsidRPr="00945710" w:rsidRDefault="00945710" w:rsidP="00945710">
            <w:pPr>
              <w:keepNext/>
              <w:ind w:firstLine="0"/>
            </w:pPr>
            <w:r w:rsidRPr="00945710">
              <w:t>Bill Number:</w:t>
            </w:r>
          </w:p>
        </w:tc>
        <w:tc>
          <w:tcPr>
            <w:tcW w:w="1356" w:type="dxa"/>
            <w:shd w:val="clear" w:color="auto" w:fill="auto"/>
          </w:tcPr>
          <w:p w:rsidR="00945710" w:rsidRPr="00945710" w:rsidRDefault="00945710" w:rsidP="00945710">
            <w:pPr>
              <w:keepNext/>
              <w:ind w:firstLine="0"/>
            </w:pPr>
            <w:r w:rsidRPr="00945710">
              <w:t>H. 3303</w:t>
            </w:r>
          </w:p>
        </w:tc>
      </w:tr>
      <w:tr w:rsidR="00945710" w:rsidRPr="00945710" w:rsidTr="00945710">
        <w:tc>
          <w:tcPr>
            <w:tcW w:w="1551" w:type="dxa"/>
            <w:shd w:val="clear" w:color="auto" w:fill="auto"/>
          </w:tcPr>
          <w:p w:rsidR="00945710" w:rsidRPr="00945710" w:rsidRDefault="00945710" w:rsidP="00945710">
            <w:pPr>
              <w:keepNext/>
              <w:ind w:firstLine="0"/>
            </w:pPr>
            <w:r w:rsidRPr="00945710">
              <w:t>Date:</w:t>
            </w:r>
          </w:p>
        </w:tc>
        <w:tc>
          <w:tcPr>
            <w:tcW w:w="1356" w:type="dxa"/>
            <w:shd w:val="clear" w:color="auto" w:fill="auto"/>
          </w:tcPr>
          <w:p w:rsidR="00945710" w:rsidRPr="00945710" w:rsidRDefault="00945710" w:rsidP="00945710">
            <w:pPr>
              <w:keepNext/>
              <w:ind w:firstLine="0"/>
            </w:pPr>
            <w:r w:rsidRPr="00945710">
              <w:t>REMOVE:</w:t>
            </w:r>
          </w:p>
        </w:tc>
      </w:tr>
      <w:tr w:rsidR="00945710" w:rsidRPr="00945710" w:rsidTr="00945710">
        <w:tc>
          <w:tcPr>
            <w:tcW w:w="1551" w:type="dxa"/>
            <w:shd w:val="clear" w:color="auto" w:fill="auto"/>
          </w:tcPr>
          <w:p w:rsidR="00945710" w:rsidRPr="00945710" w:rsidRDefault="00945710" w:rsidP="00945710">
            <w:pPr>
              <w:keepNext/>
              <w:ind w:firstLine="0"/>
            </w:pPr>
            <w:r w:rsidRPr="00945710">
              <w:t>02/03/09</w:t>
            </w:r>
          </w:p>
        </w:tc>
        <w:tc>
          <w:tcPr>
            <w:tcW w:w="1356" w:type="dxa"/>
            <w:shd w:val="clear" w:color="auto" w:fill="auto"/>
          </w:tcPr>
          <w:p w:rsidR="00945710" w:rsidRPr="00945710" w:rsidRDefault="00945710" w:rsidP="00945710">
            <w:pPr>
              <w:keepNext/>
              <w:ind w:firstLine="0"/>
            </w:pPr>
            <w:r w:rsidRPr="00945710">
              <w:t>HUGGINS</w:t>
            </w:r>
          </w:p>
        </w:tc>
      </w:tr>
    </w:tbl>
    <w:p w:rsidR="00945710" w:rsidRDefault="00945710" w:rsidP="00945710"/>
    <w:p w:rsidR="00945710" w:rsidRDefault="00945710" w:rsidP="00945710"/>
    <w:p w:rsidR="00945710" w:rsidRDefault="00945710" w:rsidP="00945710">
      <w:pPr>
        <w:keepNext/>
        <w:jc w:val="center"/>
        <w:rPr>
          <w:b/>
        </w:rPr>
      </w:pPr>
      <w:r w:rsidRPr="00945710">
        <w:rPr>
          <w:b/>
        </w:rPr>
        <w:t>ORDERED TO THIRD READING</w:t>
      </w:r>
    </w:p>
    <w:p w:rsidR="00945710" w:rsidRDefault="00945710" w:rsidP="00945710">
      <w:r>
        <w:t>The following Bills were taken up, read the second time, and ordered to a third reading:</w:t>
      </w:r>
    </w:p>
    <w:p w:rsidR="00945710" w:rsidRDefault="00945710" w:rsidP="00945710">
      <w:bookmarkStart w:id="65" w:name="include_clip_start_155"/>
      <w:bookmarkEnd w:id="65"/>
    </w:p>
    <w:p w:rsidR="00945710" w:rsidRDefault="00945710" w:rsidP="00945710">
      <w:r>
        <w:t>S. 234 -- Senator Rose: A BILL 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945710" w:rsidRDefault="00945710" w:rsidP="00945710">
      <w:bookmarkStart w:id="66" w:name="include_clip_end_155"/>
      <w:bookmarkStart w:id="67" w:name="include_clip_start_156"/>
      <w:bookmarkEnd w:id="66"/>
      <w:bookmarkEnd w:id="67"/>
    </w:p>
    <w:p w:rsidR="00945710" w:rsidRDefault="00945710" w:rsidP="00945710">
      <w:r>
        <w:t>H. 3380 --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945710" w:rsidRDefault="00945710" w:rsidP="00945710">
      <w:bookmarkStart w:id="68" w:name="include_clip_end_156"/>
      <w:bookmarkEnd w:id="68"/>
    </w:p>
    <w:p w:rsidR="00945710" w:rsidRDefault="00945710" w:rsidP="00945710">
      <w:pPr>
        <w:keepNext/>
        <w:jc w:val="center"/>
        <w:rPr>
          <w:b/>
        </w:rPr>
      </w:pPr>
      <w:r w:rsidRPr="00945710">
        <w:rPr>
          <w:b/>
        </w:rPr>
        <w:t>S. 235--RECALLED FROM COMMITTEE ON EDUCATION AND PUBLIC WORKS</w:t>
      </w:r>
    </w:p>
    <w:p w:rsidR="00945710" w:rsidRDefault="00945710" w:rsidP="00945710">
      <w:r>
        <w:t>On motion of Rep. A. D. YOUNG, with unanimous consent, the following Bill was ordered recalled from the Committee on Education and Public Works:</w:t>
      </w:r>
    </w:p>
    <w:p w:rsidR="00945710" w:rsidRDefault="00945710" w:rsidP="00945710">
      <w:bookmarkStart w:id="69" w:name="include_clip_start_158"/>
      <w:bookmarkEnd w:id="69"/>
    </w:p>
    <w:p w:rsidR="00945710" w:rsidRDefault="00945710" w:rsidP="00945710">
      <w:r>
        <w:t>S. 235 -- Senator Rose: A BILL TO AUTHORIZE THE BOARD OF TRUSTEES FOR DORCHESTER SCHOOL DISTRICT NO. 2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945710" w:rsidRDefault="00945710" w:rsidP="00945710">
      <w:bookmarkStart w:id="70" w:name="include_clip_end_158"/>
      <w:bookmarkEnd w:id="70"/>
    </w:p>
    <w:p w:rsidR="00945710" w:rsidRDefault="00945710" w:rsidP="00945710">
      <w:pPr>
        <w:keepNext/>
        <w:jc w:val="center"/>
        <w:rPr>
          <w:b/>
        </w:rPr>
      </w:pPr>
      <w:r w:rsidRPr="00945710">
        <w:rPr>
          <w:b/>
        </w:rPr>
        <w:t>RETURNED WITH CONCURRENCE</w:t>
      </w:r>
    </w:p>
    <w:p w:rsidR="00945710" w:rsidRDefault="00945710" w:rsidP="00945710">
      <w:r>
        <w:t>The Senate returned to the House with concurrence the following:</w:t>
      </w:r>
    </w:p>
    <w:p w:rsidR="00945710" w:rsidRDefault="00945710" w:rsidP="00945710">
      <w:bookmarkStart w:id="71" w:name="include_clip_start_161"/>
      <w:bookmarkEnd w:id="71"/>
    </w:p>
    <w:p w:rsidR="00945710" w:rsidRDefault="00945710" w:rsidP="00945710">
      <w:r>
        <w:t>H. 3225 --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945710" w:rsidRDefault="00945710" w:rsidP="00945710">
      <w:bookmarkStart w:id="72" w:name="include_clip_end_161"/>
      <w:bookmarkStart w:id="73" w:name="include_clip_start_162"/>
      <w:bookmarkEnd w:id="72"/>
      <w:bookmarkEnd w:id="73"/>
    </w:p>
    <w:p w:rsidR="00945710" w:rsidRDefault="00945710" w:rsidP="00945710">
      <w:r>
        <w:t>H. 3292 -- Reps. T. R. Young, Allison and Parker: A CONCURRENT RESOLUTION 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945710" w:rsidRDefault="00945710" w:rsidP="00945710">
      <w:bookmarkStart w:id="74" w:name="include_clip_end_162"/>
      <w:bookmarkStart w:id="75" w:name="include_clip_start_163"/>
      <w:bookmarkEnd w:id="74"/>
      <w:bookmarkEnd w:id="75"/>
    </w:p>
    <w:p w:rsidR="00945710" w:rsidRDefault="00945710" w:rsidP="00945710">
      <w:r>
        <w:t>H. 3367 -- Reps. Govan, Ott, Cobb-Hunter,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EXPRESS THE SINCEREST SORROW OF THE SOUTH CAROLINA GENERAL ASSEMBLY ON THE OCCASION OF THE DEATH OF ORANGEBURG COUNTY'S AUSTIN CUNNINGHAM, AND ITS GRATITUDE FOR HIS MANY YEARS OF SERVICE TOWARD THE BETTERMENT OF HIS COMMUNITY AND THIS STATE.</w:t>
      </w:r>
    </w:p>
    <w:p w:rsidR="00945710" w:rsidRDefault="00945710" w:rsidP="00945710">
      <w:bookmarkStart w:id="76" w:name="include_clip_end_163"/>
      <w:bookmarkEnd w:id="76"/>
    </w:p>
    <w:p w:rsidR="00945710" w:rsidRDefault="00945710" w:rsidP="00945710">
      <w:pPr>
        <w:keepNext/>
        <w:pBdr>
          <w:top w:val="single" w:sz="4" w:space="1" w:color="auto"/>
          <w:left w:val="single" w:sz="4" w:space="4" w:color="auto"/>
          <w:right w:val="single" w:sz="4" w:space="4" w:color="auto"/>
          <w:between w:val="single" w:sz="4" w:space="1" w:color="auto"/>
          <w:bar w:val="single" w:sz="4" w:color="auto"/>
        </w:pBdr>
        <w:jc w:val="center"/>
        <w:rPr>
          <w:b/>
        </w:rPr>
      </w:pPr>
      <w:r w:rsidRPr="00945710">
        <w:rPr>
          <w:b/>
        </w:rPr>
        <w:t>ADJOURNMENT</w:t>
      </w:r>
    </w:p>
    <w:p w:rsidR="00945710" w:rsidRDefault="00945710" w:rsidP="00945710">
      <w:pPr>
        <w:keepNext/>
        <w:pBdr>
          <w:left w:val="single" w:sz="4" w:space="4" w:color="auto"/>
          <w:right w:val="single" w:sz="4" w:space="4" w:color="auto"/>
          <w:between w:val="single" w:sz="4" w:space="1" w:color="auto"/>
          <w:bar w:val="single" w:sz="4" w:color="auto"/>
        </w:pBdr>
      </w:pPr>
      <w:r>
        <w:t>At 12:38 p.m. the House, in accordance with the motion of Rep. FUNDERBURK, adjourned in memory of Steve Kelly, Sr.</w:t>
      </w:r>
      <w:r w:rsidR="00E31B1C">
        <w:t>,</w:t>
      </w:r>
      <w:r>
        <w:t xml:space="preserve"> of Camden, to meet at 10:00 a.m. tomorrow.</w:t>
      </w:r>
    </w:p>
    <w:p w:rsidR="00B17386" w:rsidRDefault="00945710" w:rsidP="00945710">
      <w:pPr>
        <w:pBdr>
          <w:left w:val="single" w:sz="4" w:space="4" w:color="auto"/>
          <w:bottom w:val="single" w:sz="4" w:space="1" w:color="auto"/>
          <w:right w:val="single" w:sz="4" w:space="4" w:color="auto"/>
          <w:between w:val="single" w:sz="4" w:space="1" w:color="auto"/>
          <w:bar w:val="single" w:sz="4" w:color="auto"/>
        </w:pBdr>
        <w:jc w:val="center"/>
      </w:pPr>
      <w:r>
        <w:t>***</w:t>
      </w:r>
    </w:p>
    <w:p w:rsidR="00B17386" w:rsidRDefault="00B17386" w:rsidP="00B17386">
      <w:pPr>
        <w:jc w:val="center"/>
      </w:pPr>
    </w:p>
    <w:sectPr w:rsidR="00B17386" w:rsidSect="00972CFF">
      <w:headerReference w:type="default" r:id="rId7"/>
      <w:footerReference w:type="default" r:id="rId8"/>
      <w:headerReference w:type="first" r:id="rId9"/>
      <w:footerReference w:type="first" r:id="rId10"/>
      <w:pgSz w:w="12240" w:h="15840" w:code="1"/>
      <w:pgMar w:top="1008" w:right="4694" w:bottom="3499" w:left="1224" w:header="1008" w:footer="3499" w:gutter="0"/>
      <w:pgNumType w:start="8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9DF" w:rsidRDefault="009179DF">
      <w:r>
        <w:separator/>
      </w:r>
    </w:p>
  </w:endnote>
  <w:endnote w:type="continuationSeparator" w:id="0">
    <w:p w:rsidR="009179DF" w:rsidRDefault="0091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9DF" w:rsidRDefault="00420295" w:rsidP="009179DF">
    <w:pPr>
      <w:pStyle w:val="Footer"/>
      <w:jc w:val="center"/>
    </w:pPr>
    <w:r>
      <w:fldChar w:fldCharType="begin"/>
    </w:r>
    <w:r>
      <w:instrText xml:space="preserve"> PAGE   \* MERGEFORMAT </w:instrText>
    </w:r>
    <w:r>
      <w:fldChar w:fldCharType="separate"/>
    </w:r>
    <w:r>
      <w:rPr>
        <w:noProof/>
      </w:rPr>
      <w:t>890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9DF" w:rsidRDefault="00420295" w:rsidP="009179DF">
    <w:pPr>
      <w:pStyle w:val="Footer"/>
      <w:jc w:val="center"/>
    </w:pPr>
    <w:r>
      <w:fldChar w:fldCharType="begin"/>
    </w:r>
    <w:r>
      <w:instrText xml:space="preserve"> PAGE   \* MERGEFORMAT </w:instrText>
    </w:r>
    <w:r>
      <w:fldChar w:fldCharType="separate"/>
    </w:r>
    <w:r>
      <w:rPr>
        <w:noProof/>
      </w:rPr>
      <w:t>889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9DF" w:rsidRDefault="009179DF">
      <w:r>
        <w:separator/>
      </w:r>
    </w:p>
  </w:footnote>
  <w:footnote w:type="continuationSeparator" w:id="0">
    <w:p w:rsidR="009179DF" w:rsidRDefault="00917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9DF" w:rsidRDefault="009179DF" w:rsidP="009179DF">
    <w:pPr>
      <w:pStyle w:val="Header"/>
      <w:jc w:val="center"/>
      <w:rPr>
        <w:b/>
      </w:rPr>
    </w:pPr>
    <w:r>
      <w:rPr>
        <w:b/>
      </w:rPr>
      <w:t>TUESDAY, FEBRUARY 3, 2009</w:t>
    </w:r>
  </w:p>
  <w:p w:rsidR="009179DF" w:rsidRDefault="00917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9DF" w:rsidRDefault="009179DF" w:rsidP="009179DF">
    <w:pPr>
      <w:pStyle w:val="Header"/>
      <w:jc w:val="center"/>
      <w:rPr>
        <w:b/>
      </w:rPr>
    </w:pPr>
    <w:r>
      <w:rPr>
        <w:b/>
      </w:rPr>
      <w:t>Tuesday, February 3, 2009</w:t>
    </w:r>
  </w:p>
  <w:p w:rsidR="009179DF" w:rsidRDefault="009179DF" w:rsidP="009179D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155"/>
    <w:rsid w:val="001203C6"/>
    <w:rsid w:val="003B7E57"/>
    <w:rsid w:val="00420295"/>
    <w:rsid w:val="004720CD"/>
    <w:rsid w:val="009179DF"/>
    <w:rsid w:val="00926B6F"/>
    <w:rsid w:val="00945710"/>
    <w:rsid w:val="00972CFF"/>
    <w:rsid w:val="00B17386"/>
    <w:rsid w:val="00C07155"/>
    <w:rsid w:val="00DE0553"/>
    <w:rsid w:val="00E3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98CA51-E418-444F-9D0A-8327A064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3C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03C6"/>
    <w:pPr>
      <w:tabs>
        <w:tab w:val="center" w:pos="4320"/>
        <w:tab w:val="right" w:pos="8640"/>
      </w:tabs>
    </w:pPr>
  </w:style>
  <w:style w:type="paragraph" w:styleId="Footer">
    <w:name w:val="footer"/>
    <w:basedOn w:val="Normal"/>
    <w:link w:val="FooterChar"/>
    <w:uiPriority w:val="99"/>
    <w:rsid w:val="001203C6"/>
    <w:pPr>
      <w:tabs>
        <w:tab w:val="center" w:pos="4320"/>
        <w:tab w:val="right" w:pos="8640"/>
      </w:tabs>
    </w:pPr>
  </w:style>
  <w:style w:type="character" w:styleId="PageNumber">
    <w:name w:val="page number"/>
    <w:basedOn w:val="DefaultParagraphFont"/>
    <w:semiHidden/>
    <w:rsid w:val="001203C6"/>
  </w:style>
  <w:style w:type="paragraph" w:styleId="PlainText">
    <w:name w:val="Plain Text"/>
    <w:basedOn w:val="Normal"/>
    <w:semiHidden/>
    <w:rsid w:val="001203C6"/>
    <w:pPr>
      <w:ind w:firstLine="0"/>
      <w:jc w:val="left"/>
    </w:pPr>
    <w:rPr>
      <w:rFonts w:ascii="Courier New" w:hAnsi="Courier New"/>
      <w:sz w:val="20"/>
    </w:rPr>
  </w:style>
  <w:style w:type="paragraph" w:styleId="Title">
    <w:name w:val="Title"/>
    <w:basedOn w:val="Normal"/>
    <w:link w:val="TitleChar"/>
    <w:qFormat/>
    <w:rsid w:val="0094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45710"/>
    <w:rPr>
      <w:b/>
      <w:sz w:val="30"/>
    </w:rPr>
  </w:style>
  <w:style w:type="paragraph" w:customStyle="1" w:styleId="Cover1">
    <w:name w:val="Cover1"/>
    <w:basedOn w:val="Normal"/>
    <w:rsid w:val="00945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5710"/>
    <w:pPr>
      <w:ind w:firstLine="0"/>
      <w:jc w:val="left"/>
    </w:pPr>
    <w:rPr>
      <w:sz w:val="20"/>
    </w:rPr>
  </w:style>
  <w:style w:type="paragraph" w:customStyle="1" w:styleId="Cover3">
    <w:name w:val="Cover3"/>
    <w:basedOn w:val="Normal"/>
    <w:rsid w:val="00945710"/>
    <w:pPr>
      <w:ind w:firstLine="0"/>
      <w:jc w:val="center"/>
    </w:pPr>
    <w:rPr>
      <w:b/>
    </w:rPr>
  </w:style>
  <w:style w:type="paragraph" w:customStyle="1" w:styleId="Cover4">
    <w:name w:val="Cover4"/>
    <w:basedOn w:val="Cover1"/>
    <w:rsid w:val="00945710"/>
    <w:pPr>
      <w:keepNext/>
    </w:pPr>
    <w:rPr>
      <w:b/>
      <w:sz w:val="20"/>
    </w:rPr>
  </w:style>
  <w:style w:type="character" w:customStyle="1" w:styleId="HeaderChar">
    <w:name w:val="Header Char"/>
    <w:basedOn w:val="DefaultParagraphFont"/>
    <w:link w:val="Header"/>
    <w:uiPriority w:val="99"/>
    <w:rsid w:val="009179DF"/>
    <w:rPr>
      <w:sz w:val="22"/>
    </w:rPr>
  </w:style>
  <w:style w:type="paragraph" w:styleId="BalloonText">
    <w:name w:val="Balloon Text"/>
    <w:basedOn w:val="Normal"/>
    <w:link w:val="BalloonTextChar"/>
    <w:uiPriority w:val="99"/>
    <w:semiHidden/>
    <w:unhideWhenUsed/>
    <w:rsid w:val="009179DF"/>
    <w:rPr>
      <w:rFonts w:ascii="Tahoma" w:hAnsi="Tahoma" w:cs="Tahoma"/>
      <w:sz w:val="16"/>
      <w:szCs w:val="16"/>
    </w:rPr>
  </w:style>
  <w:style w:type="character" w:customStyle="1" w:styleId="BalloonTextChar">
    <w:name w:val="Balloon Text Char"/>
    <w:basedOn w:val="DefaultParagraphFont"/>
    <w:link w:val="BalloonText"/>
    <w:uiPriority w:val="99"/>
    <w:semiHidden/>
    <w:rsid w:val="009179DF"/>
    <w:rPr>
      <w:rFonts w:ascii="Tahoma" w:hAnsi="Tahoma" w:cs="Tahoma"/>
      <w:sz w:val="16"/>
      <w:szCs w:val="16"/>
    </w:rPr>
  </w:style>
  <w:style w:type="character" w:customStyle="1" w:styleId="FooterChar">
    <w:name w:val="Footer Char"/>
    <w:basedOn w:val="DefaultParagraphFont"/>
    <w:link w:val="Footer"/>
    <w:uiPriority w:val="99"/>
    <w:rsid w:val="009179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5538</Words>
  <Characters>29618</Characters>
  <Application>Microsoft Office Word</Application>
  <DocSecurity>0</DocSecurity>
  <Lines>1100</Lines>
  <Paragraphs>465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3, 2009 - South Carolina Legislature Online</dc:title>
  <dc:subject/>
  <dc:creator>KAREN</dc:creator>
  <cp:keywords/>
  <dc:description/>
  <cp:lastModifiedBy>N Cumfer</cp:lastModifiedBy>
  <cp:revision>4</cp:revision>
  <cp:lastPrinted>2009-06-24T15:14:00Z</cp:lastPrinted>
  <dcterms:created xsi:type="dcterms:W3CDTF">2009-03-02T21:20:00Z</dcterms:created>
  <dcterms:modified xsi:type="dcterms:W3CDTF">2014-11-17T14:28:00Z</dcterms:modified>
</cp:coreProperties>
</file>