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BC6" w:rsidRDefault="000C0BC6" w:rsidP="000C0BC6">
      <w:pPr>
        <w:ind w:firstLine="0"/>
        <w:rPr>
          <w:strike/>
        </w:rPr>
      </w:pPr>
      <w:bookmarkStart w:id="0" w:name="_GoBack"/>
      <w:bookmarkEnd w:id="0"/>
    </w:p>
    <w:p w:rsidR="000C0BC6" w:rsidRDefault="000C0BC6" w:rsidP="000C0BC6">
      <w:pPr>
        <w:ind w:firstLine="0"/>
        <w:rPr>
          <w:strike/>
        </w:rPr>
      </w:pPr>
      <w:r>
        <w:rPr>
          <w:strike/>
        </w:rPr>
        <w:t>Indicates Matter Stricken</w:t>
      </w:r>
    </w:p>
    <w:p w:rsidR="000C0BC6" w:rsidRDefault="000C0BC6" w:rsidP="000C0BC6">
      <w:pPr>
        <w:ind w:firstLine="0"/>
        <w:rPr>
          <w:u w:val="single"/>
        </w:rPr>
      </w:pPr>
      <w:r>
        <w:rPr>
          <w:u w:val="single"/>
        </w:rPr>
        <w:t>Indicates New Matter</w:t>
      </w:r>
    </w:p>
    <w:p w:rsidR="000C0BC6" w:rsidRDefault="000C0BC6"/>
    <w:p w:rsidR="000C0BC6" w:rsidRDefault="000C0BC6">
      <w:r>
        <w:t>The House assembled at 10:00 a.m.</w:t>
      </w:r>
    </w:p>
    <w:p w:rsidR="000C0BC6" w:rsidRDefault="000C0BC6">
      <w:r>
        <w:t>Deliberations were opened with prayer by Rev. Charles E. Seastrunk, Jr., as follows:</w:t>
      </w:r>
    </w:p>
    <w:p w:rsidR="000C0BC6" w:rsidRDefault="000C0BC6"/>
    <w:p w:rsidR="000C0BC6" w:rsidRPr="00584F01" w:rsidRDefault="000C0BC6" w:rsidP="000C0BC6">
      <w:pPr>
        <w:ind w:firstLine="270"/>
      </w:pPr>
      <w:bookmarkStart w:id="1" w:name="file_start2"/>
      <w:bookmarkEnd w:id="1"/>
      <w:r w:rsidRPr="00584F01">
        <w:t>Our thought for today is from Psalm 107:1: “Give thanks to the Lord, for the Lord is good, for God’s mercy endure</w:t>
      </w:r>
      <w:r>
        <w:t>s</w:t>
      </w:r>
      <w:r w:rsidRPr="00584F01">
        <w:t xml:space="preserve"> forever.”</w:t>
      </w:r>
    </w:p>
    <w:p w:rsidR="000C0BC6" w:rsidRPr="00584F01" w:rsidRDefault="000C0BC6" w:rsidP="000C0BC6">
      <w:pPr>
        <w:ind w:firstLine="270"/>
      </w:pPr>
      <w:r w:rsidRPr="00584F01">
        <w:t>Let us pray. O Lord our God, You have blessed us in so many ways we cannot even count them. Thank You for Your love and caring during our work days this week. Grant us a restful weekend and revive us again for another week of work and service to You and the people of this State. Give us the desire to be the best we can be and help our fellow workers along the way. Grant us peace in our daily life. Bless our Nation, President, State, Governor, Speaker, and all who labor in these Halls of Government. Protect our defenders of freedom at home and abroad as they protect us. Hear us, O Lord, as we pray. Amen.</w:t>
      </w:r>
    </w:p>
    <w:p w:rsidR="000C0BC6" w:rsidRDefault="000C0BC6">
      <w:bookmarkStart w:id="2" w:name="file_end2"/>
      <w:bookmarkEnd w:id="2"/>
    </w:p>
    <w:p w:rsidR="000C0BC6" w:rsidRDefault="000C0BC6">
      <w:r>
        <w:t>After corrections to the Journal of the proceedings of yesterday, the SPEAKER ordered it confirmed.</w:t>
      </w:r>
    </w:p>
    <w:p w:rsidR="000C0BC6" w:rsidRDefault="000C0BC6"/>
    <w:p w:rsidR="000C0BC6" w:rsidRDefault="000C0BC6" w:rsidP="000C0BC6">
      <w:pPr>
        <w:keepNext/>
        <w:jc w:val="center"/>
        <w:rPr>
          <w:b/>
        </w:rPr>
      </w:pPr>
      <w:r w:rsidRPr="000C0BC6">
        <w:rPr>
          <w:b/>
        </w:rPr>
        <w:t>SENT TO THE SENATE</w:t>
      </w:r>
    </w:p>
    <w:p w:rsidR="000C0BC6" w:rsidRDefault="000C0BC6" w:rsidP="000C0BC6">
      <w:r>
        <w:t>The following Bills were taken up, read the third time, and ordered sent to the Senate:</w:t>
      </w:r>
    </w:p>
    <w:p w:rsidR="000C0BC6" w:rsidRDefault="000C0BC6" w:rsidP="000C0BC6">
      <w:bookmarkStart w:id="3" w:name="include_clip_start_6"/>
      <w:bookmarkEnd w:id="3"/>
    </w:p>
    <w:p w:rsidR="000C0BC6" w:rsidRDefault="000C0BC6" w:rsidP="000C0BC6">
      <w:r>
        <w:t>H. 3776 -- Reps. A. D. Young, Harrell, Horne and Knight: A BILL TO AUTHORIZE DORCHESTER COUNTY TO PAY PER DIEM, TRAVEL, OR OTHER EXPENSES TO A MEMBER OF A COUNTY BOARD OR COMMISSION WHEN THE MEMBER TRAVELS AND INCURS EXPENSES RELATING TO HIS DUTIES WHILE SERVING ON THE BOARD.</w:t>
      </w:r>
    </w:p>
    <w:p w:rsidR="000C0BC6" w:rsidRDefault="000C0BC6" w:rsidP="000C0BC6">
      <w:bookmarkStart w:id="4" w:name="include_clip_end_6"/>
      <w:bookmarkStart w:id="5" w:name="include_clip_start_7"/>
      <w:bookmarkEnd w:id="4"/>
      <w:bookmarkEnd w:id="5"/>
    </w:p>
    <w:p w:rsidR="000C0BC6" w:rsidRDefault="000C0BC6" w:rsidP="000C0BC6">
      <w:r>
        <w:t xml:space="preserve">H. 3428 -- Reps. Harrell, Cooper and Ott: A BILL TO AMEND SECTION 2-7-80, CODE OF LAWS OF SOUTH CAROLINA, 1976, RELATING TO THE PRINTING AND DISTRIBUTION OF ACTS, SO AS TO PROVIDE FOR THE MAILING OF ACTS NOT PLACED ON THE DESKS OF MEMBERS OF THE GENERAL ASSEMBLY WHEN THE MEMBER REQUESTS THE SERVICES, REQUIRE </w:t>
      </w:r>
      <w:r>
        <w:lastRenderedPageBreak/>
        <w:t>THE CLERKS OF THE GENERAL ASSEMBLY TO MAKE ALL ACTS AVAILABLE TO THE PUBLIC AFTER APPROVAL BY THE GOVERNOR, AND GENERALLY RESTRUCTURE THE DISTRIBUTION OF ACTS; TO AMEND SECTION 2-13-190, RELATING TO PRINTING IN SIGNATURES AND DISTRIBUTION OF PAGE PROOFS OR ADVANCE SHEETS, SO AS TO DELETE THE REQUIREMENT THAT THE CODE COMMISSIONER SEND A COPY OF EACH ADVANCE SHEET TO A DELINEATED LIST OF PERSONS, PROVIDE FOR PRINTING BY THE OFFICE OF LEGISLATIVE PRINTING, INFORMATION AND TECHNOLOGY SYSTEMS (LPITS) OF NOT MORE THAN TWENTY-FIVE COPIES OF THE ADVANCE SHEETS AS THE CODE COMMISSIONER ORDERS, AND TO DIRECT LPITS TO PUBLISH THE ADVANCE SHEETS ONLINE AS DIRECTED BY THE CODE COMMISSIONER; TO AMEND SECTION 8-15-40, RELATING TO THE DELIVERY OF THE CODE AND SUPPLEMENTS TO SUCCESSORS IN OFFICE, SO AS TO ALLOW THE CODE COMMISSIONER TO DETERMINE THE VALUE OF THE SET; TO AMEND SECTION 11-25-640, AS AMENDED, RELATING TO PERSONS ENTITLED TO RECEIVE ACTS AND JOINT RESOLUTIONS, SO AS TO NARROW THE LIST OF THOSE PERSONS RECEIVING THE ACTS AND JOINT RESOLUTIONS; AND TO AMEND SECTION 11-25-650, RELATING TO DISTRIBUTION OF COPIES AND PUBLICATIONS TO THE UNIVERSITY OF SOUTH CAROLINA LAW LIBRARY, SO AS TO DECREASE THE NUMBER OF COPIES PROVIDED OF THE ACTS AND JOINT RESOLUTIONS, THE CODE, AND THE REPORTS OF THE SUPREME COURT.</w:t>
      </w:r>
    </w:p>
    <w:p w:rsidR="000C0BC6" w:rsidRDefault="000C0BC6" w:rsidP="000C0BC6">
      <w:bookmarkStart w:id="6" w:name="include_clip_end_7"/>
      <w:bookmarkStart w:id="7" w:name="include_clip_start_8"/>
      <w:bookmarkEnd w:id="6"/>
      <w:bookmarkEnd w:id="7"/>
    </w:p>
    <w:p w:rsidR="000C0BC6" w:rsidRDefault="000C0BC6" w:rsidP="000C0BC6">
      <w:r>
        <w:t xml:space="preserve">H. 3161 -- Rep. Harrison: A BILL TO AMEND SECTION 1-23-660, AS AMENDED, CODE OF LAWS OF SOUTH CAROLINA, 1976, RELATING TO THE OFFICE OF MOTOR VEHICLE HEARINGS WITHIN THE ADMINISTRATIVE LAW COURT, SO AS TO REQUIRE THE OFFICE OF MOTOR VEHICLE HEARINGS TO EMPLOY CERTAIN PROFESSIONAL AND SUPPORT STAFF; AND TO AMEND SECTION 56-5-2952, AS AMENDED, RELATING TO THE FILING FEE TO REQUEST AN ADMINISTRATIVE HEARING, SO AS TO INCREASE THE FILING FEE FROM ONE HUNDRED FIFTY TO TWO HUNDRED </w:t>
      </w:r>
      <w:r>
        <w:lastRenderedPageBreak/>
        <w:t>FIFTY DOLLARS AND PROVIDE FOR THE DISTRIBUTION OF THE FILING FEE FUNDS COLLECTED.</w:t>
      </w:r>
    </w:p>
    <w:p w:rsidR="000C0BC6" w:rsidRDefault="000C0BC6" w:rsidP="000C0BC6">
      <w:bookmarkStart w:id="8" w:name="include_clip_end_8"/>
      <w:bookmarkStart w:id="9" w:name="include_clip_start_9"/>
      <w:bookmarkEnd w:id="8"/>
      <w:bookmarkEnd w:id="9"/>
    </w:p>
    <w:p w:rsidR="000C0BC6" w:rsidRDefault="000C0BC6" w:rsidP="000C0BC6">
      <w:r>
        <w:t>H. 3314 -- Rep. Harrison: A BILL TO AMEND SECTIONS 1-30-35, 44-20-30, 44-20-210, 44-20-220, 44-20-225, 44-20-240, 44-20-320, 44-20-350, 44-20-360, 44-20-430, 44-20-1120, 44-20-1130, 44-20-1140, 44-20-1150, 44-20-1160, 44-20-1170, CODE OF LAWS OF SOUTH CAROLINA, 1976, ALL RELATING TO THE DEPARTMENT OF DISABILITIES AND SPECIAL NEEDS, SO AS TO PROVIDE THAT THE DEPARTMENT IS HEADED AND GOVERNED BY A DIRECTOR APPOINTED BY THE GOVERNOR WITH THE ADVICE AND CONSENT OF THE SENATE, AND THAT THE SOUTH CAROLINA COMMISSION ON DISABILITIES AND SPECIAL NEEDS SERVES AS AN ADVISORY BOARD TO THE DIRECTOR; AND TO REPEAL SECTION 44-20-230 RELATING TO POWERS AND DUTIES OF THE DIRECTOR.</w:t>
      </w:r>
    </w:p>
    <w:p w:rsidR="000C0BC6" w:rsidRDefault="000C0BC6" w:rsidP="000C0BC6">
      <w:bookmarkStart w:id="10" w:name="include_clip_end_9"/>
      <w:bookmarkEnd w:id="10"/>
    </w:p>
    <w:p w:rsidR="000C0BC6" w:rsidRDefault="000C0BC6" w:rsidP="000C0BC6">
      <w:pPr>
        <w:keepNext/>
        <w:jc w:val="center"/>
        <w:rPr>
          <w:b/>
        </w:rPr>
      </w:pPr>
      <w:r w:rsidRPr="000C0BC6">
        <w:rPr>
          <w:b/>
        </w:rPr>
        <w:t>ORDERED ENROLLED FOR RATIFICATION</w:t>
      </w:r>
    </w:p>
    <w:p w:rsidR="000C0BC6" w:rsidRDefault="000C0BC6" w:rsidP="000C0BC6">
      <w:r>
        <w:t>The following Joint Resolution was read the third time, passed and, having received three readings in both Houses, it was ordered that the title be changed to that of an Act, and that it be enrolled for ratification:</w:t>
      </w:r>
    </w:p>
    <w:p w:rsidR="000C0BC6" w:rsidRDefault="000C0BC6" w:rsidP="000C0BC6">
      <w:bookmarkStart w:id="11" w:name="include_clip_start_12"/>
      <w:bookmarkEnd w:id="11"/>
    </w:p>
    <w:p w:rsidR="000C0BC6" w:rsidRDefault="000C0BC6" w:rsidP="000C0BC6">
      <w:r>
        <w:t>S. 432 -- Senators Malloy, Knotts and Campsen: A JOINT RESOLUTION TO EXTEND THE TIME IN WHICH THE SENTENCING REFORM COMMISSION, AS ESTABLISHED BY ACT 407 OF 2008, SHALL SUBMIT ITS REPORT TO THE CHAIRMAN OF THE SENATE JUDICIARY COMMITTEE AND THE CHAIRMAN OF THE HOUSE JUDICIARY COMMITTEE FROM JUNE 1, 2009, TO FEBRUARY 1, 2010, AT WHICH TIME THE COMMISSION SHALL BE DISSOLVED.</w:t>
      </w:r>
    </w:p>
    <w:p w:rsidR="000C0BC6" w:rsidRDefault="000C0BC6" w:rsidP="000C0BC6">
      <w:bookmarkStart w:id="12" w:name="include_clip_end_12"/>
      <w:bookmarkEnd w:id="12"/>
    </w:p>
    <w:p w:rsidR="000C0BC6" w:rsidRDefault="000C0BC6" w:rsidP="000C0BC6">
      <w:pPr>
        <w:keepNext/>
        <w:jc w:val="center"/>
        <w:rPr>
          <w:b/>
        </w:rPr>
      </w:pPr>
      <w:r w:rsidRPr="000C0BC6">
        <w:rPr>
          <w:b/>
        </w:rPr>
        <w:t>ADJOURNMENT</w:t>
      </w:r>
    </w:p>
    <w:p w:rsidR="000C0BC6" w:rsidRDefault="000C0BC6" w:rsidP="000C0BC6">
      <w:pPr>
        <w:keepNext/>
      </w:pPr>
      <w:r>
        <w:t>At 10:30 a.m. the House in accordance with the ruling of the SPEAKER adjourned to meet at 12:00 noon, Tuesday, March 31.</w:t>
      </w:r>
    </w:p>
    <w:p w:rsidR="000C0BC6" w:rsidRDefault="000C0BC6" w:rsidP="000C0BC6">
      <w:pPr>
        <w:jc w:val="center"/>
      </w:pPr>
      <w:r>
        <w:t>***</w:t>
      </w:r>
    </w:p>
    <w:p w:rsidR="000C0BC6" w:rsidRDefault="000C0BC6" w:rsidP="000C0BC6"/>
    <w:p w:rsidR="000C0BC6" w:rsidRDefault="000C0BC6" w:rsidP="000C0BC6"/>
    <w:sectPr w:rsidR="000C0BC6" w:rsidSect="00304DA9">
      <w:headerReference w:type="default" r:id="rId7"/>
      <w:footerReference w:type="default" r:id="rId8"/>
      <w:headerReference w:type="first" r:id="rId9"/>
      <w:footerReference w:type="first" r:id="rId10"/>
      <w:pgSz w:w="12240" w:h="15840" w:code="1"/>
      <w:pgMar w:top="1008" w:right="4694" w:bottom="3499" w:left="1224" w:header="1008" w:footer="3499" w:gutter="0"/>
      <w:pgNumType w:start="2106"/>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BC6" w:rsidRDefault="000C0BC6">
      <w:r>
        <w:separator/>
      </w:r>
    </w:p>
  </w:endnote>
  <w:endnote w:type="continuationSeparator" w:id="0">
    <w:p w:rsidR="000C0BC6" w:rsidRDefault="000C0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DA9" w:rsidRDefault="00B30D77">
    <w:pPr>
      <w:pStyle w:val="Footer"/>
      <w:jc w:val="center"/>
    </w:pPr>
    <w:r>
      <w:fldChar w:fldCharType="begin"/>
    </w:r>
    <w:r>
      <w:instrText xml:space="preserve"> PAGE   \* MERGEFORMAT </w:instrText>
    </w:r>
    <w:r>
      <w:fldChar w:fldCharType="separate"/>
    </w:r>
    <w:r>
      <w:rPr>
        <w:noProof/>
      </w:rPr>
      <w:t>2107</w:t>
    </w:r>
    <w:r>
      <w:rPr>
        <w:noProof/>
      </w:rPr>
      <w:fldChar w:fldCharType="end"/>
    </w:r>
  </w:p>
  <w:p w:rsidR="00304DA9" w:rsidRDefault="00304D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DA9" w:rsidRDefault="00B30D77">
    <w:pPr>
      <w:pStyle w:val="Footer"/>
      <w:jc w:val="center"/>
    </w:pPr>
    <w:r>
      <w:fldChar w:fldCharType="begin"/>
    </w:r>
    <w:r>
      <w:instrText xml:space="preserve"> PAGE   \* MERGEFORMAT </w:instrText>
    </w:r>
    <w:r>
      <w:fldChar w:fldCharType="separate"/>
    </w:r>
    <w:r>
      <w:rPr>
        <w:noProof/>
      </w:rPr>
      <w:t>2106</w:t>
    </w:r>
    <w:r>
      <w:rPr>
        <w:noProof/>
      </w:rPr>
      <w:fldChar w:fldCharType="end"/>
    </w:r>
  </w:p>
  <w:p w:rsidR="00304DA9" w:rsidRDefault="00304D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BC6" w:rsidRDefault="000C0BC6">
      <w:r>
        <w:separator/>
      </w:r>
    </w:p>
  </w:footnote>
  <w:footnote w:type="continuationSeparator" w:id="0">
    <w:p w:rsidR="000C0BC6" w:rsidRDefault="000C0B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DA9" w:rsidRDefault="00304DA9" w:rsidP="00304DA9">
    <w:pPr>
      <w:pStyle w:val="Header"/>
      <w:jc w:val="center"/>
      <w:rPr>
        <w:b/>
      </w:rPr>
    </w:pPr>
    <w:r>
      <w:rPr>
        <w:b/>
      </w:rPr>
      <w:t>FRIDAY, MARCH 27, 2009</w:t>
    </w:r>
  </w:p>
  <w:p w:rsidR="00304DA9" w:rsidRDefault="00304D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DA9" w:rsidRDefault="00304DA9" w:rsidP="00304DA9">
    <w:pPr>
      <w:pStyle w:val="Header"/>
      <w:jc w:val="center"/>
      <w:rPr>
        <w:b/>
      </w:rPr>
    </w:pPr>
    <w:r>
      <w:rPr>
        <w:b/>
      </w:rPr>
      <w:t>Friday, March 27, 2009</w:t>
    </w:r>
  </w:p>
  <w:p w:rsidR="00304DA9" w:rsidRDefault="00304DA9" w:rsidP="00304DA9">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3A53"/>
    <w:rsid w:val="000C0BC6"/>
    <w:rsid w:val="00283A53"/>
    <w:rsid w:val="00304DA9"/>
    <w:rsid w:val="00773999"/>
    <w:rsid w:val="00B30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048BDAA-FD3A-4D7F-8032-43C0EB7B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A53"/>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83A53"/>
    <w:pPr>
      <w:tabs>
        <w:tab w:val="center" w:pos="4320"/>
        <w:tab w:val="right" w:pos="8640"/>
      </w:tabs>
    </w:pPr>
  </w:style>
  <w:style w:type="paragraph" w:styleId="Footer">
    <w:name w:val="footer"/>
    <w:basedOn w:val="Normal"/>
    <w:link w:val="FooterChar"/>
    <w:uiPriority w:val="99"/>
    <w:rsid w:val="00283A53"/>
    <w:pPr>
      <w:tabs>
        <w:tab w:val="center" w:pos="4320"/>
        <w:tab w:val="right" w:pos="8640"/>
      </w:tabs>
    </w:pPr>
  </w:style>
  <w:style w:type="character" w:styleId="PageNumber">
    <w:name w:val="page number"/>
    <w:basedOn w:val="DefaultParagraphFont"/>
    <w:semiHidden/>
    <w:rsid w:val="00283A53"/>
  </w:style>
  <w:style w:type="paragraph" w:styleId="PlainText">
    <w:name w:val="Plain Text"/>
    <w:basedOn w:val="Normal"/>
    <w:semiHidden/>
    <w:rsid w:val="00283A53"/>
    <w:pPr>
      <w:ind w:firstLine="0"/>
      <w:jc w:val="left"/>
    </w:pPr>
    <w:rPr>
      <w:rFonts w:ascii="Courier New" w:hAnsi="Courier New"/>
      <w:sz w:val="20"/>
    </w:rPr>
  </w:style>
  <w:style w:type="paragraph" w:styleId="Title">
    <w:name w:val="Title"/>
    <w:basedOn w:val="Normal"/>
    <w:link w:val="TitleChar"/>
    <w:qFormat/>
    <w:rsid w:val="000C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0C0BC6"/>
    <w:rPr>
      <w:b/>
      <w:sz w:val="30"/>
    </w:rPr>
  </w:style>
  <w:style w:type="paragraph" w:customStyle="1" w:styleId="Cover1">
    <w:name w:val="Cover1"/>
    <w:basedOn w:val="Normal"/>
    <w:rsid w:val="000C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C0BC6"/>
    <w:pPr>
      <w:ind w:firstLine="0"/>
      <w:jc w:val="left"/>
    </w:pPr>
    <w:rPr>
      <w:sz w:val="20"/>
    </w:rPr>
  </w:style>
  <w:style w:type="paragraph" w:customStyle="1" w:styleId="Cover3">
    <w:name w:val="Cover3"/>
    <w:basedOn w:val="Normal"/>
    <w:rsid w:val="000C0BC6"/>
    <w:pPr>
      <w:ind w:firstLine="0"/>
      <w:jc w:val="center"/>
    </w:pPr>
    <w:rPr>
      <w:b/>
    </w:rPr>
  </w:style>
  <w:style w:type="paragraph" w:customStyle="1" w:styleId="Cover4">
    <w:name w:val="Cover4"/>
    <w:basedOn w:val="Cover1"/>
    <w:rsid w:val="000C0BC6"/>
    <w:pPr>
      <w:keepNext/>
    </w:pPr>
    <w:rPr>
      <w:b/>
      <w:sz w:val="20"/>
    </w:rPr>
  </w:style>
  <w:style w:type="character" w:customStyle="1" w:styleId="HeaderChar">
    <w:name w:val="Header Char"/>
    <w:basedOn w:val="DefaultParagraphFont"/>
    <w:link w:val="Header"/>
    <w:uiPriority w:val="99"/>
    <w:rsid w:val="00304DA9"/>
    <w:rPr>
      <w:sz w:val="22"/>
    </w:rPr>
  </w:style>
  <w:style w:type="paragraph" w:styleId="BalloonText">
    <w:name w:val="Balloon Text"/>
    <w:basedOn w:val="Normal"/>
    <w:link w:val="BalloonTextChar"/>
    <w:uiPriority w:val="99"/>
    <w:semiHidden/>
    <w:unhideWhenUsed/>
    <w:rsid w:val="00304DA9"/>
    <w:rPr>
      <w:rFonts w:ascii="Tahoma" w:hAnsi="Tahoma" w:cs="Tahoma"/>
      <w:sz w:val="16"/>
      <w:szCs w:val="16"/>
    </w:rPr>
  </w:style>
  <w:style w:type="character" w:customStyle="1" w:styleId="BalloonTextChar">
    <w:name w:val="Balloon Text Char"/>
    <w:basedOn w:val="DefaultParagraphFont"/>
    <w:link w:val="BalloonText"/>
    <w:uiPriority w:val="99"/>
    <w:semiHidden/>
    <w:rsid w:val="00304DA9"/>
    <w:rPr>
      <w:rFonts w:ascii="Tahoma" w:hAnsi="Tahoma" w:cs="Tahoma"/>
      <w:sz w:val="16"/>
      <w:szCs w:val="16"/>
    </w:rPr>
  </w:style>
  <w:style w:type="character" w:customStyle="1" w:styleId="FooterChar">
    <w:name w:val="Footer Char"/>
    <w:basedOn w:val="DefaultParagraphFont"/>
    <w:link w:val="Footer"/>
    <w:uiPriority w:val="99"/>
    <w:rsid w:val="00304DA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851</Words>
  <Characters>4165</Characters>
  <Application>Microsoft Office Word</Application>
  <DocSecurity>0</DocSecurity>
  <Lines>116</Lines>
  <Paragraphs>19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27, 2009 - South Carolina Legislature Online</dc:title>
  <dc:subject/>
  <dc:creator>KAREN</dc:creator>
  <cp:keywords/>
  <dc:description/>
  <cp:lastModifiedBy>N Cumfer</cp:lastModifiedBy>
  <cp:revision>3</cp:revision>
  <cp:lastPrinted>2009-06-29T18:34:00Z</cp:lastPrinted>
  <dcterms:created xsi:type="dcterms:W3CDTF">2009-06-29T18:34:00Z</dcterms:created>
  <dcterms:modified xsi:type="dcterms:W3CDTF">2014-11-17T14:28:00Z</dcterms:modified>
</cp:coreProperties>
</file>