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BAD" w:rsidRDefault="00325BAD" w:rsidP="00325BAD">
      <w:pPr>
        <w:ind w:firstLine="0"/>
        <w:rPr>
          <w:strike/>
        </w:rPr>
      </w:pPr>
      <w:bookmarkStart w:id="0" w:name="_GoBack"/>
      <w:bookmarkEnd w:id="0"/>
    </w:p>
    <w:p w:rsidR="00325BAD" w:rsidRDefault="00325BAD" w:rsidP="00325BAD">
      <w:pPr>
        <w:ind w:firstLine="0"/>
        <w:rPr>
          <w:strike/>
        </w:rPr>
      </w:pPr>
      <w:r>
        <w:rPr>
          <w:strike/>
        </w:rPr>
        <w:t>Indicates Matter Stricken</w:t>
      </w:r>
    </w:p>
    <w:p w:rsidR="00325BAD" w:rsidRDefault="00325BAD" w:rsidP="00325BAD">
      <w:pPr>
        <w:ind w:firstLine="0"/>
        <w:rPr>
          <w:u w:val="single"/>
        </w:rPr>
      </w:pPr>
      <w:r>
        <w:rPr>
          <w:u w:val="single"/>
        </w:rPr>
        <w:t>Indicates New Matter</w:t>
      </w:r>
    </w:p>
    <w:p w:rsidR="00325BAD" w:rsidRDefault="00325BAD"/>
    <w:p w:rsidR="00325BAD" w:rsidRDefault="00325BAD">
      <w:r>
        <w:t>The House assembled at 12:00 noon.</w:t>
      </w:r>
    </w:p>
    <w:p w:rsidR="00325BAD" w:rsidRDefault="00325BAD">
      <w:r>
        <w:t>Deliberations were opened with prayer by Rev. Charles E. Seastrunk, Jr., as follows:</w:t>
      </w:r>
    </w:p>
    <w:p w:rsidR="00325BAD" w:rsidRDefault="00325BAD"/>
    <w:p w:rsidR="00325BAD" w:rsidRPr="00121D4C" w:rsidRDefault="00325BAD" w:rsidP="00325BAD">
      <w:pPr>
        <w:ind w:firstLine="270"/>
      </w:pPr>
      <w:bookmarkStart w:id="1" w:name="file_start2"/>
      <w:bookmarkEnd w:id="1"/>
      <w:r w:rsidRPr="00121D4C">
        <w:t>Our thought for today is from Deuteronomy 15:7: “Do not be hard-hearted or tight-fisted towards your needy neighbor.”</w:t>
      </w:r>
    </w:p>
    <w:p w:rsidR="00325BAD" w:rsidRPr="00121D4C" w:rsidRDefault="00325BAD" w:rsidP="00325BAD">
      <w:pPr>
        <w:ind w:firstLine="270"/>
      </w:pPr>
      <w:r w:rsidRPr="00121D4C">
        <w:t>Let us pray. O God, fill us with Your presence and strength for today’s challenges. Grant us a generous and patient heart as we think and work for the good of those in need. Lord, You are faithful to us in all things. Help us to be faithful and kind to our calling as Your servants of the people. Grant us Your blessings. Continue to bless our Nation, State, and her leaders. Protect our defenders of freedom at home and abroad as they protect us. To the One who loves and sustains and protects us, we pray. Amen.</w:t>
      </w:r>
    </w:p>
    <w:p w:rsidR="00325BAD" w:rsidRDefault="00325BAD">
      <w:bookmarkStart w:id="2" w:name="file_end2"/>
      <w:bookmarkEnd w:id="2"/>
    </w:p>
    <w:p w:rsidR="00325BAD" w:rsidRDefault="00325BAD">
      <w:r>
        <w:t>Pursuant to Rule 6.3, the House of Representatives was led in the Pledge of Allegiance to the Flag of the United States of America by the SPEAKER.</w:t>
      </w:r>
    </w:p>
    <w:p w:rsidR="00325BAD" w:rsidRDefault="00325BAD"/>
    <w:p w:rsidR="00325BAD" w:rsidRDefault="00325BAD">
      <w:r>
        <w:t>After corrections to the Journal of the proceedings of Tuesday, June 16, the SPEAKER ordered it confirmed.</w:t>
      </w:r>
    </w:p>
    <w:p w:rsidR="00325BAD" w:rsidRDefault="00325BAD"/>
    <w:p w:rsidR="00325BAD" w:rsidRDefault="00325BAD" w:rsidP="00325BAD">
      <w:pPr>
        <w:keepNext/>
        <w:jc w:val="center"/>
        <w:rPr>
          <w:b/>
        </w:rPr>
      </w:pPr>
      <w:r w:rsidRPr="00325BAD">
        <w:rPr>
          <w:b/>
        </w:rPr>
        <w:t>MOTION ADOPTED</w:t>
      </w:r>
    </w:p>
    <w:p w:rsidR="00325BAD" w:rsidRDefault="00325BAD" w:rsidP="00325BAD">
      <w:r>
        <w:t>Rep. CLYBURN moved that when the House adjourns, it adjourn in memory of Mrs. Ruth Ashe of Aiken, which was agreed to.</w:t>
      </w:r>
    </w:p>
    <w:p w:rsidR="00325BAD" w:rsidRDefault="00325BAD" w:rsidP="00325BAD"/>
    <w:p w:rsidR="00325BAD" w:rsidRDefault="00325BAD" w:rsidP="00325BAD">
      <w:pPr>
        <w:keepNext/>
        <w:jc w:val="center"/>
        <w:rPr>
          <w:b/>
        </w:rPr>
      </w:pPr>
      <w:r w:rsidRPr="00325BAD">
        <w:rPr>
          <w:b/>
        </w:rPr>
        <w:t>SILENT PRAYER</w:t>
      </w:r>
    </w:p>
    <w:p w:rsidR="00325BAD" w:rsidRDefault="00325BAD" w:rsidP="00325BAD">
      <w:r>
        <w:t xml:space="preserve">The House stood in silent prayer for the safe return of Representative </w:t>
      </w:r>
      <w:r w:rsidR="008D2B33">
        <w:t>E. H. "TED" PITTS</w:t>
      </w:r>
      <w:r>
        <w:t xml:space="preserve"> from his deployment to Afghanistan. </w:t>
      </w:r>
    </w:p>
    <w:p w:rsidR="00325BAD" w:rsidRDefault="00325BAD" w:rsidP="00325BAD"/>
    <w:p w:rsidR="00325BAD" w:rsidRDefault="00325BAD" w:rsidP="00325BAD">
      <w:pPr>
        <w:keepNext/>
        <w:jc w:val="center"/>
        <w:rPr>
          <w:b/>
        </w:rPr>
      </w:pPr>
      <w:r w:rsidRPr="00325BAD">
        <w:rPr>
          <w:b/>
        </w:rPr>
        <w:t>ROLL CALL</w:t>
      </w:r>
    </w:p>
    <w:p w:rsidR="00325BAD" w:rsidRDefault="00325BAD" w:rsidP="00325BA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25BAD" w:rsidRPr="00325BAD" w:rsidTr="00325BAD">
        <w:tc>
          <w:tcPr>
            <w:tcW w:w="2179" w:type="dxa"/>
            <w:shd w:val="clear" w:color="auto" w:fill="auto"/>
          </w:tcPr>
          <w:p w:rsidR="00325BAD" w:rsidRPr="00325BAD" w:rsidRDefault="00325BAD" w:rsidP="00325BAD">
            <w:pPr>
              <w:keepNext/>
              <w:ind w:firstLine="0"/>
            </w:pPr>
            <w:bookmarkStart w:id="3" w:name="vote_start10"/>
            <w:bookmarkEnd w:id="3"/>
            <w:r>
              <w:t>Agnew</w:t>
            </w:r>
          </w:p>
        </w:tc>
        <w:tc>
          <w:tcPr>
            <w:tcW w:w="2179" w:type="dxa"/>
            <w:shd w:val="clear" w:color="auto" w:fill="auto"/>
          </w:tcPr>
          <w:p w:rsidR="00325BAD" w:rsidRPr="00325BAD" w:rsidRDefault="00325BAD" w:rsidP="00325BAD">
            <w:pPr>
              <w:keepNext/>
              <w:ind w:firstLine="0"/>
            </w:pPr>
            <w:r>
              <w:t>Alexander</w:t>
            </w:r>
          </w:p>
        </w:tc>
        <w:tc>
          <w:tcPr>
            <w:tcW w:w="2180" w:type="dxa"/>
            <w:shd w:val="clear" w:color="auto" w:fill="auto"/>
          </w:tcPr>
          <w:p w:rsidR="00325BAD" w:rsidRPr="00325BAD" w:rsidRDefault="00325BAD" w:rsidP="00325BAD">
            <w:pPr>
              <w:keepNext/>
              <w:ind w:firstLine="0"/>
            </w:pPr>
            <w:r>
              <w:t>Allen</w:t>
            </w:r>
          </w:p>
        </w:tc>
      </w:tr>
      <w:tr w:rsidR="00325BAD" w:rsidRPr="00325BAD" w:rsidTr="00325BAD">
        <w:tc>
          <w:tcPr>
            <w:tcW w:w="2179" w:type="dxa"/>
            <w:shd w:val="clear" w:color="auto" w:fill="auto"/>
          </w:tcPr>
          <w:p w:rsidR="00325BAD" w:rsidRPr="00325BAD" w:rsidRDefault="00325BAD" w:rsidP="00325BAD">
            <w:pPr>
              <w:ind w:firstLine="0"/>
            </w:pPr>
            <w:r>
              <w:t>Allison</w:t>
            </w:r>
          </w:p>
        </w:tc>
        <w:tc>
          <w:tcPr>
            <w:tcW w:w="2179" w:type="dxa"/>
            <w:shd w:val="clear" w:color="auto" w:fill="auto"/>
          </w:tcPr>
          <w:p w:rsidR="00325BAD" w:rsidRPr="00325BAD" w:rsidRDefault="00325BAD" w:rsidP="00325BAD">
            <w:pPr>
              <w:ind w:firstLine="0"/>
            </w:pPr>
            <w:r>
              <w:t>Anderson</w:t>
            </w:r>
          </w:p>
        </w:tc>
        <w:tc>
          <w:tcPr>
            <w:tcW w:w="2180" w:type="dxa"/>
            <w:shd w:val="clear" w:color="auto" w:fill="auto"/>
          </w:tcPr>
          <w:p w:rsidR="00325BAD" w:rsidRPr="00325BAD" w:rsidRDefault="00325BAD" w:rsidP="00325BAD">
            <w:pPr>
              <w:ind w:firstLine="0"/>
            </w:pPr>
            <w:r>
              <w:t>Anthony</w:t>
            </w:r>
          </w:p>
        </w:tc>
      </w:tr>
      <w:tr w:rsidR="00325BAD" w:rsidRPr="00325BAD" w:rsidTr="00325BAD">
        <w:tc>
          <w:tcPr>
            <w:tcW w:w="2179" w:type="dxa"/>
            <w:shd w:val="clear" w:color="auto" w:fill="auto"/>
          </w:tcPr>
          <w:p w:rsidR="00325BAD" w:rsidRPr="00325BAD" w:rsidRDefault="00325BAD" w:rsidP="00325BAD">
            <w:pPr>
              <w:ind w:firstLine="0"/>
            </w:pPr>
            <w:r>
              <w:t>Bales</w:t>
            </w:r>
          </w:p>
        </w:tc>
        <w:tc>
          <w:tcPr>
            <w:tcW w:w="2179" w:type="dxa"/>
            <w:shd w:val="clear" w:color="auto" w:fill="auto"/>
          </w:tcPr>
          <w:p w:rsidR="00325BAD" w:rsidRPr="00325BAD" w:rsidRDefault="00325BAD" w:rsidP="00325BAD">
            <w:pPr>
              <w:ind w:firstLine="0"/>
            </w:pPr>
            <w:r>
              <w:t>Ballentine</w:t>
            </w:r>
          </w:p>
        </w:tc>
        <w:tc>
          <w:tcPr>
            <w:tcW w:w="2180" w:type="dxa"/>
            <w:shd w:val="clear" w:color="auto" w:fill="auto"/>
          </w:tcPr>
          <w:p w:rsidR="00325BAD" w:rsidRPr="00325BAD" w:rsidRDefault="00325BAD" w:rsidP="00325BAD">
            <w:pPr>
              <w:ind w:firstLine="0"/>
            </w:pPr>
            <w:r>
              <w:t>Bannister</w:t>
            </w:r>
          </w:p>
        </w:tc>
      </w:tr>
      <w:tr w:rsidR="00325BAD" w:rsidRPr="00325BAD" w:rsidTr="00325BAD">
        <w:tc>
          <w:tcPr>
            <w:tcW w:w="2179" w:type="dxa"/>
            <w:shd w:val="clear" w:color="auto" w:fill="auto"/>
          </w:tcPr>
          <w:p w:rsidR="00325BAD" w:rsidRPr="00325BAD" w:rsidRDefault="00325BAD" w:rsidP="00325BAD">
            <w:pPr>
              <w:ind w:firstLine="0"/>
            </w:pPr>
            <w:r>
              <w:lastRenderedPageBreak/>
              <w:t>Battle</w:t>
            </w:r>
          </w:p>
        </w:tc>
        <w:tc>
          <w:tcPr>
            <w:tcW w:w="2179" w:type="dxa"/>
            <w:shd w:val="clear" w:color="auto" w:fill="auto"/>
          </w:tcPr>
          <w:p w:rsidR="00325BAD" w:rsidRPr="00325BAD" w:rsidRDefault="00325BAD" w:rsidP="00325BAD">
            <w:pPr>
              <w:ind w:firstLine="0"/>
            </w:pPr>
            <w:r>
              <w:t>Bedingfield</w:t>
            </w:r>
          </w:p>
        </w:tc>
        <w:tc>
          <w:tcPr>
            <w:tcW w:w="2180" w:type="dxa"/>
            <w:shd w:val="clear" w:color="auto" w:fill="auto"/>
          </w:tcPr>
          <w:p w:rsidR="00325BAD" w:rsidRPr="00325BAD" w:rsidRDefault="00325BAD" w:rsidP="00325BAD">
            <w:pPr>
              <w:ind w:firstLine="0"/>
            </w:pPr>
            <w:r>
              <w:t>Bingham</w:t>
            </w:r>
          </w:p>
        </w:tc>
      </w:tr>
      <w:tr w:rsidR="00325BAD" w:rsidRPr="00325BAD" w:rsidTr="00325BAD">
        <w:tc>
          <w:tcPr>
            <w:tcW w:w="2179" w:type="dxa"/>
            <w:shd w:val="clear" w:color="auto" w:fill="auto"/>
          </w:tcPr>
          <w:p w:rsidR="00325BAD" w:rsidRPr="00325BAD" w:rsidRDefault="00325BAD" w:rsidP="00325BAD">
            <w:pPr>
              <w:ind w:firstLine="0"/>
            </w:pPr>
            <w:r>
              <w:t>Bowen</w:t>
            </w:r>
          </w:p>
        </w:tc>
        <w:tc>
          <w:tcPr>
            <w:tcW w:w="2179" w:type="dxa"/>
            <w:shd w:val="clear" w:color="auto" w:fill="auto"/>
          </w:tcPr>
          <w:p w:rsidR="00325BAD" w:rsidRPr="00325BAD" w:rsidRDefault="00325BAD" w:rsidP="00325BAD">
            <w:pPr>
              <w:ind w:firstLine="0"/>
            </w:pPr>
            <w:r>
              <w:t>Bowers</w:t>
            </w:r>
          </w:p>
        </w:tc>
        <w:tc>
          <w:tcPr>
            <w:tcW w:w="2180" w:type="dxa"/>
            <w:shd w:val="clear" w:color="auto" w:fill="auto"/>
          </w:tcPr>
          <w:p w:rsidR="00325BAD" w:rsidRPr="00325BAD" w:rsidRDefault="00325BAD" w:rsidP="00325BAD">
            <w:pPr>
              <w:ind w:firstLine="0"/>
            </w:pPr>
            <w:r>
              <w:t>Brady</w:t>
            </w:r>
          </w:p>
        </w:tc>
      </w:tr>
      <w:tr w:rsidR="00325BAD" w:rsidRPr="00325BAD" w:rsidTr="00325BAD">
        <w:tc>
          <w:tcPr>
            <w:tcW w:w="2179" w:type="dxa"/>
            <w:shd w:val="clear" w:color="auto" w:fill="auto"/>
          </w:tcPr>
          <w:p w:rsidR="00325BAD" w:rsidRPr="00325BAD" w:rsidRDefault="00325BAD" w:rsidP="00325BAD">
            <w:pPr>
              <w:ind w:firstLine="0"/>
            </w:pPr>
            <w:r>
              <w:t>Branham</w:t>
            </w:r>
          </w:p>
        </w:tc>
        <w:tc>
          <w:tcPr>
            <w:tcW w:w="2179" w:type="dxa"/>
            <w:shd w:val="clear" w:color="auto" w:fill="auto"/>
          </w:tcPr>
          <w:p w:rsidR="00325BAD" w:rsidRPr="00325BAD" w:rsidRDefault="00325BAD" w:rsidP="00325BAD">
            <w:pPr>
              <w:ind w:firstLine="0"/>
            </w:pPr>
            <w:r>
              <w:t>Brantley</w:t>
            </w:r>
          </w:p>
        </w:tc>
        <w:tc>
          <w:tcPr>
            <w:tcW w:w="2180" w:type="dxa"/>
            <w:shd w:val="clear" w:color="auto" w:fill="auto"/>
          </w:tcPr>
          <w:p w:rsidR="00325BAD" w:rsidRPr="00325BAD" w:rsidRDefault="00325BAD" w:rsidP="00325BAD">
            <w:pPr>
              <w:ind w:firstLine="0"/>
            </w:pPr>
            <w:r>
              <w:t>G. A. Brown</w:t>
            </w:r>
          </w:p>
        </w:tc>
      </w:tr>
      <w:tr w:rsidR="00325BAD" w:rsidRPr="00325BAD" w:rsidTr="00325BAD">
        <w:tc>
          <w:tcPr>
            <w:tcW w:w="2179" w:type="dxa"/>
            <w:shd w:val="clear" w:color="auto" w:fill="auto"/>
          </w:tcPr>
          <w:p w:rsidR="00325BAD" w:rsidRPr="00325BAD" w:rsidRDefault="00325BAD" w:rsidP="00325BAD">
            <w:pPr>
              <w:ind w:firstLine="0"/>
            </w:pPr>
            <w:r>
              <w:t>H. B. Brown</w:t>
            </w:r>
          </w:p>
        </w:tc>
        <w:tc>
          <w:tcPr>
            <w:tcW w:w="2179" w:type="dxa"/>
            <w:shd w:val="clear" w:color="auto" w:fill="auto"/>
          </w:tcPr>
          <w:p w:rsidR="00325BAD" w:rsidRPr="00325BAD" w:rsidRDefault="00325BAD" w:rsidP="00325BAD">
            <w:pPr>
              <w:ind w:firstLine="0"/>
            </w:pPr>
            <w:r>
              <w:t>R. L. Brown</w:t>
            </w:r>
          </w:p>
        </w:tc>
        <w:tc>
          <w:tcPr>
            <w:tcW w:w="2180" w:type="dxa"/>
            <w:shd w:val="clear" w:color="auto" w:fill="auto"/>
          </w:tcPr>
          <w:p w:rsidR="00325BAD" w:rsidRPr="00325BAD" w:rsidRDefault="00325BAD" w:rsidP="00325BAD">
            <w:pPr>
              <w:ind w:firstLine="0"/>
            </w:pPr>
            <w:r>
              <w:t>Cato</w:t>
            </w:r>
          </w:p>
        </w:tc>
      </w:tr>
      <w:tr w:rsidR="00325BAD" w:rsidRPr="00325BAD" w:rsidTr="00325BAD">
        <w:tc>
          <w:tcPr>
            <w:tcW w:w="2179" w:type="dxa"/>
            <w:shd w:val="clear" w:color="auto" w:fill="auto"/>
          </w:tcPr>
          <w:p w:rsidR="00325BAD" w:rsidRPr="00325BAD" w:rsidRDefault="00325BAD" w:rsidP="00325BAD">
            <w:pPr>
              <w:ind w:firstLine="0"/>
            </w:pPr>
            <w:r>
              <w:t>Chalk</w:t>
            </w:r>
          </w:p>
        </w:tc>
        <w:tc>
          <w:tcPr>
            <w:tcW w:w="2179" w:type="dxa"/>
            <w:shd w:val="clear" w:color="auto" w:fill="auto"/>
          </w:tcPr>
          <w:p w:rsidR="00325BAD" w:rsidRPr="00325BAD" w:rsidRDefault="00325BAD" w:rsidP="00325BAD">
            <w:pPr>
              <w:ind w:firstLine="0"/>
            </w:pPr>
            <w:r>
              <w:t>Clemmons</w:t>
            </w:r>
          </w:p>
        </w:tc>
        <w:tc>
          <w:tcPr>
            <w:tcW w:w="2180" w:type="dxa"/>
            <w:shd w:val="clear" w:color="auto" w:fill="auto"/>
          </w:tcPr>
          <w:p w:rsidR="00325BAD" w:rsidRPr="00325BAD" w:rsidRDefault="00325BAD" w:rsidP="00325BAD">
            <w:pPr>
              <w:ind w:firstLine="0"/>
            </w:pPr>
            <w:r>
              <w:t>Clyburn</w:t>
            </w:r>
          </w:p>
        </w:tc>
      </w:tr>
      <w:tr w:rsidR="00325BAD" w:rsidRPr="00325BAD" w:rsidTr="00325BAD">
        <w:tc>
          <w:tcPr>
            <w:tcW w:w="2179" w:type="dxa"/>
            <w:shd w:val="clear" w:color="auto" w:fill="auto"/>
          </w:tcPr>
          <w:p w:rsidR="00325BAD" w:rsidRPr="00325BAD" w:rsidRDefault="00325BAD" w:rsidP="00325BAD">
            <w:pPr>
              <w:ind w:firstLine="0"/>
            </w:pPr>
            <w:r>
              <w:t>Cobb-Hunter</w:t>
            </w:r>
          </w:p>
        </w:tc>
        <w:tc>
          <w:tcPr>
            <w:tcW w:w="2179" w:type="dxa"/>
            <w:shd w:val="clear" w:color="auto" w:fill="auto"/>
          </w:tcPr>
          <w:p w:rsidR="00325BAD" w:rsidRPr="00325BAD" w:rsidRDefault="00325BAD" w:rsidP="00325BAD">
            <w:pPr>
              <w:ind w:firstLine="0"/>
            </w:pPr>
            <w:r>
              <w:t>Cole</w:t>
            </w:r>
          </w:p>
        </w:tc>
        <w:tc>
          <w:tcPr>
            <w:tcW w:w="2180" w:type="dxa"/>
            <w:shd w:val="clear" w:color="auto" w:fill="auto"/>
          </w:tcPr>
          <w:p w:rsidR="00325BAD" w:rsidRPr="00325BAD" w:rsidRDefault="00325BAD" w:rsidP="00325BAD">
            <w:pPr>
              <w:ind w:firstLine="0"/>
            </w:pPr>
            <w:r>
              <w:t>Cooper</w:t>
            </w:r>
          </w:p>
        </w:tc>
      </w:tr>
      <w:tr w:rsidR="00325BAD" w:rsidRPr="00325BAD" w:rsidTr="00325BAD">
        <w:tc>
          <w:tcPr>
            <w:tcW w:w="2179" w:type="dxa"/>
            <w:shd w:val="clear" w:color="auto" w:fill="auto"/>
          </w:tcPr>
          <w:p w:rsidR="00325BAD" w:rsidRPr="00325BAD" w:rsidRDefault="00325BAD" w:rsidP="00325BAD">
            <w:pPr>
              <w:ind w:firstLine="0"/>
            </w:pPr>
            <w:r>
              <w:t>Crawford</w:t>
            </w:r>
          </w:p>
        </w:tc>
        <w:tc>
          <w:tcPr>
            <w:tcW w:w="2179" w:type="dxa"/>
            <w:shd w:val="clear" w:color="auto" w:fill="auto"/>
          </w:tcPr>
          <w:p w:rsidR="00325BAD" w:rsidRPr="00325BAD" w:rsidRDefault="00325BAD" w:rsidP="00325BAD">
            <w:pPr>
              <w:ind w:firstLine="0"/>
            </w:pPr>
            <w:r>
              <w:t>Daning</w:t>
            </w:r>
          </w:p>
        </w:tc>
        <w:tc>
          <w:tcPr>
            <w:tcW w:w="2180" w:type="dxa"/>
            <w:shd w:val="clear" w:color="auto" w:fill="auto"/>
          </w:tcPr>
          <w:p w:rsidR="00325BAD" w:rsidRPr="00325BAD" w:rsidRDefault="00325BAD" w:rsidP="00325BAD">
            <w:pPr>
              <w:ind w:firstLine="0"/>
            </w:pPr>
            <w:r>
              <w:t>Delleney</w:t>
            </w:r>
          </w:p>
        </w:tc>
      </w:tr>
      <w:tr w:rsidR="00325BAD" w:rsidRPr="00325BAD" w:rsidTr="00325BAD">
        <w:tc>
          <w:tcPr>
            <w:tcW w:w="2179" w:type="dxa"/>
            <w:shd w:val="clear" w:color="auto" w:fill="auto"/>
          </w:tcPr>
          <w:p w:rsidR="00325BAD" w:rsidRPr="00325BAD" w:rsidRDefault="00325BAD" w:rsidP="00325BAD">
            <w:pPr>
              <w:ind w:firstLine="0"/>
            </w:pPr>
            <w:r>
              <w:t>Dillard</w:t>
            </w:r>
          </w:p>
        </w:tc>
        <w:tc>
          <w:tcPr>
            <w:tcW w:w="2179" w:type="dxa"/>
            <w:shd w:val="clear" w:color="auto" w:fill="auto"/>
          </w:tcPr>
          <w:p w:rsidR="00325BAD" w:rsidRPr="00325BAD" w:rsidRDefault="00325BAD" w:rsidP="00325BAD">
            <w:pPr>
              <w:ind w:firstLine="0"/>
            </w:pPr>
            <w:r>
              <w:t>Duncan</w:t>
            </w:r>
          </w:p>
        </w:tc>
        <w:tc>
          <w:tcPr>
            <w:tcW w:w="2180" w:type="dxa"/>
            <w:shd w:val="clear" w:color="auto" w:fill="auto"/>
          </w:tcPr>
          <w:p w:rsidR="00325BAD" w:rsidRPr="00325BAD" w:rsidRDefault="00325BAD" w:rsidP="00325BAD">
            <w:pPr>
              <w:ind w:firstLine="0"/>
            </w:pPr>
            <w:r>
              <w:t>Erickson</w:t>
            </w:r>
          </w:p>
        </w:tc>
      </w:tr>
      <w:tr w:rsidR="00325BAD" w:rsidRPr="00325BAD" w:rsidTr="00325BAD">
        <w:tc>
          <w:tcPr>
            <w:tcW w:w="2179" w:type="dxa"/>
            <w:shd w:val="clear" w:color="auto" w:fill="auto"/>
          </w:tcPr>
          <w:p w:rsidR="00325BAD" w:rsidRPr="00325BAD" w:rsidRDefault="00325BAD" w:rsidP="00325BAD">
            <w:pPr>
              <w:ind w:firstLine="0"/>
            </w:pPr>
            <w:r>
              <w:t>Forrester</w:t>
            </w:r>
          </w:p>
        </w:tc>
        <w:tc>
          <w:tcPr>
            <w:tcW w:w="2179" w:type="dxa"/>
            <w:shd w:val="clear" w:color="auto" w:fill="auto"/>
          </w:tcPr>
          <w:p w:rsidR="00325BAD" w:rsidRPr="00325BAD" w:rsidRDefault="00325BAD" w:rsidP="00325BAD">
            <w:pPr>
              <w:ind w:firstLine="0"/>
            </w:pPr>
            <w:r>
              <w:t>Frye</w:t>
            </w:r>
          </w:p>
        </w:tc>
        <w:tc>
          <w:tcPr>
            <w:tcW w:w="2180" w:type="dxa"/>
            <w:shd w:val="clear" w:color="auto" w:fill="auto"/>
          </w:tcPr>
          <w:p w:rsidR="00325BAD" w:rsidRPr="00325BAD" w:rsidRDefault="00325BAD" w:rsidP="00325BAD">
            <w:pPr>
              <w:ind w:firstLine="0"/>
            </w:pPr>
            <w:r>
              <w:t>Funderburk</w:t>
            </w:r>
          </w:p>
        </w:tc>
      </w:tr>
      <w:tr w:rsidR="00325BAD" w:rsidRPr="00325BAD" w:rsidTr="00325BAD">
        <w:tc>
          <w:tcPr>
            <w:tcW w:w="2179" w:type="dxa"/>
            <w:shd w:val="clear" w:color="auto" w:fill="auto"/>
          </w:tcPr>
          <w:p w:rsidR="00325BAD" w:rsidRPr="00325BAD" w:rsidRDefault="00325BAD" w:rsidP="00325BAD">
            <w:pPr>
              <w:ind w:firstLine="0"/>
            </w:pPr>
            <w:r>
              <w:t>Gambrell</w:t>
            </w:r>
          </w:p>
        </w:tc>
        <w:tc>
          <w:tcPr>
            <w:tcW w:w="2179" w:type="dxa"/>
            <w:shd w:val="clear" w:color="auto" w:fill="auto"/>
          </w:tcPr>
          <w:p w:rsidR="00325BAD" w:rsidRPr="00325BAD" w:rsidRDefault="00325BAD" w:rsidP="00325BAD">
            <w:pPr>
              <w:ind w:firstLine="0"/>
            </w:pPr>
            <w:r>
              <w:t>Gilliard</w:t>
            </w:r>
          </w:p>
        </w:tc>
        <w:tc>
          <w:tcPr>
            <w:tcW w:w="2180" w:type="dxa"/>
            <w:shd w:val="clear" w:color="auto" w:fill="auto"/>
          </w:tcPr>
          <w:p w:rsidR="00325BAD" w:rsidRPr="00325BAD" w:rsidRDefault="00325BAD" w:rsidP="00325BAD">
            <w:pPr>
              <w:ind w:firstLine="0"/>
            </w:pPr>
            <w:r>
              <w:t>Govan</w:t>
            </w:r>
          </w:p>
        </w:tc>
      </w:tr>
      <w:tr w:rsidR="00325BAD" w:rsidRPr="00325BAD" w:rsidTr="00325BAD">
        <w:tc>
          <w:tcPr>
            <w:tcW w:w="2179" w:type="dxa"/>
            <w:shd w:val="clear" w:color="auto" w:fill="auto"/>
          </w:tcPr>
          <w:p w:rsidR="00325BAD" w:rsidRPr="00325BAD" w:rsidRDefault="00325BAD" w:rsidP="00325BAD">
            <w:pPr>
              <w:ind w:firstLine="0"/>
            </w:pPr>
            <w:r>
              <w:t>Gunn</w:t>
            </w:r>
          </w:p>
        </w:tc>
        <w:tc>
          <w:tcPr>
            <w:tcW w:w="2179" w:type="dxa"/>
            <w:shd w:val="clear" w:color="auto" w:fill="auto"/>
          </w:tcPr>
          <w:p w:rsidR="00325BAD" w:rsidRPr="00325BAD" w:rsidRDefault="00325BAD" w:rsidP="00325BAD">
            <w:pPr>
              <w:ind w:firstLine="0"/>
            </w:pPr>
            <w:r>
              <w:t>Haley</w:t>
            </w:r>
          </w:p>
        </w:tc>
        <w:tc>
          <w:tcPr>
            <w:tcW w:w="2180" w:type="dxa"/>
            <w:shd w:val="clear" w:color="auto" w:fill="auto"/>
          </w:tcPr>
          <w:p w:rsidR="00325BAD" w:rsidRPr="00325BAD" w:rsidRDefault="00325BAD" w:rsidP="00325BAD">
            <w:pPr>
              <w:ind w:firstLine="0"/>
            </w:pPr>
            <w:r>
              <w:t>Hamilton</w:t>
            </w:r>
          </w:p>
        </w:tc>
      </w:tr>
      <w:tr w:rsidR="00325BAD" w:rsidRPr="00325BAD" w:rsidTr="00325BAD">
        <w:tc>
          <w:tcPr>
            <w:tcW w:w="2179" w:type="dxa"/>
            <w:shd w:val="clear" w:color="auto" w:fill="auto"/>
          </w:tcPr>
          <w:p w:rsidR="00325BAD" w:rsidRPr="00325BAD" w:rsidRDefault="00325BAD" w:rsidP="00325BAD">
            <w:pPr>
              <w:ind w:firstLine="0"/>
            </w:pPr>
            <w:r>
              <w:t>Hardwick</w:t>
            </w:r>
          </w:p>
        </w:tc>
        <w:tc>
          <w:tcPr>
            <w:tcW w:w="2179" w:type="dxa"/>
            <w:shd w:val="clear" w:color="auto" w:fill="auto"/>
          </w:tcPr>
          <w:p w:rsidR="00325BAD" w:rsidRPr="00325BAD" w:rsidRDefault="00325BAD" w:rsidP="00325BAD">
            <w:pPr>
              <w:ind w:firstLine="0"/>
            </w:pPr>
            <w:r>
              <w:t>Harrell</w:t>
            </w:r>
          </w:p>
        </w:tc>
        <w:tc>
          <w:tcPr>
            <w:tcW w:w="2180" w:type="dxa"/>
            <w:shd w:val="clear" w:color="auto" w:fill="auto"/>
          </w:tcPr>
          <w:p w:rsidR="00325BAD" w:rsidRPr="00325BAD" w:rsidRDefault="00325BAD" w:rsidP="00325BAD">
            <w:pPr>
              <w:ind w:firstLine="0"/>
            </w:pPr>
            <w:r>
              <w:t>Harrison</w:t>
            </w:r>
          </w:p>
        </w:tc>
      </w:tr>
      <w:tr w:rsidR="00325BAD" w:rsidRPr="00325BAD" w:rsidTr="00325BAD">
        <w:tc>
          <w:tcPr>
            <w:tcW w:w="2179" w:type="dxa"/>
            <w:shd w:val="clear" w:color="auto" w:fill="auto"/>
          </w:tcPr>
          <w:p w:rsidR="00325BAD" w:rsidRPr="00325BAD" w:rsidRDefault="00325BAD" w:rsidP="00325BAD">
            <w:pPr>
              <w:ind w:firstLine="0"/>
            </w:pPr>
            <w:r>
              <w:t>Harvin</w:t>
            </w:r>
          </w:p>
        </w:tc>
        <w:tc>
          <w:tcPr>
            <w:tcW w:w="2179" w:type="dxa"/>
            <w:shd w:val="clear" w:color="auto" w:fill="auto"/>
          </w:tcPr>
          <w:p w:rsidR="00325BAD" w:rsidRPr="00325BAD" w:rsidRDefault="00325BAD" w:rsidP="00325BAD">
            <w:pPr>
              <w:ind w:firstLine="0"/>
            </w:pPr>
            <w:r>
              <w:t>Hayes</w:t>
            </w:r>
          </w:p>
        </w:tc>
        <w:tc>
          <w:tcPr>
            <w:tcW w:w="2180" w:type="dxa"/>
            <w:shd w:val="clear" w:color="auto" w:fill="auto"/>
          </w:tcPr>
          <w:p w:rsidR="00325BAD" w:rsidRPr="00325BAD" w:rsidRDefault="00325BAD" w:rsidP="00325BAD">
            <w:pPr>
              <w:ind w:firstLine="0"/>
            </w:pPr>
            <w:r>
              <w:t>Hearn</w:t>
            </w:r>
          </w:p>
        </w:tc>
      </w:tr>
      <w:tr w:rsidR="00325BAD" w:rsidRPr="00325BAD" w:rsidTr="00325BAD">
        <w:tc>
          <w:tcPr>
            <w:tcW w:w="2179" w:type="dxa"/>
            <w:shd w:val="clear" w:color="auto" w:fill="auto"/>
          </w:tcPr>
          <w:p w:rsidR="00325BAD" w:rsidRPr="00325BAD" w:rsidRDefault="00325BAD" w:rsidP="00325BAD">
            <w:pPr>
              <w:ind w:firstLine="0"/>
            </w:pPr>
            <w:r>
              <w:t>Herbkersman</w:t>
            </w:r>
          </w:p>
        </w:tc>
        <w:tc>
          <w:tcPr>
            <w:tcW w:w="2179" w:type="dxa"/>
            <w:shd w:val="clear" w:color="auto" w:fill="auto"/>
          </w:tcPr>
          <w:p w:rsidR="00325BAD" w:rsidRPr="00325BAD" w:rsidRDefault="00325BAD" w:rsidP="00325BAD">
            <w:pPr>
              <w:ind w:firstLine="0"/>
            </w:pPr>
            <w:r>
              <w:t>Hiott</w:t>
            </w:r>
          </w:p>
        </w:tc>
        <w:tc>
          <w:tcPr>
            <w:tcW w:w="2180" w:type="dxa"/>
            <w:shd w:val="clear" w:color="auto" w:fill="auto"/>
          </w:tcPr>
          <w:p w:rsidR="00325BAD" w:rsidRPr="00325BAD" w:rsidRDefault="00325BAD" w:rsidP="00325BAD">
            <w:pPr>
              <w:ind w:firstLine="0"/>
            </w:pPr>
            <w:r>
              <w:t>Hodges</w:t>
            </w:r>
          </w:p>
        </w:tc>
      </w:tr>
      <w:tr w:rsidR="00325BAD" w:rsidRPr="00325BAD" w:rsidTr="00325BAD">
        <w:tc>
          <w:tcPr>
            <w:tcW w:w="2179" w:type="dxa"/>
            <w:shd w:val="clear" w:color="auto" w:fill="auto"/>
          </w:tcPr>
          <w:p w:rsidR="00325BAD" w:rsidRPr="00325BAD" w:rsidRDefault="00325BAD" w:rsidP="00325BAD">
            <w:pPr>
              <w:ind w:firstLine="0"/>
            </w:pPr>
            <w:r>
              <w:t>Horne</w:t>
            </w:r>
          </w:p>
        </w:tc>
        <w:tc>
          <w:tcPr>
            <w:tcW w:w="2179" w:type="dxa"/>
            <w:shd w:val="clear" w:color="auto" w:fill="auto"/>
          </w:tcPr>
          <w:p w:rsidR="00325BAD" w:rsidRPr="00325BAD" w:rsidRDefault="00325BAD" w:rsidP="00325BAD">
            <w:pPr>
              <w:ind w:firstLine="0"/>
            </w:pPr>
            <w:r>
              <w:t>Hosey</w:t>
            </w:r>
          </w:p>
        </w:tc>
        <w:tc>
          <w:tcPr>
            <w:tcW w:w="2180" w:type="dxa"/>
            <w:shd w:val="clear" w:color="auto" w:fill="auto"/>
          </w:tcPr>
          <w:p w:rsidR="00325BAD" w:rsidRPr="00325BAD" w:rsidRDefault="00325BAD" w:rsidP="00325BAD">
            <w:pPr>
              <w:ind w:firstLine="0"/>
            </w:pPr>
            <w:r>
              <w:t>Howard</w:t>
            </w:r>
          </w:p>
        </w:tc>
      </w:tr>
      <w:tr w:rsidR="00325BAD" w:rsidRPr="00325BAD" w:rsidTr="00325BAD">
        <w:tc>
          <w:tcPr>
            <w:tcW w:w="2179" w:type="dxa"/>
            <w:shd w:val="clear" w:color="auto" w:fill="auto"/>
          </w:tcPr>
          <w:p w:rsidR="00325BAD" w:rsidRPr="00325BAD" w:rsidRDefault="00325BAD" w:rsidP="00325BAD">
            <w:pPr>
              <w:ind w:firstLine="0"/>
            </w:pPr>
            <w:r>
              <w:t>Huggins</w:t>
            </w:r>
          </w:p>
        </w:tc>
        <w:tc>
          <w:tcPr>
            <w:tcW w:w="2179" w:type="dxa"/>
            <w:shd w:val="clear" w:color="auto" w:fill="auto"/>
          </w:tcPr>
          <w:p w:rsidR="00325BAD" w:rsidRPr="00325BAD" w:rsidRDefault="00325BAD" w:rsidP="00325BAD">
            <w:pPr>
              <w:ind w:firstLine="0"/>
            </w:pPr>
            <w:r>
              <w:t>Hutto</w:t>
            </w:r>
          </w:p>
        </w:tc>
        <w:tc>
          <w:tcPr>
            <w:tcW w:w="2180" w:type="dxa"/>
            <w:shd w:val="clear" w:color="auto" w:fill="auto"/>
          </w:tcPr>
          <w:p w:rsidR="00325BAD" w:rsidRPr="00325BAD" w:rsidRDefault="00325BAD" w:rsidP="00325BAD">
            <w:pPr>
              <w:ind w:firstLine="0"/>
            </w:pPr>
            <w:r>
              <w:t>Jefferson</w:t>
            </w:r>
          </w:p>
        </w:tc>
      </w:tr>
      <w:tr w:rsidR="00325BAD" w:rsidRPr="00325BAD" w:rsidTr="00325BAD">
        <w:tc>
          <w:tcPr>
            <w:tcW w:w="2179" w:type="dxa"/>
            <w:shd w:val="clear" w:color="auto" w:fill="auto"/>
          </w:tcPr>
          <w:p w:rsidR="00325BAD" w:rsidRPr="00325BAD" w:rsidRDefault="00325BAD" w:rsidP="00325BAD">
            <w:pPr>
              <w:ind w:firstLine="0"/>
            </w:pPr>
            <w:r>
              <w:t>Kelly</w:t>
            </w:r>
          </w:p>
        </w:tc>
        <w:tc>
          <w:tcPr>
            <w:tcW w:w="2179" w:type="dxa"/>
            <w:shd w:val="clear" w:color="auto" w:fill="auto"/>
          </w:tcPr>
          <w:p w:rsidR="00325BAD" w:rsidRPr="00325BAD" w:rsidRDefault="00325BAD" w:rsidP="00325BAD">
            <w:pPr>
              <w:ind w:firstLine="0"/>
            </w:pPr>
            <w:r>
              <w:t>Kennedy</w:t>
            </w:r>
          </w:p>
        </w:tc>
        <w:tc>
          <w:tcPr>
            <w:tcW w:w="2180" w:type="dxa"/>
            <w:shd w:val="clear" w:color="auto" w:fill="auto"/>
          </w:tcPr>
          <w:p w:rsidR="00325BAD" w:rsidRPr="00325BAD" w:rsidRDefault="00325BAD" w:rsidP="00325BAD">
            <w:pPr>
              <w:ind w:firstLine="0"/>
            </w:pPr>
            <w:r>
              <w:t>King</w:t>
            </w:r>
          </w:p>
        </w:tc>
      </w:tr>
      <w:tr w:rsidR="00325BAD" w:rsidRPr="00325BAD" w:rsidTr="00325BAD">
        <w:tc>
          <w:tcPr>
            <w:tcW w:w="2179" w:type="dxa"/>
            <w:shd w:val="clear" w:color="auto" w:fill="auto"/>
          </w:tcPr>
          <w:p w:rsidR="00325BAD" w:rsidRPr="00325BAD" w:rsidRDefault="00325BAD" w:rsidP="00325BAD">
            <w:pPr>
              <w:ind w:firstLine="0"/>
            </w:pPr>
            <w:r>
              <w:t>Kirsh</w:t>
            </w:r>
          </w:p>
        </w:tc>
        <w:tc>
          <w:tcPr>
            <w:tcW w:w="2179" w:type="dxa"/>
            <w:shd w:val="clear" w:color="auto" w:fill="auto"/>
          </w:tcPr>
          <w:p w:rsidR="00325BAD" w:rsidRPr="00325BAD" w:rsidRDefault="00325BAD" w:rsidP="00325BAD">
            <w:pPr>
              <w:ind w:firstLine="0"/>
            </w:pPr>
            <w:r>
              <w:t>Knight</w:t>
            </w:r>
          </w:p>
        </w:tc>
        <w:tc>
          <w:tcPr>
            <w:tcW w:w="2180" w:type="dxa"/>
            <w:shd w:val="clear" w:color="auto" w:fill="auto"/>
          </w:tcPr>
          <w:p w:rsidR="00325BAD" w:rsidRPr="00325BAD" w:rsidRDefault="00325BAD" w:rsidP="00325BAD">
            <w:pPr>
              <w:ind w:firstLine="0"/>
            </w:pPr>
            <w:r>
              <w:t>Littlejohn</w:t>
            </w:r>
          </w:p>
        </w:tc>
      </w:tr>
      <w:tr w:rsidR="00325BAD" w:rsidRPr="00325BAD" w:rsidTr="00325BAD">
        <w:tc>
          <w:tcPr>
            <w:tcW w:w="2179" w:type="dxa"/>
            <w:shd w:val="clear" w:color="auto" w:fill="auto"/>
          </w:tcPr>
          <w:p w:rsidR="00325BAD" w:rsidRPr="00325BAD" w:rsidRDefault="00325BAD" w:rsidP="00325BAD">
            <w:pPr>
              <w:ind w:firstLine="0"/>
            </w:pPr>
            <w:r>
              <w:t>Loftis</w:t>
            </w:r>
          </w:p>
        </w:tc>
        <w:tc>
          <w:tcPr>
            <w:tcW w:w="2179" w:type="dxa"/>
            <w:shd w:val="clear" w:color="auto" w:fill="auto"/>
          </w:tcPr>
          <w:p w:rsidR="00325BAD" w:rsidRPr="00325BAD" w:rsidRDefault="00325BAD" w:rsidP="00325BAD">
            <w:pPr>
              <w:ind w:firstLine="0"/>
            </w:pPr>
            <w:r>
              <w:t>Long</w:t>
            </w:r>
          </w:p>
        </w:tc>
        <w:tc>
          <w:tcPr>
            <w:tcW w:w="2180" w:type="dxa"/>
            <w:shd w:val="clear" w:color="auto" w:fill="auto"/>
          </w:tcPr>
          <w:p w:rsidR="00325BAD" w:rsidRPr="00325BAD" w:rsidRDefault="00325BAD" w:rsidP="00325BAD">
            <w:pPr>
              <w:ind w:firstLine="0"/>
            </w:pPr>
            <w:r>
              <w:t>Lowe</w:t>
            </w:r>
          </w:p>
        </w:tc>
      </w:tr>
      <w:tr w:rsidR="00325BAD" w:rsidRPr="00325BAD" w:rsidTr="00325BAD">
        <w:tc>
          <w:tcPr>
            <w:tcW w:w="2179" w:type="dxa"/>
            <w:shd w:val="clear" w:color="auto" w:fill="auto"/>
          </w:tcPr>
          <w:p w:rsidR="00325BAD" w:rsidRPr="00325BAD" w:rsidRDefault="00325BAD" w:rsidP="00325BAD">
            <w:pPr>
              <w:ind w:firstLine="0"/>
            </w:pPr>
            <w:r>
              <w:t>Mack</w:t>
            </w:r>
          </w:p>
        </w:tc>
        <w:tc>
          <w:tcPr>
            <w:tcW w:w="2179" w:type="dxa"/>
            <w:shd w:val="clear" w:color="auto" w:fill="auto"/>
          </w:tcPr>
          <w:p w:rsidR="00325BAD" w:rsidRPr="00325BAD" w:rsidRDefault="00325BAD" w:rsidP="00325BAD">
            <w:pPr>
              <w:ind w:firstLine="0"/>
            </w:pPr>
            <w:r>
              <w:t>McEachern</w:t>
            </w:r>
          </w:p>
        </w:tc>
        <w:tc>
          <w:tcPr>
            <w:tcW w:w="2180" w:type="dxa"/>
            <w:shd w:val="clear" w:color="auto" w:fill="auto"/>
          </w:tcPr>
          <w:p w:rsidR="00325BAD" w:rsidRPr="00325BAD" w:rsidRDefault="00325BAD" w:rsidP="00325BAD">
            <w:pPr>
              <w:ind w:firstLine="0"/>
            </w:pPr>
            <w:r>
              <w:t>McLeod</w:t>
            </w:r>
          </w:p>
        </w:tc>
      </w:tr>
      <w:tr w:rsidR="00325BAD" w:rsidRPr="00325BAD" w:rsidTr="00325BAD">
        <w:tc>
          <w:tcPr>
            <w:tcW w:w="2179" w:type="dxa"/>
            <w:shd w:val="clear" w:color="auto" w:fill="auto"/>
          </w:tcPr>
          <w:p w:rsidR="00325BAD" w:rsidRPr="00325BAD" w:rsidRDefault="00325BAD" w:rsidP="00325BAD">
            <w:pPr>
              <w:ind w:firstLine="0"/>
            </w:pPr>
            <w:r>
              <w:t>Merrill</w:t>
            </w:r>
          </w:p>
        </w:tc>
        <w:tc>
          <w:tcPr>
            <w:tcW w:w="2179" w:type="dxa"/>
            <w:shd w:val="clear" w:color="auto" w:fill="auto"/>
          </w:tcPr>
          <w:p w:rsidR="00325BAD" w:rsidRPr="00325BAD" w:rsidRDefault="00325BAD" w:rsidP="00325BAD">
            <w:pPr>
              <w:ind w:firstLine="0"/>
            </w:pPr>
            <w:r>
              <w:t>Miller</w:t>
            </w:r>
          </w:p>
        </w:tc>
        <w:tc>
          <w:tcPr>
            <w:tcW w:w="2180" w:type="dxa"/>
            <w:shd w:val="clear" w:color="auto" w:fill="auto"/>
          </w:tcPr>
          <w:p w:rsidR="00325BAD" w:rsidRPr="00325BAD" w:rsidRDefault="00325BAD" w:rsidP="00325BAD">
            <w:pPr>
              <w:ind w:firstLine="0"/>
            </w:pPr>
            <w:r>
              <w:t>Millwood</w:t>
            </w:r>
          </w:p>
        </w:tc>
      </w:tr>
      <w:tr w:rsidR="00325BAD" w:rsidRPr="00325BAD" w:rsidTr="00325BAD">
        <w:tc>
          <w:tcPr>
            <w:tcW w:w="2179" w:type="dxa"/>
            <w:shd w:val="clear" w:color="auto" w:fill="auto"/>
          </w:tcPr>
          <w:p w:rsidR="00325BAD" w:rsidRPr="00325BAD" w:rsidRDefault="00325BAD" w:rsidP="00325BAD">
            <w:pPr>
              <w:ind w:firstLine="0"/>
            </w:pPr>
            <w:r>
              <w:t>Mitchell</w:t>
            </w:r>
          </w:p>
        </w:tc>
        <w:tc>
          <w:tcPr>
            <w:tcW w:w="2179" w:type="dxa"/>
            <w:shd w:val="clear" w:color="auto" w:fill="auto"/>
          </w:tcPr>
          <w:p w:rsidR="00325BAD" w:rsidRPr="00325BAD" w:rsidRDefault="00325BAD" w:rsidP="00325BAD">
            <w:pPr>
              <w:ind w:firstLine="0"/>
            </w:pPr>
            <w:r>
              <w:t>D. C. Moss</w:t>
            </w:r>
          </w:p>
        </w:tc>
        <w:tc>
          <w:tcPr>
            <w:tcW w:w="2180" w:type="dxa"/>
            <w:shd w:val="clear" w:color="auto" w:fill="auto"/>
          </w:tcPr>
          <w:p w:rsidR="00325BAD" w:rsidRPr="00325BAD" w:rsidRDefault="00325BAD" w:rsidP="00325BAD">
            <w:pPr>
              <w:ind w:firstLine="0"/>
            </w:pPr>
            <w:r>
              <w:t>V. S. Moss</w:t>
            </w:r>
          </w:p>
        </w:tc>
      </w:tr>
      <w:tr w:rsidR="00325BAD" w:rsidRPr="00325BAD" w:rsidTr="00325BAD">
        <w:tc>
          <w:tcPr>
            <w:tcW w:w="2179" w:type="dxa"/>
            <w:shd w:val="clear" w:color="auto" w:fill="auto"/>
          </w:tcPr>
          <w:p w:rsidR="00325BAD" w:rsidRPr="00325BAD" w:rsidRDefault="00325BAD" w:rsidP="00325BAD">
            <w:pPr>
              <w:ind w:firstLine="0"/>
            </w:pPr>
            <w:r>
              <w:t>Nanney</w:t>
            </w:r>
          </w:p>
        </w:tc>
        <w:tc>
          <w:tcPr>
            <w:tcW w:w="2179" w:type="dxa"/>
            <w:shd w:val="clear" w:color="auto" w:fill="auto"/>
          </w:tcPr>
          <w:p w:rsidR="00325BAD" w:rsidRPr="00325BAD" w:rsidRDefault="00325BAD" w:rsidP="00325BAD">
            <w:pPr>
              <w:ind w:firstLine="0"/>
            </w:pPr>
            <w:r>
              <w:t>J. H. Neal</w:t>
            </w:r>
          </w:p>
        </w:tc>
        <w:tc>
          <w:tcPr>
            <w:tcW w:w="2180" w:type="dxa"/>
            <w:shd w:val="clear" w:color="auto" w:fill="auto"/>
          </w:tcPr>
          <w:p w:rsidR="00325BAD" w:rsidRPr="00325BAD" w:rsidRDefault="00325BAD" w:rsidP="00325BAD">
            <w:pPr>
              <w:ind w:firstLine="0"/>
            </w:pPr>
            <w:r>
              <w:t>J. M. Neal</w:t>
            </w:r>
          </w:p>
        </w:tc>
      </w:tr>
      <w:tr w:rsidR="00325BAD" w:rsidRPr="00325BAD" w:rsidTr="00325BAD">
        <w:tc>
          <w:tcPr>
            <w:tcW w:w="2179" w:type="dxa"/>
            <w:shd w:val="clear" w:color="auto" w:fill="auto"/>
          </w:tcPr>
          <w:p w:rsidR="00325BAD" w:rsidRPr="00325BAD" w:rsidRDefault="00325BAD" w:rsidP="00325BAD">
            <w:pPr>
              <w:ind w:firstLine="0"/>
            </w:pPr>
            <w:r>
              <w:t>Ott</w:t>
            </w:r>
          </w:p>
        </w:tc>
        <w:tc>
          <w:tcPr>
            <w:tcW w:w="2179" w:type="dxa"/>
            <w:shd w:val="clear" w:color="auto" w:fill="auto"/>
          </w:tcPr>
          <w:p w:rsidR="00325BAD" w:rsidRPr="00325BAD" w:rsidRDefault="00325BAD" w:rsidP="00325BAD">
            <w:pPr>
              <w:ind w:firstLine="0"/>
            </w:pPr>
            <w:r>
              <w:t>Owens</w:t>
            </w:r>
          </w:p>
        </w:tc>
        <w:tc>
          <w:tcPr>
            <w:tcW w:w="2180" w:type="dxa"/>
            <w:shd w:val="clear" w:color="auto" w:fill="auto"/>
          </w:tcPr>
          <w:p w:rsidR="00325BAD" w:rsidRPr="00325BAD" w:rsidRDefault="00325BAD" w:rsidP="00325BAD">
            <w:pPr>
              <w:ind w:firstLine="0"/>
            </w:pPr>
            <w:r>
              <w:t>Parker</w:t>
            </w:r>
          </w:p>
        </w:tc>
      </w:tr>
      <w:tr w:rsidR="00325BAD" w:rsidRPr="00325BAD" w:rsidTr="00325BAD">
        <w:tc>
          <w:tcPr>
            <w:tcW w:w="2179" w:type="dxa"/>
            <w:shd w:val="clear" w:color="auto" w:fill="auto"/>
          </w:tcPr>
          <w:p w:rsidR="00325BAD" w:rsidRPr="00325BAD" w:rsidRDefault="00325BAD" w:rsidP="00325BAD">
            <w:pPr>
              <w:ind w:firstLine="0"/>
            </w:pPr>
            <w:r>
              <w:t>Parks</w:t>
            </w:r>
          </w:p>
        </w:tc>
        <w:tc>
          <w:tcPr>
            <w:tcW w:w="2179" w:type="dxa"/>
            <w:shd w:val="clear" w:color="auto" w:fill="auto"/>
          </w:tcPr>
          <w:p w:rsidR="00325BAD" w:rsidRPr="00325BAD" w:rsidRDefault="00325BAD" w:rsidP="00325BAD">
            <w:pPr>
              <w:ind w:firstLine="0"/>
            </w:pPr>
            <w:r>
              <w:t>Pinson</w:t>
            </w:r>
          </w:p>
        </w:tc>
        <w:tc>
          <w:tcPr>
            <w:tcW w:w="2180" w:type="dxa"/>
            <w:shd w:val="clear" w:color="auto" w:fill="auto"/>
          </w:tcPr>
          <w:p w:rsidR="00325BAD" w:rsidRPr="00325BAD" w:rsidRDefault="00325BAD" w:rsidP="00325BAD">
            <w:pPr>
              <w:ind w:firstLine="0"/>
            </w:pPr>
            <w:r>
              <w:t>Rice</w:t>
            </w:r>
          </w:p>
        </w:tc>
      </w:tr>
      <w:tr w:rsidR="00325BAD" w:rsidRPr="00325BAD" w:rsidTr="00325BAD">
        <w:tc>
          <w:tcPr>
            <w:tcW w:w="2179" w:type="dxa"/>
            <w:shd w:val="clear" w:color="auto" w:fill="auto"/>
          </w:tcPr>
          <w:p w:rsidR="00325BAD" w:rsidRPr="00325BAD" w:rsidRDefault="00325BAD" w:rsidP="00325BAD">
            <w:pPr>
              <w:ind w:firstLine="0"/>
            </w:pPr>
            <w:r>
              <w:t>Rutherford</w:t>
            </w:r>
          </w:p>
        </w:tc>
        <w:tc>
          <w:tcPr>
            <w:tcW w:w="2179" w:type="dxa"/>
            <w:shd w:val="clear" w:color="auto" w:fill="auto"/>
          </w:tcPr>
          <w:p w:rsidR="00325BAD" w:rsidRPr="00325BAD" w:rsidRDefault="00325BAD" w:rsidP="00325BAD">
            <w:pPr>
              <w:ind w:firstLine="0"/>
            </w:pPr>
            <w:r>
              <w:t>Scott</w:t>
            </w:r>
          </w:p>
        </w:tc>
        <w:tc>
          <w:tcPr>
            <w:tcW w:w="2180" w:type="dxa"/>
            <w:shd w:val="clear" w:color="auto" w:fill="auto"/>
          </w:tcPr>
          <w:p w:rsidR="00325BAD" w:rsidRPr="00325BAD" w:rsidRDefault="00325BAD" w:rsidP="00325BAD">
            <w:pPr>
              <w:ind w:firstLine="0"/>
            </w:pPr>
            <w:r>
              <w:t>Sellers</w:t>
            </w:r>
          </w:p>
        </w:tc>
      </w:tr>
      <w:tr w:rsidR="00325BAD" w:rsidRPr="00325BAD" w:rsidTr="00325BAD">
        <w:tc>
          <w:tcPr>
            <w:tcW w:w="2179" w:type="dxa"/>
            <w:shd w:val="clear" w:color="auto" w:fill="auto"/>
          </w:tcPr>
          <w:p w:rsidR="00325BAD" w:rsidRPr="00325BAD" w:rsidRDefault="00325BAD" w:rsidP="00325BAD">
            <w:pPr>
              <w:ind w:firstLine="0"/>
            </w:pPr>
            <w:r>
              <w:t>Simrill</w:t>
            </w:r>
          </w:p>
        </w:tc>
        <w:tc>
          <w:tcPr>
            <w:tcW w:w="2179" w:type="dxa"/>
            <w:shd w:val="clear" w:color="auto" w:fill="auto"/>
          </w:tcPr>
          <w:p w:rsidR="00325BAD" w:rsidRPr="00325BAD" w:rsidRDefault="00325BAD" w:rsidP="00325BAD">
            <w:pPr>
              <w:ind w:firstLine="0"/>
            </w:pPr>
            <w:r>
              <w:t>Skelton</w:t>
            </w:r>
          </w:p>
        </w:tc>
        <w:tc>
          <w:tcPr>
            <w:tcW w:w="2180" w:type="dxa"/>
            <w:shd w:val="clear" w:color="auto" w:fill="auto"/>
          </w:tcPr>
          <w:p w:rsidR="00325BAD" w:rsidRPr="00325BAD" w:rsidRDefault="00325BAD" w:rsidP="00325BAD">
            <w:pPr>
              <w:ind w:firstLine="0"/>
            </w:pPr>
            <w:r>
              <w:t>D. C. Smith</w:t>
            </w:r>
          </w:p>
        </w:tc>
      </w:tr>
      <w:tr w:rsidR="00325BAD" w:rsidRPr="00325BAD" w:rsidTr="00325BAD">
        <w:tc>
          <w:tcPr>
            <w:tcW w:w="2179" w:type="dxa"/>
            <w:shd w:val="clear" w:color="auto" w:fill="auto"/>
          </w:tcPr>
          <w:p w:rsidR="00325BAD" w:rsidRPr="00325BAD" w:rsidRDefault="00325BAD" w:rsidP="00325BAD">
            <w:pPr>
              <w:ind w:firstLine="0"/>
            </w:pPr>
            <w:r>
              <w:t>G. M. Smith</w:t>
            </w:r>
          </w:p>
        </w:tc>
        <w:tc>
          <w:tcPr>
            <w:tcW w:w="2179" w:type="dxa"/>
            <w:shd w:val="clear" w:color="auto" w:fill="auto"/>
          </w:tcPr>
          <w:p w:rsidR="00325BAD" w:rsidRPr="00325BAD" w:rsidRDefault="00325BAD" w:rsidP="00325BAD">
            <w:pPr>
              <w:ind w:firstLine="0"/>
            </w:pPr>
            <w:r>
              <w:t>G. R. Smith</w:t>
            </w:r>
          </w:p>
        </w:tc>
        <w:tc>
          <w:tcPr>
            <w:tcW w:w="2180" w:type="dxa"/>
            <w:shd w:val="clear" w:color="auto" w:fill="auto"/>
          </w:tcPr>
          <w:p w:rsidR="00325BAD" w:rsidRPr="00325BAD" w:rsidRDefault="00325BAD" w:rsidP="00325BAD">
            <w:pPr>
              <w:ind w:firstLine="0"/>
            </w:pPr>
            <w:r>
              <w:t>J. E. Smith</w:t>
            </w:r>
          </w:p>
        </w:tc>
      </w:tr>
      <w:tr w:rsidR="00325BAD" w:rsidRPr="00325BAD" w:rsidTr="00325BAD">
        <w:tc>
          <w:tcPr>
            <w:tcW w:w="2179" w:type="dxa"/>
            <w:shd w:val="clear" w:color="auto" w:fill="auto"/>
          </w:tcPr>
          <w:p w:rsidR="00325BAD" w:rsidRPr="00325BAD" w:rsidRDefault="00325BAD" w:rsidP="00325BAD">
            <w:pPr>
              <w:ind w:firstLine="0"/>
            </w:pPr>
            <w:r>
              <w:t>J. R. Smith</w:t>
            </w:r>
          </w:p>
        </w:tc>
        <w:tc>
          <w:tcPr>
            <w:tcW w:w="2179" w:type="dxa"/>
            <w:shd w:val="clear" w:color="auto" w:fill="auto"/>
          </w:tcPr>
          <w:p w:rsidR="00325BAD" w:rsidRPr="00325BAD" w:rsidRDefault="00325BAD" w:rsidP="00325BAD">
            <w:pPr>
              <w:ind w:firstLine="0"/>
            </w:pPr>
            <w:r>
              <w:t>Sottile</w:t>
            </w:r>
          </w:p>
        </w:tc>
        <w:tc>
          <w:tcPr>
            <w:tcW w:w="2180" w:type="dxa"/>
            <w:shd w:val="clear" w:color="auto" w:fill="auto"/>
          </w:tcPr>
          <w:p w:rsidR="00325BAD" w:rsidRPr="00325BAD" w:rsidRDefault="00325BAD" w:rsidP="00325BAD">
            <w:pPr>
              <w:ind w:firstLine="0"/>
            </w:pPr>
            <w:r>
              <w:t>Spires</w:t>
            </w:r>
          </w:p>
        </w:tc>
      </w:tr>
      <w:tr w:rsidR="00325BAD" w:rsidRPr="00325BAD" w:rsidTr="00325BAD">
        <w:tc>
          <w:tcPr>
            <w:tcW w:w="2179" w:type="dxa"/>
            <w:shd w:val="clear" w:color="auto" w:fill="auto"/>
          </w:tcPr>
          <w:p w:rsidR="00325BAD" w:rsidRPr="00325BAD" w:rsidRDefault="00325BAD" w:rsidP="00325BAD">
            <w:pPr>
              <w:ind w:firstLine="0"/>
            </w:pPr>
            <w:r>
              <w:t>Stavrinakis</w:t>
            </w:r>
          </w:p>
        </w:tc>
        <w:tc>
          <w:tcPr>
            <w:tcW w:w="2179" w:type="dxa"/>
            <w:shd w:val="clear" w:color="auto" w:fill="auto"/>
          </w:tcPr>
          <w:p w:rsidR="00325BAD" w:rsidRPr="00325BAD" w:rsidRDefault="00325BAD" w:rsidP="00325BAD">
            <w:pPr>
              <w:ind w:firstLine="0"/>
            </w:pPr>
            <w:r>
              <w:t>Stringer</w:t>
            </w:r>
          </w:p>
        </w:tc>
        <w:tc>
          <w:tcPr>
            <w:tcW w:w="2180" w:type="dxa"/>
            <w:shd w:val="clear" w:color="auto" w:fill="auto"/>
          </w:tcPr>
          <w:p w:rsidR="00325BAD" w:rsidRPr="00325BAD" w:rsidRDefault="00325BAD" w:rsidP="00325BAD">
            <w:pPr>
              <w:ind w:firstLine="0"/>
            </w:pPr>
            <w:r>
              <w:t>Toole</w:t>
            </w:r>
          </w:p>
        </w:tc>
      </w:tr>
      <w:tr w:rsidR="00325BAD" w:rsidRPr="00325BAD" w:rsidTr="00325BAD">
        <w:tc>
          <w:tcPr>
            <w:tcW w:w="2179" w:type="dxa"/>
            <w:shd w:val="clear" w:color="auto" w:fill="auto"/>
          </w:tcPr>
          <w:p w:rsidR="00325BAD" w:rsidRPr="00325BAD" w:rsidRDefault="00325BAD" w:rsidP="00325BAD">
            <w:pPr>
              <w:ind w:firstLine="0"/>
            </w:pPr>
            <w:r>
              <w:t>Umphlett</w:t>
            </w:r>
          </w:p>
        </w:tc>
        <w:tc>
          <w:tcPr>
            <w:tcW w:w="2179" w:type="dxa"/>
            <w:shd w:val="clear" w:color="auto" w:fill="auto"/>
          </w:tcPr>
          <w:p w:rsidR="00325BAD" w:rsidRPr="00325BAD" w:rsidRDefault="00325BAD" w:rsidP="00325BAD">
            <w:pPr>
              <w:ind w:firstLine="0"/>
            </w:pPr>
            <w:r>
              <w:t>Viers</w:t>
            </w:r>
          </w:p>
        </w:tc>
        <w:tc>
          <w:tcPr>
            <w:tcW w:w="2180" w:type="dxa"/>
            <w:shd w:val="clear" w:color="auto" w:fill="auto"/>
          </w:tcPr>
          <w:p w:rsidR="00325BAD" w:rsidRPr="00325BAD" w:rsidRDefault="00325BAD" w:rsidP="00325BAD">
            <w:pPr>
              <w:ind w:firstLine="0"/>
            </w:pPr>
            <w:r>
              <w:t>Weeks</w:t>
            </w:r>
          </w:p>
        </w:tc>
      </w:tr>
      <w:tr w:rsidR="00325BAD" w:rsidRPr="00325BAD" w:rsidTr="00325BAD">
        <w:tc>
          <w:tcPr>
            <w:tcW w:w="2179" w:type="dxa"/>
            <w:shd w:val="clear" w:color="auto" w:fill="auto"/>
          </w:tcPr>
          <w:p w:rsidR="00325BAD" w:rsidRPr="00325BAD" w:rsidRDefault="00325BAD" w:rsidP="00325BAD">
            <w:pPr>
              <w:keepNext/>
              <w:ind w:firstLine="0"/>
            </w:pPr>
            <w:r>
              <w:t>White</w:t>
            </w:r>
          </w:p>
        </w:tc>
        <w:tc>
          <w:tcPr>
            <w:tcW w:w="2179" w:type="dxa"/>
            <w:shd w:val="clear" w:color="auto" w:fill="auto"/>
          </w:tcPr>
          <w:p w:rsidR="00325BAD" w:rsidRPr="00325BAD" w:rsidRDefault="00325BAD" w:rsidP="00325BAD">
            <w:pPr>
              <w:keepNext/>
              <w:ind w:firstLine="0"/>
            </w:pPr>
            <w:r>
              <w:t>Whitmire</w:t>
            </w:r>
          </w:p>
        </w:tc>
        <w:tc>
          <w:tcPr>
            <w:tcW w:w="2180" w:type="dxa"/>
            <w:shd w:val="clear" w:color="auto" w:fill="auto"/>
          </w:tcPr>
          <w:p w:rsidR="00325BAD" w:rsidRPr="00325BAD" w:rsidRDefault="00325BAD" w:rsidP="00325BAD">
            <w:pPr>
              <w:keepNext/>
              <w:ind w:firstLine="0"/>
            </w:pPr>
            <w:r>
              <w:t>Williams</w:t>
            </w:r>
          </w:p>
        </w:tc>
      </w:tr>
      <w:tr w:rsidR="00325BAD" w:rsidRPr="00325BAD" w:rsidTr="00325BAD">
        <w:tc>
          <w:tcPr>
            <w:tcW w:w="2179" w:type="dxa"/>
            <w:shd w:val="clear" w:color="auto" w:fill="auto"/>
          </w:tcPr>
          <w:p w:rsidR="00325BAD" w:rsidRPr="00325BAD" w:rsidRDefault="00325BAD" w:rsidP="00325BAD">
            <w:pPr>
              <w:keepNext/>
              <w:ind w:firstLine="0"/>
            </w:pPr>
            <w:r>
              <w:t>Willis</w:t>
            </w:r>
          </w:p>
        </w:tc>
        <w:tc>
          <w:tcPr>
            <w:tcW w:w="2179" w:type="dxa"/>
            <w:shd w:val="clear" w:color="auto" w:fill="auto"/>
          </w:tcPr>
          <w:p w:rsidR="00325BAD" w:rsidRPr="00325BAD" w:rsidRDefault="00325BAD" w:rsidP="00325BAD">
            <w:pPr>
              <w:keepNext/>
              <w:ind w:firstLine="0"/>
            </w:pPr>
            <w:r>
              <w:t>Wylie</w:t>
            </w:r>
          </w:p>
        </w:tc>
        <w:tc>
          <w:tcPr>
            <w:tcW w:w="2180" w:type="dxa"/>
            <w:shd w:val="clear" w:color="auto" w:fill="auto"/>
          </w:tcPr>
          <w:p w:rsidR="00325BAD" w:rsidRPr="00325BAD" w:rsidRDefault="00325BAD" w:rsidP="00325BAD">
            <w:pPr>
              <w:keepNext/>
              <w:ind w:firstLine="0"/>
            </w:pPr>
            <w:r>
              <w:t>A. D. Young</w:t>
            </w:r>
          </w:p>
        </w:tc>
      </w:tr>
    </w:tbl>
    <w:p w:rsidR="00325BAD" w:rsidRDefault="00325BAD" w:rsidP="00325BAD"/>
    <w:p w:rsidR="00325BAD" w:rsidRDefault="00325BAD" w:rsidP="00325BAD">
      <w:pPr>
        <w:keepNext/>
        <w:jc w:val="center"/>
        <w:rPr>
          <w:b/>
        </w:rPr>
      </w:pPr>
      <w:r w:rsidRPr="00325BAD">
        <w:rPr>
          <w:b/>
        </w:rPr>
        <w:t>STATEMENT OF ATTENDANCE</w:t>
      </w:r>
    </w:p>
    <w:p w:rsidR="00325BAD" w:rsidRDefault="00325BAD" w:rsidP="00325BAD">
      <w:pPr>
        <w:keepNext/>
      </w:pPr>
      <w:r>
        <w:t>I came in after the roll call and was present for the Session on Tuesday, October 27.</w:t>
      </w:r>
    </w:p>
    <w:tbl>
      <w:tblPr>
        <w:tblW w:w="0" w:type="auto"/>
        <w:jc w:val="right"/>
        <w:tblLayout w:type="fixed"/>
        <w:tblLook w:val="0000" w:firstRow="0" w:lastRow="0" w:firstColumn="0" w:lastColumn="0" w:noHBand="0" w:noVBand="0"/>
      </w:tblPr>
      <w:tblGrid>
        <w:gridCol w:w="2800"/>
        <w:gridCol w:w="2800"/>
      </w:tblGrid>
      <w:tr w:rsidR="00325BAD" w:rsidRPr="00325BAD" w:rsidTr="00325BAD">
        <w:trPr>
          <w:jc w:val="right"/>
        </w:trPr>
        <w:tc>
          <w:tcPr>
            <w:tcW w:w="2800" w:type="dxa"/>
            <w:shd w:val="clear" w:color="auto" w:fill="auto"/>
          </w:tcPr>
          <w:p w:rsidR="00325BAD" w:rsidRPr="00325BAD" w:rsidRDefault="00325BAD" w:rsidP="00325BAD">
            <w:pPr>
              <w:keepNext/>
              <w:ind w:firstLine="0"/>
            </w:pPr>
            <w:bookmarkStart w:id="4" w:name="statement_start12"/>
            <w:bookmarkEnd w:id="4"/>
            <w:r>
              <w:t>Denny Neilson</w:t>
            </w:r>
          </w:p>
        </w:tc>
        <w:tc>
          <w:tcPr>
            <w:tcW w:w="2800" w:type="dxa"/>
            <w:shd w:val="clear" w:color="auto" w:fill="auto"/>
          </w:tcPr>
          <w:p w:rsidR="00325BAD" w:rsidRPr="00325BAD" w:rsidRDefault="00325BAD" w:rsidP="00325BAD">
            <w:pPr>
              <w:keepNext/>
              <w:ind w:firstLine="0"/>
            </w:pPr>
            <w:r>
              <w:t>H.B. "Chip" Limehouse</w:t>
            </w:r>
          </w:p>
        </w:tc>
      </w:tr>
      <w:tr w:rsidR="00325BAD" w:rsidRPr="00325BAD" w:rsidTr="00325BAD">
        <w:trPr>
          <w:jc w:val="right"/>
        </w:trPr>
        <w:tc>
          <w:tcPr>
            <w:tcW w:w="2800" w:type="dxa"/>
            <w:shd w:val="clear" w:color="auto" w:fill="auto"/>
          </w:tcPr>
          <w:p w:rsidR="00325BAD" w:rsidRPr="00325BAD" w:rsidRDefault="00325BAD" w:rsidP="00325BAD">
            <w:pPr>
              <w:keepNext/>
              <w:ind w:firstLine="0"/>
            </w:pPr>
            <w:r>
              <w:t>James Lucas</w:t>
            </w:r>
          </w:p>
        </w:tc>
        <w:tc>
          <w:tcPr>
            <w:tcW w:w="2800" w:type="dxa"/>
            <w:shd w:val="clear" w:color="auto" w:fill="auto"/>
          </w:tcPr>
          <w:p w:rsidR="00325BAD" w:rsidRPr="00325BAD" w:rsidRDefault="00325BAD" w:rsidP="00325BAD">
            <w:pPr>
              <w:keepNext/>
              <w:ind w:firstLine="0"/>
            </w:pPr>
            <w:r>
              <w:t>Tracy Edge</w:t>
            </w:r>
          </w:p>
        </w:tc>
      </w:tr>
    </w:tbl>
    <w:p w:rsidR="00325BAD" w:rsidRDefault="00325BAD">
      <w:r>
        <w:br w:type="page"/>
      </w:r>
    </w:p>
    <w:tbl>
      <w:tblPr>
        <w:tblW w:w="0" w:type="auto"/>
        <w:jc w:val="right"/>
        <w:tblLayout w:type="fixed"/>
        <w:tblLook w:val="0000" w:firstRow="0" w:lastRow="0" w:firstColumn="0" w:lastColumn="0" w:noHBand="0" w:noVBand="0"/>
      </w:tblPr>
      <w:tblGrid>
        <w:gridCol w:w="2800"/>
        <w:gridCol w:w="2800"/>
      </w:tblGrid>
      <w:tr w:rsidR="00325BAD" w:rsidRPr="00325BAD" w:rsidTr="00325BAD">
        <w:trPr>
          <w:jc w:val="right"/>
        </w:trPr>
        <w:tc>
          <w:tcPr>
            <w:tcW w:w="2800" w:type="dxa"/>
            <w:shd w:val="clear" w:color="auto" w:fill="auto"/>
          </w:tcPr>
          <w:p w:rsidR="00325BAD" w:rsidRPr="00325BAD" w:rsidRDefault="00325BAD" w:rsidP="00325BAD">
            <w:pPr>
              <w:keepNext/>
              <w:ind w:firstLine="0"/>
            </w:pPr>
            <w:r>
              <w:lastRenderedPageBreak/>
              <w:t>Michael Thompson</w:t>
            </w:r>
          </w:p>
        </w:tc>
        <w:tc>
          <w:tcPr>
            <w:tcW w:w="2800" w:type="dxa"/>
            <w:shd w:val="clear" w:color="auto" w:fill="auto"/>
          </w:tcPr>
          <w:p w:rsidR="00325BAD" w:rsidRPr="00325BAD" w:rsidRDefault="00325BAD" w:rsidP="00325BAD">
            <w:pPr>
              <w:keepNext/>
              <w:ind w:firstLine="0"/>
            </w:pPr>
            <w:r>
              <w:t>Chris Hart</w:t>
            </w:r>
          </w:p>
        </w:tc>
      </w:tr>
      <w:tr w:rsidR="00325BAD" w:rsidRPr="00325BAD" w:rsidTr="00325BAD">
        <w:trPr>
          <w:jc w:val="right"/>
        </w:trPr>
        <w:tc>
          <w:tcPr>
            <w:tcW w:w="2800" w:type="dxa"/>
            <w:shd w:val="clear" w:color="auto" w:fill="auto"/>
          </w:tcPr>
          <w:p w:rsidR="00325BAD" w:rsidRPr="00325BAD" w:rsidRDefault="00325BAD" w:rsidP="00325BAD">
            <w:pPr>
              <w:keepNext/>
              <w:ind w:firstLine="0"/>
            </w:pPr>
            <w:r>
              <w:t>Douglas Jennings</w:t>
            </w:r>
          </w:p>
        </w:tc>
        <w:tc>
          <w:tcPr>
            <w:tcW w:w="2800" w:type="dxa"/>
            <w:shd w:val="clear" w:color="auto" w:fill="auto"/>
          </w:tcPr>
          <w:p w:rsidR="00325BAD" w:rsidRPr="00325BAD" w:rsidRDefault="00D12B65" w:rsidP="00325BAD">
            <w:pPr>
              <w:keepNext/>
              <w:ind w:firstLine="0"/>
            </w:pPr>
            <w:r>
              <w:t>Seth Whipper</w:t>
            </w:r>
          </w:p>
        </w:tc>
      </w:tr>
    </w:tbl>
    <w:p w:rsidR="00325BAD" w:rsidRDefault="00325BAD" w:rsidP="00325BAD"/>
    <w:p w:rsidR="00325BAD" w:rsidRDefault="00325BAD" w:rsidP="00D12B65">
      <w:pPr>
        <w:jc w:val="center"/>
        <w:rPr>
          <w:b/>
        </w:rPr>
      </w:pPr>
      <w:r w:rsidRPr="00325BAD">
        <w:rPr>
          <w:b/>
        </w:rPr>
        <w:t>Total Present--11</w:t>
      </w:r>
      <w:r w:rsidR="00D12B65">
        <w:rPr>
          <w:b/>
        </w:rPr>
        <w:t>6</w:t>
      </w:r>
      <w:bookmarkStart w:id="5" w:name="statement_end12"/>
      <w:bookmarkStart w:id="6" w:name="vote_end12"/>
      <w:bookmarkEnd w:id="5"/>
      <w:bookmarkEnd w:id="6"/>
    </w:p>
    <w:p w:rsidR="00D12B65" w:rsidRDefault="00D12B65" w:rsidP="00D12B65">
      <w:pPr>
        <w:jc w:val="center"/>
      </w:pPr>
    </w:p>
    <w:p w:rsidR="00325BAD" w:rsidRDefault="00325BAD" w:rsidP="00325BAD">
      <w:pPr>
        <w:keepNext/>
        <w:jc w:val="center"/>
        <w:rPr>
          <w:b/>
        </w:rPr>
      </w:pPr>
      <w:r w:rsidRPr="00325BAD">
        <w:rPr>
          <w:b/>
        </w:rPr>
        <w:t>LEAVE OF ABSENCE</w:t>
      </w:r>
    </w:p>
    <w:p w:rsidR="00325BAD" w:rsidRDefault="00325BAD" w:rsidP="00325BAD">
      <w:r>
        <w:t>The SPEAKER granted Rep. BARFIELD a leave of absence for the week due to being out of the country on official business.</w:t>
      </w:r>
    </w:p>
    <w:p w:rsidR="00325BAD" w:rsidRDefault="00325BAD" w:rsidP="00325BAD"/>
    <w:p w:rsidR="00325BAD" w:rsidRDefault="00325BAD" w:rsidP="00325BAD">
      <w:pPr>
        <w:keepNext/>
        <w:jc w:val="center"/>
        <w:rPr>
          <w:b/>
        </w:rPr>
      </w:pPr>
      <w:r w:rsidRPr="00325BAD">
        <w:rPr>
          <w:b/>
        </w:rPr>
        <w:t>LEAVE OF ABSENCE</w:t>
      </w:r>
    </w:p>
    <w:p w:rsidR="00325BAD" w:rsidRDefault="00325BAD" w:rsidP="00325BAD">
      <w:r>
        <w:t>The SPEAKER granted Rep. SANDIFER a leave of absence for the week due to being out of the country.</w:t>
      </w:r>
    </w:p>
    <w:p w:rsidR="00325BAD" w:rsidRDefault="00325BAD" w:rsidP="00325BAD"/>
    <w:p w:rsidR="00325BAD" w:rsidRDefault="00325BAD" w:rsidP="00325BAD">
      <w:pPr>
        <w:keepNext/>
        <w:jc w:val="center"/>
        <w:rPr>
          <w:b/>
        </w:rPr>
      </w:pPr>
      <w:r w:rsidRPr="00325BAD">
        <w:rPr>
          <w:b/>
        </w:rPr>
        <w:t>LEAVE OF ABSENCE</w:t>
      </w:r>
    </w:p>
    <w:p w:rsidR="00325BAD" w:rsidRDefault="00325BAD" w:rsidP="00325BAD">
      <w:r>
        <w:t>The SPEAKER granted Rep. M. A. PITTS a leave of absence for the week due to a previous commitment to attend a conference in McCall, Idaho.</w:t>
      </w:r>
    </w:p>
    <w:p w:rsidR="00325BAD" w:rsidRDefault="00325BAD" w:rsidP="00325BAD"/>
    <w:p w:rsidR="00325BAD" w:rsidRDefault="00325BAD" w:rsidP="00325BAD">
      <w:pPr>
        <w:keepNext/>
        <w:jc w:val="center"/>
        <w:rPr>
          <w:b/>
        </w:rPr>
      </w:pPr>
      <w:r w:rsidRPr="00325BAD">
        <w:rPr>
          <w:b/>
        </w:rPr>
        <w:t>LEAVE OF ABSENCE</w:t>
      </w:r>
    </w:p>
    <w:p w:rsidR="00325BAD" w:rsidRDefault="00325BAD" w:rsidP="00325BAD">
      <w:r>
        <w:t>The SPEAKER granted Rep. E. H. PITTS a leave of absence for the week due to military service training.</w:t>
      </w:r>
    </w:p>
    <w:p w:rsidR="00325BAD" w:rsidRDefault="00325BAD" w:rsidP="00325BAD"/>
    <w:p w:rsidR="00325BAD" w:rsidRDefault="00325BAD" w:rsidP="00325BAD">
      <w:pPr>
        <w:keepNext/>
        <w:jc w:val="center"/>
        <w:rPr>
          <w:b/>
        </w:rPr>
      </w:pPr>
      <w:r w:rsidRPr="00325BAD">
        <w:rPr>
          <w:b/>
        </w:rPr>
        <w:t>LEAVE OF ABSENCE</w:t>
      </w:r>
    </w:p>
    <w:p w:rsidR="00325BAD" w:rsidRDefault="00325BAD" w:rsidP="00325BAD">
      <w:r>
        <w:t>The SPEAKER granted Rep. T. R. YOUNG a leave of absence for the week due to a longstanding family engagement out-of-state.</w:t>
      </w:r>
    </w:p>
    <w:p w:rsidR="00325BAD" w:rsidRDefault="00325BAD" w:rsidP="00325BAD"/>
    <w:p w:rsidR="00325BAD" w:rsidRDefault="00325BAD" w:rsidP="00325BAD">
      <w:pPr>
        <w:keepNext/>
        <w:jc w:val="center"/>
        <w:rPr>
          <w:b/>
        </w:rPr>
      </w:pPr>
      <w:r w:rsidRPr="00325BAD">
        <w:rPr>
          <w:b/>
        </w:rPr>
        <w:t>LEAVE OF ABSENCE</w:t>
      </w:r>
    </w:p>
    <w:p w:rsidR="00325BAD" w:rsidRDefault="00325BAD" w:rsidP="00325BAD">
      <w:r>
        <w:t>The SPEAKER granted Rep. VICK a leave of absence for the week due to being out-of-state on official business.</w:t>
      </w:r>
    </w:p>
    <w:p w:rsidR="00325BAD" w:rsidRDefault="00325BAD" w:rsidP="00325BAD"/>
    <w:p w:rsidR="00325BAD" w:rsidRDefault="00325BAD" w:rsidP="00325BAD">
      <w:pPr>
        <w:keepNext/>
        <w:jc w:val="center"/>
        <w:rPr>
          <w:b/>
        </w:rPr>
      </w:pPr>
      <w:r w:rsidRPr="00325BAD">
        <w:rPr>
          <w:b/>
        </w:rPr>
        <w:t>LEAVE OF ABSENCE</w:t>
      </w:r>
    </w:p>
    <w:p w:rsidR="00325BAD" w:rsidRDefault="00325BAD" w:rsidP="00325BAD">
      <w:r>
        <w:t>The SPEAKER granted Rep. STEWART a leave of absence for the week due to being out-of-state on official business.</w:t>
      </w:r>
    </w:p>
    <w:p w:rsidR="00325BAD" w:rsidRDefault="00325BAD" w:rsidP="00325BAD"/>
    <w:p w:rsidR="00325BAD" w:rsidRDefault="00325BAD" w:rsidP="00325BAD">
      <w:pPr>
        <w:keepNext/>
        <w:jc w:val="center"/>
        <w:rPr>
          <w:b/>
        </w:rPr>
      </w:pPr>
      <w:r w:rsidRPr="00325BAD">
        <w:rPr>
          <w:b/>
        </w:rPr>
        <w:t>S. 374--RECALLED FROM COMMITTEE ON LABOR, COMMERCE AND INDUSTRY</w:t>
      </w:r>
    </w:p>
    <w:p w:rsidR="00325BAD" w:rsidRDefault="00325BAD" w:rsidP="00325BAD">
      <w:r>
        <w:t>On motion of Rep. BINGHAM, with unanimous consent, the following Bill was ordered recalled from the Committee on Labor, Commerce and Industry:</w:t>
      </w:r>
    </w:p>
    <w:p w:rsidR="00325BAD" w:rsidRDefault="00325BAD" w:rsidP="00325BAD">
      <w:bookmarkStart w:id="7" w:name="include_clip_start_28"/>
      <w:bookmarkEnd w:id="7"/>
    </w:p>
    <w:p w:rsidR="00325BAD" w:rsidRDefault="00325BAD" w:rsidP="00325BAD">
      <w:r>
        <w:t>S. 374 -- Senator L. Martin: A BILL TO AMEND SECTION 41-1-10, AS AMENDED, CODE OF LAWS OF SOUTH CAROLINA, 1976, RELATING TO POSTING NOTICES CONCERNING THE EMPLOYMENT OF ADULTS AND CHILDREN IN PLACES OF EMPLOYMENT, SO AS TO DELETE THE PROVISION REQUIRING NOTICE TO BE POSTED IN EVERY ROOM WHERE FIVE OR MORE PERSONS ARE EMPLOYED; TO AMEND SECTION 41-3-10, AS AMENDED, RELATING TO THE DIVISION OF LABOR WITHIN THE DEPARTMENT OF LABOR, LICENSING AND REGULATION AND TO THE APPOINTMENT AND DUTIES OF THE DIRECTOR OF THE DEPARTMENT, SO AS TO DELETE THE PROVISION ESTABLISHING THE DIVISION OF LABOR; TO AMEND SECTION 41-3-40, AS AMENDED, RELATING TO THE DIRECTOR OF THE DEPARTMENT OF LABOR, LICENSING AND REGULATION, SO AS TO DELETE THE REFERENCE TO REGULATIONS PERTAINING TO THE DIVISION OF LABOR; TO AMEND SECTIONS 41-3-50, 41-3-60, 41-3-100, AND 41-3-120, ALL AS AMENDED, ALL RELATING TO VARIOUS DUTIES OF THE DIRECTOR OF THE DEPARTMENT OF LABOR, LICENSING AND REGULATION, SO AS TO MAKE TECHNICAL CORRECTIONS; AND TO REPEAL SECTIONS 41-1-40, 41-1-50, 41-3-80, 41-15-10, AND 41-15-50; ARTICLE 5, CHAPTER 3, TITLE 41; CHAPTER 21, TITLE 41; AND CHAPTER 23, TITLE 41 ALL RELATING TO VARIOUS OBSOLETE PROVISIONS PERTAINING TO THE DEPARTMENT OF LABOR, LICENSING AND REGULATION.</w:t>
      </w:r>
    </w:p>
    <w:p w:rsidR="00325BAD" w:rsidRDefault="00325BAD" w:rsidP="00325BAD">
      <w:bookmarkStart w:id="8" w:name="include_clip_end_28"/>
      <w:bookmarkEnd w:id="8"/>
    </w:p>
    <w:p w:rsidR="00325BAD" w:rsidRDefault="00325BAD" w:rsidP="00325BAD">
      <w:r>
        <w:t>Rep. BINGHAM moved that the House recede until 1:45 p.m., which was agreed to.</w:t>
      </w:r>
    </w:p>
    <w:p w:rsidR="00325BAD" w:rsidRDefault="00325BAD" w:rsidP="00325BAD"/>
    <w:p w:rsidR="00325BAD" w:rsidRDefault="00325BAD" w:rsidP="00325BAD">
      <w:pPr>
        <w:keepNext/>
        <w:jc w:val="center"/>
        <w:rPr>
          <w:b/>
        </w:rPr>
      </w:pPr>
      <w:r w:rsidRPr="00325BAD">
        <w:rPr>
          <w:b/>
        </w:rPr>
        <w:t>THE HOUSE RESUMES</w:t>
      </w:r>
    </w:p>
    <w:p w:rsidR="00325BAD" w:rsidRDefault="00325BAD" w:rsidP="00325BAD">
      <w:r>
        <w:t>At 1:45 p.m. the House resumed, the SPEAKER in the Chair.</w:t>
      </w:r>
    </w:p>
    <w:p w:rsidR="00325BAD" w:rsidRDefault="00325BAD" w:rsidP="00325BAD"/>
    <w:p w:rsidR="00325BAD" w:rsidRDefault="00325BAD" w:rsidP="00325BAD">
      <w:pPr>
        <w:keepNext/>
        <w:jc w:val="center"/>
        <w:rPr>
          <w:b/>
        </w:rPr>
      </w:pPr>
      <w:r w:rsidRPr="00325BAD">
        <w:rPr>
          <w:b/>
        </w:rPr>
        <w:t>POINT OF QUORUM</w:t>
      </w:r>
    </w:p>
    <w:p w:rsidR="00325BAD" w:rsidRDefault="00325BAD" w:rsidP="00325BAD">
      <w:r>
        <w:t>The question of a quorum was raised.</w:t>
      </w:r>
    </w:p>
    <w:p w:rsidR="00325BAD" w:rsidRDefault="00325BAD" w:rsidP="00325BAD">
      <w:r>
        <w:t>A quorum was later present.</w:t>
      </w:r>
    </w:p>
    <w:p w:rsidR="00325BAD" w:rsidRDefault="00325BAD" w:rsidP="00325BAD"/>
    <w:p w:rsidR="00325BAD" w:rsidRDefault="00325BAD" w:rsidP="00325BAD">
      <w:pPr>
        <w:keepNext/>
        <w:jc w:val="center"/>
        <w:rPr>
          <w:b/>
        </w:rPr>
      </w:pPr>
      <w:r>
        <w:rPr>
          <w:b/>
        </w:rPr>
        <w:br w:type="page"/>
      </w:r>
      <w:r w:rsidRPr="00325BAD">
        <w:rPr>
          <w:b/>
        </w:rPr>
        <w:t>HOUSE RESOLUTION</w:t>
      </w:r>
    </w:p>
    <w:p w:rsidR="00325BAD" w:rsidRDefault="00325BAD" w:rsidP="00325BAD">
      <w:r>
        <w:t xml:space="preserve">The following was taken up for immediate consideration: </w:t>
      </w:r>
    </w:p>
    <w:p w:rsidR="00325BAD" w:rsidRDefault="00325BAD" w:rsidP="00325BAD">
      <w:bookmarkStart w:id="9" w:name="include_clip_start_35"/>
      <w:bookmarkEnd w:id="9"/>
    </w:p>
    <w:p w:rsidR="00325BAD" w:rsidRDefault="00325BAD" w:rsidP="00325BAD">
      <w:r>
        <w:t>H. 4161 -- Rules Committee: A HOUSE RESOLUTION TO SET BY SPECIAL ORDER S. 374 FOR CONSIDERATION OF SECOND READING OR OTHER CONSIDERATION ON TUESDAY, OCTOBER 27, 2009, AT THE CALL OF THE SPEAKER AND TO PROVIDE FOR THE CONTINUING SPECIAL ORDER CONSIDERATION OF S. 374 CONTINUING EACH LEGISLATIVE DAY UNTIL SECOND READING OR OTHER DISPOSITION.</w:t>
      </w:r>
    </w:p>
    <w:p w:rsidR="00325BAD" w:rsidRDefault="00325BAD" w:rsidP="00325BAD">
      <w:bookmarkStart w:id="10" w:name="include_clip_end_35"/>
      <w:bookmarkEnd w:id="10"/>
    </w:p>
    <w:p w:rsidR="00325BAD" w:rsidRDefault="00325BAD" w:rsidP="00325BAD">
      <w:r>
        <w:t>The Resolution was adopted.</w:t>
      </w:r>
    </w:p>
    <w:p w:rsidR="00325BAD" w:rsidRDefault="00325BAD" w:rsidP="00325BAD"/>
    <w:p w:rsidR="00325BAD" w:rsidRDefault="00325BAD" w:rsidP="00325BAD">
      <w:pPr>
        <w:keepNext/>
        <w:jc w:val="center"/>
        <w:rPr>
          <w:b/>
        </w:rPr>
      </w:pPr>
      <w:r w:rsidRPr="00325BAD">
        <w:rPr>
          <w:b/>
        </w:rPr>
        <w:t>S. 374--AMENDED AND ORDERED TO THIRD READING</w:t>
      </w:r>
    </w:p>
    <w:p w:rsidR="00325BAD" w:rsidRDefault="00325BAD" w:rsidP="00325BAD">
      <w:pPr>
        <w:keepNext/>
      </w:pPr>
      <w:r>
        <w:t>The following Bill was taken up:</w:t>
      </w:r>
    </w:p>
    <w:p w:rsidR="00325BAD" w:rsidRDefault="00325BAD" w:rsidP="00325BAD">
      <w:pPr>
        <w:keepNext/>
      </w:pPr>
      <w:bookmarkStart w:id="11" w:name="include_clip_start_38"/>
      <w:bookmarkEnd w:id="11"/>
    </w:p>
    <w:p w:rsidR="00325BAD" w:rsidRDefault="00325BAD" w:rsidP="00325BAD">
      <w:r>
        <w:t>S. 374 -- Senator L. Martin: A BILL TO AMEND SECTION 41-1-10, AS AMENDED, CODE OF LAWS OF SOUTH CAROLINA, 1976, RELATING TO POSTING NOTICES CONCERNING THE EMPLOYMENT OF ADULTS AND CHILDREN IN PLACES OF EMPLOYMENT, SO AS TO DELETE THE PROVISION REQUIRING NOTICE TO BE POSTED IN EVERY ROOM WHERE FIVE OR MORE PERSONS ARE EMPLOYED; TO AMEND SECTION 41-3-10, AS AMENDED, RELATING TO THE DIVISION OF LABOR WITHIN THE DEPARTMENT OF LABOR, LICENSING AND REGULATION AND TO THE APPOINTMENT AND DUTIES OF THE DIRECTOR OF THE DEPARTMENT, SO AS TO DELETE THE PROVISION ESTABLISHING THE DIVISION OF LABOR; TO AMEND SECTION 41-3-40, AS AMENDED, RELATING TO THE DIRECTOR OF THE DEPARTMENT OF LABOR, LICENSING AND REGULATION, SO AS TO DELETE THE REFERENCE TO REGULATIONS PERTAINING TO THE DIVISION OF LABOR; TO AMEND SECTIONS 41-3-50, 41-3-60, 41-3-100, AND 41-3-120, ALL AS AMENDED, ALL RELATING TO VARIOUS DUTIES OF THE DIRECTOR OF THE DEPARTMENT OF LABOR, LICENSING AND REGULATION, SO AS TO MAKE TECHNICAL CORRECTIONS; AND TO REPEAL SECTIONS 41-1-40, 41-1-50, 41-3-80, 41-15-10, AND 41-15-50; ARTICLE 5, CHAPTER 3, TITLE 41; CHAPTER 21, TITLE 41; AND CHAPTER 23, TITLE 41 ALL RELATING TO VARIOUS OBSOLETE PROVISIONS PERTAINING TO THE DEPARTMENT OF LABOR, LICENSING AND REGULATION.</w:t>
      </w:r>
    </w:p>
    <w:p w:rsidR="00325BAD" w:rsidRDefault="00325BAD" w:rsidP="00325BAD"/>
    <w:p w:rsidR="00325BAD" w:rsidRPr="00C661DA" w:rsidRDefault="00325BAD" w:rsidP="00325BAD">
      <w:r w:rsidRPr="00C661DA">
        <w:t>Reps</w:t>
      </w:r>
      <w:r w:rsidR="00125176">
        <w:t>.</w:t>
      </w:r>
      <w:r w:rsidRPr="00C661DA">
        <w:t xml:space="preserve"> </w:t>
      </w:r>
      <w:r w:rsidR="008D2B33" w:rsidRPr="00C661DA">
        <w:t xml:space="preserve">BINGHAM, COBB-HUNTER, SANDIFER </w:t>
      </w:r>
      <w:r w:rsidR="008D2B33">
        <w:t xml:space="preserve">and </w:t>
      </w:r>
      <w:r w:rsidR="008D2B33" w:rsidRPr="00C661DA">
        <w:t xml:space="preserve">OTT </w:t>
      </w:r>
      <w:r w:rsidRPr="00C661DA">
        <w:t>proposed the following Amendment No. 1 (COUNCIL\GGS\</w:t>
      </w:r>
      <w:r w:rsidR="008D2B33">
        <w:t xml:space="preserve"> </w:t>
      </w:r>
      <w:r w:rsidRPr="00C661DA">
        <w:t>22379AB09), which was adopted:</w:t>
      </w:r>
    </w:p>
    <w:p w:rsidR="00325BAD" w:rsidRPr="00C661DA" w:rsidRDefault="00325BAD" w:rsidP="00325BAD">
      <w:r w:rsidRPr="00C661DA">
        <w:t>Amend the bill, as and if amended, by striking all after the enacting words and inserting:</w:t>
      </w:r>
    </w:p>
    <w:p w:rsidR="00325BAD" w:rsidRPr="00C661DA" w:rsidRDefault="00325BAD" w:rsidP="00325BAD">
      <w:pPr>
        <w:rPr>
          <w:color w:val="000000" w:themeColor="text1"/>
          <w:u w:color="000000" w:themeColor="text1"/>
        </w:rPr>
      </w:pPr>
      <w:r w:rsidRPr="00C661DA">
        <w:t>/</w:t>
      </w:r>
      <w:r w:rsidRPr="00C661DA">
        <w:rPr>
          <w:color w:val="000000" w:themeColor="text1"/>
          <w:u w:color="000000" w:themeColor="text1"/>
        </w:rPr>
        <w:t>SECTION</w:t>
      </w:r>
      <w:r w:rsidRPr="00C661DA">
        <w:rPr>
          <w:color w:val="000000" w:themeColor="text1"/>
          <w:u w:color="000000" w:themeColor="text1"/>
        </w:rPr>
        <w:tab/>
        <w:t>1.</w:t>
      </w:r>
      <w:r w:rsidRPr="00C661DA">
        <w:rPr>
          <w:color w:val="000000" w:themeColor="text1"/>
          <w:u w:color="000000" w:themeColor="text1"/>
        </w:rPr>
        <w:tab/>
        <w:t>Article 3, Chapter 35, Title 41 of the 1976 Code is amended by adding:</w:t>
      </w:r>
    </w:p>
    <w:p w:rsidR="00325BAD" w:rsidRPr="00C661DA" w:rsidRDefault="00325BAD" w:rsidP="00325BAD">
      <w:pPr>
        <w:rPr>
          <w:color w:val="000000" w:themeColor="text1"/>
          <w:u w:color="000000" w:themeColor="text1"/>
        </w:rPr>
      </w:pPr>
      <w:r w:rsidRPr="00C661DA">
        <w:rPr>
          <w:color w:val="000000" w:themeColor="text1"/>
          <w:u w:color="000000" w:themeColor="text1"/>
        </w:rPr>
        <w:tab/>
        <w:t>“Section</w:t>
      </w:r>
      <w:r w:rsidRPr="00C661DA">
        <w:rPr>
          <w:color w:val="000000" w:themeColor="text1"/>
          <w:u w:color="000000" w:themeColor="text1"/>
        </w:rPr>
        <w:tab/>
        <w:t>41</w:t>
      </w:r>
      <w:r w:rsidRPr="00C661DA">
        <w:rPr>
          <w:color w:val="000000" w:themeColor="text1"/>
          <w:u w:color="000000" w:themeColor="text1"/>
        </w:rPr>
        <w:noBreakHyphen/>
        <w:t>35</w:t>
      </w:r>
      <w:r w:rsidRPr="00C661DA">
        <w:rPr>
          <w:color w:val="000000" w:themeColor="text1"/>
          <w:u w:color="000000" w:themeColor="text1"/>
        </w:rPr>
        <w:noBreakHyphen/>
        <w:t>320.</w:t>
      </w:r>
      <w:r w:rsidRPr="00C661DA">
        <w:rPr>
          <w:color w:val="000000" w:themeColor="text1"/>
          <w:u w:color="000000" w:themeColor="text1"/>
        </w:rPr>
        <w:tab/>
        <w:t>(1)</w:t>
      </w:r>
      <w:r w:rsidRPr="00C661DA">
        <w:rPr>
          <w:color w:val="000000" w:themeColor="text1"/>
          <w:u w:color="000000" w:themeColor="text1"/>
        </w:rPr>
        <w:tab/>
        <w:t>For a week in which one hundred percent federal sharing funding is available, there is an ‘on’ indicator for a week:</w:t>
      </w:r>
    </w:p>
    <w:p w:rsidR="00325BAD" w:rsidRPr="00C661DA" w:rsidRDefault="00325BAD" w:rsidP="00325BAD">
      <w:pPr>
        <w:rPr>
          <w:color w:val="000000" w:themeColor="text1"/>
          <w:u w:color="000000" w:themeColor="text1"/>
        </w:rPr>
      </w:pPr>
      <w:r w:rsidRPr="00C661DA">
        <w:rPr>
          <w:color w:val="000000" w:themeColor="text1"/>
          <w:u w:color="000000" w:themeColor="text1"/>
        </w:rPr>
        <w:tab/>
      </w:r>
      <w:r w:rsidRPr="00C661DA">
        <w:rPr>
          <w:color w:val="000000" w:themeColor="text1"/>
          <w:u w:color="000000" w:themeColor="text1"/>
        </w:rPr>
        <w:tab/>
        <w:t>(a)</w:t>
      </w:r>
      <w:r w:rsidRPr="00C661DA">
        <w:rPr>
          <w:color w:val="000000" w:themeColor="text1"/>
          <w:u w:color="000000" w:themeColor="text1"/>
        </w:rPr>
        <w:tab/>
        <w:t>beginning after March 7, 2009; and</w:t>
      </w:r>
    </w:p>
    <w:p w:rsidR="00325BAD" w:rsidRPr="00C661DA" w:rsidRDefault="00325BAD" w:rsidP="00325BAD">
      <w:pPr>
        <w:rPr>
          <w:color w:val="000000" w:themeColor="text1"/>
          <w:u w:color="000000" w:themeColor="text1"/>
        </w:rPr>
      </w:pPr>
      <w:r w:rsidRPr="00C661DA">
        <w:rPr>
          <w:color w:val="000000" w:themeColor="text1"/>
          <w:u w:color="000000" w:themeColor="text1"/>
        </w:rPr>
        <w:tab/>
      </w:r>
      <w:r w:rsidRPr="00C661DA">
        <w:rPr>
          <w:color w:val="000000" w:themeColor="text1"/>
          <w:u w:color="000000" w:themeColor="text1"/>
        </w:rPr>
        <w:tab/>
        <w:t>(b)</w:t>
      </w:r>
      <w:r w:rsidRPr="00C661DA">
        <w:rPr>
          <w:color w:val="000000" w:themeColor="text1"/>
          <w:u w:color="000000" w:themeColor="text1"/>
        </w:rPr>
        <w:tab/>
        <w:t>ending four weeks before the last week of unemployment for which one hundred percent federal sharing is available under Section 2005(a) of Public Law No. 111</w:t>
      </w:r>
      <w:r w:rsidRPr="00C661DA">
        <w:rPr>
          <w:color w:val="000000" w:themeColor="text1"/>
          <w:u w:color="000000" w:themeColor="text1"/>
        </w:rPr>
        <w:noBreakHyphen/>
        <w:t>5, or an amendment of this provision, without regard to the extension of federal sharing for certain claims as provided under Section 2005(c) of this law.</w:t>
      </w:r>
    </w:p>
    <w:p w:rsidR="00325BAD" w:rsidRPr="00C661DA" w:rsidRDefault="00325BAD" w:rsidP="00325BAD">
      <w:pPr>
        <w:rPr>
          <w:color w:val="000000" w:themeColor="text1"/>
          <w:u w:color="000000" w:themeColor="text1"/>
        </w:rPr>
      </w:pPr>
      <w:r w:rsidRPr="00C661DA">
        <w:rPr>
          <w:color w:val="000000" w:themeColor="text1"/>
          <w:u w:color="000000" w:themeColor="text1"/>
        </w:rPr>
        <w:tab/>
        <w:t>(2)</w:t>
      </w:r>
      <w:r w:rsidRPr="00C661DA">
        <w:rPr>
          <w:color w:val="000000" w:themeColor="text1"/>
          <w:u w:color="000000" w:themeColor="text1"/>
        </w:rPr>
        <w:tab/>
        <w:t>There is a state ‘on’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for either or both of the corresponding three</w:t>
      </w:r>
      <w:r w:rsidRPr="00C661DA">
        <w:rPr>
          <w:color w:val="000000" w:themeColor="text1"/>
          <w:u w:color="000000" w:themeColor="text1"/>
        </w:rPr>
        <w:noBreakHyphen/>
        <w:t>month periods ending in the two preceding calendar years.</w:t>
      </w:r>
    </w:p>
    <w:p w:rsidR="00325BAD" w:rsidRPr="00C661DA" w:rsidRDefault="00325BAD" w:rsidP="00325BAD">
      <w:pPr>
        <w:rPr>
          <w:color w:val="000000" w:themeColor="text1"/>
          <w:u w:color="000000" w:themeColor="text1"/>
        </w:rPr>
      </w:pPr>
      <w:r w:rsidRPr="00C661DA">
        <w:rPr>
          <w:color w:val="000000" w:themeColor="text1"/>
          <w:u w:color="000000" w:themeColor="text1"/>
        </w:rPr>
        <w:tab/>
        <w:t>(3)(a)</w:t>
      </w:r>
      <w:r w:rsidRPr="00C661DA">
        <w:rPr>
          <w:color w:val="000000" w:themeColor="text1"/>
          <w:u w:color="000000" w:themeColor="text1"/>
        </w:rPr>
        <w:tab/>
        <w:t>Effective with respect to weeks beginning in a ‘high unemployment period’, Section 41</w:t>
      </w:r>
      <w:r w:rsidRPr="00C661DA">
        <w:rPr>
          <w:color w:val="000000" w:themeColor="text1"/>
          <w:u w:color="000000" w:themeColor="text1"/>
        </w:rPr>
        <w:noBreakHyphen/>
        <w:t>35</w:t>
      </w:r>
      <w:r w:rsidRPr="00C661DA">
        <w:rPr>
          <w:color w:val="000000" w:themeColor="text1"/>
          <w:u w:color="000000" w:themeColor="text1"/>
        </w:rPr>
        <w:noBreakHyphen/>
        <w:t>440 must be applied by substituting:</w:t>
      </w:r>
    </w:p>
    <w:p w:rsidR="00325BAD" w:rsidRPr="00C661DA" w:rsidRDefault="00325BAD" w:rsidP="00325BAD">
      <w:pPr>
        <w:rPr>
          <w:color w:val="000000" w:themeColor="text1"/>
          <w:u w:color="000000" w:themeColor="text1"/>
        </w:rPr>
      </w:pPr>
      <w:r w:rsidRPr="00C661DA">
        <w:rPr>
          <w:color w:val="000000" w:themeColor="text1"/>
          <w:u w:color="000000" w:themeColor="text1"/>
        </w:rPr>
        <w:tab/>
      </w:r>
      <w:r w:rsidRPr="00C661DA">
        <w:rPr>
          <w:color w:val="000000" w:themeColor="text1"/>
          <w:u w:color="000000" w:themeColor="text1"/>
        </w:rPr>
        <w:tab/>
      </w:r>
      <w:r w:rsidRPr="00C661DA">
        <w:rPr>
          <w:color w:val="000000" w:themeColor="text1"/>
          <w:u w:color="000000" w:themeColor="text1"/>
        </w:rPr>
        <w:tab/>
        <w:t>(i)</w:t>
      </w:r>
      <w:r w:rsidRPr="00C661DA">
        <w:rPr>
          <w:color w:val="000000" w:themeColor="text1"/>
          <w:u w:color="000000" w:themeColor="text1"/>
        </w:rPr>
        <w:tab/>
      </w:r>
      <w:r w:rsidRPr="00C661DA">
        <w:rPr>
          <w:color w:val="000000" w:themeColor="text1"/>
          <w:u w:color="000000" w:themeColor="text1"/>
        </w:rPr>
        <w:tab/>
        <w:t>‘eighty percent’ for ‘fifty percent’ in item (1)(a) of that section; and</w:t>
      </w:r>
    </w:p>
    <w:p w:rsidR="00325BAD" w:rsidRPr="00C661DA" w:rsidRDefault="00325BAD" w:rsidP="00325BAD">
      <w:pPr>
        <w:rPr>
          <w:color w:val="000000" w:themeColor="text1"/>
          <w:u w:color="000000" w:themeColor="text1"/>
        </w:rPr>
      </w:pPr>
      <w:r w:rsidRPr="00C661DA">
        <w:rPr>
          <w:color w:val="000000" w:themeColor="text1"/>
          <w:u w:color="000000" w:themeColor="text1"/>
        </w:rPr>
        <w:tab/>
      </w:r>
      <w:r w:rsidRPr="00C661DA">
        <w:rPr>
          <w:color w:val="000000" w:themeColor="text1"/>
          <w:u w:color="000000" w:themeColor="text1"/>
        </w:rPr>
        <w:tab/>
      </w:r>
      <w:r w:rsidRPr="00C661DA">
        <w:rPr>
          <w:color w:val="000000" w:themeColor="text1"/>
          <w:u w:color="000000" w:themeColor="text1"/>
        </w:rPr>
        <w:tab/>
        <w:t>(ii)</w:t>
      </w:r>
      <w:r w:rsidRPr="00C661DA">
        <w:rPr>
          <w:color w:val="000000" w:themeColor="text1"/>
          <w:u w:color="000000" w:themeColor="text1"/>
        </w:rPr>
        <w:tab/>
        <w:t>‘twenty’ for ‘thirteen’ in item (1)(b) of that section.</w:t>
      </w:r>
    </w:p>
    <w:p w:rsidR="00325BAD" w:rsidRPr="00C661DA" w:rsidRDefault="00325BAD" w:rsidP="00325BAD">
      <w:pPr>
        <w:rPr>
          <w:color w:val="000000" w:themeColor="text1"/>
          <w:u w:color="000000" w:themeColor="text1"/>
        </w:rPr>
      </w:pPr>
      <w:r w:rsidRPr="00C661DA">
        <w:rPr>
          <w:color w:val="000000" w:themeColor="text1"/>
          <w:u w:color="000000" w:themeColor="text1"/>
        </w:rPr>
        <w:tab/>
      </w:r>
      <w:r w:rsidRPr="00C661DA">
        <w:rPr>
          <w:color w:val="000000" w:themeColor="text1"/>
          <w:u w:color="000000" w:themeColor="text1"/>
        </w:rPr>
        <w:tab/>
        <w:t>(b)</w:t>
      </w:r>
      <w:r w:rsidRPr="00C661DA">
        <w:rPr>
          <w:color w:val="000000" w:themeColor="text1"/>
          <w:u w:color="000000" w:themeColor="text1"/>
        </w:rPr>
        <w:tab/>
        <w:t xml:space="preserve">For the purpose of this section, a ‘high unemployment period’ exists during a period in which an extended benefit period would be in effect by substituting ‘eight percent’ for ‘six and a half percent’ in subsection (2). </w:t>
      </w:r>
    </w:p>
    <w:p w:rsidR="00325BAD" w:rsidRPr="00C661DA" w:rsidRDefault="00325BAD" w:rsidP="00325BAD">
      <w:pPr>
        <w:rPr>
          <w:color w:val="000000" w:themeColor="text1"/>
          <w:u w:color="000000" w:themeColor="text1"/>
        </w:rPr>
      </w:pPr>
      <w:r w:rsidRPr="00C661DA">
        <w:rPr>
          <w:color w:val="000000" w:themeColor="text1"/>
          <w:u w:color="000000" w:themeColor="text1"/>
        </w:rPr>
        <w:tab/>
        <w:t>(4)</w:t>
      </w:r>
      <w:r w:rsidRPr="00C661DA">
        <w:rPr>
          <w:color w:val="000000" w:themeColor="text1"/>
          <w:u w:color="000000" w:themeColor="text1"/>
        </w:rPr>
        <w:tab/>
        <w:t>There is a state ‘off’ indicator for the purpose of this section when a condition of subsection (2) is not satisfied.</w:t>
      </w:r>
    </w:p>
    <w:p w:rsidR="00325BAD" w:rsidRPr="00C661DA" w:rsidRDefault="00325BAD" w:rsidP="00325BAD">
      <w:pPr>
        <w:rPr>
          <w:color w:val="000000" w:themeColor="text1"/>
          <w:u w:color="000000" w:themeColor="text1"/>
        </w:rPr>
      </w:pPr>
      <w:r w:rsidRPr="00C661DA">
        <w:rPr>
          <w:color w:val="000000" w:themeColor="text1"/>
          <w:u w:color="000000" w:themeColor="text1"/>
        </w:rPr>
        <w:tab/>
        <w:t>(5)</w:t>
      </w:r>
      <w:r w:rsidRPr="00C661DA">
        <w:rPr>
          <w:color w:val="000000" w:themeColor="text1"/>
          <w:u w:color="000000" w:themeColor="text1"/>
        </w:rPr>
        <w:tab/>
        <w:t>Notwithstanding a provision of Section 41</w:t>
      </w:r>
      <w:r w:rsidRPr="00C661DA">
        <w:rPr>
          <w:color w:val="000000" w:themeColor="text1"/>
          <w:u w:color="000000" w:themeColor="text1"/>
        </w:rPr>
        <w:noBreakHyphen/>
        <w:t>35</w:t>
      </w:r>
      <w:r w:rsidRPr="00C661DA">
        <w:rPr>
          <w:color w:val="000000" w:themeColor="text1"/>
          <w:u w:color="000000" w:themeColor="text1"/>
        </w:rPr>
        <w:noBreakHyphen/>
        <w:t>380, an individual’s ‘eligibility period’ must include an eligibility period provided in Section 2005(b) of Public Law 111</w:t>
      </w:r>
      <w:r w:rsidRPr="00C661DA">
        <w:rPr>
          <w:color w:val="000000" w:themeColor="text1"/>
          <w:u w:color="000000" w:themeColor="text1"/>
        </w:rPr>
        <w:noBreakHyphen/>
        <w:t>5 and an amendment of this provision.</w:t>
      </w:r>
    </w:p>
    <w:p w:rsidR="00325BAD" w:rsidRPr="00C661DA" w:rsidRDefault="00325BAD" w:rsidP="00325BAD">
      <w:pPr>
        <w:rPr>
          <w:color w:val="000000" w:themeColor="text1"/>
          <w:u w:color="000000" w:themeColor="text1"/>
        </w:rPr>
      </w:pPr>
      <w:r w:rsidRPr="00C661DA">
        <w:rPr>
          <w:color w:val="000000" w:themeColor="text1"/>
          <w:u w:color="000000" w:themeColor="text1"/>
        </w:rPr>
        <w:tab/>
        <w:t>(6)</w:t>
      </w:r>
      <w:r w:rsidRPr="00C661DA">
        <w:rPr>
          <w:color w:val="000000" w:themeColor="text1"/>
          <w:u w:color="000000" w:themeColor="text1"/>
        </w:rPr>
        <w:tab/>
        <w:t>The commission shall implement procedures to allow retroactive claims, but these procedures must conform to conditions of federal funding.”</w:t>
      </w:r>
    </w:p>
    <w:p w:rsidR="00325BAD" w:rsidRPr="00C661DA" w:rsidRDefault="00325BAD" w:rsidP="00325BAD">
      <w:pPr>
        <w:rPr>
          <w:color w:val="000000" w:themeColor="text1"/>
          <w:u w:color="000000" w:themeColor="text1"/>
        </w:rPr>
      </w:pPr>
      <w:r w:rsidRPr="00C661DA">
        <w:rPr>
          <w:color w:val="000000" w:themeColor="text1"/>
          <w:u w:color="000000" w:themeColor="text1"/>
        </w:rPr>
        <w:t>SECTION</w:t>
      </w:r>
      <w:r w:rsidRPr="00C661DA">
        <w:rPr>
          <w:color w:val="000000" w:themeColor="text1"/>
          <w:u w:color="000000" w:themeColor="text1"/>
        </w:rPr>
        <w:tab/>
        <w:t>2.</w:t>
      </w:r>
      <w:r w:rsidRPr="00C661DA">
        <w:rPr>
          <w:color w:val="000000" w:themeColor="text1"/>
          <w:u w:color="000000" w:themeColor="text1"/>
        </w:rPr>
        <w:tab/>
        <w:t>This act takes effect upon approval by the Governor. /</w:t>
      </w:r>
    </w:p>
    <w:p w:rsidR="00325BAD" w:rsidRPr="00C661DA" w:rsidRDefault="00325BAD" w:rsidP="00325BAD">
      <w:r w:rsidRPr="00C661DA">
        <w:t>Renumber sections to conform.</w:t>
      </w:r>
    </w:p>
    <w:p w:rsidR="00325BAD" w:rsidRDefault="00325BAD" w:rsidP="00325BAD">
      <w:r w:rsidRPr="00C661DA">
        <w:t>Amend title to conform.</w:t>
      </w:r>
    </w:p>
    <w:p w:rsidR="00325BAD" w:rsidRDefault="00325BAD" w:rsidP="00325BAD"/>
    <w:p w:rsidR="00325BAD" w:rsidRDefault="00325BAD" w:rsidP="00325BAD">
      <w:r>
        <w:t>Rep. BINGHAM explained the amendment.</w:t>
      </w:r>
    </w:p>
    <w:p w:rsidR="00325BAD" w:rsidRDefault="00325BAD" w:rsidP="00325BAD"/>
    <w:p w:rsidR="00325BAD" w:rsidRDefault="00325BAD" w:rsidP="00325BAD">
      <w:r>
        <w:t>Rep. HALEY demanded the yeas and nays which were taken, resulting as follows:</w:t>
      </w:r>
    </w:p>
    <w:p w:rsidR="00325BAD" w:rsidRDefault="00325BAD" w:rsidP="00325BAD">
      <w:pPr>
        <w:jc w:val="center"/>
      </w:pPr>
      <w:bookmarkStart w:id="12" w:name="vote_start41"/>
      <w:bookmarkEnd w:id="12"/>
      <w:r>
        <w:t>Yeas 113; Nays 0</w:t>
      </w:r>
    </w:p>
    <w:p w:rsidR="00325BAD" w:rsidRDefault="00325BAD" w:rsidP="00325BAD">
      <w:pPr>
        <w:jc w:val="center"/>
      </w:pPr>
    </w:p>
    <w:p w:rsidR="00325BAD" w:rsidRDefault="00325BAD" w:rsidP="00325BA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BAD" w:rsidRPr="00325BAD" w:rsidTr="00325BAD">
        <w:tc>
          <w:tcPr>
            <w:tcW w:w="2179" w:type="dxa"/>
            <w:shd w:val="clear" w:color="auto" w:fill="auto"/>
          </w:tcPr>
          <w:p w:rsidR="00325BAD" w:rsidRPr="00325BAD" w:rsidRDefault="00325BAD" w:rsidP="00325BAD">
            <w:pPr>
              <w:keepNext/>
              <w:ind w:firstLine="0"/>
            </w:pPr>
            <w:r>
              <w:t>Agnew</w:t>
            </w:r>
          </w:p>
        </w:tc>
        <w:tc>
          <w:tcPr>
            <w:tcW w:w="2179" w:type="dxa"/>
            <w:shd w:val="clear" w:color="auto" w:fill="auto"/>
          </w:tcPr>
          <w:p w:rsidR="00325BAD" w:rsidRPr="00325BAD" w:rsidRDefault="00325BAD" w:rsidP="00325BAD">
            <w:pPr>
              <w:keepNext/>
              <w:ind w:firstLine="0"/>
            </w:pPr>
            <w:r>
              <w:t>Alexander</w:t>
            </w:r>
          </w:p>
        </w:tc>
        <w:tc>
          <w:tcPr>
            <w:tcW w:w="2180" w:type="dxa"/>
            <w:shd w:val="clear" w:color="auto" w:fill="auto"/>
          </w:tcPr>
          <w:p w:rsidR="00325BAD" w:rsidRPr="00325BAD" w:rsidRDefault="00325BAD" w:rsidP="00325BAD">
            <w:pPr>
              <w:keepNext/>
              <w:ind w:firstLine="0"/>
            </w:pPr>
            <w:r>
              <w:t>Allison</w:t>
            </w:r>
          </w:p>
        </w:tc>
      </w:tr>
      <w:tr w:rsidR="00325BAD" w:rsidRPr="00325BAD" w:rsidTr="00325BAD">
        <w:tc>
          <w:tcPr>
            <w:tcW w:w="2179" w:type="dxa"/>
            <w:shd w:val="clear" w:color="auto" w:fill="auto"/>
          </w:tcPr>
          <w:p w:rsidR="00325BAD" w:rsidRPr="00325BAD" w:rsidRDefault="00325BAD" w:rsidP="00325BAD">
            <w:pPr>
              <w:ind w:firstLine="0"/>
            </w:pPr>
            <w:r>
              <w:t>Anderson</w:t>
            </w:r>
          </w:p>
        </w:tc>
        <w:tc>
          <w:tcPr>
            <w:tcW w:w="2179" w:type="dxa"/>
            <w:shd w:val="clear" w:color="auto" w:fill="auto"/>
          </w:tcPr>
          <w:p w:rsidR="00325BAD" w:rsidRPr="00325BAD" w:rsidRDefault="00325BAD" w:rsidP="00325BAD">
            <w:pPr>
              <w:ind w:firstLine="0"/>
            </w:pPr>
            <w:r>
              <w:t>Anthony</w:t>
            </w:r>
          </w:p>
        </w:tc>
        <w:tc>
          <w:tcPr>
            <w:tcW w:w="2180" w:type="dxa"/>
            <w:shd w:val="clear" w:color="auto" w:fill="auto"/>
          </w:tcPr>
          <w:p w:rsidR="00325BAD" w:rsidRPr="00325BAD" w:rsidRDefault="00325BAD" w:rsidP="00325BAD">
            <w:pPr>
              <w:ind w:firstLine="0"/>
            </w:pPr>
            <w:r>
              <w:t>Bales</w:t>
            </w:r>
          </w:p>
        </w:tc>
      </w:tr>
      <w:tr w:rsidR="00325BAD" w:rsidRPr="00325BAD" w:rsidTr="00325BAD">
        <w:tc>
          <w:tcPr>
            <w:tcW w:w="2179" w:type="dxa"/>
            <w:shd w:val="clear" w:color="auto" w:fill="auto"/>
          </w:tcPr>
          <w:p w:rsidR="00325BAD" w:rsidRPr="00325BAD" w:rsidRDefault="00325BAD" w:rsidP="00325BAD">
            <w:pPr>
              <w:ind w:firstLine="0"/>
            </w:pPr>
            <w:r>
              <w:t>Ballentine</w:t>
            </w:r>
          </w:p>
        </w:tc>
        <w:tc>
          <w:tcPr>
            <w:tcW w:w="2179" w:type="dxa"/>
            <w:shd w:val="clear" w:color="auto" w:fill="auto"/>
          </w:tcPr>
          <w:p w:rsidR="00325BAD" w:rsidRPr="00325BAD" w:rsidRDefault="00325BAD" w:rsidP="00325BAD">
            <w:pPr>
              <w:ind w:firstLine="0"/>
            </w:pPr>
            <w:r>
              <w:t>Bannister</w:t>
            </w:r>
          </w:p>
        </w:tc>
        <w:tc>
          <w:tcPr>
            <w:tcW w:w="2180" w:type="dxa"/>
            <w:shd w:val="clear" w:color="auto" w:fill="auto"/>
          </w:tcPr>
          <w:p w:rsidR="00325BAD" w:rsidRPr="00325BAD" w:rsidRDefault="00325BAD" w:rsidP="00325BAD">
            <w:pPr>
              <w:ind w:firstLine="0"/>
            </w:pPr>
            <w:r>
              <w:t>Battle</w:t>
            </w:r>
          </w:p>
        </w:tc>
      </w:tr>
      <w:tr w:rsidR="00325BAD" w:rsidRPr="00325BAD" w:rsidTr="00325BAD">
        <w:tc>
          <w:tcPr>
            <w:tcW w:w="2179" w:type="dxa"/>
            <w:shd w:val="clear" w:color="auto" w:fill="auto"/>
          </w:tcPr>
          <w:p w:rsidR="00325BAD" w:rsidRPr="00325BAD" w:rsidRDefault="00325BAD" w:rsidP="00325BAD">
            <w:pPr>
              <w:ind w:firstLine="0"/>
            </w:pPr>
            <w:r>
              <w:t>Bedingfield</w:t>
            </w:r>
          </w:p>
        </w:tc>
        <w:tc>
          <w:tcPr>
            <w:tcW w:w="2179" w:type="dxa"/>
            <w:shd w:val="clear" w:color="auto" w:fill="auto"/>
          </w:tcPr>
          <w:p w:rsidR="00325BAD" w:rsidRPr="00325BAD" w:rsidRDefault="00325BAD" w:rsidP="00325BAD">
            <w:pPr>
              <w:ind w:firstLine="0"/>
            </w:pPr>
            <w:r>
              <w:t>Bingham</w:t>
            </w:r>
          </w:p>
        </w:tc>
        <w:tc>
          <w:tcPr>
            <w:tcW w:w="2180" w:type="dxa"/>
            <w:shd w:val="clear" w:color="auto" w:fill="auto"/>
          </w:tcPr>
          <w:p w:rsidR="00325BAD" w:rsidRPr="00325BAD" w:rsidRDefault="00325BAD" w:rsidP="00325BAD">
            <w:pPr>
              <w:ind w:firstLine="0"/>
            </w:pPr>
            <w:r>
              <w:t>Bowen</w:t>
            </w:r>
          </w:p>
        </w:tc>
      </w:tr>
      <w:tr w:rsidR="00325BAD" w:rsidRPr="00325BAD" w:rsidTr="00325BAD">
        <w:tc>
          <w:tcPr>
            <w:tcW w:w="2179" w:type="dxa"/>
            <w:shd w:val="clear" w:color="auto" w:fill="auto"/>
          </w:tcPr>
          <w:p w:rsidR="00325BAD" w:rsidRPr="00325BAD" w:rsidRDefault="00325BAD" w:rsidP="00325BAD">
            <w:pPr>
              <w:ind w:firstLine="0"/>
            </w:pPr>
            <w:r>
              <w:t>Bowers</w:t>
            </w:r>
          </w:p>
        </w:tc>
        <w:tc>
          <w:tcPr>
            <w:tcW w:w="2179" w:type="dxa"/>
            <w:shd w:val="clear" w:color="auto" w:fill="auto"/>
          </w:tcPr>
          <w:p w:rsidR="00325BAD" w:rsidRPr="00325BAD" w:rsidRDefault="00325BAD" w:rsidP="00325BAD">
            <w:pPr>
              <w:ind w:firstLine="0"/>
            </w:pPr>
            <w:r>
              <w:t>Brady</w:t>
            </w:r>
          </w:p>
        </w:tc>
        <w:tc>
          <w:tcPr>
            <w:tcW w:w="2180" w:type="dxa"/>
            <w:shd w:val="clear" w:color="auto" w:fill="auto"/>
          </w:tcPr>
          <w:p w:rsidR="00325BAD" w:rsidRPr="00325BAD" w:rsidRDefault="00325BAD" w:rsidP="00325BAD">
            <w:pPr>
              <w:ind w:firstLine="0"/>
            </w:pPr>
            <w:r>
              <w:t>Branham</w:t>
            </w:r>
          </w:p>
        </w:tc>
      </w:tr>
      <w:tr w:rsidR="00325BAD" w:rsidRPr="00325BAD" w:rsidTr="00325BAD">
        <w:tc>
          <w:tcPr>
            <w:tcW w:w="2179" w:type="dxa"/>
            <w:shd w:val="clear" w:color="auto" w:fill="auto"/>
          </w:tcPr>
          <w:p w:rsidR="00325BAD" w:rsidRPr="00325BAD" w:rsidRDefault="00325BAD" w:rsidP="00325BAD">
            <w:pPr>
              <w:ind w:firstLine="0"/>
            </w:pPr>
            <w:r>
              <w:t>Brantley</w:t>
            </w:r>
          </w:p>
        </w:tc>
        <w:tc>
          <w:tcPr>
            <w:tcW w:w="2179" w:type="dxa"/>
            <w:shd w:val="clear" w:color="auto" w:fill="auto"/>
          </w:tcPr>
          <w:p w:rsidR="00325BAD" w:rsidRPr="00325BAD" w:rsidRDefault="00325BAD" w:rsidP="00325BAD">
            <w:pPr>
              <w:ind w:firstLine="0"/>
            </w:pPr>
            <w:r>
              <w:t>G. A. Brown</w:t>
            </w:r>
          </w:p>
        </w:tc>
        <w:tc>
          <w:tcPr>
            <w:tcW w:w="2180" w:type="dxa"/>
            <w:shd w:val="clear" w:color="auto" w:fill="auto"/>
          </w:tcPr>
          <w:p w:rsidR="00325BAD" w:rsidRPr="00325BAD" w:rsidRDefault="00325BAD" w:rsidP="00325BAD">
            <w:pPr>
              <w:ind w:firstLine="0"/>
            </w:pPr>
            <w:r>
              <w:t>H. B. Brown</w:t>
            </w:r>
          </w:p>
        </w:tc>
      </w:tr>
      <w:tr w:rsidR="00325BAD" w:rsidRPr="00325BAD" w:rsidTr="00325BAD">
        <w:tc>
          <w:tcPr>
            <w:tcW w:w="2179" w:type="dxa"/>
            <w:shd w:val="clear" w:color="auto" w:fill="auto"/>
          </w:tcPr>
          <w:p w:rsidR="00325BAD" w:rsidRPr="00325BAD" w:rsidRDefault="00325BAD" w:rsidP="00325BAD">
            <w:pPr>
              <w:ind w:firstLine="0"/>
            </w:pPr>
            <w:r>
              <w:t>R. L. Brown</w:t>
            </w:r>
          </w:p>
        </w:tc>
        <w:tc>
          <w:tcPr>
            <w:tcW w:w="2179" w:type="dxa"/>
            <w:shd w:val="clear" w:color="auto" w:fill="auto"/>
          </w:tcPr>
          <w:p w:rsidR="00325BAD" w:rsidRPr="00325BAD" w:rsidRDefault="00325BAD" w:rsidP="00325BAD">
            <w:pPr>
              <w:ind w:firstLine="0"/>
            </w:pPr>
            <w:r>
              <w:t>Cato</w:t>
            </w:r>
          </w:p>
        </w:tc>
        <w:tc>
          <w:tcPr>
            <w:tcW w:w="2180" w:type="dxa"/>
            <w:shd w:val="clear" w:color="auto" w:fill="auto"/>
          </w:tcPr>
          <w:p w:rsidR="00325BAD" w:rsidRPr="00325BAD" w:rsidRDefault="00325BAD" w:rsidP="00325BAD">
            <w:pPr>
              <w:ind w:firstLine="0"/>
            </w:pPr>
            <w:r>
              <w:t>Chalk</w:t>
            </w:r>
          </w:p>
        </w:tc>
      </w:tr>
      <w:tr w:rsidR="00325BAD" w:rsidRPr="00325BAD" w:rsidTr="00325BAD">
        <w:tc>
          <w:tcPr>
            <w:tcW w:w="2179" w:type="dxa"/>
            <w:shd w:val="clear" w:color="auto" w:fill="auto"/>
          </w:tcPr>
          <w:p w:rsidR="00325BAD" w:rsidRPr="00325BAD" w:rsidRDefault="00325BAD" w:rsidP="00325BAD">
            <w:pPr>
              <w:ind w:firstLine="0"/>
            </w:pPr>
            <w:r>
              <w:t>Clemmons</w:t>
            </w:r>
          </w:p>
        </w:tc>
        <w:tc>
          <w:tcPr>
            <w:tcW w:w="2179" w:type="dxa"/>
            <w:shd w:val="clear" w:color="auto" w:fill="auto"/>
          </w:tcPr>
          <w:p w:rsidR="00325BAD" w:rsidRPr="00325BAD" w:rsidRDefault="00325BAD" w:rsidP="00325BAD">
            <w:pPr>
              <w:ind w:firstLine="0"/>
            </w:pPr>
            <w:r>
              <w:t>Clyburn</w:t>
            </w:r>
          </w:p>
        </w:tc>
        <w:tc>
          <w:tcPr>
            <w:tcW w:w="2180" w:type="dxa"/>
            <w:shd w:val="clear" w:color="auto" w:fill="auto"/>
          </w:tcPr>
          <w:p w:rsidR="00325BAD" w:rsidRPr="00325BAD" w:rsidRDefault="00325BAD" w:rsidP="00325BAD">
            <w:pPr>
              <w:ind w:firstLine="0"/>
            </w:pPr>
            <w:r>
              <w:t>Cobb-Hunter</w:t>
            </w:r>
          </w:p>
        </w:tc>
      </w:tr>
      <w:tr w:rsidR="00325BAD" w:rsidRPr="00325BAD" w:rsidTr="00325BAD">
        <w:tc>
          <w:tcPr>
            <w:tcW w:w="2179" w:type="dxa"/>
            <w:shd w:val="clear" w:color="auto" w:fill="auto"/>
          </w:tcPr>
          <w:p w:rsidR="00325BAD" w:rsidRPr="00325BAD" w:rsidRDefault="00325BAD" w:rsidP="00325BAD">
            <w:pPr>
              <w:ind w:firstLine="0"/>
            </w:pPr>
            <w:r>
              <w:t>Cole</w:t>
            </w:r>
          </w:p>
        </w:tc>
        <w:tc>
          <w:tcPr>
            <w:tcW w:w="2179" w:type="dxa"/>
            <w:shd w:val="clear" w:color="auto" w:fill="auto"/>
          </w:tcPr>
          <w:p w:rsidR="00325BAD" w:rsidRPr="00325BAD" w:rsidRDefault="00325BAD" w:rsidP="00325BAD">
            <w:pPr>
              <w:ind w:firstLine="0"/>
            </w:pPr>
            <w:r>
              <w:t>Cooper</w:t>
            </w:r>
          </w:p>
        </w:tc>
        <w:tc>
          <w:tcPr>
            <w:tcW w:w="2180" w:type="dxa"/>
            <w:shd w:val="clear" w:color="auto" w:fill="auto"/>
          </w:tcPr>
          <w:p w:rsidR="00325BAD" w:rsidRPr="00325BAD" w:rsidRDefault="00325BAD" w:rsidP="00325BAD">
            <w:pPr>
              <w:ind w:firstLine="0"/>
            </w:pPr>
            <w:r>
              <w:t>Crawford</w:t>
            </w:r>
          </w:p>
        </w:tc>
      </w:tr>
      <w:tr w:rsidR="00325BAD" w:rsidRPr="00325BAD" w:rsidTr="00325BAD">
        <w:tc>
          <w:tcPr>
            <w:tcW w:w="2179" w:type="dxa"/>
            <w:shd w:val="clear" w:color="auto" w:fill="auto"/>
          </w:tcPr>
          <w:p w:rsidR="00325BAD" w:rsidRPr="00325BAD" w:rsidRDefault="00325BAD" w:rsidP="00325BAD">
            <w:pPr>
              <w:ind w:firstLine="0"/>
            </w:pPr>
            <w:r>
              <w:t>Daning</w:t>
            </w:r>
          </w:p>
        </w:tc>
        <w:tc>
          <w:tcPr>
            <w:tcW w:w="2179" w:type="dxa"/>
            <w:shd w:val="clear" w:color="auto" w:fill="auto"/>
          </w:tcPr>
          <w:p w:rsidR="00325BAD" w:rsidRPr="00325BAD" w:rsidRDefault="00325BAD" w:rsidP="00325BAD">
            <w:pPr>
              <w:ind w:firstLine="0"/>
            </w:pPr>
            <w:r>
              <w:t>Delleney</w:t>
            </w:r>
          </w:p>
        </w:tc>
        <w:tc>
          <w:tcPr>
            <w:tcW w:w="2180" w:type="dxa"/>
            <w:shd w:val="clear" w:color="auto" w:fill="auto"/>
          </w:tcPr>
          <w:p w:rsidR="00325BAD" w:rsidRPr="00325BAD" w:rsidRDefault="00325BAD" w:rsidP="00325BAD">
            <w:pPr>
              <w:ind w:firstLine="0"/>
            </w:pPr>
            <w:r>
              <w:t>Dillard</w:t>
            </w:r>
          </w:p>
        </w:tc>
      </w:tr>
      <w:tr w:rsidR="00325BAD" w:rsidRPr="00325BAD" w:rsidTr="00325BAD">
        <w:tc>
          <w:tcPr>
            <w:tcW w:w="2179" w:type="dxa"/>
            <w:shd w:val="clear" w:color="auto" w:fill="auto"/>
          </w:tcPr>
          <w:p w:rsidR="00325BAD" w:rsidRPr="00325BAD" w:rsidRDefault="00325BAD" w:rsidP="00325BAD">
            <w:pPr>
              <w:ind w:firstLine="0"/>
            </w:pPr>
            <w:r>
              <w:t>Duncan</w:t>
            </w:r>
          </w:p>
        </w:tc>
        <w:tc>
          <w:tcPr>
            <w:tcW w:w="2179" w:type="dxa"/>
            <w:shd w:val="clear" w:color="auto" w:fill="auto"/>
          </w:tcPr>
          <w:p w:rsidR="00325BAD" w:rsidRPr="00325BAD" w:rsidRDefault="00325BAD" w:rsidP="00325BAD">
            <w:pPr>
              <w:ind w:firstLine="0"/>
            </w:pPr>
            <w:r>
              <w:t>Edge</w:t>
            </w:r>
          </w:p>
        </w:tc>
        <w:tc>
          <w:tcPr>
            <w:tcW w:w="2180" w:type="dxa"/>
            <w:shd w:val="clear" w:color="auto" w:fill="auto"/>
          </w:tcPr>
          <w:p w:rsidR="00325BAD" w:rsidRPr="00325BAD" w:rsidRDefault="00325BAD" w:rsidP="00325BAD">
            <w:pPr>
              <w:ind w:firstLine="0"/>
            </w:pPr>
            <w:r>
              <w:t>Erickson</w:t>
            </w:r>
          </w:p>
        </w:tc>
      </w:tr>
      <w:tr w:rsidR="00325BAD" w:rsidRPr="00325BAD" w:rsidTr="00325BAD">
        <w:tc>
          <w:tcPr>
            <w:tcW w:w="2179" w:type="dxa"/>
            <w:shd w:val="clear" w:color="auto" w:fill="auto"/>
          </w:tcPr>
          <w:p w:rsidR="00325BAD" w:rsidRPr="00325BAD" w:rsidRDefault="00325BAD" w:rsidP="00325BAD">
            <w:pPr>
              <w:ind w:firstLine="0"/>
            </w:pPr>
            <w:r>
              <w:t>Forrester</w:t>
            </w:r>
          </w:p>
        </w:tc>
        <w:tc>
          <w:tcPr>
            <w:tcW w:w="2179" w:type="dxa"/>
            <w:shd w:val="clear" w:color="auto" w:fill="auto"/>
          </w:tcPr>
          <w:p w:rsidR="00325BAD" w:rsidRPr="00325BAD" w:rsidRDefault="00325BAD" w:rsidP="00325BAD">
            <w:pPr>
              <w:ind w:firstLine="0"/>
            </w:pPr>
            <w:r>
              <w:t>Frye</w:t>
            </w:r>
          </w:p>
        </w:tc>
        <w:tc>
          <w:tcPr>
            <w:tcW w:w="2180" w:type="dxa"/>
            <w:shd w:val="clear" w:color="auto" w:fill="auto"/>
          </w:tcPr>
          <w:p w:rsidR="00325BAD" w:rsidRPr="00325BAD" w:rsidRDefault="00325BAD" w:rsidP="00325BAD">
            <w:pPr>
              <w:ind w:firstLine="0"/>
            </w:pPr>
            <w:r>
              <w:t>Funderburk</w:t>
            </w:r>
          </w:p>
        </w:tc>
      </w:tr>
      <w:tr w:rsidR="00325BAD" w:rsidRPr="00325BAD" w:rsidTr="00325BAD">
        <w:tc>
          <w:tcPr>
            <w:tcW w:w="2179" w:type="dxa"/>
            <w:shd w:val="clear" w:color="auto" w:fill="auto"/>
          </w:tcPr>
          <w:p w:rsidR="00325BAD" w:rsidRPr="00325BAD" w:rsidRDefault="00325BAD" w:rsidP="00325BAD">
            <w:pPr>
              <w:ind w:firstLine="0"/>
            </w:pPr>
            <w:r>
              <w:t>Gambrell</w:t>
            </w:r>
          </w:p>
        </w:tc>
        <w:tc>
          <w:tcPr>
            <w:tcW w:w="2179" w:type="dxa"/>
            <w:shd w:val="clear" w:color="auto" w:fill="auto"/>
          </w:tcPr>
          <w:p w:rsidR="00325BAD" w:rsidRPr="00325BAD" w:rsidRDefault="00325BAD" w:rsidP="00325BAD">
            <w:pPr>
              <w:ind w:firstLine="0"/>
            </w:pPr>
            <w:r>
              <w:t>Gilliard</w:t>
            </w:r>
          </w:p>
        </w:tc>
        <w:tc>
          <w:tcPr>
            <w:tcW w:w="2180" w:type="dxa"/>
            <w:shd w:val="clear" w:color="auto" w:fill="auto"/>
          </w:tcPr>
          <w:p w:rsidR="00325BAD" w:rsidRPr="00325BAD" w:rsidRDefault="00325BAD" w:rsidP="00325BAD">
            <w:pPr>
              <w:ind w:firstLine="0"/>
            </w:pPr>
            <w:r>
              <w:t>Govan</w:t>
            </w:r>
          </w:p>
        </w:tc>
      </w:tr>
      <w:tr w:rsidR="00325BAD" w:rsidRPr="00325BAD" w:rsidTr="00325BAD">
        <w:tc>
          <w:tcPr>
            <w:tcW w:w="2179" w:type="dxa"/>
            <w:shd w:val="clear" w:color="auto" w:fill="auto"/>
          </w:tcPr>
          <w:p w:rsidR="00325BAD" w:rsidRPr="00325BAD" w:rsidRDefault="00325BAD" w:rsidP="00325BAD">
            <w:pPr>
              <w:ind w:firstLine="0"/>
            </w:pPr>
            <w:r>
              <w:t>Gunn</w:t>
            </w:r>
          </w:p>
        </w:tc>
        <w:tc>
          <w:tcPr>
            <w:tcW w:w="2179" w:type="dxa"/>
            <w:shd w:val="clear" w:color="auto" w:fill="auto"/>
          </w:tcPr>
          <w:p w:rsidR="00325BAD" w:rsidRPr="00325BAD" w:rsidRDefault="00325BAD" w:rsidP="00325BAD">
            <w:pPr>
              <w:ind w:firstLine="0"/>
            </w:pPr>
            <w:r>
              <w:t>Haley</w:t>
            </w:r>
          </w:p>
        </w:tc>
        <w:tc>
          <w:tcPr>
            <w:tcW w:w="2180" w:type="dxa"/>
            <w:shd w:val="clear" w:color="auto" w:fill="auto"/>
          </w:tcPr>
          <w:p w:rsidR="00325BAD" w:rsidRPr="00325BAD" w:rsidRDefault="00325BAD" w:rsidP="00325BAD">
            <w:pPr>
              <w:ind w:firstLine="0"/>
            </w:pPr>
            <w:r>
              <w:t>Hamilton</w:t>
            </w:r>
          </w:p>
        </w:tc>
      </w:tr>
      <w:tr w:rsidR="00325BAD" w:rsidRPr="00325BAD" w:rsidTr="00325BAD">
        <w:tc>
          <w:tcPr>
            <w:tcW w:w="2179" w:type="dxa"/>
            <w:shd w:val="clear" w:color="auto" w:fill="auto"/>
          </w:tcPr>
          <w:p w:rsidR="00325BAD" w:rsidRPr="00325BAD" w:rsidRDefault="00325BAD" w:rsidP="00325BAD">
            <w:pPr>
              <w:ind w:firstLine="0"/>
            </w:pPr>
            <w:r>
              <w:t>Hardwick</w:t>
            </w:r>
          </w:p>
        </w:tc>
        <w:tc>
          <w:tcPr>
            <w:tcW w:w="2179" w:type="dxa"/>
            <w:shd w:val="clear" w:color="auto" w:fill="auto"/>
          </w:tcPr>
          <w:p w:rsidR="00325BAD" w:rsidRPr="00325BAD" w:rsidRDefault="00325BAD" w:rsidP="00325BAD">
            <w:pPr>
              <w:ind w:firstLine="0"/>
            </w:pPr>
            <w:r>
              <w:t>Harrell</w:t>
            </w:r>
          </w:p>
        </w:tc>
        <w:tc>
          <w:tcPr>
            <w:tcW w:w="2180" w:type="dxa"/>
            <w:shd w:val="clear" w:color="auto" w:fill="auto"/>
          </w:tcPr>
          <w:p w:rsidR="00325BAD" w:rsidRPr="00325BAD" w:rsidRDefault="00325BAD" w:rsidP="00325BAD">
            <w:pPr>
              <w:ind w:firstLine="0"/>
            </w:pPr>
            <w:r>
              <w:t>Harrison</w:t>
            </w:r>
          </w:p>
        </w:tc>
      </w:tr>
      <w:tr w:rsidR="00325BAD" w:rsidRPr="00325BAD" w:rsidTr="00325BAD">
        <w:tc>
          <w:tcPr>
            <w:tcW w:w="2179" w:type="dxa"/>
            <w:shd w:val="clear" w:color="auto" w:fill="auto"/>
          </w:tcPr>
          <w:p w:rsidR="00325BAD" w:rsidRPr="00325BAD" w:rsidRDefault="00325BAD" w:rsidP="00325BAD">
            <w:pPr>
              <w:ind w:firstLine="0"/>
            </w:pPr>
            <w:r>
              <w:t>Hart</w:t>
            </w:r>
          </w:p>
        </w:tc>
        <w:tc>
          <w:tcPr>
            <w:tcW w:w="2179" w:type="dxa"/>
            <w:shd w:val="clear" w:color="auto" w:fill="auto"/>
          </w:tcPr>
          <w:p w:rsidR="00325BAD" w:rsidRPr="00325BAD" w:rsidRDefault="00325BAD" w:rsidP="00325BAD">
            <w:pPr>
              <w:ind w:firstLine="0"/>
            </w:pPr>
            <w:r>
              <w:t>Harvin</w:t>
            </w:r>
          </w:p>
        </w:tc>
        <w:tc>
          <w:tcPr>
            <w:tcW w:w="2180" w:type="dxa"/>
            <w:shd w:val="clear" w:color="auto" w:fill="auto"/>
          </w:tcPr>
          <w:p w:rsidR="00325BAD" w:rsidRPr="00325BAD" w:rsidRDefault="00325BAD" w:rsidP="00325BAD">
            <w:pPr>
              <w:ind w:firstLine="0"/>
            </w:pPr>
            <w:r>
              <w:t>Hearn</w:t>
            </w:r>
          </w:p>
        </w:tc>
      </w:tr>
      <w:tr w:rsidR="00325BAD" w:rsidRPr="00325BAD" w:rsidTr="00325BAD">
        <w:tc>
          <w:tcPr>
            <w:tcW w:w="2179" w:type="dxa"/>
            <w:shd w:val="clear" w:color="auto" w:fill="auto"/>
          </w:tcPr>
          <w:p w:rsidR="00325BAD" w:rsidRPr="00325BAD" w:rsidRDefault="00325BAD" w:rsidP="00325BAD">
            <w:pPr>
              <w:ind w:firstLine="0"/>
            </w:pPr>
            <w:r>
              <w:t>Herbkersman</w:t>
            </w:r>
          </w:p>
        </w:tc>
        <w:tc>
          <w:tcPr>
            <w:tcW w:w="2179" w:type="dxa"/>
            <w:shd w:val="clear" w:color="auto" w:fill="auto"/>
          </w:tcPr>
          <w:p w:rsidR="00325BAD" w:rsidRPr="00325BAD" w:rsidRDefault="00325BAD" w:rsidP="00325BAD">
            <w:pPr>
              <w:ind w:firstLine="0"/>
            </w:pPr>
            <w:r>
              <w:t>Hiott</w:t>
            </w:r>
          </w:p>
        </w:tc>
        <w:tc>
          <w:tcPr>
            <w:tcW w:w="2180" w:type="dxa"/>
            <w:shd w:val="clear" w:color="auto" w:fill="auto"/>
          </w:tcPr>
          <w:p w:rsidR="00325BAD" w:rsidRPr="00325BAD" w:rsidRDefault="00325BAD" w:rsidP="00325BAD">
            <w:pPr>
              <w:ind w:firstLine="0"/>
            </w:pPr>
            <w:r>
              <w:t>Hodges</w:t>
            </w:r>
          </w:p>
        </w:tc>
      </w:tr>
      <w:tr w:rsidR="00325BAD" w:rsidRPr="00325BAD" w:rsidTr="00325BAD">
        <w:tc>
          <w:tcPr>
            <w:tcW w:w="2179" w:type="dxa"/>
            <w:shd w:val="clear" w:color="auto" w:fill="auto"/>
          </w:tcPr>
          <w:p w:rsidR="00325BAD" w:rsidRPr="00325BAD" w:rsidRDefault="00325BAD" w:rsidP="00325BAD">
            <w:pPr>
              <w:ind w:firstLine="0"/>
            </w:pPr>
            <w:r>
              <w:t>Horne</w:t>
            </w:r>
          </w:p>
        </w:tc>
        <w:tc>
          <w:tcPr>
            <w:tcW w:w="2179" w:type="dxa"/>
            <w:shd w:val="clear" w:color="auto" w:fill="auto"/>
          </w:tcPr>
          <w:p w:rsidR="00325BAD" w:rsidRPr="00325BAD" w:rsidRDefault="00325BAD" w:rsidP="00325BAD">
            <w:pPr>
              <w:ind w:firstLine="0"/>
            </w:pPr>
            <w:r>
              <w:t>Hosey</w:t>
            </w:r>
          </w:p>
        </w:tc>
        <w:tc>
          <w:tcPr>
            <w:tcW w:w="2180" w:type="dxa"/>
            <w:shd w:val="clear" w:color="auto" w:fill="auto"/>
          </w:tcPr>
          <w:p w:rsidR="00325BAD" w:rsidRPr="00325BAD" w:rsidRDefault="00325BAD" w:rsidP="00325BAD">
            <w:pPr>
              <w:ind w:firstLine="0"/>
            </w:pPr>
            <w:r>
              <w:t>Howard</w:t>
            </w:r>
          </w:p>
        </w:tc>
      </w:tr>
      <w:tr w:rsidR="00325BAD" w:rsidRPr="00325BAD" w:rsidTr="00325BAD">
        <w:tc>
          <w:tcPr>
            <w:tcW w:w="2179" w:type="dxa"/>
            <w:shd w:val="clear" w:color="auto" w:fill="auto"/>
          </w:tcPr>
          <w:p w:rsidR="00325BAD" w:rsidRPr="00325BAD" w:rsidRDefault="00325BAD" w:rsidP="00325BAD">
            <w:pPr>
              <w:ind w:firstLine="0"/>
            </w:pPr>
            <w:r>
              <w:t>Huggins</w:t>
            </w:r>
          </w:p>
        </w:tc>
        <w:tc>
          <w:tcPr>
            <w:tcW w:w="2179" w:type="dxa"/>
            <w:shd w:val="clear" w:color="auto" w:fill="auto"/>
          </w:tcPr>
          <w:p w:rsidR="00325BAD" w:rsidRPr="00325BAD" w:rsidRDefault="00325BAD" w:rsidP="00325BAD">
            <w:pPr>
              <w:ind w:firstLine="0"/>
            </w:pPr>
            <w:r>
              <w:t>Hutto</w:t>
            </w:r>
          </w:p>
        </w:tc>
        <w:tc>
          <w:tcPr>
            <w:tcW w:w="2180" w:type="dxa"/>
            <w:shd w:val="clear" w:color="auto" w:fill="auto"/>
          </w:tcPr>
          <w:p w:rsidR="00325BAD" w:rsidRPr="00325BAD" w:rsidRDefault="00325BAD" w:rsidP="00325BAD">
            <w:pPr>
              <w:ind w:firstLine="0"/>
            </w:pPr>
            <w:r>
              <w:t>Jefferson</w:t>
            </w:r>
          </w:p>
        </w:tc>
      </w:tr>
      <w:tr w:rsidR="00325BAD" w:rsidRPr="00325BAD" w:rsidTr="00325BAD">
        <w:tc>
          <w:tcPr>
            <w:tcW w:w="2179" w:type="dxa"/>
            <w:shd w:val="clear" w:color="auto" w:fill="auto"/>
          </w:tcPr>
          <w:p w:rsidR="00325BAD" w:rsidRPr="00325BAD" w:rsidRDefault="00325BAD" w:rsidP="00325BAD">
            <w:pPr>
              <w:ind w:firstLine="0"/>
            </w:pPr>
            <w:r>
              <w:t>Jennings</w:t>
            </w:r>
          </w:p>
        </w:tc>
        <w:tc>
          <w:tcPr>
            <w:tcW w:w="2179" w:type="dxa"/>
            <w:shd w:val="clear" w:color="auto" w:fill="auto"/>
          </w:tcPr>
          <w:p w:rsidR="00325BAD" w:rsidRPr="00325BAD" w:rsidRDefault="00325BAD" w:rsidP="00325BAD">
            <w:pPr>
              <w:ind w:firstLine="0"/>
            </w:pPr>
            <w:r>
              <w:t>Kelly</w:t>
            </w:r>
          </w:p>
        </w:tc>
        <w:tc>
          <w:tcPr>
            <w:tcW w:w="2180" w:type="dxa"/>
            <w:shd w:val="clear" w:color="auto" w:fill="auto"/>
          </w:tcPr>
          <w:p w:rsidR="00325BAD" w:rsidRPr="00325BAD" w:rsidRDefault="00325BAD" w:rsidP="00325BAD">
            <w:pPr>
              <w:ind w:firstLine="0"/>
            </w:pPr>
            <w:r>
              <w:t>Kennedy</w:t>
            </w:r>
          </w:p>
        </w:tc>
      </w:tr>
      <w:tr w:rsidR="00325BAD" w:rsidRPr="00325BAD" w:rsidTr="00325BAD">
        <w:tc>
          <w:tcPr>
            <w:tcW w:w="2179" w:type="dxa"/>
            <w:shd w:val="clear" w:color="auto" w:fill="auto"/>
          </w:tcPr>
          <w:p w:rsidR="00325BAD" w:rsidRPr="00325BAD" w:rsidRDefault="00325BAD" w:rsidP="00325BAD">
            <w:pPr>
              <w:ind w:firstLine="0"/>
            </w:pPr>
            <w:r>
              <w:t>King</w:t>
            </w:r>
          </w:p>
        </w:tc>
        <w:tc>
          <w:tcPr>
            <w:tcW w:w="2179" w:type="dxa"/>
            <w:shd w:val="clear" w:color="auto" w:fill="auto"/>
          </w:tcPr>
          <w:p w:rsidR="00325BAD" w:rsidRPr="00325BAD" w:rsidRDefault="00325BAD" w:rsidP="00325BAD">
            <w:pPr>
              <w:ind w:firstLine="0"/>
            </w:pPr>
            <w:r>
              <w:t>Kirsh</w:t>
            </w:r>
          </w:p>
        </w:tc>
        <w:tc>
          <w:tcPr>
            <w:tcW w:w="2180" w:type="dxa"/>
            <w:shd w:val="clear" w:color="auto" w:fill="auto"/>
          </w:tcPr>
          <w:p w:rsidR="00325BAD" w:rsidRPr="00325BAD" w:rsidRDefault="00325BAD" w:rsidP="00325BAD">
            <w:pPr>
              <w:ind w:firstLine="0"/>
            </w:pPr>
            <w:r>
              <w:t>Knight</w:t>
            </w:r>
          </w:p>
        </w:tc>
      </w:tr>
      <w:tr w:rsidR="00325BAD" w:rsidRPr="00325BAD" w:rsidTr="00325BAD">
        <w:tc>
          <w:tcPr>
            <w:tcW w:w="2179" w:type="dxa"/>
            <w:shd w:val="clear" w:color="auto" w:fill="auto"/>
          </w:tcPr>
          <w:p w:rsidR="00325BAD" w:rsidRPr="00325BAD" w:rsidRDefault="00325BAD" w:rsidP="00325BAD">
            <w:pPr>
              <w:ind w:firstLine="0"/>
            </w:pPr>
            <w:r>
              <w:t>Limehouse</w:t>
            </w:r>
          </w:p>
        </w:tc>
        <w:tc>
          <w:tcPr>
            <w:tcW w:w="2179" w:type="dxa"/>
            <w:shd w:val="clear" w:color="auto" w:fill="auto"/>
          </w:tcPr>
          <w:p w:rsidR="00325BAD" w:rsidRPr="00325BAD" w:rsidRDefault="00325BAD" w:rsidP="00325BAD">
            <w:pPr>
              <w:ind w:firstLine="0"/>
            </w:pPr>
            <w:r>
              <w:t>Littlejohn</w:t>
            </w:r>
          </w:p>
        </w:tc>
        <w:tc>
          <w:tcPr>
            <w:tcW w:w="2180" w:type="dxa"/>
            <w:shd w:val="clear" w:color="auto" w:fill="auto"/>
          </w:tcPr>
          <w:p w:rsidR="00325BAD" w:rsidRPr="00325BAD" w:rsidRDefault="00325BAD" w:rsidP="00325BAD">
            <w:pPr>
              <w:ind w:firstLine="0"/>
            </w:pPr>
            <w:r>
              <w:t>Loftis</w:t>
            </w:r>
          </w:p>
        </w:tc>
      </w:tr>
      <w:tr w:rsidR="00325BAD" w:rsidRPr="00325BAD" w:rsidTr="00325BAD">
        <w:tc>
          <w:tcPr>
            <w:tcW w:w="2179" w:type="dxa"/>
            <w:shd w:val="clear" w:color="auto" w:fill="auto"/>
          </w:tcPr>
          <w:p w:rsidR="00325BAD" w:rsidRPr="00325BAD" w:rsidRDefault="00325BAD" w:rsidP="00325BAD">
            <w:pPr>
              <w:ind w:firstLine="0"/>
            </w:pPr>
            <w:r>
              <w:t>Long</w:t>
            </w:r>
          </w:p>
        </w:tc>
        <w:tc>
          <w:tcPr>
            <w:tcW w:w="2179" w:type="dxa"/>
            <w:shd w:val="clear" w:color="auto" w:fill="auto"/>
          </w:tcPr>
          <w:p w:rsidR="00325BAD" w:rsidRPr="00325BAD" w:rsidRDefault="00325BAD" w:rsidP="00325BAD">
            <w:pPr>
              <w:ind w:firstLine="0"/>
            </w:pPr>
            <w:r>
              <w:t>Lowe</w:t>
            </w:r>
          </w:p>
        </w:tc>
        <w:tc>
          <w:tcPr>
            <w:tcW w:w="2180" w:type="dxa"/>
            <w:shd w:val="clear" w:color="auto" w:fill="auto"/>
          </w:tcPr>
          <w:p w:rsidR="00325BAD" w:rsidRPr="00325BAD" w:rsidRDefault="00325BAD" w:rsidP="00325BAD">
            <w:pPr>
              <w:ind w:firstLine="0"/>
            </w:pPr>
            <w:r>
              <w:t>Lucas</w:t>
            </w:r>
          </w:p>
        </w:tc>
      </w:tr>
      <w:tr w:rsidR="00325BAD" w:rsidRPr="00325BAD" w:rsidTr="00325BAD">
        <w:tc>
          <w:tcPr>
            <w:tcW w:w="2179" w:type="dxa"/>
            <w:shd w:val="clear" w:color="auto" w:fill="auto"/>
          </w:tcPr>
          <w:p w:rsidR="00325BAD" w:rsidRPr="00325BAD" w:rsidRDefault="00325BAD" w:rsidP="00325BAD">
            <w:pPr>
              <w:ind w:firstLine="0"/>
            </w:pPr>
            <w:r>
              <w:t>Mack</w:t>
            </w:r>
          </w:p>
        </w:tc>
        <w:tc>
          <w:tcPr>
            <w:tcW w:w="2179" w:type="dxa"/>
            <w:shd w:val="clear" w:color="auto" w:fill="auto"/>
          </w:tcPr>
          <w:p w:rsidR="00325BAD" w:rsidRPr="00325BAD" w:rsidRDefault="00325BAD" w:rsidP="00325BAD">
            <w:pPr>
              <w:ind w:firstLine="0"/>
            </w:pPr>
            <w:r>
              <w:t>McEachern</w:t>
            </w:r>
          </w:p>
        </w:tc>
        <w:tc>
          <w:tcPr>
            <w:tcW w:w="2180" w:type="dxa"/>
            <w:shd w:val="clear" w:color="auto" w:fill="auto"/>
          </w:tcPr>
          <w:p w:rsidR="00325BAD" w:rsidRPr="00325BAD" w:rsidRDefault="00325BAD" w:rsidP="00325BAD">
            <w:pPr>
              <w:ind w:firstLine="0"/>
            </w:pPr>
            <w:r>
              <w:t>McLeod</w:t>
            </w:r>
          </w:p>
        </w:tc>
      </w:tr>
      <w:tr w:rsidR="00325BAD" w:rsidRPr="00325BAD" w:rsidTr="00325BAD">
        <w:tc>
          <w:tcPr>
            <w:tcW w:w="2179" w:type="dxa"/>
            <w:shd w:val="clear" w:color="auto" w:fill="auto"/>
          </w:tcPr>
          <w:p w:rsidR="00325BAD" w:rsidRPr="00325BAD" w:rsidRDefault="00325BAD" w:rsidP="00325BAD">
            <w:pPr>
              <w:ind w:firstLine="0"/>
            </w:pPr>
            <w:r>
              <w:t>Merrill</w:t>
            </w:r>
          </w:p>
        </w:tc>
        <w:tc>
          <w:tcPr>
            <w:tcW w:w="2179" w:type="dxa"/>
            <w:shd w:val="clear" w:color="auto" w:fill="auto"/>
          </w:tcPr>
          <w:p w:rsidR="00325BAD" w:rsidRPr="00325BAD" w:rsidRDefault="00325BAD" w:rsidP="00325BAD">
            <w:pPr>
              <w:ind w:firstLine="0"/>
            </w:pPr>
            <w:r>
              <w:t>Miller</w:t>
            </w:r>
          </w:p>
        </w:tc>
        <w:tc>
          <w:tcPr>
            <w:tcW w:w="2180" w:type="dxa"/>
            <w:shd w:val="clear" w:color="auto" w:fill="auto"/>
          </w:tcPr>
          <w:p w:rsidR="00325BAD" w:rsidRPr="00325BAD" w:rsidRDefault="00325BAD" w:rsidP="00325BAD">
            <w:pPr>
              <w:ind w:firstLine="0"/>
            </w:pPr>
            <w:r>
              <w:t>Millwood</w:t>
            </w:r>
          </w:p>
        </w:tc>
      </w:tr>
      <w:tr w:rsidR="00325BAD" w:rsidRPr="00325BAD" w:rsidTr="00325BAD">
        <w:tc>
          <w:tcPr>
            <w:tcW w:w="2179" w:type="dxa"/>
            <w:shd w:val="clear" w:color="auto" w:fill="auto"/>
          </w:tcPr>
          <w:p w:rsidR="00325BAD" w:rsidRPr="00325BAD" w:rsidRDefault="00325BAD" w:rsidP="00325BAD">
            <w:pPr>
              <w:ind w:firstLine="0"/>
            </w:pPr>
            <w:r>
              <w:t>Mitchell</w:t>
            </w:r>
          </w:p>
        </w:tc>
        <w:tc>
          <w:tcPr>
            <w:tcW w:w="2179" w:type="dxa"/>
            <w:shd w:val="clear" w:color="auto" w:fill="auto"/>
          </w:tcPr>
          <w:p w:rsidR="00325BAD" w:rsidRPr="00325BAD" w:rsidRDefault="00325BAD" w:rsidP="00325BAD">
            <w:pPr>
              <w:ind w:firstLine="0"/>
            </w:pPr>
            <w:r>
              <w:t>D. C. Moss</w:t>
            </w:r>
          </w:p>
        </w:tc>
        <w:tc>
          <w:tcPr>
            <w:tcW w:w="2180" w:type="dxa"/>
            <w:shd w:val="clear" w:color="auto" w:fill="auto"/>
          </w:tcPr>
          <w:p w:rsidR="00325BAD" w:rsidRPr="00325BAD" w:rsidRDefault="00325BAD" w:rsidP="00325BAD">
            <w:pPr>
              <w:ind w:firstLine="0"/>
            </w:pPr>
            <w:r>
              <w:t>V. S. Moss</w:t>
            </w:r>
          </w:p>
        </w:tc>
      </w:tr>
      <w:tr w:rsidR="00325BAD" w:rsidRPr="00325BAD" w:rsidTr="00325BAD">
        <w:tc>
          <w:tcPr>
            <w:tcW w:w="2179" w:type="dxa"/>
            <w:shd w:val="clear" w:color="auto" w:fill="auto"/>
          </w:tcPr>
          <w:p w:rsidR="00325BAD" w:rsidRPr="00325BAD" w:rsidRDefault="00325BAD" w:rsidP="00325BAD">
            <w:pPr>
              <w:ind w:firstLine="0"/>
            </w:pPr>
            <w:r>
              <w:t>Nanney</w:t>
            </w:r>
          </w:p>
        </w:tc>
        <w:tc>
          <w:tcPr>
            <w:tcW w:w="2179" w:type="dxa"/>
            <w:shd w:val="clear" w:color="auto" w:fill="auto"/>
          </w:tcPr>
          <w:p w:rsidR="00325BAD" w:rsidRPr="00325BAD" w:rsidRDefault="00325BAD" w:rsidP="00325BAD">
            <w:pPr>
              <w:ind w:firstLine="0"/>
            </w:pPr>
            <w:r>
              <w:t>J. H. Neal</w:t>
            </w:r>
          </w:p>
        </w:tc>
        <w:tc>
          <w:tcPr>
            <w:tcW w:w="2180" w:type="dxa"/>
            <w:shd w:val="clear" w:color="auto" w:fill="auto"/>
          </w:tcPr>
          <w:p w:rsidR="00325BAD" w:rsidRPr="00325BAD" w:rsidRDefault="00325BAD" w:rsidP="00325BAD">
            <w:pPr>
              <w:ind w:firstLine="0"/>
            </w:pPr>
            <w:r>
              <w:t>J. M. Neal</w:t>
            </w:r>
          </w:p>
        </w:tc>
      </w:tr>
      <w:tr w:rsidR="00325BAD" w:rsidRPr="00325BAD" w:rsidTr="00325BAD">
        <w:tc>
          <w:tcPr>
            <w:tcW w:w="2179" w:type="dxa"/>
            <w:shd w:val="clear" w:color="auto" w:fill="auto"/>
          </w:tcPr>
          <w:p w:rsidR="00325BAD" w:rsidRPr="00325BAD" w:rsidRDefault="00325BAD" w:rsidP="00325BAD">
            <w:pPr>
              <w:ind w:firstLine="0"/>
            </w:pPr>
            <w:r>
              <w:t>Neilson</w:t>
            </w:r>
          </w:p>
        </w:tc>
        <w:tc>
          <w:tcPr>
            <w:tcW w:w="2179" w:type="dxa"/>
            <w:shd w:val="clear" w:color="auto" w:fill="auto"/>
          </w:tcPr>
          <w:p w:rsidR="00325BAD" w:rsidRPr="00325BAD" w:rsidRDefault="00325BAD" w:rsidP="00325BAD">
            <w:pPr>
              <w:ind w:firstLine="0"/>
            </w:pPr>
            <w:r>
              <w:t>Ott</w:t>
            </w:r>
          </w:p>
        </w:tc>
        <w:tc>
          <w:tcPr>
            <w:tcW w:w="2180" w:type="dxa"/>
            <w:shd w:val="clear" w:color="auto" w:fill="auto"/>
          </w:tcPr>
          <w:p w:rsidR="00325BAD" w:rsidRPr="00325BAD" w:rsidRDefault="00325BAD" w:rsidP="00325BAD">
            <w:pPr>
              <w:ind w:firstLine="0"/>
            </w:pPr>
            <w:r>
              <w:t>Owens</w:t>
            </w:r>
          </w:p>
        </w:tc>
      </w:tr>
      <w:tr w:rsidR="00325BAD" w:rsidRPr="00325BAD" w:rsidTr="00325BAD">
        <w:tc>
          <w:tcPr>
            <w:tcW w:w="2179" w:type="dxa"/>
            <w:shd w:val="clear" w:color="auto" w:fill="auto"/>
          </w:tcPr>
          <w:p w:rsidR="00325BAD" w:rsidRPr="00325BAD" w:rsidRDefault="00325BAD" w:rsidP="00325BAD">
            <w:pPr>
              <w:ind w:firstLine="0"/>
            </w:pPr>
            <w:r>
              <w:t>Parker</w:t>
            </w:r>
          </w:p>
        </w:tc>
        <w:tc>
          <w:tcPr>
            <w:tcW w:w="2179" w:type="dxa"/>
            <w:shd w:val="clear" w:color="auto" w:fill="auto"/>
          </w:tcPr>
          <w:p w:rsidR="00325BAD" w:rsidRPr="00325BAD" w:rsidRDefault="00325BAD" w:rsidP="00325BAD">
            <w:pPr>
              <w:ind w:firstLine="0"/>
            </w:pPr>
            <w:r>
              <w:t>Parks</w:t>
            </w:r>
          </w:p>
        </w:tc>
        <w:tc>
          <w:tcPr>
            <w:tcW w:w="2180" w:type="dxa"/>
            <w:shd w:val="clear" w:color="auto" w:fill="auto"/>
          </w:tcPr>
          <w:p w:rsidR="00325BAD" w:rsidRPr="00325BAD" w:rsidRDefault="00325BAD" w:rsidP="00325BAD">
            <w:pPr>
              <w:ind w:firstLine="0"/>
            </w:pPr>
            <w:r>
              <w:t>Pinson</w:t>
            </w:r>
          </w:p>
        </w:tc>
      </w:tr>
      <w:tr w:rsidR="00325BAD" w:rsidRPr="00325BAD" w:rsidTr="00325BAD">
        <w:tc>
          <w:tcPr>
            <w:tcW w:w="2179" w:type="dxa"/>
            <w:shd w:val="clear" w:color="auto" w:fill="auto"/>
          </w:tcPr>
          <w:p w:rsidR="00325BAD" w:rsidRPr="00325BAD" w:rsidRDefault="00325BAD" w:rsidP="00325BAD">
            <w:pPr>
              <w:ind w:firstLine="0"/>
            </w:pPr>
            <w:r>
              <w:t>Rice</w:t>
            </w:r>
          </w:p>
        </w:tc>
        <w:tc>
          <w:tcPr>
            <w:tcW w:w="2179" w:type="dxa"/>
            <w:shd w:val="clear" w:color="auto" w:fill="auto"/>
          </w:tcPr>
          <w:p w:rsidR="00325BAD" w:rsidRPr="00325BAD" w:rsidRDefault="00325BAD" w:rsidP="00325BAD">
            <w:pPr>
              <w:ind w:firstLine="0"/>
            </w:pPr>
            <w:r>
              <w:t>Rutherford</w:t>
            </w:r>
          </w:p>
        </w:tc>
        <w:tc>
          <w:tcPr>
            <w:tcW w:w="2180" w:type="dxa"/>
            <w:shd w:val="clear" w:color="auto" w:fill="auto"/>
          </w:tcPr>
          <w:p w:rsidR="00325BAD" w:rsidRPr="00325BAD" w:rsidRDefault="00325BAD" w:rsidP="00325BAD">
            <w:pPr>
              <w:ind w:firstLine="0"/>
            </w:pPr>
            <w:r>
              <w:t>Scott</w:t>
            </w:r>
          </w:p>
        </w:tc>
      </w:tr>
      <w:tr w:rsidR="00325BAD" w:rsidRPr="00325BAD" w:rsidTr="00325BAD">
        <w:tc>
          <w:tcPr>
            <w:tcW w:w="2179" w:type="dxa"/>
            <w:shd w:val="clear" w:color="auto" w:fill="auto"/>
          </w:tcPr>
          <w:p w:rsidR="00325BAD" w:rsidRPr="00325BAD" w:rsidRDefault="00325BAD" w:rsidP="00325BAD">
            <w:pPr>
              <w:ind w:firstLine="0"/>
            </w:pPr>
            <w:r>
              <w:t>Sellers</w:t>
            </w:r>
          </w:p>
        </w:tc>
        <w:tc>
          <w:tcPr>
            <w:tcW w:w="2179" w:type="dxa"/>
            <w:shd w:val="clear" w:color="auto" w:fill="auto"/>
          </w:tcPr>
          <w:p w:rsidR="00325BAD" w:rsidRPr="00325BAD" w:rsidRDefault="00325BAD" w:rsidP="00325BAD">
            <w:pPr>
              <w:ind w:firstLine="0"/>
            </w:pPr>
            <w:r>
              <w:t>Simrill</w:t>
            </w:r>
          </w:p>
        </w:tc>
        <w:tc>
          <w:tcPr>
            <w:tcW w:w="2180" w:type="dxa"/>
            <w:shd w:val="clear" w:color="auto" w:fill="auto"/>
          </w:tcPr>
          <w:p w:rsidR="00325BAD" w:rsidRPr="00325BAD" w:rsidRDefault="00325BAD" w:rsidP="00325BAD">
            <w:pPr>
              <w:ind w:firstLine="0"/>
            </w:pPr>
            <w:r>
              <w:t>Skelton</w:t>
            </w:r>
          </w:p>
        </w:tc>
      </w:tr>
      <w:tr w:rsidR="00325BAD" w:rsidRPr="00325BAD" w:rsidTr="00325BAD">
        <w:tc>
          <w:tcPr>
            <w:tcW w:w="2179" w:type="dxa"/>
            <w:shd w:val="clear" w:color="auto" w:fill="auto"/>
          </w:tcPr>
          <w:p w:rsidR="00325BAD" w:rsidRPr="00325BAD" w:rsidRDefault="00325BAD" w:rsidP="00325BAD">
            <w:pPr>
              <w:ind w:firstLine="0"/>
            </w:pPr>
            <w:r>
              <w:t>D. C. Smith</w:t>
            </w:r>
          </w:p>
        </w:tc>
        <w:tc>
          <w:tcPr>
            <w:tcW w:w="2179" w:type="dxa"/>
            <w:shd w:val="clear" w:color="auto" w:fill="auto"/>
          </w:tcPr>
          <w:p w:rsidR="00325BAD" w:rsidRPr="00325BAD" w:rsidRDefault="00325BAD" w:rsidP="00325BAD">
            <w:pPr>
              <w:ind w:firstLine="0"/>
            </w:pPr>
            <w:r>
              <w:t>G. M. Smith</w:t>
            </w:r>
          </w:p>
        </w:tc>
        <w:tc>
          <w:tcPr>
            <w:tcW w:w="2180" w:type="dxa"/>
            <w:shd w:val="clear" w:color="auto" w:fill="auto"/>
          </w:tcPr>
          <w:p w:rsidR="00325BAD" w:rsidRPr="00325BAD" w:rsidRDefault="00325BAD" w:rsidP="00325BAD">
            <w:pPr>
              <w:ind w:firstLine="0"/>
            </w:pPr>
            <w:r>
              <w:t>G. R. Smith</w:t>
            </w:r>
          </w:p>
        </w:tc>
      </w:tr>
      <w:tr w:rsidR="00325BAD" w:rsidRPr="00325BAD" w:rsidTr="00325BAD">
        <w:tc>
          <w:tcPr>
            <w:tcW w:w="2179" w:type="dxa"/>
            <w:shd w:val="clear" w:color="auto" w:fill="auto"/>
          </w:tcPr>
          <w:p w:rsidR="00325BAD" w:rsidRPr="00325BAD" w:rsidRDefault="00325BAD" w:rsidP="00325BAD">
            <w:pPr>
              <w:ind w:firstLine="0"/>
            </w:pPr>
            <w:r>
              <w:t>J. E. Smith</w:t>
            </w:r>
          </w:p>
        </w:tc>
        <w:tc>
          <w:tcPr>
            <w:tcW w:w="2179" w:type="dxa"/>
            <w:shd w:val="clear" w:color="auto" w:fill="auto"/>
          </w:tcPr>
          <w:p w:rsidR="00325BAD" w:rsidRPr="00325BAD" w:rsidRDefault="00325BAD" w:rsidP="00325BAD">
            <w:pPr>
              <w:ind w:firstLine="0"/>
            </w:pPr>
            <w:r>
              <w:t>J. R. Smith</w:t>
            </w:r>
          </w:p>
        </w:tc>
        <w:tc>
          <w:tcPr>
            <w:tcW w:w="2180" w:type="dxa"/>
            <w:shd w:val="clear" w:color="auto" w:fill="auto"/>
          </w:tcPr>
          <w:p w:rsidR="00325BAD" w:rsidRPr="00325BAD" w:rsidRDefault="00325BAD" w:rsidP="00325BAD">
            <w:pPr>
              <w:ind w:firstLine="0"/>
            </w:pPr>
            <w:r>
              <w:t>Sottile</w:t>
            </w:r>
          </w:p>
        </w:tc>
      </w:tr>
      <w:tr w:rsidR="00325BAD" w:rsidRPr="00325BAD" w:rsidTr="00325BAD">
        <w:tc>
          <w:tcPr>
            <w:tcW w:w="2179" w:type="dxa"/>
            <w:shd w:val="clear" w:color="auto" w:fill="auto"/>
          </w:tcPr>
          <w:p w:rsidR="00325BAD" w:rsidRPr="00325BAD" w:rsidRDefault="00325BAD" w:rsidP="00325BAD">
            <w:pPr>
              <w:ind w:firstLine="0"/>
            </w:pPr>
            <w:r>
              <w:t>Spires</w:t>
            </w:r>
          </w:p>
        </w:tc>
        <w:tc>
          <w:tcPr>
            <w:tcW w:w="2179" w:type="dxa"/>
            <w:shd w:val="clear" w:color="auto" w:fill="auto"/>
          </w:tcPr>
          <w:p w:rsidR="00325BAD" w:rsidRPr="00325BAD" w:rsidRDefault="00325BAD" w:rsidP="00325BAD">
            <w:pPr>
              <w:ind w:firstLine="0"/>
            </w:pPr>
            <w:r>
              <w:t>Stavrinakis</w:t>
            </w:r>
          </w:p>
        </w:tc>
        <w:tc>
          <w:tcPr>
            <w:tcW w:w="2180" w:type="dxa"/>
            <w:shd w:val="clear" w:color="auto" w:fill="auto"/>
          </w:tcPr>
          <w:p w:rsidR="00325BAD" w:rsidRPr="00325BAD" w:rsidRDefault="00325BAD" w:rsidP="00325BAD">
            <w:pPr>
              <w:ind w:firstLine="0"/>
            </w:pPr>
            <w:r>
              <w:t>Stringer</w:t>
            </w:r>
          </w:p>
        </w:tc>
      </w:tr>
      <w:tr w:rsidR="00325BAD" w:rsidRPr="00325BAD" w:rsidTr="00325BAD">
        <w:tc>
          <w:tcPr>
            <w:tcW w:w="2179" w:type="dxa"/>
            <w:shd w:val="clear" w:color="auto" w:fill="auto"/>
          </w:tcPr>
          <w:p w:rsidR="00325BAD" w:rsidRPr="00325BAD" w:rsidRDefault="00325BAD" w:rsidP="00325BAD">
            <w:pPr>
              <w:ind w:firstLine="0"/>
            </w:pPr>
            <w:r>
              <w:t>Thompson</w:t>
            </w:r>
          </w:p>
        </w:tc>
        <w:tc>
          <w:tcPr>
            <w:tcW w:w="2179" w:type="dxa"/>
            <w:shd w:val="clear" w:color="auto" w:fill="auto"/>
          </w:tcPr>
          <w:p w:rsidR="00325BAD" w:rsidRPr="00325BAD" w:rsidRDefault="00325BAD" w:rsidP="00325BAD">
            <w:pPr>
              <w:ind w:firstLine="0"/>
            </w:pPr>
            <w:r>
              <w:t>Toole</w:t>
            </w:r>
          </w:p>
        </w:tc>
        <w:tc>
          <w:tcPr>
            <w:tcW w:w="2180" w:type="dxa"/>
            <w:shd w:val="clear" w:color="auto" w:fill="auto"/>
          </w:tcPr>
          <w:p w:rsidR="00325BAD" w:rsidRPr="00325BAD" w:rsidRDefault="00325BAD" w:rsidP="00325BAD">
            <w:pPr>
              <w:ind w:firstLine="0"/>
            </w:pPr>
            <w:r>
              <w:t>Umphlett</w:t>
            </w:r>
          </w:p>
        </w:tc>
      </w:tr>
      <w:tr w:rsidR="00325BAD" w:rsidRPr="00325BAD" w:rsidTr="00325BAD">
        <w:tc>
          <w:tcPr>
            <w:tcW w:w="2179" w:type="dxa"/>
            <w:shd w:val="clear" w:color="auto" w:fill="auto"/>
          </w:tcPr>
          <w:p w:rsidR="00325BAD" w:rsidRPr="00325BAD" w:rsidRDefault="00325BAD" w:rsidP="00325BAD">
            <w:pPr>
              <w:ind w:firstLine="0"/>
            </w:pPr>
            <w:r>
              <w:t>Viers</w:t>
            </w:r>
          </w:p>
        </w:tc>
        <w:tc>
          <w:tcPr>
            <w:tcW w:w="2179" w:type="dxa"/>
            <w:shd w:val="clear" w:color="auto" w:fill="auto"/>
          </w:tcPr>
          <w:p w:rsidR="00325BAD" w:rsidRPr="00325BAD" w:rsidRDefault="00325BAD" w:rsidP="00325BAD">
            <w:pPr>
              <w:ind w:firstLine="0"/>
            </w:pPr>
            <w:r>
              <w:t>Weeks</w:t>
            </w:r>
          </w:p>
        </w:tc>
        <w:tc>
          <w:tcPr>
            <w:tcW w:w="2180" w:type="dxa"/>
            <w:shd w:val="clear" w:color="auto" w:fill="auto"/>
          </w:tcPr>
          <w:p w:rsidR="00325BAD" w:rsidRPr="00325BAD" w:rsidRDefault="00325BAD" w:rsidP="00325BAD">
            <w:pPr>
              <w:ind w:firstLine="0"/>
            </w:pPr>
            <w:r>
              <w:t>White</w:t>
            </w:r>
          </w:p>
        </w:tc>
      </w:tr>
      <w:tr w:rsidR="00325BAD" w:rsidRPr="00325BAD" w:rsidTr="00325BAD">
        <w:tc>
          <w:tcPr>
            <w:tcW w:w="2179" w:type="dxa"/>
            <w:shd w:val="clear" w:color="auto" w:fill="auto"/>
          </w:tcPr>
          <w:p w:rsidR="00325BAD" w:rsidRPr="00325BAD" w:rsidRDefault="00325BAD" w:rsidP="00325BAD">
            <w:pPr>
              <w:keepNext/>
              <w:ind w:firstLine="0"/>
            </w:pPr>
            <w:r>
              <w:t>Whitmire</w:t>
            </w:r>
          </w:p>
        </w:tc>
        <w:tc>
          <w:tcPr>
            <w:tcW w:w="2179" w:type="dxa"/>
            <w:shd w:val="clear" w:color="auto" w:fill="auto"/>
          </w:tcPr>
          <w:p w:rsidR="00325BAD" w:rsidRPr="00325BAD" w:rsidRDefault="00325BAD" w:rsidP="00325BAD">
            <w:pPr>
              <w:keepNext/>
              <w:ind w:firstLine="0"/>
            </w:pPr>
            <w:r>
              <w:t>Williams</w:t>
            </w:r>
          </w:p>
        </w:tc>
        <w:tc>
          <w:tcPr>
            <w:tcW w:w="2180" w:type="dxa"/>
            <w:shd w:val="clear" w:color="auto" w:fill="auto"/>
          </w:tcPr>
          <w:p w:rsidR="00325BAD" w:rsidRPr="00325BAD" w:rsidRDefault="00325BAD" w:rsidP="00325BAD">
            <w:pPr>
              <w:keepNext/>
              <w:ind w:firstLine="0"/>
            </w:pPr>
            <w:r>
              <w:t>Willis</w:t>
            </w:r>
          </w:p>
        </w:tc>
      </w:tr>
      <w:tr w:rsidR="00325BAD" w:rsidRPr="00325BAD" w:rsidTr="00325BAD">
        <w:tc>
          <w:tcPr>
            <w:tcW w:w="2179" w:type="dxa"/>
            <w:shd w:val="clear" w:color="auto" w:fill="auto"/>
          </w:tcPr>
          <w:p w:rsidR="00325BAD" w:rsidRPr="00325BAD" w:rsidRDefault="00325BAD" w:rsidP="00325BAD">
            <w:pPr>
              <w:keepNext/>
              <w:ind w:firstLine="0"/>
            </w:pPr>
            <w:r>
              <w:t>Wylie</w:t>
            </w:r>
          </w:p>
        </w:tc>
        <w:tc>
          <w:tcPr>
            <w:tcW w:w="2179" w:type="dxa"/>
            <w:shd w:val="clear" w:color="auto" w:fill="auto"/>
          </w:tcPr>
          <w:p w:rsidR="00325BAD" w:rsidRPr="00325BAD" w:rsidRDefault="00325BAD" w:rsidP="00325BAD">
            <w:pPr>
              <w:keepNext/>
              <w:ind w:firstLine="0"/>
            </w:pPr>
            <w:r>
              <w:t>A. D. Young</w:t>
            </w:r>
          </w:p>
        </w:tc>
        <w:tc>
          <w:tcPr>
            <w:tcW w:w="2180" w:type="dxa"/>
            <w:shd w:val="clear" w:color="auto" w:fill="auto"/>
          </w:tcPr>
          <w:p w:rsidR="00325BAD" w:rsidRPr="00325BAD" w:rsidRDefault="00325BAD" w:rsidP="00325BAD">
            <w:pPr>
              <w:keepNext/>
              <w:ind w:firstLine="0"/>
            </w:pPr>
          </w:p>
        </w:tc>
      </w:tr>
    </w:tbl>
    <w:p w:rsidR="00325BAD" w:rsidRDefault="00325BAD" w:rsidP="00325BAD"/>
    <w:p w:rsidR="00325BAD" w:rsidRDefault="00325BAD" w:rsidP="00325BAD">
      <w:pPr>
        <w:jc w:val="center"/>
        <w:rPr>
          <w:b/>
        </w:rPr>
      </w:pPr>
      <w:r w:rsidRPr="00325BAD">
        <w:rPr>
          <w:b/>
        </w:rPr>
        <w:t>Total--113</w:t>
      </w:r>
    </w:p>
    <w:p w:rsidR="00325BAD" w:rsidRDefault="00325BAD" w:rsidP="00325BAD">
      <w:pPr>
        <w:jc w:val="center"/>
        <w:rPr>
          <w:b/>
        </w:rPr>
      </w:pPr>
    </w:p>
    <w:p w:rsidR="00325BAD" w:rsidRDefault="008D2B33" w:rsidP="00325BAD">
      <w:pPr>
        <w:ind w:firstLine="0"/>
      </w:pPr>
      <w:r>
        <w:tab/>
      </w:r>
      <w:r w:rsidR="00325BAD">
        <w:t>Those who voted in the negative are:</w:t>
      </w:r>
    </w:p>
    <w:p w:rsidR="00325BAD" w:rsidRDefault="00325BAD" w:rsidP="00325BAD"/>
    <w:p w:rsidR="00325BAD" w:rsidRDefault="00325BAD" w:rsidP="00325BAD">
      <w:pPr>
        <w:jc w:val="center"/>
        <w:rPr>
          <w:b/>
        </w:rPr>
      </w:pPr>
      <w:r w:rsidRPr="00325BAD">
        <w:rPr>
          <w:b/>
        </w:rPr>
        <w:t>Total--0</w:t>
      </w:r>
      <w:bookmarkStart w:id="13" w:name="vote_end41"/>
      <w:bookmarkEnd w:id="13"/>
    </w:p>
    <w:p w:rsidR="008D2B33" w:rsidRDefault="008D2B33" w:rsidP="00325BAD"/>
    <w:p w:rsidR="00325BAD" w:rsidRDefault="00325BAD" w:rsidP="00325BAD">
      <w:r>
        <w:t>The amendment was then adopted.</w:t>
      </w:r>
    </w:p>
    <w:p w:rsidR="00325BAD" w:rsidRDefault="00325BAD" w:rsidP="00325BAD"/>
    <w:p w:rsidR="00325BAD" w:rsidRDefault="00325BAD" w:rsidP="00325BAD">
      <w:r>
        <w:t>The Bill, as amended, was read the second time and ordered to third reading.</w:t>
      </w:r>
    </w:p>
    <w:p w:rsidR="00325BAD" w:rsidRDefault="00325BAD" w:rsidP="00325BAD"/>
    <w:p w:rsidR="00325BAD" w:rsidRPr="008369CA" w:rsidRDefault="00325BAD" w:rsidP="00325BAD">
      <w:pPr>
        <w:pStyle w:val="Title"/>
        <w:keepNext/>
      </w:pPr>
      <w:bookmarkStart w:id="14" w:name="file_start44"/>
      <w:bookmarkEnd w:id="14"/>
      <w:r w:rsidRPr="008369CA">
        <w:t>RECORD FOR VOTING</w:t>
      </w:r>
    </w:p>
    <w:p w:rsidR="00325BAD" w:rsidRPr="008369CA" w:rsidRDefault="00325BAD" w:rsidP="00325BAD">
      <w:pPr>
        <w:tabs>
          <w:tab w:val="left" w:pos="270"/>
        </w:tabs>
        <w:ind w:firstLine="0"/>
        <w:rPr>
          <w:szCs w:val="24"/>
        </w:rPr>
      </w:pPr>
      <w:r w:rsidRPr="008369CA">
        <w:rPr>
          <w:szCs w:val="24"/>
        </w:rPr>
        <w:tab/>
        <w:t>Because of long</w:t>
      </w:r>
      <w:r w:rsidR="00D12B65">
        <w:rPr>
          <w:szCs w:val="24"/>
        </w:rPr>
        <w:t>-</w:t>
      </w:r>
      <w:r w:rsidRPr="008369CA">
        <w:rPr>
          <w:szCs w:val="24"/>
        </w:rPr>
        <w:t>standing plans to be abroad with my family, I am unable to participate in this special session that was called one day prior to my scheduled departure. Canceling my trip would have meant losing a large sum of money and a ‘once in a lifetime’ opportunity to vacation with my family. I empathize with the South Carolinians who have lost their jobs and exhausted current benefits and want to be sure the State avails itself of all available federal stimulus funds. As a result, I am in full support of S. 374, as amended, to add the total unemployment rate as an index to determine when extended benefits are provided, so as to qualify the State for additional federal stimulus funds to extend additional benefits.</w:t>
      </w:r>
    </w:p>
    <w:p w:rsidR="00325BAD" w:rsidRDefault="00325BAD" w:rsidP="00325BAD">
      <w:pPr>
        <w:tabs>
          <w:tab w:val="left" w:pos="360"/>
          <w:tab w:val="left" w:pos="630"/>
          <w:tab w:val="left" w:pos="900"/>
          <w:tab w:val="left" w:pos="1260"/>
          <w:tab w:val="left" w:pos="1620"/>
          <w:tab w:val="left" w:pos="1980"/>
          <w:tab w:val="left" w:pos="2340"/>
          <w:tab w:val="left" w:pos="2700"/>
        </w:tabs>
        <w:ind w:firstLine="0"/>
      </w:pPr>
      <w:r w:rsidRPr="008369CA">
        <w:t>Rep. Bill Sandifer</w:t>
      </w:r>
    </w:p>
    <w:p w:rsidR="00325BAD" w:rsidRDefault="00325BAD" w:rsidP="00325BAD">
      <w:pPr>
        <w:tabs>
          <w:tab w:val="left" w:pos="360"/>
          <w:tab w:val="left" w:pos="630"/>
          <w:tab w:val="left" w:pos="900"/>
          <w:tab w:val="left" w:pos="1260"/>
          <w:tab w:val="left" w:pos="1620"/>
          <w:tab w:val="left" w:pos="1980"/>
          <w:tab w:val="left" w:pos="2340"/>
          <w:tab w:val="left" w:pos="2700"/>
        </w:tabs>
        <w:ind w:firstLine="0"/>
      </w:pPr>
    </w:p>
    <w:p w:rsidR="00325BAD" w:rsidRPr="00531B2E" w:rsidRDefault="00325BAD" w:rsidP="00325BAD">
      <w:pPr>
        <w:pStyle w:val="Title"/>
        <w:keepNext/>
      </w:pPr>
      <w:bookmarkStart w:id="15" w:name="file_start45"/>
      <w:bookmarkEnd w:id="15"/>
      <w:r w:rsidRPr="00531B2E">
        <w:t>RECORD FOR VOTING</w:t>
      </w:r>
    </w:p>
    <w:p w:rsidR="00325BAD" w:rsidRPr="00531B2E" w:rsidRDefault="00325BAD" w:rsidP="00325BAD">
      <w:pPr>
        <w:tabs>
          <w:tab w:val="left" w:pos="360"/>
          <w:tab w:val="left" w:pos="630"/>
          <w:tab w:val="left" w:pos="900"/>
          <w:tab w:val="left" w:pos="1260"/>
          <w:tab w:val="left" w:pos="1620"/>
          <w:tab w:val="left" w:pos="1980"/>
          <w:tab w:val="left" w:pos="2340"/>
          <w:tab w:val="left" w:pos="2700"/>
        </w:tabs>
        <w:ind w:firstLine="0"/>
      </w:pPr>
      <w:r w:rsidRPr="00531B2E">
        <w:t>My job obligations in Dillon County prevented me from being able to vote on the Amendment to S. 374. Had I been present, I would have voted in favor of adopting the Amendment.</w:t>
      </w:r>
    </w:p>
    <w:p w:rsidR="00325BAD" w:rsidRDefault="00325BAD" w:rsidP="00325BAD">
      <w:pPr>
        <w:tabs>
          <w:tab w:val="left" w:pos="360"/>
          <w:tab w:val="left" w:pos="630"/>
          <w:tab w:val="left" w:pos="900"/>
          <w:tab w:val="left" w:pos="1260"/>
          <w:tab w:val="left" w:pos="1620"/>
          <w:tab w:val="left" w:pos="1980"/>
          <w:tab w:val="left" w:pos="2340"/>
          <w:tab w:val="left" w:pos="2700"/>
        </w:tabs>
        <w:ind w:firstLine="0"/>
      </w:pPr>
      <w:r w:rsidRPr="00531B2E">
        <w:t>Rep. Jackie Hayes</w:t>
      </w:r>
    </w:p>
    <w:p w:rsidR="00325BAD" w:rsidRDefault="00325BAD" w:rsidP="00325BAD">
      <w:pPr>
        <w:pStyle w:val="Title"/>
        <w:keepNext/>
      </w:pPr>
      <w:bookmarkStart w:id="16" w:name="file_start46"/>
      <w:bookmarkEnd w:id="16"/>
    </w:p>
    <w:p w:rsidR="00325BAD" w:rsidRPr="0008253E" w:rsidRDefault="00325BAD" w:rsidP="00325BAD">
      <w:pPr>
        <w:pStyle w:val="Title"/>
        <w:keepNext/>
      </w:pPr>
      <w:r w:rsidRPr="0008253E">
        <w:t>RECORD FOR VOTING</w:t>
      </w:r>
    </w:p>
    <w:p w:rsidR="00325BAD" w:rsidRPr="0008253E" w:rsidRDefault="00325BAD" w:rsidP="00325BAD">
      <w:pPr>
        <w:tabs>
          <w:tab w:val="left" w:pos="360"/>
          <w:tab w:val="left" w:pos="630"/>
          <w:tab w:val="left" w:pos="900"/>
          <w:tab w:val="left" w:pos="1260"/>
          <w:tab w:val="left" w:pos="1620"/>
          <w:tab w:val="left" w:pos="1980"/>
          <w:tab w:val="left" w:pos="2340"/>
          <w:tab w:val="left" w:pos="2700"/>
        </w:tabs>
        <w:ind w:firstLine="0"/>
      </w:pPr>
      <w:r w:rsidRPr="0008253E">
        <w:t xml:space="preserve">I have been unavoidably called away from the State and am unable to return to Columbia for the special session of the General Assembly which commences October 27, 2009. If I were able to be present, I would support, and vote in favor of, all efforts to extend unemployment compensation benefits for unemployed South Carolina citizens to the extent of funding allocated therefore by federal stimulus allocation. </w:t>
      </w:r>
    </w:p>
    <w:p w:rsidR="00325BAD" w:rsidRDefault="00325BAD" w:rsidP="00325BAD">
      <w:pPr>
        <w:tabs>
          <w:tab w:val="left" w:pos="360"/>
          <w:tab w:val="left" w:pos="630"/>
          <w:tab w:val="left" w:pos="900"/>
          <w:tab w:val="left" w:pos="1260"/>
          <w:tab w:val="left" w:pos="1620"/>
          <w:tab w:val="left" w:pos="1980"/>
          <w:tab w:val="left" w:pos="2340"/>
          <w:tab w:val="left" w:pos="2700"/>
        </w:tabs>
        <w:ind w:firstLine="0"/>
      </w:pPr>
      <w:r w:rsidRPr="0008253E">
        <w:t>Rep. Liston Barfield</w:t>
      </w:r>
    </w:p>
    <w:p w:rsidR="00325BAD" w:rsidRDefault="00325BAD" w:rsidP="00325BAD">
      <w:pPr>
        <w:tabs>
          <w:tab w:val="left" w:pos="360"/>
          <w:tab w:val="left" w:pos="630"/>
          <w:tab w:val="left" w:pos="900"/>
          <w:tab w:val="left" w:pos="1260"/>
          <w:tab w:val="left" w:pos="1620"/>
          <w:tab w:val="left" w:pos="1980"/>
          <w:tab w:val="left" w:pos="2340"/>
          <w:tab w:val="left" w:pos="2700"/>
        </w:tabs>
        <w:ind w:firstLine="0"/>
      </w:pPr>
    </w:p>
    <w:p w:rsidR="00325BAD" w:rsidRPr="001D0839" w:rsidRDefault="00325BAD" w:rsidP="00325BAD">
      <w:pPr>
        <w:pStyle w:val="Title"/>
        <w:keepNext/>
      </w:pPr>
      <w:bookmarkStart w:id="17" w:name="file_start47"/>
      <w:bookmarkEnd w:id="17"/>
      <w:r w:rsidRPr="001D0839">
        <w:t>RECORD FOR VOTING</w:t>
      </w:r>
    </w:p>
    <w:p w:rsidR="00325BAD" w:rsidRPr="001D0839" w:rsidRDefault="00325BAD" w:rsidP="00325BAD">
      <w:pPr>
        <w:tabs>
          <w:tab w:val="left" w:pos="360"/>
          <w:tab w:val="left" w:pos="630"/>
          <w:tab w:val="left" w:pos="900"/>
          <w:tab w:val="left" w:pos="1260"/>
          <w:tab w:val="left" w:pos="1620"/>
          <w:tab w:val="left" w:pos="1980"/>
          <w:tab w:val="left" w:pos="2340"/>
          <w:tab w:val="left" w:pos="2700"/>
        </w:tabs>
        <w:ind w:firstLine="0"/>
      </w:pPr>
      <w:r w:rsidRPr="001D0839">
        <w:t xml:space="preserve">I was in a meeting with a Senator on the issue of the constitutionality of the </w:t>
      </w:r>
      <w:r w:rsidR="00D12B65" w:rsidRPr="00D12B65">
        <w:rPr>
          <w:i/>
        </w:rPr>
        <w:t>S</w:t>
      </w:r>
      <w:r w:rsidRPr="001D0839">
        <w:rPr>
          <w:i/>
        </w:rPr>
        <w:t xml:space="preserve">ine </w:t>
      </w:r>
      <w:r w:rsidR="00D12B65">
        <w:rPr>
          <w:i/>
        </w:rPr>
        <w:t>D</w:t>
      </w:r>
      <w:r w:rsidRPr="001D0839">
        <w:rPr>
          <w:i/>
        </w:rPr>
        <w:t xml:space="preserve">ie </w:t>
      </w:r>
      <w:r w:rsidR="00D12B65">
        <w:t>R</w:t>
      </w:r>
      <w:r w:rsidRPr="001D0839">
        <w:t>esolution, during the vote on the Amendment to S. 374, extending the unemployment benefits for South Carolinians. Had I been present, I would have voted in favor of the Amendment.</w:t>
      </w:r>
    </w:p>
    <w:p w:rsidR="00325BAD" w:rsidRDefault="00325BAD" w:rsidP="00325BAD">
      <w:pPr>
        <w:tabs>
          <w:tab w:val="left" w:pos="360"/>
          <w:tab w:val="left" w:pos="630"/>
          <w:tab w:val="left" w:pos="900"/>
          <w:tab w:val="left" w:pos="1260"/>
          <w:tab w:val="left" w:pos="1620"/>
          <w:tab w:val="left" w:pos="1980"/>
          <w:tab w:val="left" w:pos="2340"/>
          <w:tab w:val="left" w:pos="2700"/>
        </w:tabs>
        <w:ind w:firstLine="0"/>
      </w:pPr>
      <w:r w:rsidRPr="001D0839">
        <w:t>Rep. Karl B. Allen</w:t>
      </w:r>
    </w:p>
    <w:p w:rsidR="00325BAD" w:rsidRDefault="00325BAD" w:rsidP="00325BAD">
      <w:pPr>
        <w:tabs>
          <w:tab w:val="left" w:pos="360"/>
          <w:tab w:val="left" w:pos="630"/>
          <w:tab w:val="left" w:pos="900"/>
          <w:tab w:val="left" w:pos="1260"/>
          <w:tab w:val="left" w:pos="1620"/>
          <w:tab w:val="left" w:pos="1980"/>
          <w:tab w:val="left" w:pos="2340"/>
          <w:tab w:val="left" w:pos="2700"/>
        </w:tabs>
        <w:ind w:firstLine="0"/>
      </w:pPr>
    </w:p>
    <w:p w:rsidR="00325BAD" w:rsidRDefault="00325BAD" w:rsidP="00325BAD">
      <w:pPr>
        <w:keepNext/>
        <w:jc w:val="center"/>
        <w:rPr>
          <w:b/>
        </w:rPr>
      </w:pPr>
      <w:r w:rsidRPr="00325BAD">
        <w:rPr>
          <w:b/>
        </w:rPr>
        <w:t>CONCURRENT RESOLUTION</w:t>
      </w:r>
    </w:p>
    <w:p w:rsidR="00325BAD" w:rsidRDefault="00325BAD" w:rsidP="00325BAD">
      <w:r>
        <w:t xml:space="preserve">The following was taken up for immediate consideration: </w:t>
      </w:r>
    </w:p>
    <w:p w:rsidR="00325BAD" w:rsidRDefault="00325BAD" w:rsidP="00325BAD">
      <w:bookmarkStart w:id="18" w:name="include_clip_start_49"/>
      <w:bookmarkEnd w:id="18"/>
    </w:p>
    <w:p w:rsidR="00325BAD" w:rsidRDefault="00325BAD" w:rsidP="00325BAD">
      <w:r>
        <w:t xml:space="preserve">S. 856 -- Senator Campsen: A CONCURRENT RESOLUTION TO PROVIDE THAT PURSUANT TO ARTICLE III, SECTION 9 OF THE CONSTITUTION OF THIS STATE AND SECTION 2-1-180 OF THE 1976 CODE, WHEN THE RESPECTIVE HOUSES OF THE GENERAL ASSEMBLY ADJOURN ON THURSDAY, MAY 21, 2009, NOT LATER THAN 5:00 P.M., EACH HOUSE SHALL STAND ADJOURNED TO MEET AT A TIME MUTUALLY AGREED UPON BY THE PRESIDENT </w:t>
      </w:r>
      <w:r w:rsidRPr="008D2B33">
        <w:t xml:space="preserve">PRO TEMPORE </w:t>
      </w:r>
      <w:r>
        <w:t xml:space="preserve">OF THE SENATE AND THE SPEAKER OF THE HOUSE OF REPRESENTATIVES NO LATER THAN JUNE 30,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w:t>
      </w:r>
      <w:r w:rsidRPr="008D2B33">
        <w:t xml:space="preserve">PRO TEMPORE </w:t>
      </w:r>
      <w:r>
        <w:t>OF THE SENATE AND THE SPEAKER OF THE HOUSE OF REPRESENTATIVES UPON CERTAIN OCCURRENCES AND FOR THE CONSIDERATION OF SPECIFIED MATTERS, AND TO PROVIDE THAT UNLESS ADJOURNED EARLIER, THE GENERAL ASSEMBLY SHALL STAND ADJOURNED SINE DIE NO LATER THAN NOON ON TUESDAY, JANUARY 12, 2010.</w:t>
      </w:r>
    </w:p>
    <w:p w:rsidR="00325BAD" w:rsidRDefault="00325BAD" w:rsidP="00325BAD">
      <w:bookmarkStart w:id="19" w:name="include_clip_end_49"/>
      <w:bookmarkEnd w:id="19"/>
    </w:p>
    <w:p w:rsidR="00325BAD" w:rsidRDefault="00325BAD" w:rsidP="00325BAD">
      <w:r>
        <w:t>Rep. KIRSH demanded the yeas and nays which were taken, resulting as follows:</w:t>
      </w:r>
    </w:p>
    <w:p w:rsidR="00325BAD" w:rsidRDefault="00325BAD" w:rsidP="00325BAD">
      <w:pPr>
        <w:jc w:val="center"/>
      </w:pPr>
      <w:bookmarkStart w:id="20" w:name="vote_start50"/>
      <w:bookmarkEnd w:id="20"/>
      <w:r>
        <w:t>Yeas 109; Nays 0</w:t>
      </w:r>
    </w:p>
    <w:p w:rsidR="00325BAD" w:rsidRDefault="00325BAD" w:rsidP="00325BAD">
      <w:pPr>
        <w:jc w:val="center"/>
      </w:pPr>
    </w:p>
    <w:p w:rsidR="00325BAD" w:rsidRDefault="00325BAD" w:rsidP="00325BA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BAD" w:rsidRPr="00325BAD" w:rsidTr="00325BAD">
        <w:tc>
          <w:tcPr>
            <w:tcW w:w="2179" w:type="dxa"/>
            <w:shd w:val="clear" w:color="auto" w:fill="auto"/>
          </w:tcPr>
          <w:p w:rsidR="00325BAD" w:rsidRPr="00325BAD" w:rsidRDefault="00325BAD" w:rsidP="00325BAD">
            <w:pPr>
              <w:keepNext/>
              <w:ind w:firstLine="0"/>
            </w:pPr>
            <w:r>
              <w:t>Agnew</w:t>
            </w:r>
          </w:p>
        </w:tc>
        <w:tc>
          <w:tcPr>
            <w:tcW w:w="2179" w:type="dxa"/>
            <w:shd w:val="clear" w:color="auto" w:fill="auto"/>
          </w:tcPr>
          <w:p w:rsidR="00325BAD" w:rsidRPr="00325BAD" w:rsidRDefault="00325BAD" w:rsidP="00325BAD">
            <w:pPr>
              <w:keepNext/>
              <w:ind w:firstLine="0"/>
            </w:pPr>
            <w:r>
              <w:t>Alexander</w:t>
            </w:r>
          </w:p>
        </w:tc>
        <w:tc>
          <w:tcPr>
            <w:tcW w:w="2180" w:type="dxa"/>
            <w:shd w:val="clear" w:color="auto" w:fill="auto"/>
          </w:tcPr>
          <w:p w:rsidR="00325BAD" w:rsidRPr="00325BAD" w:rsidRDefault="00325BAD" w:rsidP="00325BAD">
            <w:pPr>
              <w:keepNext/>
              <w:ind w:firstLine="0"/>
            </w:pPr>
            <w:r>
              <w:t>Allison</w:t>
            </w:r>
          </w:p>
        </w:tc>
      </w:tr>
      <w:tr w:rsidR="00325BAD" w:rsidRPr="00325BAD" w:rsidTr="00325BAD">
        <w:tc>
          <w:tcPr>
            <w:tcW w:w="2179" w:type="dxa"/>
            <w:shd w:val="clear" w:color="auto" w:fill="auto"/>
          </w:tcPr>
          <w:p w:rsidR="00325BAD" w:rsidRPr="00325BAD" w:rsidRDefault="00325BAD" w:rsidP="00325BAD">
            <w:pPr>
              <w:ind w:firstLine="0"/>
            </w:pPr>
            <w:r>
              <w:t>Anderson</w:t>
            </w:r>
          </w:p>
        </w:tc>
        <w:tc>
          <w:tcPr>
            <w:tcW w:w="2179" w:type="dxa"/>
            <w:shd w:val="clear" w:color="auto" w:fill="auto"/>
          </w:tcPr>
          <w:p w:rsidR="00325BAD" w:rsidRPr="00325BAD" w:rsidRDefault="00325BAD" w:rsidP="00325BAD">
            <w:pPr>
              <w:ind w:firstLine="0"/>
            </w:pPr>
            <w:r>
              <w:t>Anthony</w:t>
            </w:r>
          </w:p>
        </w:tc>
        <w:tc>
          <w:tcPr>
            <w:tcW w:w="2180" w:type="dxa"/>
            <w:shd w:val="clear" w:color="auto" w:fill="auto"/>
          </w:tcPr>
          <w:p w:rsidR="00325BAD" w:rsidRPr="00325BAD" w:rsidRDefault="00325BAD" w:rsidP="00325BAD">
            <w:pPr>
              <w:ind w:firstLine="0"/>
            </w:pPr>
            <w:r>
              <w:t>Bales</w:t>
            </w:r>
          </w:p>
        </w:tc>
      </w:tr>
      <w:tr w:rsidR="00325BAD" w:rsidRPr="00325BAD" w:rsidTr="00325BAD">
        <w:tc>
          <w:tcPr>
            <w:tcW w:w="2179" w:type="dxa"/>
            <w:shd w:val="clear" w:color="auto" w:fill="auto"/>
          </w:tcPr>
          <w:p w:rsidR="00325BAD" w:rsidRPr="00325BAD" w:rsidRDefault="00325BAD" w:rsidP="00325BAD">
            <w:pPr>
              <w:ind w:firstLine="0"/>
            </w:pPr>
            <w:r>
              <w:t>Ballentine</w:t>
            </w:r>
          </w:p>
        </w:tc>
        <w:tc>
          <w:tcPr>
            <w:tcW w:w="2179" w:type="dxa"/>
            <w:shd w:val="clear" w:color="auto" w:fill="auto"/>
          </w:tcPr>
          <w:p w:rsidR="00325BAD" w:rsidRPr="00325BAD" w:rsidRDefault="00325BAD" w:rsidP="00325BAD">
            <w:pPr>
              <w:ind w:firstLine="0"/>
            </w:pPr>
            <w:r>
              <w:t>Bannister</w:t>
            </w:r>
          </w:p>
        </w:tc>
        <w:tc>
          <w:tcPr>
            <w:tcW w:w="2180" w:type="dxa"/>
            <w:shd w:val="clear" w:color="auto" w:fill="auto"/>
          </w:tcPr>
          <w:p w:rsidR="00325BAD" w:rsidRPr="00325BAD" w:rsidRDefault="00325BAD" w:rsidP="00325BAD">
            <w:pPr>
              <w:ind w:firstLine="0"/>
            </w:pPr>
            <w:r>
              <w:t>Battle</w:t>
            </w:r>
          </w:p>
        </w:tc>
      </w:tr>
      <w:tr w:rsidR="00325BAD" w:rsidRPr="00325BAD" w:rsidTr="00325BAD">
        <w:tc>
          <w:tcPr>
            <w:tcW w:w="2179" w:type="dxa"/>
            <w:shd w:val="clear" w:color="auto" w:fill="auto"/>
          </w:tcPr>
          <w:p w:rsidR="00325BAD" w:rsidRPr="00325BAD" w:rsidRDefault="00325BAD" w:rsidP="00325BAD">
            <w:pPr>
              <w:ind w:firstLine="0"/>
            </w:pPr>
            <w:r>
              <w:t>Bedingfield</w:t>
            </w:r>
          </w:p>
        </w:tc>
        <w:tc>
          <w:tcPr>
            <w:tcW w:w="2179" w:type="dxa"/>
            <w:shd w:val="clear" w:color="auto" w:fill="auto"/>
          </w:tcPr>
          <w:p w:rsidR="00325BAD" w:rsidRPr="00325BAD" w:rsidRDefault="00325BAD" w:rsidP="00325BAD">
            <w:pPr>
              <w:ind w:firstLine="0"/>
            </w:pPr>
            <w:r>
              <w:t>Bingham</w:t>
            </w:r>
          </w:p>
        </w:tc>
        <w:tc>
          <w:tcPr>
            <w:tcW w:w="2180" w:type="dxa"/>
            <w:shd w:val="clear" w:color="auto" w:fill="auto"/>
          </w:tcPr>
          <w:p w:rsidR="00325BAD" w:rsidRPr="00325BAD" w:rsidRDefault="00325BAD" w:rsidP="00325BAD">
            <w:pPr>
              <w:ind w:firstLine="0"/>
            </w:pPr>
            <w:r>
              <w:t>Bowen</w:t>
            </w:r>
          </w:p>
        </w:tc>
      </w:tr>
      <w:tr w:rsidR="00325BAD" w:rsidRPr="00325BAD" w:rsidTr="00325BAD">
        <w:tc>
          <w:tcPr>
            <w:tcW w:w="2179" w:type="dxa"/>
            <w:shd w:val="clear" w:color="auto" w:fill="auto"/>
          </w:tcPr>
          <w:p w:rsidR="00325BAD" w:rsidRPr="00325BAD" w:rsidRDefault="00325BAD" w:rsidP="00325BAD">
            <w:pPr>
              <w:ind w:firstLine="0"/>
            </w:pPr>
            <w:r>
              <w:t>Bowers</w:t>
            </w:r>
          </w:p>
        </w:tc>
        <w:tc>
          <w:tcPr>
            <w:tcW w:w="2179" w:type="dxa"/>
            <w:shd w:val="clear" w:color="auto" w:fill="auto"/>
          </w:tcPr>
          <w:p w:rsidR="00325BAD" w:rsidRPr="00325BAD" w:rsidRDefault="00325BAD" w:rsidP="00325BAD">
            <w:pPr>
              <w:ind w:firstLine="0"/>
            </w:pPr>
            <w:r>
              <w:t>Brady</w:t>
            </w:r>
          </w:p>
        </w:tc>
        <w:tc>
          <w:tcPr>
            <w:tcW w:w="2180" w:type="dxa"/>
            <w:shd w:val="clear" w:color="auto" w:fill="auto"/>
          </w:tcPr>
          <w:p w:rsidR="00325BAD" w:rsidRPr="00325BAD" w:rsidRDefault="00325BAD" w:rsidP="00325BAD">
            <w:pPr>
              <w:ind w:firstLine="0"/>
            </w:pPr>
            <w:r>
              <w:t>Branham</w:t>
            </w:r>
          </w:p>
        </w:tc>
      </w:tr>
      <w:tr w:rsidR="00325BAD" w:rsidRPr="00325BAD" w:rsidTr="00325BAD">
        <w:tc>
          <w:tcPr>
            <w:tcW w:w="2179" w:type="dxa"/>
            <w:shd w:val="clear" w:color="auto" w:fill="auto"/>
          </w:tcPr>
          <w:p w:rsidR="00325BAD" w:rsidRPr="00325BAD" w:rsidRDefault="00325BAD" w:rsidP="00325BAD">
            <w:pPr>
              <w:ind w:firstLine="0"/>
            </w:pPr>
            <w:r>
              <w:t>Brantley</w:t>
            </w:r>
          </w:p>
        </w:tc>
        <w:tc>
          <w:tcPr>
            <w:tcW w:w="2179" w:type="dxa"/>
            <w:shd w:val="clear" w:color="auto" w:fill="auto"/>
          </w:tcPr>
          <w:p w:rsidR="00325BAD" w:rsidRPr="00325BAD" w:rsidRDefault="00325BAD" w:rsidP="00325BAD">
            <w:pPr>
              <w:ind w:firstLine="0"/>
            </w:pPr>
            <w:r>
              <w:t>G. A. Brown</w:t>
            </w:r>
          </w:p>
        </w:tc>
        <w:tc>
          <w:tcPr>
            <w:tcW w:w="2180" w:type="dxa"/>
            <w:shd w:val="clear" w:color="auto" w:fill="auto"/>
          </w:tcPr>
          <w:p w:rsidR="00325BAD" w:rsidRPr="00325BAD" w:rsidRDefault="00325BAD" w:rsidP="00325BAD">
            <w:pPr>
              <w:ind w:firstLine="0"/>
            </w:pPr>
            <w:r>
              <w:t>H. B. Brown</w:t>
            </w:r>
          </w:p>
        </w:tc>
      </w:tr>
      <w:tr w:rsidR="00325BAD" w:rsidRPr="00325BAD" w:rsidTr="00325BAD">
        <w:tc>
          <w:tcPr>
            <w:tcW w:w="2179" w:type="dxa"/>
            <w:shd w:val="clear" w:color="auto" w:fill="auto"/>
          </w:tcPr>
          <w:p w:rsidR="00325BAD" w:rsidRPr="00325BAD" w:rsidRDefault="00325BAD" w:rsidP="00325BAD">
            <w:pPr>
              <w:ind w:firstLine="0"/>
            </w:pPr>
            <w:r>
              <w:t>R. L. Brown</w:t>
            </w:r>
          </w:p>
        </w:tc>
        <w:tc>
          <w:tcPr>
            <w:tcW w:w="2179" w:type="dxa"/>
            <w:shd w:val="clear" w:color="auto" w:fill="auto"/>
          </w:tcPr>
          <w:p w:rsidR="00325BAD" w:rsidRPr="00325BAD" w:rsidRDefault="00325BAD" w:rsidP="00325BAD">
            <w:pPr>
              <w:ind w:firstLine="0"/>
            </w:pPr>
            <w:r>
              <w:t>Cato</w:t>
            </w:r>
          </w:p>
        </w:tc>
        <w:tc>
          <w:tcPr>
            <w:tcW w:w="2180" w:type="dxa"/>
            <w:shd w:val="clear" w:color="auto" w:fill="auto"/>
          </w:tcPr>
          <w:p w:rsidR="00325BAD" w:rsidRPr="00325BAD" w:rsidRDefault="00325BAD" w:rsidP="00325BAD">
            <w:pPr>
              <w:ind w:firstLine="0"/>
            </w:pPr>
            <w:r>
              <w:t>Chalk</w:t>
            </w:r>
          </w:p>
        </w:tc>
      </w:tr>
      <w:tr w:rsidR="00325BAD" w:rsidRPr="00325BAD" w:rsidTr="00325BAD">
        <w:tc>
          <w:tcPr>
            <w:tcW w:w="2179" w:type="dxa"/>
            <w:shd w:val="clear" w:color="auto" w:fill="auto"/>
          </w:tcPr>
          <w:p w:rsidR="00325BAD" w:rsidRPr="00325BAD" w:rsidRDefault="00325BAD" w:rsidP="00325BAD">
            <w:pPr>
              <w:ind w:firstLine="0"/>
            </w:pPr>
            <w:r>
              <w:t>Clemmons</w:t>
            </w:r>
          </w:p>
        </w:tc>
        <w:tc>
          <w:tcPr>
            <w:tcW w:w="2179" w:type="dxa"/>
            <w:shd w:val="clear" w:color="auto" w:fill="auto"/>
          </w:tcPr>
          <w:p w:rsidR="00325BAD" w:rsidRPr="00325BAD" w:rsidRDefault="00325BAD" w:rsidP="00325BAD">
            <w:pPr>
              <w:ind w:firstLine="0"/>
            </w:pPr>
            <w:r>
              <w:t>Clyburn</w:t>
            </w:r>
          </w:p>
        </w:tc>
        <w:tc>
          <w:tcPr>
            <w:tcW w:w="2180" w:type="dxa"/>
            <w:shd w:val="clear" w:color="auto" w:fill="auto"/>
          </w:tcPr>
          <w:p w:rsidR="00325BAD" w:rsidRPr="00325BAD" w:rsidRDefault="00325BAD" w:rsidP="00325BAD">
            <w:pPr>
              <w:ind w:firstLine="0"/>
            </w:pPr>
            <w:r>
              <w:t>Cobb-Hunter</w:t>
            </w:r>
          </w:p>
        </w:tc>
      </w:tr>
      <w:tr w:rsidR="00325BAD" w:rsidRPr="00325BAD" w:rsidTr="00325BAD">
        <w:tc>
          <w:tcPr>
            <w:tcW w:w="2179" w:type="dxa"/>
            <w:shd w:val="clear" w:color="auto" w:fill="auto"/>
          </w:tcPr>
          <w:p w:rsidR="00325BAD" w:rsidRPr="00325BAD" w:rsidRDefault="00325BAD" w:rsidP="00325BAD">
            <w:pPr>
              <w:ind w:firstLine="0"/>
            </w:pPr>
            <w:r>
              <w:t>Cole</w:t>
            </w:r>
          </w:p>
        </w:tc>
        <w:tc>
          <w:tcPr>
            <w:tcW w:w="2179" w:type="dxa"/>
            <w:shd w:val="clear" w:color="auto" w:fill="auto"/>
          </w:tcPr>
          <w:p w:rsidR="00325BAD" w:rsidRPr="00325BAD" w:rsidRDefault="00325BAD" w:rsidP="00325BAD">
            <w:pPr>
              <w:ind w:firstLine="0"/>
            </w:pPr>
            <w:r>
              <w:t>Cooper</w:t>
            </w:r>
          </w:p>
        </w:tc>
        <w:tc>
          <w:tcPr>
            <w:tcW w:w="2180" w:type="dxa"/>
            <w:shd w:val="clear" w:color="auto" w:fill="auto"/>
          </w:tcPr>
          <w:p w:rsidR="00325BAD" w:rsidRPr="00325BAD" w:rsidRDefault="00325BAD" w:rsidP="00325BAD">
            <w:pPr>
              <w:ind w:firstLine="0"/>
            </w:pPr>
            <w:r>
              <w:t>Crawford</w:t>
            </w:r>
          </w:p>
        </w:tc>
      </w:tr>
      <w:tr w:rsidR="00325BAD" w:rsidRPr="00325BAD" w:rsidTr="00325BAD">
        <w:tc>
          <w:tcPr>
            <w:tcW w:w="2179" w:type="dxa"/>
            <w:shd w:val="clear" w:color="auto" w:fill="auto"/>
          </w:tcPr>
          <w:p w:rsidR="00325BAD" w:rsidRPr="00325BAD" w:rsidRDefault="00325BAD" w:rsidP="00325BAD">
            <w:pPr>
              <w:ind w:firstLine="0"/>
            </w:pPr>
            <w:r>
              <w:t>Daning</w:t>
            </w:r>
          </w:p>
        </w:tc>
        <w:tc>
          <w:tcPr>
            <w:tcW w:w="2179" w:type="dxa"/>
            <w:shd w:val="clear" w:color="auto" w:fill="auto"/>
          </w:tcPr>
          <w:p w:rsidR="00325BAD" w:rsidRPr="00325BAD" w:rsidRDefault="00325BAD" w:rsidP="00325BAD">
            <w:pPr>
              <w:ind w:firstLine="0"/>
            </w:pPr>
            <w:r>
              <w:t>Delleney</w:t>
            </w:r>
          </w:p>
        </w:tc>
        <w:tc>
          <w:tcPr>
            <w:tcW w:w="2180" w:type="dxa"/>
            <w:shd w:val="clear" w:color="auto" w:fill="auto"/>
          </w:tcPr>
          <w:p w:rsidR="00325BAD" w:rsidRPr="00325BAD" w:rsidRDefault="00325BAD" w:rsidP="00325BAD">
            <w:pPr>
              <w:ind w:firstLine="0"/>
            </w:pPr>
            <w:r>
              <w:t>Dillard</w:t>
            </w:r>
          </w:p>
        </w:tc>
      </w:tr>
      <w:tr w:rsidR="00325BAD" w:rsidRPr="00325BAD" w:rsidTr="00325BAD">
        <w:tc>
          <w:tcPr>
            <w:tcW w:w="2179" w:type="dxa"/>
            <w:shd w:val="clear" w:color="auto" w:fill="auto"/>
          </w:tcPr>
          <w:p w:rsidR="00325BAD" w:rsidRPr="00325BAD" w:rsidRDefault="00325BAD" w:rsidP="00325BAD">
            <w:pPr>
              <w:ind w:firstLine="0"/>
            </w:pPr>
            <w:r>
              <w:t>Duncan</w:t>
            </w:r>
          </w:p>
        </w:tc>
        <w:tc>
          <w:tcPr>
            <w:tcW w:w="2179" w:type="dxa"/>
            <w:shd w:val="clear" w:color="auto" w:fill="auto"/>
          </w:tcPr>
          <w:p w:rsidR="00325BAD" w:rsidRPr="00325BAD" w:rsidRDefault="00325BAD" w:rsidP="00325BAD">
            <w:pPr>
              <w:ind w:firstLine="0"/>
            </w:pPr>
            <w:r>
              <w:t>Edge</w:t>
            </w:r>
          </w:p>
        </w:tc>
        <w:tc>
          <w:tcPr>
            <w:tcW w:w="2180" w:type="dxa"/>
            <w:shd w:val="clear" w:color="auto" w:fill="auto"/>
          </w:tcPr>
          <w:p w:rsidR="00325BAD" w:rsidRPr="00325BAD" w:rsidRDefault="00325BAD" w:rsidP="00325BAD">
            <w:pPr>
              <w:ind w:firstLine="0"/>
            </w:pPr>
            <w:r>
              <w:t>Erickson</w:t>
            </w:r>
          </w:p>
        </w:tc>
      </w:tr>
      <w:tr w:rsidR="00325BAD" w:rsidRPr="00325BAD" w:rsidTr="00325BAD">
        <w:tc>
          <w:tcPr>
            <w:tcW w:w="2179" w:type="dxa"/>
            <w:shd w:val="clear" w:color="auto" w:fill="auto"/>
          </w:tcPr>
          <w:p w:rsidR="00325BAD" w:rsidRPr="00325BAD" w:rsidRDefault="00325BAD" w:rsidP="00325BAD">
            <w:pPr>
              <w:ind w:firstLine="0"/>
            </w:pPr>
            <w:r>
              <w:t>Forrester</w:t>
            </w:r>
          </w:p>
        </w:tc>
        <w:tc>
          <w:tcPr>
            <w:tcW w:w="2179" w:type="dxa"/>
            <w:shd w:val="clear" w:color="auto" w:fill="auto"/>
          </w:tcPr>
          <w:p w:rsidR="00325BAD" w:rsidRPr="00325BAD" w:rsidRDefault="00325BAD" w:rsidP="00325BAD">
            <w:pPr>
              <w:ind w:firstLine="0"/>
            </w:pPr>
            <w:r>
              <w:t>Frye</w:t>
            </w:r>
          </w:p>
        </w:tc>
        <w:tc>
          <w:tcPr>
            <w:tcW w:w="2180" w:type="dxa"/>
            <w:shd w:val="clear" w:color="auto" w:fill="auto"/>
          </w:tcPr>
          <w:p w:rsidR="00325BAD" w:rsidRPr="00325BAD" w:rsidRDefault="00325BAD" w:rsidP="00325BAD">
            <w:pPr>
              <w:ind w:firstLine="0"/>
            </w:pPr>
            <w:r>
              <w:t>Funderburk</w:t>
            </w:r>
          </w:p>
        </w:tc>
      </w:tr>
      <w:tr w:rsidR="00325BAD" w:rsidRPr="00325BAD" w:rsidTr="00325BAD">
        <w:tc>
          <w:tcPr>
            <w:tcW w:w="2179" w:type="dxa"/>
            <w:shd w:val="clear" w:color="auto" w:fill="auto"/>
          </w:tcPr>
          <w:p w:rsidR="00325BAD" w:rsidRPr="00325BAD" w:rsidRDefault="00325BAD" w:rsidP="00325BAD">
            <w:pPr>
              <w:ind w:firstLine="0"/>
            </w:pPr>
            <w:r>
              <w:t>Gambrell</w:t>
            </w:r>
          </w:p>
        </w:tc>
        <w:tc>
          <w:tcPr>
            <w:tcW w:w="2179" w:type="dxa"/>
            <w:shd w:val="clear" w:color="auto" w:fill="auto"/>
          </w:tcPr>
          <w:p w:rsidR="00325BAD" w:rsidRPr="00325BAD" w:rsidRDefault="00325BAD" w:rsidP="00325BAD">
            <w:pPr>
              <w:ind w:firstLine="0"/>
            </w:pPr>
            <w:r>
              <w:t>Gilliard</w:t>
            </w:r>
          </w:p>
        </w:tc>
        <w:tc>
          <w:tcPr>
            <w:tcW w:w="2180" w:type="dxa"/>
            <w:shd w:val="clear" w:color="auto" w:fill="auto"/>
          </w:tcPr>
          <w:p w:rsidR="00325BAD" w:rsidRPr="00325BAD" w:rsidRDefault="00325BAD" w:rsidP="00325BAD">
            <w:pPr>
              <w:ind w:firstLine="0"/>
            </w:pPr>
            <w:r>
              <w:t>Govan</w:t>
            </w:r>
          </w:p>
        </w:tc>
      </w:tr>
      <w:tr w:rsidR="00325BAD" w:rsidRPr="00325BAD" w:rsidTr="00325BAD">
        <w:tc>
          <w:tcPr>
            <w:tcW w:w="2179" w:type="dxa"/>
            <w:shd w:val="clear" w:color="auto" w:fill="auto"/>
          </w:tcPr>
          <w:p w:rsidR="00325BAD" w:rsidRPr="00325BAD" w:rsidRDefault="00325BAD" w:rsidP="00325BAD">
            <w:pPr>
              <w:ind w:firstLine="0"/>
            </w:pPr>
            <w:r>
              <w:t>Gunn</w:t>
            </w:r>
          </w:p>
        </w:tc>
        <w:tc>
          <w:tcPr>
            <w:tcW w:w="2179" w:type="dxa"/>
            <w:shd w:val="clear" w:color="auto" w:fill="auto"/>
          </w:tcPr>
          <w:p w:rsidR="00325BAD" w:rsidRPr="00325BAD" w:rsidRDefault="00325BAD" w:rsidP="00325BAD">
            <w:pPr>
              <w:ind w:firstLine="0"/>
            </w:pPr>
            <w:r>
              <w:t>Haley</w:t>
            </w:r>
          </w:p>
        </w:tc>
        <w:tc>
          <w:tcPr>
            <w:tcW w:w="2180" w:type="dxa"/>
            <w:shd w:val="clear" w:color="auto" w:fill="auto"/>
          </w:tcPr>
          <w:p w:rsidR="00325BAD" w:rsidRPr="00325BAD" w:rsidRDefault="00325BAD" w:rsidP="00325BAD">
            <w:pPr>
              <w:ind w:firstLine="0"/>
            </w:pPr>
            <w:r>
              <w:t>Hamilton</w:t>
            </w:r>
          </w:p>
        </w:tc>
      </w:tr>
      <w:tr w:rsidR="00325BAD" w:rsidRPr="00325BAD" w:rsidTr="00325BAD">
        <w:tc>
          <w:tcPr>
            <w:tcW w:w="2179" w:type="dxa"/>
            <w:shd w:val="clear" w:color="auto" w:fill="auto"/>
          </w:tcPr>
          <w:p w:rsidR="00325BAD" w:rsidRPr="00325BAD" w:rsidRDefault="00325BAD" w:rsidP="00325BAD">
            <w:pPr>
              <w:ind w:firstLine="0"/>
            </w:pPr>
            <w:r>
              <w:t>Hardwick</w:t>
            </w:r>
          </w:p>
        </w:tc>
        <w:tc>
          <w:tcPr>
            <w:tcW w:w="2179" w:type="dxa"/>
            <w:shd w:val="clear" w:color="auto" w:fill="auto"/>
          </w:tcPr>
          <w:p w:rsidR="00325BAD" w:rsidRPr="00325BAD" w:rsidRDefault="00325BAD" w:rsidP="00325BAD">
            <w:pPr>
              <w:ind w:firstLine="0"/>
            </w:pPr>
            <w:r>
              <w:t>Harrell</w:t>
            </w:r>
          </w:p>
        </w:tc>
        <w:tc>
          <w:tcPr>
            <w:tcW w:w="2180" w:type="dxa"/>
            <w:shd w:val="clear" w:color="auto" w:fill="auto"/>
          </w:tcPr>
          <w:p w:rsidR="00325BAD" w:rsidRPr="00325BAD" w:rsidRDefault="00325BAD" w:rsidP="00325BAD">
            <w:pPr>
              <w:ind w:firstLine="0"/>
            </w:pPr>
            <w:r>
              <w:t>Harrison</w:t>
            </w:r>
          </w:p>
        </w:tc>
      </w:tr>
      <w:tr w:rsidR="00325BAD" w:rsidRPr="00325BAD" w:rsidTr="00325BAD">
        <w:tc>
          <w:tcPr>
            <w:tcW w:w="2179" w:type="dxa"/>
            <w:shd w:val="clear" w:color="auto" w:fill="auto"/>
          </w:tcPr>
          <w:p w:rsidR="00325BAD" w:rsidRPr="00325BAD" w:rsidRDefault="00325BAD" w:rsidP="00325BAD">
            <w:pPr>
              <w:ind w:firstLine="0"/>
            </w:pPr>
            <w:r>
              <w:t>Hart</w:t>
            </w:r>
          </w:p>
        </w:tc>
        <w:tc>
          <w:tcPr>
            <w:tcW w:w="2179" w:type="dxa"/>
            <w:shd w:val="clear" w:color="auto" w:fill="auto"/>
          </w:tcPr>
          <w:p w:rsidR="00325BAD" w:rsidRPr="00325BAD" w:rsidRDefault="00325BAD" w:rsidP="00325BAD">
            <w:pPr>
              <w:ind w:firstLine="0"/>
            </w:pPr>
            <w:r>
              <w:t>Harvin</w:t>
            </w:r>
          </w:p>
        </w:tc>
        <w:tc>
          <w:tcPr>
            <w:tcW w:w="2180" w:type="dxa"/>
            <w:shd w:val="clear" w:color="auto" w:fill="auto"/>
          </w:tcPr>
          <w:p w:rsidR="00325BAD" w:rsidRPr="00325BAD" w:rsidRDefault="00325BAD" w:rsidP="00325BAD">
            <w:pPr>
              <w:ind w:firstLine="0"/>
            </w:pPr>
            <w:r>
              <w:t>Hearn</w:t>
            </w:r>
          </w:p>
        </w:tc>
      </w:tr>
      <w:tr w:rsidR="00325BAD" w:rsidRPr="00325BAD" w:rsidTr="00325BAD">
        <w:tc>
          <w:tcPr>
            <w:tcW w:w="2179" w:type="dxa"/>
            <w:shd w:val="clear" w:color="auto" w:fill="auto"/>
          </w:tcPr>
          <w:p w:rsidR="00325BAD" w:rsidRPr="00325BAD" w:rsidRDefault="00325BAD" w:rsidP="00325BAD">
            <w:pPr>
              <w:ind w:firstLine="0"/>
            </w:pPr>
            <w:r>
              <w:t>Herbkersman</w:t>
            </w:r>
          </w:p>
        </w:tc>
        <w:tc>
          <w:tcPr>
            <w:tcW w:w="2179" w:type="dxa"/>
            <w:shd w:val="clear" w:color="auto" w:fill="auto"/>
          </w:tcPr>
          <w:p w:rsidR="00325BAD" w:rsidRPr="00325BAD" w:rsidRDefault="00325BAD" w:rsidP="00325BAD">
            <w:pPr>
              <w:ind w:firstLine="0"/>
            </w:pPr>
            <w:r>
              <w:t>Hiott</w:t>
            </w:r>
          </w:p>
        </w:tc>
        <w:tc>
          <w:tcPr>
            <w:tcW w:w="2180" w:type="dxa"/>
            <w:shd w:val="clear" w:color="auto" w:fill="auto"/>
          </w:tcPr>
          <w:p w:rsidR="00325BAD" w:rsidRPr="00325BAD" w:rsidRDefault="00325BAD" w:rsidP="00325BAD">
            <w:pPr>
              <w:ind w:firstLine="0"/>
            </w:pPr>
            <w:r>
              <w:t>Hodges</w:t>
            </w:r>
          </w:p>
        </w:tc>
      </w:tr>
      <w:tr w:rsidR="00325BAD" w:rsidRPr="00325BAD" w:rsidTr="00325BAD">
        <w:tc>
          <w:tcPr>
            <w:tcW w:w="2179" w:type="dxa"/>
            <w:shd w:val="clear" w:color="auto" w:fill="auto"/>
          </w:tcPr>
          <w:p w:rsidR="00325BAD" w:rsidRPr="00325BAD" w:rsidRDefault="00325BAD" w:rsidP="00325BAD">
            <w:pPr>
              <w:ind w:firstLine="0"/>
            </w:pPr>
            <w:r>
              <w:t>Horne</w:t>
            </w:r>
          </w:p>
        </w:tc>
        <w:tc>
          <w:tcPr>
            <w:tcW w:w="2179" w:type="dxa"/>
            <w:shd w:val="clear" w:color="auto" w:fill="auto"/>
          </w:tcPr>
          <w:p w:rsidR="00325BAD" w:rsidRPr="00325BAD" w:rsidRDefault="00325BAD" w:rsidP="00325BAD">
            <w:pPr>
              <w:ind w:firstLine="0"/>
            </w:pPr>
            <w:r>
              <w:t>Hosey</w:t>
            </w:r>
          </w:p>
        </w:tc>
        <w:tc>
          <w:tcPr>
            <w:tcW w:w="2180" w:type="dxa"/>
            <w:shd w:val="clear" w:color="auto" w:fill="auto"/>
          </w:tcPr>
          <w:p w:rsidR="00325BAD" w:rsidRPr="00325BAD" w:rsidRDefault="00325BAD" w:rsidP="00325BAD">
            <w:pPr>
              <w:ind w:firstLine="0"/>
            </w:pPr>
            <w:r>
              <w:t>Howard</w:t>
            </w:r>
          </w:p>
        </w:tc>
      </w:tr>
      <w:tr w:rsidR="00325BAD" w:rsidRPr="00325BAD" w:rsidTr="00325BAD">
        <w:tc>
          <w:tcPr>
            <w:tcW w:w="2179" w:type="dxa"/>
            <w:shd w:val="clear" w:color="auto" w:fill="auto"/>
          </w:tcPr>
          <w:p w:rsidR="00325BAD" w:rsidRPr="00325BAD" w:rsidRDefault="00325BAD" w:rsidP="00325BAD">
            <w:pPr>
              <w:ind w:firstLine="0"/>
            </w:pPr>
            <w:r>
              <w:t>Hutto</w:t>
            </w:r>
          </w:p>
        </w:tc>
        <w:tc>
          <w:tcPr>
            <w:tcW w:w="2179" w:type="dxa"/>
            <w:shd w:val="clear" w:color="auto" w:fill="auto"/>
          </w:tcPr>
          <w:p w:rsidR="00325BAD" w:rsidRPr="00325BAD" w:rsidRDefault="00325BAD" w:rsidP="00325BAD">
            <w:pPr>
              <w:ind w:firstLine="0"/>
            </w:pPr>
            <w:r>
              <w:t>Jefferson</w:t>
            </w:r>
          </w:p>
        </w:tc>
        <w:tc>
          <w:tcPr>
            <w:tcW w:w="2180" w:type="dxa"/>
            <w:shd w:val="clear" w:color="auto" w:fill="auto"/>
          </w:tcPr>
          <w:p w:rsidR="00325BAD" w:rsidRPr="00325BAD" w:rsidRDefault="00325BAD" w:rsidP="00325BAD">
            <w:pPr>
              <w:ind w:firstLine="0"/>
            </w:pPr>
            <w:r>
              <w:t>Jennings</w:t>
            </w:r>
          </w:p>
        </w:tc>
      </w:tr>
      <w:tr w:rsidR="00325BAD" w:rsidRPr="00325BAD" w:rsidTr="00325BAD">
        <w:tc>
          <w:tcPr>
            <w:tcW w:w="2179" w:type="dxa"/>
            <w:shd w:val="clear" w:color="auto" w:fill="auto"/>
          </w:tcPr>
          <w:p w:rsidR="00325BAD" w:rsidRPr="00325BAD" w:rsidRDefault="00325BAD" w:rsidP="00325BAD">
            <w:pPr>
              <w:ind w:firstLine="0"/>
            </w:pPr>
            <w:r>
              <w:t>Kelly</w:t>
            </w:r>
          </w:p>
        </w:tc>
        <w:tc>
          <w:tcPr>
            <w:tcW w:w="2179" w:type="dxa"/>
            <w:shd w:val="clear" w:color="auto" w:fill="auto"/>
          </w:tcPr>
          <w:p w:rsidR="00325BAD" w:rsidRPr="00325BAD" w:rsidRDefault="00325BAD" w:rsidP="00325BAD">
            <w:pPr>
              <w:ind w:firstLine="0"/>
            </w:pPr>
            <w:r>
              <w:t>Kennedy</w:t>
            </w:r>
          </w:p>
        </w:tc>
        <w:tc>
          <w:tcPr>
            <w:tcW w:w="2180" w:type="dxa"/>
            <w:shd w:val="clear" w:color="auto" w:fill="auto"/>
          </w:tcPr>
          <w:p w:rsidR="00325BAD" w:rsidRPr="00325BAD" w:rsidRDefault="00325BAD" w:rsidP="00325BAD">
            <w:pPr>
              <w:ind w:firstLine="0"/>
            </w:pPr>
            <w:r>
              <w:t>King</w:t>
            </w:r>
          </w:p>
        </w:tc>
      </w:tr>
      <w:tr w:rsidR="00325BAD" w:rsidRPr="00325BAD" w:rsidTr="00325BAD">
        <w:tc>
          <w:tcPr>
            <w:tcW w:w="2179" w:type="dxa"/>
            <w:shd w:val="clear" w:color="auto" w:fill="auto"/>
          </w:tcPr>
          <w:p w:rsidR="00325BAD" w:rsidRPr="00325BAD" w:rsidRDefault="00325BAD" w:rsidP="00325BAD">
            <w:pPr>
              <w:ind w:firstLine="0"/>
            </w:pPr>
            <w:r>
              <w:t>Kirsh</w:t>
            </w:r>
          </w:p>
        </w:tc>
        <w:tc>
          <w:tcPr>
            <w:tcW w:w="2179" w:type="dxa"/>
            <w:shd w:val="clear" w:color="auto" w:fill="auto"/>
          </w:tcPr>
          <w:p w:rsidR="00325BAD" w:rsidRPr="00325BAD" w:rsidRDefault="00325BAD" w:rsidP="00325BAD">
            <w:pPr>
              <w:ind w:firstLine="0"/>
            </w:pPr>
            <w:r>
              <w:t>Knight</w:t>
            </w:r>
          </w:p>
        </w:tc>
        <w:tc>
          <w:tcPr>
            <w:tcW w:w="2180" w:type="dxa"/>
            <w:shd w:val="clear" w:color="auto" w:fill="auto"/>
          </w:tcPr>
          <w:p w:rsidR="00325BAD" w:rsidRPr="00325BAD" w:rsidRDefault="00325BAD" w:rsidP="00325BAD">
            <w:pPr>
              <w:ind w:firstLine="0"/>
            </w:pPr>
            <w:r>
              <w:t>Limehouse</w:t>
            </w:r>
          </w:p>
        </w:tc>
      </w:tr>
      <w:tr w:rsidR="00325BAD" w:rsidRPr="00325BAD" w:rsidTr="00325BAD">
        <w:tc>
          <w:tcPr>
            <w:tcW w:w="2179" w:type="dxa"/>
            <w:shd w:val="clear" w:color="auto" w:fill="auto"/>
          </w:tcPr>
          <w:p w:rsidR="00325BAD" w:rsidRPr="00325BAD" w:rsidRDefault="00325BAD" w:rsidP="00325BAD">
            <w:pPr>
              <w:ind w:firstLine="0"/>
            </w:pPr>
            <w:r>
              <w:t>Littlejohn</w:t>
            </w:r>
          </w:p>
        </w:tc>
        <w:tc>
          <w:tcPr>
            <w:tcW w:w="2179" w:type="dxa"/>
            <w:shd w:val="clear" w:color="auto" w:fill="auto"/>
          </w:tcPr>
          <w:p w:rsidR="00325BAD" w:rsidRPr="00325BAD" w:rsidRDefault="00325BAD" w:rsidP="00325BAD">
            <w:pPr>
              <w:ind w:firstLine="0"/>
            </w:pPr>
            <w:r>
              <w:t>Loftis</w:t>
            </w:r>
          </w:p>
        </w:tc>
        <w:tc>
          <w:tcPr>
            <w:tcW w:w="2180" w:type="dxa"/>
            <w:shd w:val="clear" w:color="auto" w:fill="auto"/>
          </w:tcPr>
          <w:p w:rsidR="00325BAD" w:rsidRPr="00325BAD" w:rsidRDefault="00325BAD" w:rsidP="00325BAD">
            <w:pPr>
              <w:ind w:firstLine="0"/>
            </w:pPr>
            <w:r>
              <w:t>Long</w:t>
            </w:r>
          </w:p>
        </w:tc>
      </w:tr>
      <w:tr w:rsidR="00325BAD" w:rsidRPr="00325BAD" w:rsidTr="00325BAD">
        <w:tc>
          <w:tcPr>
            <w:tcW w:w="2179" w:type="dxa"/>
            <w:shd w:val="clear" w:color="auto" w:fill="auto"/>
          </w:tcPr>
          <w:p w:rsidR="00325BAD" w:rsidRPr="00325BAD" w:rsidRDefault="00325BAD" w:rsidP="00325BAD">
            <w:pPr>
              <w:ind w:firstLine="0"/>
            </w:pPr>
            <w:r>
              <w:t>Lowe</w:t>
            </w:r>
          </w:p>
        </w:tc>
        <w:tc>
          <w:tcPr>
            <w:tcW w:w="2179" w:type="dxa"/>
            <w:shd w:val="clear" w:color="auto" w:fill="auto"/>
          </w:tcPr>
          <w:p w:rsidR="00325BAD" w:rsidRPr="00325BAD" w:rsidRDefault="00325BAD" w:rsidP="00325BAD">
            <w:pPr>
              <w:ind w:firstLine="0"/>
            </w:pPr>
            <w:r>
              <w:t>Lucas</w:t>
            </w:r>
          </w:p>
        </w:tc>
        <w:tc>
          <w:tcPr>
            <w:tcW w:w="2180" w:type="dxa"/>
            <w:shd w:val="clear" w:color="auto" w:fill="auto"/>
          </w:tcPr>
          <w:p w:rsidR="00325BAD" w:rsidRPr="00325BAD" w:rsidRDefault="00325BAD" w:rsidP="00325BAD">
            <w:pPr>
              <w:ind w:firstLine="0"/>
            </w:pPr>
            <w:r>
              <w:t>Mack</w:t>
            </w:r>
          </w:p>
        </w:tc>
      </w:tr>
      <w:tr w:rsidR="00325BAD" w:rsidRPr="00325BAD" w:rsidTr="00325BAD">
        <w:tc>
          <w:tcPr>
            <w:tcW w:w="2179" w:type="dxa"/>
            <w:shd w:val="clear" w:color="auto" w:fill="auto"/>
          </w:tcPr>
          <w:p w:rsidR="00325BAD" w:rsidRPr="00325BAD" w:rsidRDefault="00325BAD" w:rsidP="00325BAD">
            <w:pPr>
              <w:ind w:firstLine="0"/>
            </w:pPr>
            <w:r>
              <w:t>McEachern</w:t>
            </w:r>
          </w:p>
        </w:tc>
        <w:tc>
          <w:tcPr>
            <w:tcW w:w="2179" w:type="dxa"/>
            <w:shd w:val="clear" w:color="auto" w:fill="auto"/>
          </w:tcPr>
          <w:p w:rsidR="00325BAD" w:rsidRPr="00325BAD" w:rsidRDefault="00325BAD" w:rsidP="00325BAD">
            <w:pPr>
              <w:ind w:firstLine="0"/>
            </w:pPr>
            <w:r>
              <w:t>McLeod</w:t>
            </w:r>
          </w:p>
        </w:tc>
        <w:tc>
          <w:tcPr>
            <w:tcW w:w="2180" w:type="dxa"/>
            <w:shd w:val="clear" w:color="auto" w:fill="auto"/>
          </w:tcPr>
          <w:p w:rsidR="00325BAD" w:rsidRPr="00325BAD" w:rsidRDefault="00325BAD" w:rsidP="00325BAD">
            <w:pPr>
              <w:ind w:firstLine="0"/>
            </w:pPr>
            <w:r>
              <w:t>Merrill</w:t>
            </w:r>
          </w:p>
        </w:tc>
      </w:tr>
      <w:tr w:rsidR="00325BAD" w:rsidRPr="00325BAD" w:rsidTr="00325BAD">
        <w:tc>
          <w:tcPr>
            <w:tcW w:w="2179" w:type="dxa"/>
            <w:shd w:val="clear" w:color="auto" w:fill="auto"/>
          </w:tcPr>
          <w:p w:rsidR="00325BAD" w:rsidRPr="00325BAD" w:rsidRDefault="00325BAD" w:rsidP="00325BAD">
            <w:pPr>
              <w:ind w:firstLine="0"/>
            </w:pPr>
            <w:r>
              <w:t>Miller</w:t>
            </w:r>
          </w:p>
        </w:tc>
        <w:tc>
          <w:tcPr>
            <w:tcW w:w="2179" w:type="dxa"/>
            <w:shd w:val="clear" w:color="auto" w:fill="auto"/>
          </w:tcPr>
          <w:p w:rsidR="00325BAD" w:rsidRPr="00325BAD" w:rsidRDefault="00325BAD" w:rsidP="00325BAD">
            <w:pPr>
              <w:ind w:firstLine="0"/>
            </w:pPr>
            <w:r>
              <w:t>Millwood</w:t>
            </w:r>
          </w:p>
        </w:tc>
        <w:tc>
          <w:tcPr>
            <w:tcW w:w="2180" w:type="dxa"/>
            <w:shd w:val="clear" w:color="auto" w:fill="auto"/>
          </w:tcPr>
          <w:p w:rsidR="00325BAD" w:rsidRPr="00325BAD" w:rsidRDefault="00325BAD" w:rsidP="00325BAD">
            <w:pPr>
              <w:ind w:firstLine="0"/>
            </w:pPr>
            <w:r>
              <w:t>Mitchell</w:t>
            </w:r>
          </w:p>
        </w:tc>
      </w:tr>
      <w:tr w:rsidR="00325BAD" w:rsidRPr="00325BAD" w:rsidTr="00325BAD">
        <w:tc>
          <w:tcPr>
            <w:tcW w:w="2179" w:type="dxa"/>
            <w:shd w:val="clear" w:color="auto" w:fill="auto"/>
          </w:tcPr>
          <w:p w:rsidR="00325BAD" w:rsidRPr="00325BAD" w:rsidRDefault="00325BAD" w:rsidP="00325BAD">
            <w:pPr>
              <w:ind w:firstLine="0"/>
            </w:pPr>
            <w:r>
              <w:t>D. C. Moss</w:t>
            </w:r>
          </w:p>
        </w:tc>
        <w:tc>
          <w:tcPr>
            <w:tcW w:w="2179" w:type="dxa"/>
            <w:shd w:val="clear" w:color="auto" w:fill="auto"/>
          </w:tcPr>
          <w:p w:rsidR="00325BAD" w:rsidRPr="00325BAD" w:rsidRDefault="00325BAD" w:rsidP="00325BAD">
            <w:pPr>
              <w:ind w:firstLine="0"/>
            </w:pPr>
            <w:r>
              <w:t>V. S. Moss</w:t>
            </w:r>
          </w:p>
        </w:tc>
        <w:tc>
          <w:tcPr>
            <w:tcW w:w="2180" w:type="dxa"/>
            <w:shd w:val="clear" w:color="auto" w:fill="auto"/>
          </w:tcPr>
          <w:p w:rsidR="00325BAD" w:rsidRPr="00325BAD" w:rsidRDefault="00325BAD" w:rsidP="00325BAD">
            <w:pPr>
              <w:ind w:firstLine="0"/>
            </w:pPr>
            <w:r>
              <w:t>Nanney</w:t>
            </w:r>
          </w:p>
        </w:tc>
      </w:tr>
      <w:tr w:rsidR="00325BAD" w:rsidRPr="00325BAD" w:rsidTr="00325BAD">
        <w:tc>
          <w:tcPr>
            <w:tcW w:w="2179" w:type="dxa"/>
            <w:shd w:val="clear" w:color="auto" w:fill="auto"/>
          </w:tcPr>
          <w:p w:rsidR="00325BAD" w:rsidRPr="00325BAD" w:rsidRDefault="00325BAD" w:rsidP="00325BAD">
            <w:pPr>
              <w:ind w:firstLine="0"/>
            </w:pPr>
            <w:r>
              <w:t>J. H. Neal</w:t>
            </w:r>
          </w:p>
        </w:tc>
        <w:tc>
          <w:tcPr>
            <w:tcW w:w="2179" w:type="dxa"/>
            <w:shd w:val="clear" w:color="auto" w:fill="auto"/>
          </w:tcPr>
          <w:p w:rsidR="00325BAD" w:rsidRPr="00325BAD" w:rsidRDefault="00325BAD" w:rsidP="00325BAD">
            <w:pPr>
              <w:ind w:firstLine="0"/>
            </w:pPr>
            <w:r>
              <w:t>J. M. Neal</w:t>
            </w:r>
          </w:p>
        </w:tc>
        <w:tc>
          <w:tcPr>
            <w:tcW w:w="2180" w:type="dxa"/>
            <w:shd w:val="clear" w:color="auto" w:fill="auto"/>
          </w:tcPr>
          <w:p w:rsidR="00325BAD" w:rsidRPr="00325BAD" w:rsidRDefault="00325BAD" w:rsidP="00325BAD">
            <w:pPr>
              <w:ind w:firstLine="0"/>
            </w:pPr>
            <w:r>
              <w:t>Neilson</w:t>
            </w:r>
          </w:p>
        </w:tc>
      </w:tr>
      <w:tr w:rsidR="00325BAD" w:rsidRPr="00325BAD" w:rsidTr="00325BAD">
        <w:tc>
          <w:tcPr>
            <w:tcW w:w="2179" w:type="dxa"/>
            <w:shd w:val="clear" w:color="auto" w:fill="auto"/>
          </w:tcPr>
          <w:p w:rsidR="00325BAD" w:rsidRPr="00325BAD" w:rsidRDefault="00325BAD" w:rsidP="00325BAD">
            <w:pPr>
              <w:ind w:firstLine="0"/>
            </w:pPr>
            <w:r>
              <w:t>Owens</w:t>
            </w:r>
          </w:p>
        </w:tc>
        <w:tc>
          <w:tcPr>
            <w:tcW w:w="2179" w:type="dxa"/>
            <w:shd w:val="clear" w:color="auto" w:fill="auto"/>
          </w:tcPr>
          <w:p w:rsidR="00325BAD" w:rsidRPr="00325BAD" w:rsidRDefault="00325BAD" w:rsidP="00325BAD">
            <w:pPr>
              <w:ind w:firstLine="0"/>
            </w:pPr>
            <w:r>
              <w:t>Parker</w:t>
            </w:r>
          </w:p>
        </w:tc>
        <w:tc>
          <w:tcPr>
            <w:tcW w:w="2180" w:type="dxa"/>
            <w:shd w:val="clear" w:color="auto" w:fill="auto"/>
          </w:tcPr>
          <w:p w:rsidR="00325BAD" w:rsidRPr="00325BAD" w:rsidRDefault="00325BAD" w:rsidP="00325BAD">
            <w:pPr>
              <w:ind w:firstLine="0"/>
            </w:pPr>
            <w:r>
              <w:t>Pinson</w:t>
            </w:r>
          </w:p>
        </w:tc>
      </w:tr>
      <w:tr w:rsidR="00325BAD" w:rsidRPr="00325BAD" w:rsidTr="00325BAD">
        <w:tc>
          <w:tcPr>
            <w:tcW w:w="2179" w:type="dxa"/>
            <w:shd w:val="clear" w:color="auto" w:fill="auto"/>
          </w:tcPr>
          <w:p w:rsidR="00325BAD" w:rsidRPr="00325BAD" w:rsidRDefault="00325BAD" w:rsidP="00325BAD">
            <w:pPr>
              <w:ind w:firstLine="0"/>
            </w:pPr>
            <w:r>
              <w:t>Rice</w:t>
            </w:r>
          </w:p>
        </w:tc>
        <w:tc>
          <w:tcPr>
            <w:tcW w:w="2179" w:type="dxa"/>
            <w:shd w:val="clear" w:color="auto" w:fill="auto"/>
          </w:tcPr>
          <w:p w:rsidR="00325BAD" w:rsidRPr="00325BAD" w:rsidRDefault="00325BAD" w:rsidP="00325BAD">
            <w:pPr>
              <w:ind w:firstLine="0"/>
            </w:pPr>
            <w:r>
              <w:t>Rutherford</w:t>
            </w:r>
          </w:p>
        </w:tc>
        <w:tc>
          <w:tcPr>
            <w:tcW w:w="2180" w:type="dxa"/>
            <w:shd w:val="clear" w:color="auto" w:fill="auto"/>
          </w:tcPr>
          <w:p w:rsidR="00325BAD" w:rsidRPr="00325BAD" w:rsidRDefault="00325BAD" w:rsidP="00325BAD">
            <w:pPr>
              <w:ind w:firstLine="0"/>
            </w:pPr>
            <w:r>
              <w:t>Scott</w:t>
            </w:r>
          </w:p>
        </w:tc>
      </w:tr>
      <w:tr w:rsidR="00325BAD" w:rsidRPr="00325BAD" w:rsidTr="00325BAD">
        <w:tc>
          <w:tcPr>
            <w:tcW w:w="2179" w:type="dxa"/>
            <w:shd w:val="clear" w:color="auto" w:fill="auto"/>
          </w:tcPr>
          <w:p w:rsidR="00325BAD" w:rsidRPr="00325BAD" w:rsidRDefault="00325BAD" w:rsidP="00325BAD">
            <w:pPr>
              <w:ind w:firstLine="0"/>
            </w:pPr>
            <w:r>
              <w:t>Sellers</w:t>
            </w:r>
          </w:p>
        </w:tc>
        <w:tc>
          <w:tcPr>
            <w:tcW w:w="2179" w:type="dxa"/>
            <w:shd w:val="clear" w:color="auto" w:fill="auto"/>
          </w:tcPr>
          <w:p w:rsidR="00325BAD" w:rsidRPr="00325BAD" w:rsidRDefault="00325BAD" w:rsidP="00325BAD">
            <w:pPr>
              <w:ind w:firstLine="0"/>
            </w:pPr>
            <w:r>
              <w:t>Simrill</w:t>
            </w:r>
          </w:p>
        </w:tc>
        <w:tc>
          <w:tcPr>
            <w:tcW w:w="2180" w:type="dxa"/>
            <w:shd w:val="clear" w:color="auto" w:fill="auto"/>
          </w:tcPr>
          <w:p w:rsidR="00325BAD" w:rsidRPr="00325BAD" w:rsidRDefault="00325BAD" w:rsidP="00325BAD">
            <w:pPr>
              <w:ind w:firstLine="0"/>
            </w:pPr>
            <w:r>
              <w:t>Skelton</w:t>
            </w:r>
          </w:p>
        </w:tc>
      </w:tr>
      <w:tr w:rsidR="00325BAD" w:rsidRPr="00325BAD" w:rsidTr="00325BAD">
        <w:tc>
          <w:tcPr>
            <w:tcW w:w="2179" w:type="dxa"/>
            <w:shd w:val="clear" w:color="auto" w:fill="auto"/>
          </w:tcPr>
          <w:p w:rsidR="00325BAD" w:rsidRPr="00325BAD" w:rsidRDefault="00325BAD" w:rsidP="00325BAD">
            <w:pPr>
              <w:ind w:firstLine="0"/>
            </w:pPr>
            <w:r>
              <w:t>D. C. Smith</w:t>
            </w:r>
          </w:p>
        </w:tc>
        <w:tc>
          <w:tcPr>
            <w:tcW w:w="2179" w:type="dxa"/>
            <w:shd w:val="clear" w:color="auto" w:fill="auto"/>
          </w:tcPr>
          <w:p w:rsidR="00325BAD" w:rsidRPr="00325BAD" w:rsidRDefault="00325BAD" w:rsidP="00325BAD">
            <w:pPr>
              <w:ind w:firstLine="0"/>
            </w:pPr>
            <w:r>
              <w:t>G. R. Smith</w:t>
            </w:r>
          </w:p>
        </w:tc>
        <w:tc>
          <w:tcPr>
            <w:tcW w:w="2180" w:type="dxa"/>
            <w:shd w:val="clear" w:color="auto" w:fill="auto"/>
          </w:tcPr>
          <w:p w:rsidR="00325BAD" w:rsidRPr="00325BAD" w:rsidRDefault="00325BAD" w:rsidP="00325BAD">
            <w:pPr>
              <w:ind w:firstLine="0"/>
            </w:pPr>
            <w:r>
              <w:t>J. E. Smith</w:t>
            </w:r>
          </w:p>
        </w:tc>
      </w:tr>
      <w:tr w:rsidR="00325BAD" w:rsidRPr="00325BAD" w:rsidTr="00325BAD">
        <w:tc>
          <w:tcPr>
            <w:tcW w:w="2179" w:type="dxa"/>
            <w:shd w:val="clear" w:color="auto" w:fill="auto"/>
          </w:tcPr>
          <w:p w:rsidR="00325BAD" w:rsidRPr="00325BAD" w:rsidRDefault="00325BAD" w:rsidP="00325BAD">
            <w:pPr>
              <w:ind w:firstLine="0"/>
            </w:pPr>
            <w:r>
              <w:t>J. R. Smith</w:t>
            </w:r>
          </w:p>
        </w:tc>
        <w:tc>
          <w:tcPr>
            <w:tcW w:w="2179" w:type="dxa"/>
            <w:shd w:val="clear" w:color="auto" w:fill="auto"/>
          </w:tcPr>
          <w:p w:rsidR="00325BAD" w:rsidRPr="00325BAD" w:rsidRDefault="00325BAD" w:rsidP="00325BAD">
            <w:pPr>
              <w:ind w:firstLine="0"/>
            </w:pPr>
            <w:r>
              <w:t>Sottile</w:t>
            </w:r>
          </w:p>
        </w:tc>
        <w:tc>
          <w:tcPr>
            <w:tcW w:w="2180" w:type="dxa"/>
            <w:shd w:val="clear" w:color="auto" w:fill="auto"/>
          </w:tcPr>
          <w:p w:rsidR="00325BAD" w:rsidRPr="00325BAD" w:rsidRDefault="00325BAD" w:rsidP="00325BAD">
            <w:pPr>
              <w:ind w:firstLine="0"/>
            </w:pPr>
            <w:r>
              <w:t>Spires</w:t>
            </w:r>
          </w:p>
        </w:tc>
      </w:tr>
      <w:tr w:rsidR="00325BAD" w:rsidRPr="00325BAD" w:rsidTr="00325BAD">
        <w:tc>
          <w:tcPr>
            <w:tcW w:w="2179" w:type="dxa"/>
            <w:shd w:val="clear" w:color="auto" w:fill="auto"/>
          </w:tcPr>
          <w:p w:rsidR="00325BAD" w:rsidRPr="00325BAD" w:rsidRDefault="00325BAD" w:rsidP="00325BAD">
            <w:pPr>
              <w:ind w:firstLine="0"/>
            </w:pPr>
            <w:r>
              <w:t>Stavrinakis</w:t>
            </w:r>
          </w:p>
        </w:tc>
        <w:tc>
          <w:tcPr>
            <w:tcW w:w="2179" w:type="dxa"/>
            <w:shd w:val="clear" w:color="auto" w:fill="auto"/>
          </w:tcPr>
          <w:p w:rsidR="00325BAD" w:rsidRPr="00325BAD" w:rsidRDefault="00325BAD" w:rsidP="00325BAD">
            <w:pPr>
              <w:ind w:firstLine="0"/>
            </w:pPr>
            <w:r>
              <w:t>Stringer</w:t>
            </w:r>
          </w:p>
        </w:tc>
        <w:tc>
          <w:tcPr>
            <w:tcW w:w="2180" w:type="dxa"/>
            <w:shd w:val="clear" w:color="auto" w:fill="auto"/>
          </w:tcPr>
          <w:p w:rsidR="00325BAD" w:rsidRPr="00325BAD" w:rsidRDefault="00325BAD" w:rsidP="00325BAD">
            <w:pPr>
              <w:ind w:firstLine="0"/>
            </w:pPr>
            <w:r>
              <w:t>Thompson</w:t>
            </w:r>
          </w:p>
        </w:tc>
      </w:tr>
      <w:tr w:rsidR="00325BAD" w:rsidRPr="00325BAD" w:rsidTr="00325BAD">
        <w:tc>
          <w:tcPr>
            <w:tcW w:w="2179" w:type="dxa"/>
            <w:shd w:val="clear" w:color="auto" w:fill="auto"/>
          </w:tcPr>
          <w:p w:rsidR="00325BAD" w:rsidRPr="00325BAD" w:rsidRDefault="00325BAD" w:rsidP="00325BAD">
            <w:pPr>
              <w:ind w:firstLine="0"/>
            </w:pPr>
            <w:r>
              <w:t>Toole</w:t>
            </w:r>
          </w:p>
        </w:tc>
        <w:tc>
          <w:tcPr>
            <w:tcW w:w="2179" w:type="dxa"/>
            <w:shd w:val="clear" w:color="auto" w:fill="auto"/>
          </w:tcPr>
          <w:p w:rsidR="00325BAD" w:rsidRPr="00325BAD" w:rsidRDefault="00325BAD" w:rsidP="00325BAD">
            <w:pPr>
              <w:ind w:firstLine="0"/>
            </w:pPr>
            <w:r>
              <w:t>Umphlett</w:t>
            </w:r>
          </w:p>
        </w:tc>
        <w:tc>
          <w:tcPr>
            <w:tcW w:w="2180" w:type="dxa"/>
            <w:shd w:val="clear" w:color="auto" w:fill="auto"/>
          </w:tcPr>
          <w:p w:rsidR="00325BAD" w:rsidRPr="00325BAD" w:rsidRDefault="00325BAD" w:rsidP="00325BAD">
            <w:pPr>
              <w:ind w:firstLine="0"/>
            </w:pPr>
            <w:r>
              <w:t>Viers</w:t>
            </w:r>
          </w:p>
        </w:tc>
      </w:tr>
      <w:tr w:rsidR="00325BAD" w:rsidRPr="00325BAD" w:rsidTr="00325BAD">
        <w:tc>
          <w:tcPr>
            <w:tcW w:w="2179" w:type="dxa"/>
            <w:shd w:val="clear" w:color="auto" w:fill="auto"/>
          </w:tcPr>
          <w:p w:rsidR="00325BAD" w:rsidRPr="00325BAD" w:rsidRDefault="00325BAD" w:rsidP="00325BAD">
            <w:pPr>
              <w:ind w:firstLine="0"/>
            </w:pPr>
            <w:r>
              <w:t>Weeks</w:t>
            </w:r>
          </w:p>
        </w:tc>
        <w:tc>
          <w:tcPr>
            <w:tcW w:w="2179" w:type="dxa"/>
            <w:shd w:val="clear" w:color="auto" w:fill="auto"/>
          </w:tcPr>
          <w:p w:rsidR="00325BAD" w:rsidRPr="00325BAD" w:rsidRDefault="00325BAD" w:rsidP="00325BAD">
            <w:pPr>
              <w:ind w:firstLine="0"/>
            </w:pPr>
            <w:r>
              <w:t>White</w:t>
            </w:r>
          </w:p>
        </w:tc>
        <w:tc>
          <w:tcPr>
            <w:tcW w:w="2180" w:type="dxa"/>
            <w:shd w:val="clear" w:color="auto" w:fill="auto"/>
          </w:tcPr>
          <w:p w:rsidR="00325BAD" w:rsidRPr="00325BAD" w:rsidRDefault="00325BAD" w:rsidP="00325BAD">
            <w:pPr>
              <w:ind w:firstLine="0"/>
            </w:pPr>
            <w:r>
              <w:t>Whitmire</w:t>
            </w:r>
          </w:p>
        </w:tc>
      </w:tr>
      <w:tr w:rsidR="00325BAD" w:rsidRPr="00325BAD" w:rsidTr="00325BAD">
        <w:tc>
          <w:tcPr>
            <w:tcW w:w="2179" w:type="dxa"/>
            <w:shd w:val="clear" w:color="auto" w:fill="auto"/>
          </w:tcPr>
          <w:p w:rsidR="00325BAD" w:rsidRPr="00325BAD" w:rsidRDefault="00325BAD" w:rsidP="00325BAD">
            <w:pPr>
              <w:keepNext/>
              <w:ind w:firstLine="0"/>
            </w:pPr>
            <w:r>
              <w:t>Williams</w:t>
            </w:r>
          </w:p>
        </w:tc>
        <w:tc>
          <w:tcPr>
            <w:tcW w:w="2179" w:type="dxa"/>
            <w:shd w:val="clear" w:color="auto" w:fill="auto"/>
          </w:tcPr>
          <w:p w:rsidR="00325BAD" w:rsidRPr="00325BAD" w:rsidRDefault="00325BAD" w:rsidP="00325BAD">
            <w:pPr>
              <w:keepNext/>
              <w:ind w:firstLine="0"/>
            </w:pPr>
            <w:r>
              <w:t>Willis</w:t>
            </w:r>
          </w:p>
        </w:tc>
        <w:tc>
          <w:tcPr>
            <w:tcW w:w="2180" w:type="dxa"/>
            <w:shd w:val="clear" w:color="auto" w:fill="auto"/>
          </w:tcPr>
          <w:p w:rsidR="00325BAD" w:rsidRPr="00325BAD" w:rsidRDefault="00325BAD" w:rsidP="00325BAD">
            <w:pPr>
              <w:keepNext/>
              <w:ind w:firstLine="0"/>
            </w:pPr>
            <w:r>
              <w:t>Wylie</w:t>
            </w:r>
          </w:p>
        </w:tc>
      </w:tr>
      <w:tr w:rsidR="00325BAD" w:rsidRPr="00325BAD" w:rsidTr="00325BAD">
        <w:tc>
          <w:tcPr>
            <w:tcW w:w="2179" w:type="dxa"/>
            <w:shd w:val="clear" w:color="auto" w:fill="auto"/>
          </w:tcPr>
          <w:p w:rsidR="00325BAD" w:rsidRPr="00325BAD" w:rsidRDefault="00325BAD" w:rsidP="00325BAD">
            <w:pPr>
              <w:keepNext/>
              <w:ind w:firstLine="0"/>
            </w:pPr>
            <w:r>
              <w:t>A. D. Young</w:t>
            </w:r>
          </w:p>
        </w:tc>
        <w:tc>
          <w:tcPr>
            <w:tcW w:w="2179" w:type="dxa"/>
            <w:shd w:val="clear" w:color="auto" w:fill="auto"/>
          </w:tcPr>
          <w:p w:rsidR="00325BAD" w:rsidRPr="00325BAD" w:rsidRDefault="00325BAD" w:rsidP="00325BAD">
            <w:pPr>
              <w:keepNext/>
              <w:ind w:firstLine="0"/>
            </w:pPr>
          </w:p>
        </w:tc>
        <w:tc>
          <w:tcPr>
            <w:tcW w:w="2180" w:type="dxa"/>
            <w:shd w:val="clear" w:color="auto" w:fill="auto"/>
          </w:tcPr>
          <w:p w:rsidR="00325BAD" w:rsidRPr="00325BAD" w:rsidRDefault="00325BAD" w:rsidP="00325BAD">
            <w:pPr>
              <w:keepNext/>
              <w:ind w:firstLine="0"/>
            </w:pPr>
          </w:p>
        </w:tc>
      </w:tr>
    </w:tbl>
    <w:p w:rsidR="00325BAD" w:rsidRDefault="00325BAD" w:rsidP="00325BAD"/>
    <w:p w:rsidR="00325BAD" w:rsidRDefault="00325BAD" w:rsidP="00325BAD">
      <w:pPr>
        <w:jc w:val="center"/>
        <w:rPr>
          <w:b/>
        </w:rPr>
      </w:pPr>
      <w:r w:rsidRPr="00325BAD">
        <w:rPr>
          <w:b/>
        </w:rPr>
        <w:t>Total--109</w:t>
      </w:r>
    </w:p>
    <w:p w:rsidR="00325BAD" w:rsidRDefault="00325BAD" w:rsidP="00325BAD">
      <w:pPr>
        <w:jc w:val="center"/>
        <w:rPr>
          <w:b/>
        </w:rPr>
      </w:pPr>
    </w:p>
    <w:p w:rsidR="00325BAD" w:rsidRDefault="00325BAD" w:rsidP="008D2B33">
      <w:pPr>
        <w:ind w:firstLine="270"/>
      </w:pPr>
      <w:r>
        <w:t>Those who voted in the negative are:</w:t>
      </w:r>
    </w:p>
    <w:p w:rsidR="00325BAD" w:rsidRDefault="00325BAD" w:rsidP="00325BAD"/>
    <w:p w:rsidR="00325BAD" w:rsidRDefault="00325BAD" w:rsidP="00325BAD">
      <w:pPr>
        <w:jc w:val="center"/>
        <w:rPr>
          <w:b/>
        </w:rPr>
      </w:pPr>
      <w:r w:rsidRPr="00325BAD">
        <w:rPr>
          <w:b/>
        </w:rPr>
        <w:t>Total--0</w:t>
      </w:r>
      <w:bookmarkStart w:id="21" w:name="vote_end50"/>
      <w:bookmarkEnd w:id="21"/>
    </w:p>
    <w:p w:rsidR="00325BAD" w:rsidRDefault="00325BAD" w:rsidP="00325BAD"/>
    <w:p w:rsidR="00325BAD" w:rsidRDefault="00325BAD" w:rsidP="00325BAD">
      <w:r>
        <w:t>The Concurrent Resolution was agreed to and ordered returned to the Senate with concurrence.</w:t>
      </w:r>
    </w:p>
    <w:p w:rsidR="00325BAD" w:rsidRDefault="00325BAD" w:rsidP="00325BAD"/>
    <w:p w:rsidR="00325BAD" w:rsidRDefault="00325BAD" w:rsidP="00325BAD">
      <w:pPr>
        <w:keepNext/>
        <w:jc w:val="center"/>
        <w:rPr>
          <w:b/>
        </w:rPr>
      </w:pPr>
      <w:r w:rsidRPr="00325BAD">
        <w:rPr>
          <w:b/>
        </w:rPr>
        <w:t>H. 3722--CONFERENCE COMMITTEE REPLACEMENTS</w:t>
      </w:r>
    </w:p>
    <w:p w:rsidR="00325BAD" w:rsidRDefault="00325BAD" w:rsidP="00325BAD">
      <w:r>
        <w:t>The SPEAKER announced that Reps. OTT and COOPER replaced Reps. KIRSH and WHITE on the Conference Committee on the following Bill:</w:t>
      </w:r>
    </w:p>
    <w:p w:rsidR="00325BAD" w:rsidRDefault="00325BAD" w:rsidP="00325BAD">
      <w:bookmarkStart w:id="22" w:name="include_clip_start_53"/>
      <w:bookmarkEnd w:id="22"/>
    </w:p>
    <w:p w:rsidR="00325BAD" w:rsidRDefault="00325BAD" w:rsidP="00325BAD">
      <w:r>
        <w:t>H. 3722 -- Reps. Kirsh and White: A BILL TO AMEND THE CODE OF LAWS OF SOUTH CAROLINA, 1976, BY ADDING SECTION 12-6-1145 SO AS TO PROVIDE FOR DETERMINATION OF TREATMENT OF GAINS AND LOSSES APPORTIONED TO THIS STATE BY THE INTERNAL REVENUE CODE STANDARDS; BY ADDING SECTION 12-36-2575 SO AS TO PROVIDE FOR FILING OF A RETURN FOR EACH SALES OR USE TAX LIABILITY PERIOD EVEN IF NO TAX LIABILITY ACCRUES FOR THAT PERIOD; TO AMEND SECTION 12-4-320, AS AMENDED, RELATING TO POWERS AND DUTIES OF THE DEPARTMENT OF REVENUE, SO AS TO PROVIDE FOR ADOPTION OF FEDERAL RELIEF FOR CERTAIN ADVERSELY AFFECTED TAXPAYERS; TO AMEND SECTION 12-6-590, AS AMENDED, RELATING TO TREATMENT OF "S" CORPORATIONS FOR TAX PURPOSES, SO AS TO INCLUDE ADDITIONAL REFERENCES TO THE INTERNAL REVENUE CODE FOR SIMILAR STATE TREATMENT; TO AMEND SECTION 12-6-2250, AS AMENDED, RELATING TO THE APPORTIONMENT OF INCOME DERIVED BY A TAXPAYER TO THE TAXPAYER'S CONDUCT OF BUSINESS IN THIS STATE, SO AS TO CHANGE THE WORD "ALLOCATED" TO "APPORTIONED"; TO AMEND SECTION 12-6-2295, RELATING TO INCLUSIONS AND EXCLUSIONS IN CONNECTION WITH THE TERMS "SALES" AND "GROSS RECEIPTS" AS USED IN THE APPORTIONMENT OF INCOME TO THIS STATE FOR STATE INCOME TAX PURPOSES, SO AS TO FURTHER SPECIFY RENTAL AND SALES INCOME FROM TANGIBLE AND INTANGIBLE, REAL AND PERSONAL PROPERTY IN THE ORDINARY COURSE OF THE TAXPAYER'S TRADE OR BUSINESS; TO AMEND SECTION 12-6-3360, AS AMENDED, RELATING TO THE JOB TAX CREDIT AGAINST THE STATE INCOME TAX, SO AS TO DELETE A REFERENCE TO GENERAL CONTRACTORS IN CONNECTION WITH THE TERM "CORPORATE OFFICE"; TO AMEND SECTION 12-6-3376, RELATING TO A CREDIT AGAINST THE STATE INCOME TAX FOR THE PURCHASE OR LEASE OF A PLUG-IN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12-6-3377,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12-6-3535, AS AMENDED, RELATING TO A CREDIT AGAINST THE STATE INCOME TAX FOR REHABILITATION OF A HISTORIC STRUCTURE, SO AS TO INCLUDE A CREDIT AGAINST THE CORPORATE LICENSE FEES; TO AMEND SECTION 12-6-3550, AS AMENDED, RELATING TO THE VOLUNTARY CLEANUP INCOME TAX CREDIT, SO AS TO CLARIFY THAT THE CREDIT IS ONE AGAINST THE STATE INCOME TAX; TO AMEND SECTION 12-6-3585, AS AMENDED, RELATING TO THE INDUSTRY PARTNERSHIP FUND CREDIT AGAINST STATE TAXES, SO AS TO ALLOW THE CREDIT TO BE USED AGAINST THE TAXPAYER'S APPLICABLE STATE INCOME TAX, BANK TAX, INSURANCE PREMIUM TAX, OR LICENSE FEE LIABILITY; TO AMEND SECTION 12-6-3610, AS AMENDED, RELATING TO INCOME TAX CREDIT FOR PROPERTY USED FOR DISTRIBUTION OR DISPENSING OF RENEWABLE FUEL, SO AS TO DELETE CERTAIN TRANSITIONAL PROVISIONS; TO AMEND SECTION 12-6-3630, RELATING TO A CREDIT AGAINST CERTAIN STATE TAXES FOR A CONTRIBUTION TO THE SOUTH CAROLINA HYDROGEN INFRASTRUCTURE DEVELOPMENT FUND, SO AS TO FURTHER PROVIDE FOR CLAIMING THE CREDIT; TO AMEND SECTION 12-8-1530, RELATING TO QUARTERLY RETURNS OF WITHHELD TAX, SO AS TO REQUIRE RETURNS EVEN IN PERIODS WHEN NO TAX HAS BEEN WITHHELD; TO AMEND SECTION 12-8-1550, RELATING TO STATEMENTS REQUIRED TO BE FILED WITH THE DEPARTMENT OF REVENUE, SO AS TO PROVIDE FOR PRESCRIPTION BY THE DEPARTMENT OF EITHER ELECTRONIC OR MAGNETIC MEDIA METHOD FOR SUBMISSION OF CERTAIN INFORMATION; TO AMEND SECTION 12-10-80, AS AMENDED, RELATING TO THE JOB DEVELOPMENT TAX CREDIT, SO AS TO MAKE TECHNICAL CORRECTIONS AND ADD A CROSS REFERENCE; TO AMEND SECTION 12-20-100, RELATING TO LICENSE TAX ON UTILITIES AND ELECTRIC COOPERATIVES, SO AS TO MAKE TECHNICAL CHANGES; TO AMEND SECTION 12-21-2575, RELATING TO METHODS OF ACCOUNTING FOR ADMISSIONS OTHER THAN TICKETS, SO AS TO PROVIDE THAT THE TICKETS BE COLLECTED AND RETAINED TO ACCOUNT FOR ADMISSIONS; TO AMEND SECTION 12-36-910, AS AMENDED, RELATING TO THE FIVE PERCENT SALES TAX ON THE PROCEEDS OF THE SALE OF TANGIBLE PERSONAL PROPERTY, SO AS TO DELETE A REDUNDANCY AS TO THE TAX ON PROCEEDS FROM THE SALE OF A WARRANTY, MAINTENANCE, OR SIMILAR CONTRACT FOR TANGIBLE PERSONAL PROPERTY; TO AMEND SECTION 12-36-2120,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THAT THE EXEMPTION IN CONNECTION WITH THE SALE OF CURRENCY APPLIES TO CURRENCY THAT IS LEGAL TENDER, AND TO CLARIFY THE EXEMPTION AS TO DURABLE MEDICAL EQUIPMENT AND RELATED SUPPLIES;  TO AMEND SECTION 12-37-90, RELATING TO DUTIES OF A FULL-TIME COUNTY ASSESSOR, SO AS TO DELETE THE AUTHORITY OF THE DEPARTMENT OF REVENUE TO ALTER A VALUE OF REAL PROPERTY AS SET BY THE ASSESSOR; TO AMEND SECTION 12-37-220, RELATING TO PROPERTY TAX EXEMPTIONS, SO AS TO PROVIDE FOR EXEMPTION OF THE REAL PROPERTY OF DEFINED TAX EXEMPT ORGANIZATIONS AND TO CORRECT A CROSS REFERENCE; TO AMEND SECTION 12-44-30, AS AMENDED, RELATING TO DEFINITIONS FOR PURPOSES OF THE FEE IN LIEU OF TAX SIMPLIFICATION ACT, SO AS TO CORRECT A CROSS REFERENCE IN THE DEFINITION OF "SPONSOR"; TO AMEND SECTION 12-54-70, AS AMENDED, RELATING TO EXTENSION OF TIME FOR FILING RETURNS OR PAYING TAX, SO AS TO FURTHER DEFINE THE LENGTH OF THE EXTENSION; TO AMEND SECTION 12-54-85, AS AMENDED, RELATING TO TIME LIMITATION FOR ASSESSMENT OF TAXES OR FEES BY THE DEPARTMENT OF REVENUE, SO AS TO PROVIDE FOR THE INSTANCE OF A TAXPAYER LACKING A VALID BUSINESS PURPOSE; TO AMEND SECTION 12-54-240, AS AMENDED, RELATING TO DISCLOSURE OF RECORDS AND REPORTS FILED WITH THE DEPARTMENT OF REVENUE, SO AS TO REQUIRE THAT THE DISCLOSURE MUST BE WILFUL TO GIVE RISE TO THE PENALTIES; TO AMEND SECTION 12-63-20, AS AMENDED, RELATING TO THE ENERGY FREEDOM AND RURAL DEVELOPMENT ACT, SO AS TO DEFINE "BIODIESEL" FOR THAT PURPOSE; TO AMEND SECTION 30-2-320, RELATING TO DISCLOSURE OF IDENTIFYING INFORMATION IN CONNECTION WITH PUBLIC RECORDS, AND SECTION 37-20-180, RELATING TO DISCLOSURE OF IDENTIFYING INFORMATION IN CONNECTION WITH PUBLICATION OF A SOCIAL SECURITY NUMBER, BOTH SO AS TO ALLOW DISCLOSURE BY AND TO THE DEPARTMENT OF REVENUE FOR THE PURPOSE OF CARRYING OUT ITS DUTIES AND RESPONSIBILITIES; TO AMEND SECTION 44-43-1360, AS AMENDED, RELATING TO ADMINISTRATION OF DONATE LIFE SOUTH CAROLINA, SO AS TO CORRECT A CROSS REFERENCE; AND TO REPEAL SECTION 12-20-175, RELATING TO REDUCTION OF LICENSE FEES DUE TO TAX CREDITS AND SECTION 12-36-30, RELATING TO THE DEFINITION OF "PERSON" FOR PURPOSES OF THE SALES AND USE TAX.</w:t>
      </w:r>
    </w:p>
    <w:p w:rsidR="00325BAD" w:rsidRDefault="00325BAD" w:rsidP="00325BAD">
      <w:bookmarkStart w:id="23" w:name="include_clip_end_53"/>
      <w:bookmarkEnd w:id="23"/>
    </w:p>
    <w:p w:rsidR="00325BAD" w:rsidRDefault="00325BAD" w:rsidP="00325BAD">
      <w:pPr>
        <w:keepNext/>
        <w:jc w:val="center"/>
        <w:rPr>
          <w:b/>
        </w:rPr>
      </w:pPr>
      <w:r w:rsidRPr="00325BAD">
        <w:rPr>
          <w:b/>
        </w:rPr>
        <w:t>RECURRENCE TO THE MORNING HOUR</w:t>
      </w:r>
    </w:p>
    <w:p w:rsidR="00325BAD" w:rsidRDefault="00325BAD" w:rsidP="00325BAD">
      <w:r>
        <w:t>Rep. DELLENEY moved that the House recur to the Morning Hour, which was agreed to.</w:t>
      </w:r>
    </w:p>
    <w:p w:rsidR="00325BAD" w:rsidRDefault="00325BAD" w:rsidP="00325BAD"/>
    <w:p w:rsidR="00325BAD" w:rsidRDefault="00325BAD" w:rsidP="00325BAD">
      <w:pPr>
        <w:keepNext/>
        <w:jc w:val="center"/>
        <w:rPr>
          <w:b/>
        </w:rPr>
      </w:pPr>
      <w:r w:rsidRPr="00325BAD">
        <w:rPr>
          <w:b/>
        </w:rPr>
        <w:t>POINT OF ORDER</w:t>
      </w:r>
    </w:p>
    <w:p w:rsidR="00325BAD" w:rsidRDefault="00325BAD" w:rsidP="00325BAD">
      <w:r>
        <w:t>Rep. M</w:t>
      </w:r>
      <w:r w:rsidR="00582F52">
        <w:t>C</w:t>
      </w:r>
      <w:r>
        <w:t xml:space="preserve">LEOD raised the Point of Order that the introduction and referral to committee of Rep. </w:t>
      </w:r>
      <w:r w:rsidR="00582F52">
        <w:t xml:space="preserve">DELLENEY's </w:t>
      </w:r>
      <w:r w:rsidR="00D12B65">
        <w:t>R</w:t>
      </w:r>
      <w:r>
        <w:t xml:space="preserve">esolution calling for the impeachment of Governor Marshall Clement Sanford, Jr. was out of order pursuant to the </w:t>
      </w:r>
      <w:r w:rsidRPr="00582F52">
        <w:rPr>
          <w:i/>
        </w:rPr>
        <w:t>Sine Die</w:t>
      </w:r>
      <w:r>
        <w:t xml:space="preserve"> </w:t>
      </w:r>
      <w:r w:rsidR="008D2B33">
        <w:t>R</w:t>
      </w:r>
      <w:r>
        <w:t xml:space="preserve">esolution. He argued that the introduction of impeachment resolutions was not provided for as an acceptable subject matter under the </w:t>
      </w:r>
      <w:r w:rsidRPr="00582F52">
        <w:rPr>
          <w:i/>
        </w:rPr>
        <w:t xml:space="preserve">Sine Die </w:t>
      </w:r>
      <w:r w:rsidR="00D12B65">
        <w:t>R</w:t>
      </w:r>
      <w:r>
        <w:t xml:space="preserve">esolution. </w:t>
      </w:r>
    </w:p>
    <w:p w:rsidR="00325BAD" w:rsidRDefault="00325BAD" w:rsidP="00325BAD">
      <w:r>
        <w:t xml:space="preserve">Rep. DELLENEY argued that the </w:t>
      </w:r>
      <w:r w:rsidR="00D12B65">
        <w:t>I</w:t>
      </w:r>
      <w:r>
        <w:t xml:space="preserve">mpeachment </w:t>
      </w:r>
      <w:r w:rsidR="00D12B65">
        <w:t>R</w:t>
      </w:r>
      <w:r>
        <w:t xml:space="preserve">esolution was in order under Article XV of the South Carolina Constitution because the House of Representatives has sole authority over impeachment.  Rep. </w:t>
      </w:r>
      <w:r w:rsidR="008D2B33">
        <w:t>DELLENEY</w:t>
      </w:r>
      <w:r>
        <w:t xml:space="preserve"> argued that the </w:t>
      </w:r>
      <w:r w:rsidRPr="00582F52">
        <w:rPr>
          <w:i/>
        </w:rPr>
        <w:t>Sine Die</w:t>
      </w:r>
      <w:r>
        <w:t xml:space="preserve"> </w:t>
      </w:r>
      <w:r w:rsidR="008D2B33">
        <w:t>R</w:t>
      </w:r>
      <w:r>
        <w:t xml:space="preserve">esolution could not limit the House's authority to consider impeachment resolutions. </w:t>
      </w:r>
    </w:p>
    <w:p w:rsidR="00325BAD" w:rsidRDefault="00325BAD" w:rsidP="00325BAD">
      <w:r>
        <w:t xml:space="preserve">Rep. COBB-HUNTER agreed with Rep. </w:t>
      </w:r>
      <w:r w:rsidR="00582F52">
        <w:t xml:space="preserve">MCLEOD </w:t>
      </w:r>
      <w:r>
        <w:t xml:space="preserve">that adopting the </w:t>
      </w:r>
      <w:r w:rsidR="00D12B65">
        <w:t>R</w:t>
      </w:r>
      <w:r>
        <w:t xml:space="preserve">esolution was premature in that the report from the Ethics Committee had not been completed on the Governor's actions. Rep. </w:t>
      </w:r>
      <w:r w:rsidR="00582F52">
        <w:t xml:space="preserve">COBB-HUNTER </w:t>
      </w:r>
      <w:r>
        <w:t xml:space="preserve">further argued that House precedents required that the Point of Order be sustained because the introduction of </w:t>
      </w:r>
      <w:r w:rsidR="00D12B65">
        <w:t>I</w:t>
      </w:r>
      <w:r>
        <w:t xml:space="preserve">mpeachment </w:t>
      </w:r>
      <w:r w:rsidR="00D12B65">
        <w:t>R</w:t>
      </w:r>
      <w:r>
        <w:t xml:space="preserve">esolutions was not listed as an acceptable matter under the </w:t>
      </w:r>
      <w:r w:rsidRPr="00582F52">
        <w:rPr>
          <w:i/>
        </w:rPr>
        <w:t>Sine Die</w:t>
      </w:r>
      <w:r>
        <w:t xml:space="preserve"> </w:t>
      </w:r>
      <w:r w:rsidR="008D2B33">
        <w:t>R</w:t>
      </w:r>
      <w:r>
        <w:t xml:space="preserve">esolution.  </w:t>
      </w:r>
    </w:p>
    <w:p w:rsidR="00325BAD" w:rsidRDefault="00325BAD" w:rsidP="00325BAD">
      <w:r>
        <w:t xml:space="preserve">SPEAKER HARRELL stated that the House has sole constitutional authority to impeach the Governor.  However, he also pointed out that Article III, Section 12 of the </w:t>
      </w:r>
      <w:r w:rsidR="00582F52">
        <w:t>C</w:t>
      </w:r>
      <w:r>
        <w:t xml:space="preserve">onstitution also gave the House the right to establish its own rules of procedure. He stated that the </w:t>
      </w:r>
      <w:r w:rsidRPr="00582F52">
        <w:rPr>
          <w:i/>
        </w:rPr>
        <w:t xml:space="preserve">Sine Die </w:t>
      </w:r>
      <w:r>
        <w:t>Resolution, which had been adopted by a 2/3 vote of the House, established rules, procedures</w:t>
      </w:r>
      <w:r w:rsidR="00582F52">
        <w:t>,</w:t>
      </w:r>
      <w:r>
        <w:t xml:space="preserve"> and limits on what the House can take up in the extended session and that a resolution calling for the impeachment of the Governor was not included in what could be introduced. However, the </w:t>
      </w:r>
      <w:r w:rsidR="00582F52">
        <w:t>SPEAKER</w:t>
      </w:r>
      <w:r>
        <w:t xml:space="preserve"> stated further that the </w:t>
      </w:r>
      <w:r w:rsidR="00D12B65">
        <w:t>I</w:t>
      </w:r>
      <w:r>
        <w:t xml:space="preserve">mpeachment </w:t>
      </w:r>
      <w:r w:rsidR="00D12B65">
        <w:t>R</w:t>
      </w:r>
      <w:r>
        <w:t xml:space="preserve">esolution could be introduced and referred to committee during the prefiling dates that would most likely be scheduled in several weeks. Therefore, the </w:t>
      </w:r>
      <w:r w:rsidR="00582F52">
        <w:t>SPEAKER</w:t>
      </w:r>
      <w:r>
        <w:t xml:space="preserve"> sustained the Point of Order and ruled the </w:t>
      </w:r>
      <w:r w:rsidR="00D12B65">
        <w:t>I</w:t>
      </w:r>
      <w:r>
        <w:t xml:space="preserve">mpeachment </w:t>
      </w:r>
      <w:r w:rsidR="00D12B65">
        <w:t>R</w:t>
      </w:r>
      <w:r>
        <w:t xml:space="preserve">esolution out of order.  </w:t>
      </w:r>
    </w:p>
    <w:p w:rsidR="00582F52" w:rsidRDefault="00582F52" w:rsidP="00325BAD">
      <w:pPr>
        <w:keepNext/>
        <w:jc w:val="center"/>
        <w:rPr>
          <w:b/>
        </w:rPr>
      </w:pPr>
    </w:p>
    <w:p w:rsidR="00325BAD" w:rsidRDefault="00325BAD" w:rsidP="00325BAD">
      <w:pPr>
        <w:keepNext/>
        <w:jc w:val="center"/>
        <w:rPr>
          <w:b/>
        </w:rPr>
      </w:pPr>
      <w:r w:rsidRPr="00325BAD">
        <w:rPr>
          <w:b/>
        </w:rPr>
        <w:t xml:space="preserve">INTRODUCTION OF BILL </w:t>
      </w:r>
    </w:p>
    <w:p w:rsidR="00325BAD" w:rsidRDefault="00325BAD" w:rsidP="00325BAD">
      <w:r>
        <w:t>The following Bill was introduced, read the first time, and referred to appropriate committee:</w:t>
      </w:r>
    </w:p>
    <w:p w:rsidR="00325BAD" w:rsidRDefault="00325BAD" w:rsidP="00325BAD"/>
    <w:p w:rsidR="00325BAD" w:rsidRDefault="00325BAD" w:rsidP="00125176">
      <w:bookmarkStart w:id="24" w:name="include_clip_start_60"/>
      <w:bookmarkEnd w:id="24"/>
      <w:r>
        <w:t>H. 4162 -- Reps. Clemmons, Viers, Edge, Hardwick and Hearn: A BILL TO PROVIDE THAT WHEN THE LOCAL OPTION MUNICIPAL TOURISM DEVELOPMENT FEE IS IMPOSED IN A MUNICIPALITY IN HORRY COUNTY, THE FEE REVENUE ALLOWED TO BE USED FOR PROPERTY TAX RELIEF FOR OWNER-OCCUPIED RESIDENTIAL PROPERTY AND FOR TOURISM-RELATED CAPITAL PROJECTS ARE FIRST AVAILABLE FOR THOSE USES BEGINNING IN THE SECOND RATHER THAN THE THIRD YEAR OF IMPOSITION OF THE FEE, TO PROVIDE THAT THIS PROPERTY TAX RELIEF MUST BE GIVEN IN THE FORM OF A CREDIT AGAINST THE MUNICIPAL PROPERTY TAX LIABILITY ON EACH PARCEL OF OWNER-OCCUPIED RESIDENTIAL PROPERTY LOCATED IN THE MUNICIPALITY, TO PROVIDE FOR THE CALCULATION OF THE CREDIT, AND TO PROVIDE FOR THE USE OF CREDITS IN EXCESS OF THE MUNICIPAL PROPERTY TAX LIABILITY.</w:t>
      </w:r>
    </w:p>
    <w:p w:rsidR="00325BAD" w:rsidRDefault="00325BAD" w:rsidP="00125176">
      <w:bookmarkStart w:id="25" w:name="include_clip_end_60"/>
      <w:bookmarkEnd w:id="25"/>
      <w:r>
        <w:t>Referred to Horry Delegation</w:t>
      </w:r>
    </w:p>
    <w:p w:rsidR="00325BAD" w:rsidRDefault="00325BAD" w:rsidP="00125176"/>
    <w:p w:rsidR="00125176" w:rsidRDefault="00125176">
      <w:pPr>
        <w:ind w:firstLine="0"/>
        <w:jc w:val="left"/>
        <w:rPr>
          <w:b/>
        </w:rPr>
      </w:pPr>
      <w:r>
        <w:rPr>
          <w:b/>
        </w:rPr>
        <w:br w:type="page"/>
      </w:r>
    </w:p>
    <w:p w:rsidR="00325BAD" w:rsidRDefault="00325BAD" w:rsidP="00125176">
      <w:pPr>
        <w:jc w:val="center"/>
        <w:rPr>
          <w:b/>
        </w:rPr>
      </w:pPr>
      <w:r w:rsidRPr="00325BAD">
        <w:rPr>
          <w:b/>
        </w:rPr>
        <w:t>CONCURRENT RESOLUTION</w:t>
      </w:r>
    </w:p>
    <w:p w:rsidR="00325BAD" w:rsidRDefault="00325BAD" w:rsidP="00125176">
      <w:r>
        <w:t>The following was introduced:</w:t>
      </w:r>
    </w:p>
    <w:p w:rsidR="00325BAD" w:rsidRDefault="00325BAD" w:rsidP="00125176">
      <w:bookmarkStart w:id="26" w:name="include_clip_start_63"/>
      <w:bookmarkEnd w:id="26"/>
    </w:p>
    <w:p w:rsidR="00325BAD" w:rsidRDefault="00325BAD" w:rsidP="00125176">
      <w:r>
        <w:t>H. 4163 -- Reps. Brantley, Agnew, Alexander, Allen, Allison, Anderson, Anthony, Bales, Ballentine, Bannister, Barfield, Battle, Bedingfield, Bingham, Bowen, Bowers, Brady, Branham,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GENERAL ASSEMBLY UPON THE DEATH OF MR. JUSTIN IHLY BAKER OF JASPER COUNTY AND TO EXTEND DEEPEST SYMPATHY TO HIS FAMILY AND MANY FRIENDS.</w:t>
      </w:r>
    </w:p>
    <w:p w:rsidR="00325BAD" w:rsidRDefault="00325BAD" w:rsidP="00325BAD">
      <w:bookmarkStart w:id="27" w:name="include_clip_end_63"/>
      <w:bookmarkEnd w:id="27"/>
    </w:p>
    <w:p w:rsidR="00325BAD" w:rsidRDefault="00325BAD" w:rsidP="00325BAD">
      <w:r>
        <w:t>The Concurrent Resolution was agreed to and ordered sent to the Senate.</w:t>
      </w:r>
    </w:p>
    <w:p w:rsidR="00325BAD" w:rsidRDefault="00325BAD" w:rsidP="00325BAD"/>
    <w:p w:rsidR="00325BAD" w:rsidRDefault="00325BAD" w:rsidP="00325BAD">
      <w:pPr>
        <w:keepNext/>
        <w:jc w:val="center"/>
        <w:rPr>
          <w:b/>
        </w:rPr>
      </w:pPr>
      <w:r w:rsidRPr="00325BAD">
        <w:rPr>
          <w:b/>
        </w:rPr>
        <w:t>CONCURRENT RESOLUTION</w:t>
      </w:r>
    </w:p>
    <w:p w:rsidR="00325BAD" w:rsidRDefault="00325BAD" w:rsidP="00325BAD">
      <w:pPr>
        <w:keepNext/>
      </w:pPr>
      <w:r>
        <w:t>The following was introduced:</w:t>
      </w:r>
    </w:p>
    <w:p w:rsidR="00325BAD" w:rsidRDefault="00325BAD" w:rsidP="00325BAD">
      <w:pPr>
        <w:keepNext/>
      </w:pPr>
      <w:bookmarkStart w:id="28" w:name="include_clip_start_66"/>
      <w:bookmarkEnd w:id="28"/>
    </w:p>
    <w:p w:rsidR="00325BAD" w:rsidRDefault="00325BAD" w:rsidP="00325BAD">
      <w:r>
        <w:t>H. 4164 -- Rep. Bales: A CONCURRENT RESOLUTION TO CONGRATULATE AND HONOR MICHAEL M. FLACK OF LEXINGTON COUNTY ON THE OCCASION OF HIS RETIREMENT AS EXECUTIVE DIRECTOR OF THE COLUMBIA METROPOLITAN AIRPORT, TO COMMEND HIM ON ELEVEN YEARS OF FAITHFUL SERVICE IN THAT CAPACITY AND TO HIS COMMUNITY, AND TO WISH HIM MUCH HAPPINESS AND FULFILLMENT IN HIS FUTURE ENDEAVORS.</w:t>
      </w:r>
    </w:p>
    <w:p w:rsidR="00325BAD" w:rsidRDefault="00325BAD" w:rsidP="00325BAD">
      <w:bookmarkStart w:id="29" w:name="include_clip_end_66"/>
      <w:bookmarkEnd w:id="29"/>
    </w:p>
    <w:p w:rsidR="00325BAD" w:rsidRDefault="00325BAD" w:rsidP="00325BAD">
      <w:r>
        <w:t>The Concurrent Resolution was agreed to and ordered sent to the Senate.</w:t>
      </w:r>
    </w:p>
    <w:p w:rsidR="00325BAD" w:rsidRDefault="00325BAD" w:rsidP="00325BAD"/>
    <w:p w:rsidR="00325BAD" w:rsidRDefault="00325BAD" w:rsidP="00325BAD">
      <w:pPr>
        <w:keepNext/>
        <w:jc w:val="center"/>
        <w:rPr>
          <w:b/>
        </w:rPr>
      </w:pPr>
      <w:r w:rsidRPr="00325BAD">
        <w:rPr>
          <w:b/>
        </w:rPr>
        <w:t>CONCURRENT RESOLUTION</w:t>
      </w:r>
    </w:p>
    <w:p w:rsidR="00325BAD" w:rsidRDefault="00325BAD" w:rsidP="00325BAD">
      <w:pPr>
        <w:keepNext/>
      </w:pPr>
      <w:r>
        <w:t>The following was introduced:</w:t>
      </w:r>
    </w:p>
    <w:p w:rsidR="00325BAD" w:rsidRDefault="00325BAD" w:rsidP="00325BAD">
      <w:pPr>
        <w:keepNext/>
      </w:pPr>
      <w:bookmarkStart w:id="30" w:name="include_clip_start_69"/>
      <w:bookmarkEnd w:id="30"/>
    </w:p>
    <w:p w:rsidR="00325BAD" w:rsidRDefault="00325BAD" w:rsidP="00325BAD">
      <w:r>
        <w:t>H. 4165 -- Rep. Bales: A CONCURRENT RESOLUTION TO RECOGNIZE AND HONOR RONALD E. JORDAN OF RICHLAND COUNTY FOR HIS OUTSTANDING CONTRIBUTIONS TO HIS COMMUNITY THROUGH VOLUNTEERISM, AND TO WISH HIM ALL THE BEST IN THE COMING YEARS.</w:t>
      </w:r>
    </w:p>
    <w:p w:rsidR="00325BAD" w:rsidRDefault="00325BAD" w:rsidP="00325BAD">
      <w:bookmarkStart w:id="31" w:name="include_clip_end_69"/>
      <w:bookmarkEnd w:id="31"/>
    </w:p>
    <w:p w:rsidR="00325BAD" w:rsidRDefault="00325BAD" w:rsidP="00325BAD">
      <w:r>
        <w:t>The Concurrent Resolution was agreed to and ordered sent to the Senate.</w:t>
      </w:r>
    </w:p>
    <w:p w:rsidR="00325BAD" w:rsidRDefault="00325BAD" w:rsidP="00325BAD"/>
    <w:p w:rsidR="00325BAD" w:rsidRDefault="00325BAD" w:rsidP="00325BAD">
      <w:pPr>
        <w:keepNext/>
        <w:pBdr>
          <w:top w:val="single" w:sz="4" w:space="1" w:color="auto"/>
          <w:left w:val="single" w:sz="4" w:space="4" w:color="auto"/>
          <w:right w:val="single" w:sz="4" w:space="4" w:color="auto"/>
          <w:between w:val="single" w:sz="4" w:space="1" w:color="auto"/>
          <w:bar w:val="single" w:sz="4" w:color="auto"/>
        </w:pBdr>
        <w:jc w:val="center"/>
        <w:rPr>
          <w:b/>
        </w:rPr>
      </w:pPr>
      <w:r w:rsidRPr="00325BAD">
        <w:rPr>
          <w:b/>
        </w:rPr>
        <w:t>ADJOURNMENT</w:t>
      </w:r>
    </w:p>
    <w:p w:rsidR="00325BAD" w:rsidRDefault="00325BAD" w:rsidP="00325BAD">
      <w:pPr>
        <w:keepNext/>
        <w:pBdr>
          <w:left w:val="single" w:sz="4" w:space="4" w:color="auto"/>
          <w:right w:val="single" w:sz="4" w:space="4" w:color="auto"/>
          <w:between w:val="single" w:sz="4" w:space="1" w:color="auto"/>
          <w:bar w:val="single" w:sz="4" w:color="auto"/>
        </w:pBdr>
      </w:pPr>
      <w:r>
        <w:t>At 2:49 p.m. the House, in accordance with the motion of Rep. CLYBURN, adjourned in memory of Mrs. Ruth Ashe of Aiken, to meet at 2:00 p.m. tomorrow.</w:t>
      </w:r>
    </w:p>
    <w:p w:rsidR="003B044A" w:rsidRDefault="00325BAD" w:rsidP="00325BAD">
      <w:pPr>
        <w:pBdr>
          <w:left w:val="single" w:sz="4" w:space="4" w:color="auto"/>
          <w:bottom w:val="single" w:sz="4" w:space="1" w:color="auto"/>
          <w:right w:val="single" w:sz="4" w:space="4" w:color="auto"/>
          <w:between w:val="single" w:sz="4" w:space="1" w:color="auto"/>
          <w:bar w:val="single" w:sz="4" w:color="auto"/>
        </w:pBdr>
        <w:jc w:val="center"/>
      </w:pPr>
      <w:r>
        <w:t>***</w:t>
      </w:r>
    </w:p>
    <w:p w:rsidR="003B044A" w:rsidRDefault="003B044A" w:rsidP="003B044A">
      <w:pPr>
        <w:jc w:val="center"/>
      </w:pPr>
    </w:p>
    <w:sectPr w:rsidR="003B044A" w:rsidSect="0087484D">
      <w:headerReference w:type="default" r:id="rId7"/>
      <w:footerReference w:type="default" r:id="rId8"/>
      <w:headerReference w:type="first" r:id="rId9"/>
      <w:footerReference w:type="first" r:id="rId10"/>
      <w:pgSz w:w="12240" w:h="15840" w:code="1"/>
      <w:pgMar w:top="1008" w:right="4694" w:bottom="3499" w:left="1224" w:header="1008" w:footer="3499" w:gutter="0"/>
      <w:pgNumType w:start="43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F52" w:rsidRDefault="00582F52">
      <w:r>
        <w:separator/>
      </w:r>
    </w:p>
  </w:endnote>
  <w:endnote w:type="continuationSeparator" w:id="0">
    <w:p w:rsidR="00582F52" w:rsidRDefault="0058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8940"/>
      <w:docPartObj>
        <w:docPartGallery w:val="Page Numbers (Bottom of Page)"/>
        <w:docPartUnique/>
      </w:docPartObj>
    </w:sdtPr>
    <w:sdtEndPr/>
    <w:sdtContent>
      <w:p w:rsidR="00125176" w:rsidRDefault="00B361F3">
        <w:pPr>
          <w:pStyle w:val="Footer"/>
          <w:jc w:val="center"/>
        </w:pPr>
        <w:r>
          <w:fldChar w:fldCharType="begin"/>
        </w:r>
        <w:r>
          <w:instrText xml:space="preserve"> PAGE   \* MERGEFORMAT </w:instrText>
        </w:r>
        <w:r>
          <w:fldChar w:fldCharType="separate"/>
        </w:r>
        <w:r>
          <w:rPr>
            <w:noProof/>
          </w:rPr>
          <w:t>4322</w:t>
        </w:r>
        <w:r>
          <w:rPr>
            <w:noProof/>
          </w:rPr>
          <w:fldChar w:fldCharType="end"/>
        </w:r>
      </w:p>
    </w:sdtContent>
  </w:sdt>
  <w:p w:rsidR="00125176" w:rsidRDefault="00125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8939"/>
      <w:docPartObj>
        <w:docPartGallery w:val="Page Numbers (Bottom of Page)"/>
        <w:docPartUnique/>
      </w:docPartObj>
    </w:sdtPr>
    <w:sdtEndPr/>
    <w:sdtContent>
      <w:p w:rsidR="00125176" w:rsidRDefault="00B361F3">
        <w:pPr>
          <w:pStyle w:val="Footer"/>
          <w:jc w:val="center"/>
        </w:pPr>
        <w:r>
          <w:fldChar w:fldCharType="begin"/>
        </w:r>
        <w:r>
          <w:instrText xml:space="preserve"> PAGE   \* MERGEFORMAT </w:instrText>
        </w:r>
        <w:r>
          <w:fldChar w:fldCharType="separate"/>
        </w:r>
        <w:r>
          <w:rPr>
            <w:noProof/>
          </w:rPr>
          <w:t>4321</w:t>
        </w:r>
        <w:r>
          <w:rPr>
            <w:noProof/>
          </w:rPr>
          <w:fldChar w:fldCharType="end"/>
        </w:r>
      </w:p>
    </w:sdtContent>
  </w:sdt>
  <w:p w:rsidR="00125176" w:rsidRDefault="00125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F52" w:rsidRDefault="00582F52">
      <w:r>
        <w:separator/>
      </w:r>
    </w:p>
  </w:footnote>
  <w:footnote w:type="continuationSeparator" w:id="0">
    <w:p w:rsidR="00582F52" w:rsidRDefault="00582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176" w:rsidRDefault="00125176" w:rsidP="00125176">
    <w:pPr>
      <w:pStyle w:val="Header"/>
      <w:jc w:val="center"/>
      <w:rPr>
        <w:b/>
      </w:rPr>
    </w:pPr>
    <w:r>
      <w:rPr>
        <w:b/>
      </w:rPr>
      <w:t>TUESDAY, OCTOBER 27, 2009</w:t>
    </w:r>
  </w:p>
  <w:p w:rsidR="00125176" w:rsidRDefault="001251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176" w:rsidRDefault="00125176" w:rsidP="00125176">
    <w:pPr>
      <w:pStyle w:val="Header"/>
      <w:jc w:val="center"/>
      <w:rPr>
        <w:b/>
      </w:rPr>
    </w:pPr>
    <w:r>
      <w:rPr>
        <w:b/>
      </w:rPr>
      <w:t>Tuesday, October 27, 2009</w:t>
    </w:r>
  </w:p>
  <w:p w:rsidR="00125176" w:rsidRDefault="00125176" w:rsidP="0012517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82F52"/>
    <w:rsid w:val="00125176"/>
    <w:rsid w:val="00325BAD"/>
    <w:rsid w:val="003B044A"/>
    <w:rsid w:val="00563C6E"/>
    <w:rsid w:val="00582F52"/>
    <w:rsid w:val="0087484D"/>
    <w:rsid w:val="008D2B33"/>
    <w:rsid w:val="00B21E1B"/>
    <w:rsid w:val="00B361F3"/>
    <w:rsid w:val="00D1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8EBFC4-1269-47E6-AB0E-0C4B8B1F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C6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3C6E"/>
    <w:pPr>
      <w:tabs>
        <w:tab w:val="center" w:pos="4320"/>
        <w:tab w:val="right" w:pos="8640"/>
      </w:tabs>
    </w:pPr>
  </w:style>
  <w:style w:type="paragraph" w:styleId="Footer">
    <w:name w:val="footer"/>
    <w:basedOn w:val="Normal"/>
    <w:link w:val="FooterChar"/>
    <w:uiPriority w:val="99"/>
    <w:rsid w:val="00563C6E"/>
    <w:pPr>
      <w:tabs>
        <w:tab w:val="center" w:pos="4320"/>
        <w:tab w:val="right" w:pos="8640"/>
      </w:tabs>
    </w:pPr>
  </w:style>
  <w:style w:type="character" w:styleId="PageNumber">
    <w:name w:val="page number"/>
    <w:basedOn w:val="DefaultParagraphFont"/>
    <w:semiHidden/>
    <w:rsid w:val="00563C6E"/>
  </w:style>
  <w:style w:type="paragraph" w:styleId="PlainText">
    <w:name w:val="Plain Text"/>
    <w:basedOn w:val="Normal"/>
    <w:semiHidden/>
    <w:rsid w:val="00563C6E"/>
    <w:pPr>
      <w:ind w:firstLine="0"/>
      <w:jc w:val="left"/>
    </w:pPr>
    <w:rPr>
      <w:rFonts w:ascii="Courier New" w:hAnsi="Courier New"/>
      <w:sz w:val="20"/>
    </w:rPr>
  </w:style>
  <w:style w:type="paragraph" w:styleId="Title">
    <w:name w:val="Title"/>
    <w:basedOn w:val="Normal"/>
    <w:link w:val="TitleChar"/>
    <w:qFormat/>
    <w:rsid w:val="00325BA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25BAD"/>
    <w:rPr>
      <w:b/>
      <w:sz w:val="22"/>
    </w:rPr>
  </w:style>
  <w:style w:type="paragraph" w:customStyle="1" w:styleId="Cover1">
    <w:name w:val="Cover1"/>
    <w:basedOn w:val="Normal"/>
    <w:rsid w:val="00325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25BAD"/>
    <w:pPr>
      <w:ind w:firstLine="0"/>
      <w:jc w:val="left"/>
    </w:pPr>
    <w:rPr>
      <w:sz w:val="20"/>
    </w:rPr>
  </w:style>
  <w:style w:type="paragraph" w:customStyle="1" w:styleId="Cover3">
    <w:name w:val="Cover3"/>
    <w:basedOn w:val="Normal"/>
    <w:rsid w:val="00325BAD"/>
    <w:pPr>
      <w:ind w:firstLine="0"/>
      <w:jc w:val="center"/>
    </w:pPr>
    <w:rPr>
      <w:b/>
    </w:rPr>
  </w:style>
  <w:style w:type="paragraph" w:customStyle="1" w:styleId="Cover4">
    <w:name w:val="Cover4"/>
    <w:basedOn w:val="Cover1"/>
    <w:rsid w:val="00325BAD"/>
    <w:pPr>
      <w:keepNext/>
    </w:pPr>
    <w:rPr>
      <w:b/>
      <w:sz w:val="20"/>
    </w:rPr>
  </w:style>
  <w:style w:type="paragraph" w:styleId="BalloonText">
    <w:name w:val="Balloon Text"/>
    <w:basedOn w:val="Normal"/>
    <w:link w:val="BalloonTextChar"/>
    <w:uiPriority w:val="99"/>
    <w:semiHidden/>
    <w:unhideWhenUsed/>
    <w:rsid w:val="008D2B33"/>
    <w:rPr>
      <w:rFonts w:ascii="Tahoma" w:hAnsi="Tahoma" w:cs="Tahoma"/>
      <w:sz w:val="16"/>
      <w:szCs w:val="16"/>
    </w:rPr>
  </w:style>
  <w:style w:type="character" w:customStyle="1" w:styleId="BalloonTextChar">
    <w:name w:val="Balloon Text Char"/>
    <w:basedOn w:val="DefaultParagraphFont"/>
    <w:link w:val="BalloonText"/>
    <w:uiPriority w:val="99"/>
    <w:semiHidden/>
    <w:rsid w:val="008D2B33"/>
    <w:rPr>
      <w:rFonts w:ascii="Tahoma" w:hAnsi="Tahoma" w:cs="Tahoma"/>
      <w:sz w:val="16"/>
      <w:szCs w:val="16"/>
    </w:rPr>
  </w:style>
  <w:style w:type="character" w:customStyle="1" w:styleId="HeaderChar">
    <w:name w:val="Header Char"/>
    <w:basedOn w:val="DefaultParagraphFont"/>
    <w:link w:val="Header"/>
    <w:uiPriority w:val="99"/>
    <w:rsid w:val="00125176"/>
    <w:rPr>
      <w:sz w:val="22"/>
    </w:rPr>
  </w:style>
  <w:style w:type="character" w:customStyle="1" w:styleId="FooterChar">
    <w:name w:val="Footer Char"/>
    <w:basedOn w:val="DefaultParagraphFont"/>
    <w:link w:val="Footer"/>
    <w:uiPriority w:val="99"/>
    <w:rsid w:val="001251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4447</Words>
  <Characters>22903</Characters>
  <Application>Microsoft Office Word</Application>
  <DocSecurity>0</DocSecurity>
  <Lines>923</Lines>
  <Paragraphs>462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Oct. 27, 2009 - South Carolina Legislature Online</dc:title>
  <dc:subject/>
  <dc:creator>KarenLaroche</dc:creator>
  <cp:keywords/>
  <dc:description/>
  <cp:lastModifiedBy>N Cumfer</cp:lastModifiedBy>
  <cp:revision>4</cp:revision>
  <cp:lastPrinted>2009-10-27T20:03:00Z</cp:lastPrinted>
  <dcterms:created xsi:type="dcterms:W3CDTF">2009-11-12T15:36:00Z</dcterms:created>
  <dcterms:modified xsi:type="dcterms:W3CDTF">2014-11-17T14:29:00Z</dcterms:modified>
</cp:coreProperties>
</file>