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F97" w:rsidRDefault="00DB0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COMMITTEE AMENDMENT ADOPTED</w:t>
      </w:r>
    </w:p>
    <w:p w:rsidR="00531F97" w:rsidRDefault="00DB0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February 25</w:t>
      </w:r>
      <w:r w:rsidR="00531F97">
        <w:rPr>
          <w:rFonts w:eastAsia="Times New Roman" w:cs="Times New Roman"/>
        </w:rPr>
        <w:t>, 2009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31F97" w:rsidRPr="00531F97" w:rsidRDefault="00531F97" w:rsidP="00531F97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317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31F97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 Fair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31F97" w:rsidRDefault="00DB0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2/25</w:t>
      </w:r>
      <w:r w:rsidR="00531F97">
        <w:rPr>
          <w:rFonts w:eastAsia="Times New Roman" w:cs="Times New Roman"/>
        </w:rPr>
        <w:t>/09--S.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27, 2009.</w:t>
      </w:r>
    </w:p>
    <w:p w:rsidR="00531F97" w:rsidRPr="00531F97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31F97" w:rsidRPr="00531F97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531F97" w:rsidSect="00531F9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JOINT RESOLUTION</w:t>
      </w: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eastAsia="Times New Roman" w:cs="Times New Roman"/>
        </w:rPr>
        <w:t>TO SUSPEND THE PROVISIONS CONTAINED IN ACT 295 OF 2008, RELATING TO DENTAL TECHNOLOGICAL WORK, UNTIL JANUARY 1, 2010.</w:t>
      </w:r>
    </w:p>
    <w:p w:rsidR="00DB0137" w:rsidRDefault="00DB0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  <w:r>
        <w:rPr>
          <w:rFonts w:eastAsia="Times New Roman" w:cs="Times New Roman"/>
        </w:rPr>
        <w:tab/>
        <w:t>Amend Title To Conform</w:t>
      </w: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DB0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The provisions contained in Act 295 of 2008, relating to dental technological work, are suspended until July 1, 2010.</w:t>
      </w:r>
      <w:r>
        <w:rPr>
          <w:rFonts w:eastAsia="Times New Roman" w:cs="Times New Roman"/>
        </w:rPr>
        <w:tab/>
      </w: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joint resolution takes effect upon approval by the Governor.</w:t>
      </w:r>
    </w:p>
    <w:p w:rsidR="008A6DD0" w:rsidRDefault="00531F97" w:rsidP="003F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8A6DD0" w:rsidSect="00531F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DD0" w:rsidRDefault="008A6DD0" w:rsidP="008A6DD0">
      <w:r>
        <w:separator/>
      </w:r>
    </w:p>
  </w:endnote>
  <w:endnote w:type="continuationSeparator" w:id="1">
    <w:p w:rsidR="008A6DD0" w:rsidRDefault="008A6DD0" w:rsidP="008A6D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978BB2-0E20-4FB3-BC4D-60EDBA3C1161}"/>
    <w:embedBold r:id="rId2" w:fontKey="{38F96ADE-73CE-4D58-8A25-FCA35069C2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CE7AD61-948D-41A2-80C8-59DF991687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D0462D6-4BD9-4611-BA74-03E78B6B12D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B3AD34-07AA-4FF6-BF38-59C60D18B8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DD0" w:rsidRDefault="00531F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[317-</w:t>
    </w:r>
    <w:fldSimple w:instr=" PAGE  \* MERGEFORMAT ">
      <w:r w:rsidR="003F4F96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F97" w:rsidRDefault="00531F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[317]</w:t>
    </w:r>
    <w:r>
      <w:tab/>
    </w:r>
    <w:fldSimple w:instr=" PAGE  \* MERGEFORMAT ">
      <w:r w:rsidR="003F4F9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DD0" w:rsidRDefault="008A6DD0" w:rsidP="008A6DD0">
      <w:r>
        <w:separator/>
      </w:r>
    </w:p>
  </w:footnote>
  <w:footnote w:type="continuationSeparator" w:id="1">
    <w:p w:rsidR="008A6DD0" w:rsidRDefault="008A6DD0" w:rsidP="008A6D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plitPgBreakAndParaMark/>
  </w:compat>
  <w:rsids>
    <w:rsidRoot w:val="008A6DD0"/>
    <w:rsid w:val="003F4F96"/>
    <w:rsid w:val="00531F97"/>
    <w:rsid w:val="00602499"/>
    <w:rsid w:val="008A6DD0"/>
    <w:rsid w:val="00DB0137"/>
    <w:rsid w:val="00E56EC2"/>
    <w:rsid w:val="00EB5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A6DD0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A6DD0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8A6DD0"/>
  </w:style>
  <w:style w:type="character" w:customStyle="1" w:styleId="BodyTextChar">
    <w:name w:val="Body Text Char"/>
    <w:basedOn w:val="DefaultParagraphFont"/>
    <w:link w:val="BodyText"/>
    <w:uiPriority w:val="99"/>
    <w:rsid w:val="008A6DD0"/>
  </w:style>
  <w:style w:type="paragraph" w:styleId="BalloonText">
    <w:name w:val="Balloon Text"/>
    <w:next w:val="Normal"/>
    <w:link w:val="BalloonTextChar"/>
    <w:uiPriority w:val="99"/>
    <w:unhideWhenUsed/>
    <w:rsid w:val="008A6DD0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A6DD0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8A6DD0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8A6DD0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A6DD0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locked/>
    <w:rsid w:val="00531F97"/>
  </w:style>
  <w:style w:type="paragraph" w:styleId="Header">
    <w:name w:val="header"/>
    <w:basedOn w:val="Normal"/>
    <w:link w:val="HeaderChar"/>
    <w:uiPriority w:val="99"/>
    <w:semiHidden/>
    <w:unhideWhenUsed/>
    <w:locked/>
    <w:rsid w:val="00531F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F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530</Characters>
  <Application>Microsoft Office Word</Application>
  <DocSecurity>0</DocSecurity>
  <Lines>4</Lines>
  <Paragraphs>1</Paragraphs>
  <ScaleCrop>false</ScaleCrop>
  <Company>Project Management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WALLINGB</cp:lastModifiedBy>
  <cp:revision>2</cp:revision>
  <dcterms:created xsi:type="dcterms:W3CDTF">2009-02-25T22:33:00Z</dcterms:created>
  <dcterms:modified xsi:type="dcterms:W3CDTF">2009-02-25T22:33:00Z</dcterms:modified>
</cp:coreProperties>
</file>