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BAC" w:rsidRDefault="00A53BAC">
      <w:pPr>
        <w:pStyle w:val="BillDots"/>
      </w:pPr>
      <w:r>
        <w:rPr>
          <w:strike/>
        </w:rPr>
        <w:t>Indicates Matter Stricken</w:t>
      </w:r>
    </w:p>
    <w:p w:rsidR="00A53BAC" w:rsidRPr="00A53BAC" w:rsidRDefault="00A53BAC">
      <w:pPr>
        <w:pStyle w:val="BillDots"/>
      </w:pPr>
      <w:r>
        <w:rPr>
          <w:u w:val="single"/>
        </w:rPr>
        <w:t>Indicates New Matter</w:t>
      </w:r>
    </w:p>
    <w:p w:rsidR="00A53BAC" w:rsidRDefault="00A53BAC">
      <w:pPr>
        <w:pStyle w:val="BillDots"/>
      </w:pPr>
    </w:p>
    <w:p w:rsidR="00851775" w:rsidRDefault="00851775">
      <w:pPr>
        <w:pStyle w:val="BillDots"/>
      </w:pPr>
      <w:r>
        <w:t>AMENDED</w:t>
      </w:r>
    </w:p>
    <w:p w:rsidR="00851775" w:rsidRDefault="00851775">
      <w:pPr>
        <w:pStyle w:val="BillDots"/>
      </w:pPr>
      <w:r>
        <w:t>May 13, 2009</w:t>
      </w:r>
    </w:p>
    <w:p w:rsidR="00851775" w:rsidRDefault="00851775">
      <w:pPr>
        <w:pStyle w:val="BillDots"/>
      </w:pPr>
    </w:p>
    <w:p w:rsidR="00851775" w:rsidRPr="00851775" w:rsidRDefault="00851775" w:rsidP="00851775">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851775" w:rsidRDefault="00851775">
      <w:pPr>
        <w:pStyle w:val="BillDots"/>
      </w:pPr>
    </w:p>
    <w:p w:rsidR="00851775" w:rsidRDefault="00851775" w:rsidP="00851775">
      <w:pPr>
        <w:pStyle w:val="BillDots"/>
      </w:pPr>
      <w:r>
        <w:t>Introduced by Reps. Hiott, Frye, Duncan, M.A. Pitts, Whitmire and Rice</w:t>
      </w:r>
    </w:p>
    <w:p w:rsidR="00851775" w:rsidRDefault="00851775">
      <w:pPr>
        <w:pStyle w:val="BillDots"/>
      </w:pPr>
    </w:p>
    <w:p w:rsidR="00851775" w:rsidRDefault="00851775" w:rsidP="00EB397E">
      <w:pPr>
        <w:pStyle w:val="BillDots"/>
        <w:tabs>
          <w:tab w:val="clear" w:pos="216"/>
          <w:tab w:val="clear" w:pos="432"/>
          <w:tab w:val="clear" w:pos="648"/>
          <w:tab w:val="clear" w:pos="864"/>
          <w:tab w:val="clear" w:pos="1080"/>
          <w:tab w:val="clear" w:pos="1296"/>
          <w:tab w:val="clear" w:pos="5904"/>
          <w:tab w:val="right" w:pos="5933"/>
        </w:tabs>
      </w:pPr>
      <w:r>
        <w:t>S. Printed 5/13/09--H.</w:t>
      </w:r>
      <w:r w:rsidR="00EB397E">
        <w:tab/>
        <w:t>[SEC 5/14/09 12:48 PM]</w:t>
      </w:r>
    </w:p>
    <w:p w:rsidR="00851775" w:rsidRDefault="00851775">
      <w:pPr>
        <w:pStyle w:val="BillDots"/>
      </w:pPr>
      <w:r>
        <w:t>Read the first time February 17, 2009.</w:t>
      </w:r>
    </w:p>
    <w:p w:rsidR="00851775" w:rsidRPr="00851775" w:rsidRDefault="00851775" w:rsidP="00851775">
      <w:pPr>
        <w:pStyle w:val="BillDots"/>
        <w:jc w:val="center"/>
      </w:pPr>
      <w:r>
        <w:rPr>
          <w:u w:val="single"/>
        </w:rPr>
        <w:t>            </w:t>
      </w:r>
    </w:p>
    <w:p w:rsidR="00851775" w:rsidRDefault="00851775">
      <w:pPr>
        <w:pStyle w:val="BillDots"/>
      </w:pPr>
    </w:p>
    <w:p w:rsidR="00A53BAC" w:rsidRDefault="00A53BAC">
      <w:pPr>
        <w:pStyle w:val="BillDots"/>
        <w:sectPr w:rsidR="00A53BAC" w:rsidSect="00A53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9F1" w:rsidRDefault="001359F1">
      <w:pPr>
        <w:pStyle w:val="BillDots"/>
      </w:pPr>
    </w:p>
    <w:p w:rsidR="001359F1" w:rsidRDefault="001359F1">
      <w:pPr>
        <w:pStyle w:val="Numbersforbill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525 SO AS TO ESTABLISH THE REQUIREMENT AND PROCEDURES FOR OBTAINING BEAR TAGS; BY ADDING SECTION 50</w:t>
      </w:r>
      <w:r>
        <w:noBreakHyphen/>
        <w:t>9</w:t>
      </w:r>
      <w:r>
        <w:noBreakHyphen/>
        <w:t>537 SO AS TO REQUIRE A TEN DOLLAR BEAR DRAW HUNT APPLICATION FEE; BY ADDING SECTION 50</w:t>
      </w:r>
      <w:r>
        <w:noBreakHyphen/>
        <w:t>11</w:t>
      </w:r>
      <w:r>
        <w:noBreakHyphen/>
        <w:t>435 SO AS TO PROHIBIT TAKING OR ATTEMPTING TO TAKE BEAR WEIGHING LESS THAN ONE HUNDRED POUNDS AND PROVIDE APPLICABLE PENALTIES; TO AMEND SECTION 50</w:t>
      </w:r>
      <w:r>
        <w:noBreakHyphen/>
        <w:t>9</w:t>
      </w:r>
      <w:r>
        <w:noBreakHyphen/>
        <w:t>920, RELATING TO REVENUE FROM THE SALE OF LIFETIME LICENSES, SO AS TO DEFINE THE USES FOR REVENUE GENERATED FROM THE SALE OF BEAR TAGS; TO AMEND SECTION 50</w:t>
      </w:r>
      <w:r>
        <w:noBreakHyphen/>
        <w:t>11</w:t>
      </w:r>
      <w:r>
        <w:noBreakHyphen/>
        <w:t>310, AS AMENDED, RELATING TO THE OPEN SEASON FOR ANTLERED DEER, SO AS TO DESIGNATE WHEN CERTAIN EQUIPMENT MAY BE USED IN GAME ZONE 1; AND TO AMEND SECTION 50</w:t>
      </w:r>
      <w:r>
        <w:noBreakHyphen/>
        <w:t>11</w:t>
      </w:r>
      <w:r>
        <w:noBreakHyphen/>
        <w:t>430, RELATING TO BEAR HUNTING, SO AS TO REDESIGNATE THE OPEN SEASON AND PROVIDE ADDITIONAL PENALTIES.</w:t>
      </w:r>
    </w:p>
    <w:p w:rsidR="00851775" w:rsidRDefault="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1.</w:t>
      </w:r>
      <w:r w:rsidRPr="007E7F83">
        <w:tab/>
        <w:t>Chapter 11, Title 50 of the 1976 Code is amended by adding:</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ab/>
        <w:t>“Section 50</w:t>
      </w:r>
      <w:r w:rsidRPr="007E7F83">
        <w:noBreakHyphen/>
        <w:t>11</w:t>
      </w:r>
      <w:r w:rsidRPr="007E7F83">
        <w:noBreakHyphen/>
        <w:t>435.</w:t>
      </w:r>
      <w:r w:rsidRPr="007E7F83">
        <w:tab/>
        <w:t xml:space="preserve">It is unlawful to take or attempt to take a bear of less than one hundred pounds.  A person violating provisions of this section is guilty of a misdemeanor and, upon conviction, must be fined not more than five hundred dollars or imprisoned for not more than thirty days, or both.  In addition, </w:t>
      </w:r>
      <w:r w:rsidRPr="007E7F83">
        <w:lastRenderedPageBreak/>
        <w:t>each person convicted of a violation of this section may be required to pay restitution to the department of not less than one thousand five hundred dollars for each bear which is taken in violation of this section.”</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2.</w:t>
      </w:r>
      <w:r w:rsidRPr="007E7F83">
        <w:tab/>
        <w:t>Section 50</w:t>
      </w:r>
      <w:r w:rsidRPr="007E7F83">
        <w:noBreakHyphen/>
        <w:t>11</w:t>
      </w:r>
      <w:r w:rsidRPr="007E7F83">
        <w:noBreakHyphen/>
        <w:t>310(A) of the 1976 Code, as last amended by Act 286 of 2008, is further amended to read:</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tab/>
        <w:t>“</w:t>
      </w:r>
      <w:r w:rsidRPr="007E7F83">
        <w:rPr>
          <w:szCs w:val="24"/>
        </w:rPr>
        <w:t>(A)</w:t>
      </w:r>
      <w:r w:rsidRPr="007E7F83">
        <w:rPr>
          <w:szCs w:val="24"/>
        </w:rPr>
        <w:tab/>
      </w:r>
      <w:r>
        <w:rPr>
          <w:szCs w:val="24"/>
        </w:rPr>
        <w:t xml:space="preserve"> </w:t>
      </w:r>
      <w:r w:rsidRPr="007E7F83">
        <w:rPr>
          <w:szCs w:val="24"/>
        </w:rPr>
        <w:t xml:space="preserve">The open season for </w:t>
      </w:r>
      <w:r w:rsidRPr="007E7F83">
        <w:rPr>
          <w:szCs w:val="24"/>
          <w:u w:val="single"/>
        </w:rPr>
        <w:t>hunting and</w:t>
      </w:r>
      <w:r w:rsidRPr="007E7F83">
        <w:rPr>
          <w:szCs w:val="24"/>
        </w:rPr>
        <w:t xml:space="preserve"> taking antlered deer is: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t xml:space="preserve">In Game Zone 1:  October 1 through October 10, with primitive weapons only; October 11 through October 16, </w:t>
      </w:r>
      <w:r w:rsidRPr="007E7F83">
        <w:rPr>
          <w:szCs w:val="24"/>
          <w:u w:val="single"/>
        </w:rPr>
        <w:t>with archery equipment and firearms; October 17 through October 30, with archery equipment only;</w:t>
      </w:r>
      <w:r w:rsidRPr="007E7F83">
        <w:rPr>
          <w:szCs w:val="24"/>
        </w:rPr>
        <w:t xml:space="preserve"> and October 31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(2)</w:t>
      </w:r>
      <w:r w:rsidRPr="007E7F83">
        <w:rPr>
          <w:szCs w:val="24"/>
        </w:rPr>
        <w:tab/>
        <w:t xml:space="preserve">In Game Zone 2:  September 15 through September 30, with archery equipment only, October 1 through October 10, with primitive weapons only; October 11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(3)</w:t>
      </w:r>
      <w:r w:rsidRPr="007E7F83">
        <w:rPr>
          <w:szCs w:val="24"/>
        </w:rPr>
        <w:tab/>
        <w:t xml:space="preserve">In Game Zone 3:  August 15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(4)</w:t>
      </w:r>
      <w:r w:rsidRPr="007E7F83">
        <w:rPr>
          <w:szCs w:val="24"/>
        </w:rPr>
        <w:tab/>
        <w:t xml:space="preserve">In Game Zone 4:  September 1 through September 14, with archery equipment and September 15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(5)</w:t>
      </w:r>
      <w:r w:rsidRPr="007E7F83">
        <w:rPr>
          <w:szCs w:val="24"/>
        </w:rPr>
        <w:tab/>
        <w:t xml:space="preserve">In Game Zone 5:  August 15 through August 31, with archery equipment and September 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(6)</w:t>
      </w:r>
      <w:r w:rsidRPr="007E7F83">
        <w:rPr>
          <w:szCs w:val="24"/>
        </w:rPr>
        <w:tab/>
        <w:t>In Game Zone 6:  August 15 through January 1, with archery equipment and firearms.”</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SECTION</w:t>
      </w:r>
      <w:r w:rsidRPr="007E7F83">
        <w:rPr>
          <w:szCs w:val="24"/>
        </w:rPr>
        <w:tab/>
        <w:t>3.</w:t>
      </w:r>
      <w:r w:rsidRPr="007E7F83">
        <w:rPr>
          <w:szCs w:val="24"/>
        </w:rPr>
        <w:tab/>
        <w:t>Section 50</w:t>
      </w:r>
      <w:r w:rsidRPr="007E7F83">
        <w:rPr>
          <w:szCs w:val="24"/>
        </w:rPr>
        <w:noBreakHyphen/>
        <w:t>11</w:t>
      </w:r>
      <w:r w:rsidRPr="007E7F83">
        <w:rPr>
          <w:szCs w:val="24"/>
        </w:rPr>
        <w:noBreakHyphen/>
        <w:t>430 of the 1976 Code, is amended to read:</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t>“Section 50</w:t>
      </w:r>
      <w:r w:rsidRPr="007E7F83">
        <w:rPr>
          <w:szCs w:val="24"/>
        </w:rPr>
        <w:noBreakHyphen/>
        <w:t>11</w:t>
      </w:r>
      <w:r w:rsidRPr="007E7F83">
        <w:rPr>
          <w:szCs w:val="24"/>
        </w:rPr>
        <w:noBreakHyphen/>
        <w:t>430.</w:t>
      </w:r>
      <w:r w:rsidRPr="007E7F83">
        <w:rPr>
          <w:szCs w:val="24"/>
        </w:rPr>
        <w:tab/>
        <w:t>(A)</w:t>
      </w:r>
      <w:r w:rsidRPr="007E7F83">
        <w:rPr>
          <w:szCs w:val="24"/>
        </w:rPr>
        <w:tab/>
        <w:t xml:space="preserve">The open season for </w:t>
      </w:r>
      <w:r w:rsidRPr="007E7F83">
        <w:rPr>
          <w:szCs w:val="24"/>
          <w:u w:val="single"/>
        </w:rPr>
        <w:t>hunting and</w:t>
      </w:r>
      <w:r w:rsidRPr="007E7F83">
        <w:rPr>
          <w:szCs w:val="24"/>
        </w:rPr>
        <w:t xml:space="preserve"> taking bear </w:t>
      </w:r>
      <w:r w:rsidRPr="007E7F83">
        <w:rPr>
          <w:strike/>
          <w:szCs w:val="24"/>
        </w:rPr>
        <w:t>in Game Zone One</w:t>
      </w:r>
      <w:r w:rsidRPr="007E7F83">
        <w:rPr>
          <w:szCs w:val="24"/>
        </w:rPr>
        <w:t xml:space="preserve"> is: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r>
      <w:r w:rsidRPr="007E7F83">
        <w:rPr>
          <w:szCs w:val="24"/>
          <w:u w:val="single"/>
        </w:rPr>
        <w:t>In Game Zone 1</w:t>
      </w:r>
      <w:r w:rsidRPr="007E7F83">
        <w:rPr>
          <w:szCs w:val="24"/>
        </w:rPr>
        <w:t xml:space="preserve"> for still gun hunts:  </w:t>
      </w:r>
      <w:r w:rsidRPr="007E7F83">
        <w:rPr>
          <w:strike/>
          <w:szCs w:val="24"/>
        </w:rPr>
        <w:t>the third Monday in October through the following Saturday inclusive</w:t>
      </w:r>
      <w:r w:rsidRPr="007E7F83">
        <w:rPr>
          <w:szCs w:val="24"/>
        </w:rPr>
        <w:t xml:space="preserve"> </w:t>
      </w:r>
      <w:r w:rsidRPr="007E7F83">
        <w:rPr>
          <w:szCs w:val="24"/>
          <w:u w:val="single"/>
        </w:rPr>
        <w:t>October 17 through October 23</w:t>
      </w:r>
      <w:r w:rsidRPr="007E7F83">
        <w:rPr>
          <w:szCs w:val="24"/>
        </w:rPr>
        <w:t xml:space="preserve">; for party dog hunts:  </w:t>
      </w:r>
      <w:r w:rsidRPr="007E7F83">
        <w:rPr>
          <w:strike/>
          <w:szCs w:val="24"/>
        </w:rPr>
        <w:t>the fourth Monday in October through the following Saturday inclusive. In all other zones there is no open season for taking bear;</w:t>
      </w:r>
      <w:r w:rsidRPr="007E7F83">
        <w:rPr>
          <w:szCs w:val="24"/>
        </w:rPr>
        <w:t xml:space="preserve"> </w:t>
      </w:r>
      <w:r w:rsidRPr="007E7F83">
        <w:rPr>
          <w:szCs w:val="24"/>
          <w:u w:val="single"/>
        </w:rPr>
        <w:t>October 24 through October 30;</w:t>
      </w:r>
      <w:r w:rsidRPr="007E7F83">
        <w:rPr>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E7F83">
        <w:rPr>
          <w:szCs w:val="24"/>
        </w:rPr>
        <w:tab/>
      </w:r>
      <w:r w:rsidRPr="007E7F83">
        <w:rPr>
          <w:szCs w:val="24"/>
        </w:rPr>
        <w:tab/>
        <w:t>(2)</w:t>
      </w:r>
      <w:r w:rsidRPr="007E7F83">
        <w:rPr>
          <w:szCs w:val="24"/>
        </w:rPr>
        <w:tab/>
        <w:t xml:space="preserve">any bear taken must be reported to the department’s Clemson office within the next business day of the time of taking. </w:t>
      </w:r>
      <w:r w:rsidRPr="007E7F83">
        <w:rPr>
          <w:szCs w:val="24"/>
          <w:u w:val="single"/>
        </w:rPr>
        <w:lastRenderedPageBreak/>
        <w:t>In all other game zones, the department may declare an open season by regulation.</w:t>
      </w:r>
      <w:r w:rsidRPr="007E7F83">
        <w:rPr>
          <w:strike/>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t>(B)</w:t>
      </w:r>
      <w:r w:rsidRPr="007E7F83">
        <w:rPr>
          <w:szCs w:val="24"/>
        </w:rPr>
        <w:tab/>
      </w:r>
      <w:r w:rsidRPr="007E7F83">
        <w:rPr>
          <w:szCs w:val="24"/>
          <w:u w:val="single"/>
        </w:rPr>
        <w:t>In other game zones where the department declares an open season, the regulations must establish dates, methods, and other conditions for hunting and taking bear.  In these game zones, it is unlawful to hunt or take bear except as permitted by the regulations in this section.</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u w:val="single"/>
        </w:rPr>
        <w:t>(C)</w:t>
      </w:r>
      <w:r w:rsidRPr="007E7F83">
        <w:rPr>
          <w:szCs w:val="24"/>
        </w:rPr>
        <w:tab/>
        <w:t xml:space="preserve">It is unlawful to: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t xml:space="preserve">hunt, take, or attempt to take a bear except during the open season;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(2)</w:t>
      </w:r>
      <w:r w:rsidRPr="007E7F83">
        <w:rPr>
          <w:szCs w:val="24"/>
        </w:rPr>
        <w:tab/>
        <w:t xml:space="preserve">hunt, take, or attempt to take bear except as allowed by this title;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(3)</w:t>
      </w:r>
      <w:r w:rsidRPr="007E7F83">
        <w:rPr>
          <w:szCs w:val="24"/>
        </w:rPr>
        <w:tab/>
      </w:r>
      <w:r w:rsidRPr="007E7F83">
        <w:rPr>
          <w:strike/>
          <w:szCs w:val="24"/>
        </w:rPr>
        <w:t>to</w:t>
      </w:r>
      <w:r w:rsidRPr="007E7F83">
        <w:rPr>
          <w:szCs w:val="24"/>
        </w:rPr>
        <w:t xml:space="preserve"> take more than one bear per person during </w:t>
      </w:r>
      <w:r w:rsidRPr="007E7F83">
        <w:rPr>
          <w:szCs w:val="24"/>
          <w:u w:val="single"/>
        </w:rPr>
        <w:t>the</w:t>
      </w:r>
      <w:r w:rsidRPr="007E7F83">
        <w:rPr>
          <w:szCs w:val="24"/>
        </w:rPr>
        <w:t xml:space="preserve"> still gun hunt season or more than three per party during </w:t>
      </w:r>
      <w:r w:rsidRPr="007E7F83">
        <w:rPr>
          <w:szCs w:val="24"/>
          <w:u w:val="single"/>
        </w:rPr>
        <w:t>the</w:t>
      </w:r>
      <w:r w:rsidRPr="007E7F83">
        <w:rPr>
          <w:szCs w:val="24"/>
        </w:rPr>
        <w:t xml:space="preserve"> party dog hunt season;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E7F83">
        <w:rPr>
          <w:szCs w:val="24"/>
        </w:rPr>
        <w:tab/>
      </w:r>
      <w:r w:rsidRPr="007E7F83">
        <w:rPr>
          <w:szCs w:val="24"/>
        </w:rPr>
        <w:tab/>
      </w:r>
      <w:r w:rsidRPr="007E7F83">
        <w:rPr>
          <w:strike/>
          <w:szCs w:val="24"/>
        </w:rPr>
        <w:t>(4)</w:t>
      </w:r>
      <w:r w:rsidRPr="007E7F83">
        <w:rPr>
          <w:szCs w:val="24"/>
        </w:rPr>
        <w:tab/>
      </w:r>
      <w:r w:rsidRPr="007E7F83">
        <w:rPr>
          <w:strike/>
          <w:szCs w:val="24"/>
        </w:rPr>
        <w:t xml:space="preserve">take or attempt to take a bear of under one hundred pounds;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(5)</w:t>
      </w:r>
      <w:r w:rsidRPr="007E7F83">
        <w:rPr>
          <w:szCs w:val="24"/>
          <w:u w:val="single"/>
        </w:rPr>
        <w:t>(4)</w:t>
      </w:r>
      <w:r w:rsidRPr="007E7F83">
        <w:rPr>
          <w:szCs w:val="24"/>
        </w:rPr>
        <w:tab/>
        <w:t xml:space="preserve">take or attempt to take a sow bear with cubs;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(6)</w:t>
      </w:r>
      <w:r w:rsidRPr="007E7F83">
        <w:rPr>
          <w:szCs w:val="24"/>
          <w:u w:val="single"/>
        </w:rPr>
        <w:t>(5)</w:t>
      </w:r>
      <w:r w:rsidRPr="007E7F83">
        <w:rPr>
          <w:szCs w:val="24"/>
        </w:rPr>
        <w:tab/>
        <w:t>possess or transport a freshly killed bear or bear part except during the open season for hunting and taking bear</w:t>
      </w:r>
      <w:r w:rsidRPr="007E7F83">
        <w:rPr>
          <w:szCs w:val="24"/>
          <w:u w:val="single"/>
        </w:rPr>
        <w:t>.  This prohibition does not apply to bear lawfully taken in other jurisdictions.  The department may issue a special permit for possession or transportation of a freshly killed bear or bear part outside of the season</w:t>
      </w:r>
      <w:r w:rsidRPr="007E7F83">
        <w:rPr>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(7)</w:t>
      </w:r>
      <w:r w:rsidRPr="007E7F83">
        <w:rPr>
          <w:szCs w:val="24"/>
          <w:u w:val="single"/>
        </w:rPr>
        <w:t>(6)</w:t>
      </w:r>
      <w:r w:rsidRPr="007E7F83">
        <w:rPr>
          <w:szCs w:val="24"/>
        </w:rPr>
        <w:tab/>
        <w:t xml:space="preserve">possess a captive bear except pursuant to a permit issued by the department;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(8)</w:t>
      </w:r>
      <w:r w:rsidRPr="007E7F83">
        <w:rPr>
          <w:szCs w:val="24"/>
          <w:u w:val="single"/>
        </w:rPr>
        <w:t>(7)</w:t>
      </w:r>
      <w:r w:rsidRPr="007E7F83">
        <w:rPr>
          <w:szCs w:val="24"/>
        </w:rPr>
        <w:tab/>
        <w:t xml:space="preserve">pursue bear with dogs; except during the open season for hunting and taking bear with dogs;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trike/>
          <w:szCs w:val="24"/>
        </w:rPr>
        <w:t>(9)</w:t>
      </w:r>
      <w:r w:rsidRPr="007E7F83">
        <w:rPr>
          <w:szCs w:val="24"/>
          <w:u w:val="single"/>
        </w:rPr>
        <w:t>(8)</w:t>
      </w:r>
      <w:r w:rsidRPr="007E7F83">
        <w:rPr>
          <w:szCs w:val="24"/>
        </w:rPr>
        <w:tab/>
        <w:t xml:space="preserve">hunt or take bear </w:t>
      </w:r>
      <w:r w:rsidRPr="007E7F83">
        <w:rPr>
          <w:strike/>
          <w:szCs w:val="24"/>
        </w:rPr>
        <w:t>near bait or</w:t>
      </w:r>
      <w:r w:rsidRPr="007E7F83">
        <w:rPr>
          <w:szCs w:val="24"/>
        </w:rPr>
        <w:t xml:space="preserve"> by the use or aid of bait</w:t>
      </w:r>
      <w:r w:rsidRPr="007E7F83">
        <w:rPr>
          <w:szCs w:val="24"/>
          <w:u w:val="single"/>
        </w:rPr>
        <w:t>; or attempt to hunt or take bear by use or aid of bait; hunt or take bear on or over a baited area.  As used in this item:</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(a)</w:t>
      </w:r>
      <w:r w:rsidRPr="007E7F83">
        <w:rPr>
          <w:szCs w:val="24"/>
        </w:rPr>
        <w:tab/>
      </w:r>
      <w:r w:rsidRPr="007E7F83">
        <w:rPr>
          <w:szCs w:val="24"/>
          <w:u w:val="single"/>
        </w:rPr>
        <w:t xml:space="preserve">‘Bait’ means salt; shelled, shucked, or unshucked corn; wheat or other grain; or other foodstuffs which could constitute a lure, attraction, or enticement for bear.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(b)</w:t>
      </w:r>
      <w:r w:rsidRPr="007E7F83">
        <w:rPr>
          <w:szCs w:val="24"/>
        </w:rPr>
        <w:tab/>
      </w:r>
      <w:r w:rsidRPr="007E7F83">
        <w:rPr>
          <w:szCs w:val="24"/>
          <w:u w:val="single"/>
        </w:rPr>
        <w:t xml:space="preserve">‘Baiting’ or ‘to bait’ means placing, depositing, exposing, distributing, or scattering bait.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(c)</w:t>
      </w:r>
      <w:r w:rsidRPr="007E7F83">
        <w:rPr>
          <w:szCs w:val="24"/>
        </w:rPr>
        <w:tab/>
      </w:r>
      <w:r w:rsidRPr="007E7F83">
        <w:rPr>
          <w:szCs w:val="24"/>
          <w:u w:val="single"/>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lastRenderedPageBreak/>
        <w:tab/>
      </w:r>
      <w:r w:rsidRPr="007E7F83">
        <w:rPr>
          <w:szCs w:val="24"/>
        </w:rPr>
        <w:tab/>
      </w:r>
      <w:r w:rsidRPr="007E7F83">
        <w:rPr>
          <w:szCs w:val="24"/>
        </w:rPr>
        <w:tab/>
      </w:r>
      <w:r w:rsidRPr="007E7F83">
        <w:rPr>
          <w:szCs w:val="24"/>
        </w:rPr>
        <w:tab/>
      </w:r>
      <w:r w:rsidRPr="007E7F83">
        <w:rPr>
          <w:szCs w:val="24"/>
          <w:u w:val="single"/>
        </w:rPr>
        <w:t>(i)</w:t>
      </w:r>
      <w:r w:rsidR="00EB397E">
        <w:rPr>
          <w:szCs w:val="24"/>
        </w:rPr>
        <w:tab/>
      </w:r>
      <w:r w:rsidRPr="007E7F83">
        <w:rPr>
          <w:szCs w:val="24"/>
        </w:rPr>
        <w:tab/>
      </w:r>
      <w:r w:rsidRPr="007E7F83">
        <w:rPr>
          <w:szCs w:val="24"/>
          <w:u w:val="single"/>
        </w:rPr>
        <w:t>there are standing crops on the field where grown, including crops grown for wildlife management purposes; or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rPr>
        <w:tab/>
      </w:r>
      <w:r w:rsidRPr="007E7F83">
        <w:rPr>
          <w:szCs w:val="24"/>
          <w:u w:val="single"/>
        </w:rPr>
        <w:t>(ii)</w:t>
      </w:r>
      <w:r w:rsidRPr="007E7F83">
        <w:rPr>
          <w:szCs w:val="24"/>
        </w:rPr>
        <w:tab/>
      </w:r>
      <w:r w:rsidRPr="007E7F83">
        <w:rPr>
          <w:szCs w:val="24"/>
          <w:u w:val="single"/>
        </w:rPr>
        <w:t>shelled, shucked, or unshucked corn, wheat or other grain or seeds that have been distributed or scattered solely as the result of a normal agricultural practice as prescribed by the Clemson University Extension Service or its successor;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u w:val="single"/>
        </w:rPr>
        <w:t>(9)</w:t>
      </w:r>
      <w:r w:rsidRPr="007E7F83">
        <w:rPr>
          <w:szCs w:val="24"/>
        </w:rPr>
        <w:tab/>
      </w:r>
      <w:r w:rsidRPr="007E7F83">
        <w:rPr>
          <w:szCs w:val="24"/>
          <w:u w:val="single"/>
        </w:rPr>
        <w:t>buy, sell, barter, or exchange or attempt to buy, sell, barter, or exchange a bear or bear part;</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u w:val="single"/>
        </w:rPr>
        <w:t>(10)</w:t>
      </w:r>
      <w:r w:rsidRPr="007E7F83">
        <w:rPr>
          <w:szCs w:val="24"/>
        </w:rPr>
        <w:tab/>
      </w:r>
      <w:r w:rsidRPr="007E7F83">
        <w:rPr>
          <w:szCs w:val="24"/>
          <w:u w:val="single"/>
        </w:rPr>
        <w:t>take or attempt to take a bear from a watercraft or other water conveyance or molest, take, or attempt to take a bear while the bear is impeded by water.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trike/>
          <w:szCs w:val="24"/>
        </w:rPr>
        <w:t>(C)</w:t>
      </w:r>
      <w:r w:rsidRPr="007E7F83">
        <w:rPr>
          <w:szCs w:val="24"/>
          <w:u w:val="single"/>
        </w:rPr>
        <w:t>(D)</w:t>
      </w:r>
      <w:r w:rsidRPr="007E7F83">
        <w:rPr>
          <w:szCs w:val="24"/>
        </w:rPr>
        <w:tab/>
        <w:t xml:space="preserve">Each of the above acts is a violation of this section and is a separate offense.  </w:t>
      </w:r>
      <w:r w:rsidRPr="007E7F83">
        <w:rPr>
          <w:strike/>
          <w:szCs w:val="24"/>
        </w:rPr>
        <w:t>(D)</w:t>
      </w:r>
      <w:r w:rsidRPr="007E7F83">
        <w:rPr>
          <w:szCs w:val="24"/>
        </w:rPr>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which is the subject of a violation of this section.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trike/>
          <w:szCs w:val="24"/>
        </w:rPr>
        <w:t>(E)</w:t>
      </w:r>
      <w:r w:rsidRPr="007E7F83">
        <w:rPr>
          <w:szCs w:val="24"/>
          <w:u w:val="single"/>
        </w:rPr>
        <w:t>(E)</w:t>
      </w:r>
      <w:r w:rsidRPr="007E7F83">
        <w:rPr>
          <w:szCs w:val="24"/>
        </w:rPr>
        <w:tab/>
        <w:t xml:space="preserve">Party dog hunts </w:t>
      </w:r>
      <w:r w:rsidRPr="007E7F83">
        <w:rPr>
          <w:szCs w:val="24"/>
          <w:u w:val="single"/>
        </w:rPr>
        <w:t>in Game Zone 1</w:t>
      </w:r>
      <w:r w:rsidRPr="007E7F83">
        <w:rPr>
          <w:szCs w:val="24"/>
        </w:rPr>
        <w:t xml:space="preserve"> may not exceed twenty</w:t>
      </w:r>
      <w:r w:rsidRPr="007E7F83">
        <w:rPr>
          <w:szCs w:val="24"/>
        </w:rPr>
        <w:noBreakHyphen/>
        <w:t xml:space="preserve">five participants </w:t>
      </w:r>
      <w:r w:rsidRPr="007E7F83">
        <w:rPr>
          <w:szCs w:val="24"/>
          <w:u w:val="single"/>
        </w:rPr>
        <w:t>per party</w:t>
      </w:r>
      <w:r w:rsidRPr="007E7F83">
        <w:rPr>
          <w:szCs w:val="24"/>
        </w:rPr>
        <w:t xml:space="preserve"> and must register with the department </w:t>
      </w:r>
      <w:r w:rsidRPr="007E7F83">
        <w:rPr>
          <w:szCs w:val="24"/>
          <w:u w:val="single"/>
        </w:rPr>
        <w:t>by September 1.  Party hunt participants, except those not required to have licenses, must submit their hunting license number in order to register</w:t>
      </w:r>
      <w:r w:rsidRPr="007E7F83">
        <w:rPr>
          <w:szCs w:val="24"/>
        </w:rPr>
        <w:t>.”</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4.</w:t>
      </w:r>
      <w:r w:rsidRPr="007E7F83">
        <w:tab/>
        <w:t>Section 50-11-380</w:t>
      </w:r>
      <w:r>
        <w:t xml:space="preserve"> of the 1976 Code is repealed.</w:t>
      </w:r>
      <w:r>
        <w:tab/>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7F83">
        <w:t>SECTION</w:t>
      </w:r>
      <w:r w:rsidRPr="007E7F83">
        <w:tab/>
        <w:t>5.</w:t>
      </w:r>
      <w:r w:rsidRPr="007E7F83">
        <w:tab/>
        <w:t>This act takes effect upon approval by the Governor.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9F1" w:rsidRDefault="001359F1" w:rsidP="003C1D55">
      <w:pPr>
        <w:suppressAutoHyphens/>
      </w:pPr>
    </w:p>
    <w:sectPr w:rsidR="001359F1" w:rsidSect="00A53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9F1" w:rsidRDefault="00A53BAC">
      <w:r>
        <w:separator/>
      </w:r>
    </w:p>
  </w:endnote>
  <w:endnote w:type="continuationSeparator" w:id="1">
    <w:p w:rsidR="001359F1" w:rsidRDefault="00A5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8B8A77-65FA-46FE-9963-61419F09121B}"/>
    <w:embedBold r:id="rId2" w:fontKey="{2172A539-1818-45B8-BB8D-A2B56A93EF72}"/>
  </w:font>
  <w:font w:name="Calibri">
    <w:panose1 w:val="020F0502020204030204"/>
    <w:charset w:val="00"/>
    <w:family w:val="swiss"/>
    <w:pitch w:val="variable"/>
    <w:sig w:usb0="A00002EF" w:usb1="4000207B" w:usb2="00000000" w:usb3="00000000" w:csb0="0000009F" w:csb1="00000000"/>
    <w:embedRegular r:id="rId3" w:fontKey="{C85928BA-C8C7-4BB5-B5D2-29F1D7BB1B5F}"/>
  </w:font>
  <w:font w:name="Cambria">
    <w:panose1 w:val="02040503050406030204"/>
    <w:charset w:val="00"/>
    <w:family w:val="roman"/>
    <w:pitch w:val="variable"/>
    <w:sig w:usb0="A00002EF" w:usb1="4000004B" w:usb2="00000000" w:usb3="00000000" w:csb0="0000009F" w:csb1="00000000"/>
    <w:embedRegular r:id="rId4" w:fontKey="{CAC99AC5-3CA4-47C1-A487-19E3D4ADCF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9F1" w:rsidRDefault="00A53BAC">
    <w:pPr>
      <w:pStyle w:val="Footer"/>
      <w:tabs>
        <w:tab w:val="clear" w:pos="4680"/>
        <w:tab w:val="clear" w:pos="9360"/>
        <w:tab w:val="center" w:pos="2995"/>
      </w:tabs>
      <w:spacing w:before="120"/>
    </w:pPr>
    <w:r>
      <w:t>[3541-</w:t>
    </w:r>
    <w:fldSimple w:instr=" PAGE  \* MERGEFORMAT ">
      <w:r w:rsidR="003C1D5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BAC" w:rsidRDefault="00A53BAC">
    <w:pPr>
      <w:pStyle w:val="Footer"/>
      <w:tabs>
        <w:tab w:val="clear" w:pos="4680"/>
        <w:tab w:val="clear" w:pos="9360"/>
        <w:tab w:val="center" w:pos="2995"/>
      </w:tabs>
      <w:spacing w:before="120"/>
    </w:pPr>
    <w:r>
      <w:t>[3541]</w:t>
    </w:r>
    <w:r>
      <w:tab/>
    </w:r>
    <w:fldSimple w:instr=" PAGE  \* MERGEFORMAT ">
      <w:r w:rsidR="003C1D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9F1" w:rsidRDefault="00A53BAC">
      <w:r>
        <w:separator/>
      </w:r>
    </w:p>
  </w:footnote>
  <w:footnote w:type="continuationSeparator" w:id="1">
    <w:p w:rsidR="001359F1" w:rsidRDefault="00A53B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5ZW09"/>
    <w:docVar w:name="CoverBillType" w:val="b"/>
    <w:docVar w:name="docpath" w:val="L:\Council\bills\MS\7125ZW09.DOCX"/>
    <w:docVar w:name="dvBillNumber" w:val="3541"/>
    <w:docVar w:name="dvBillNumberPrefix" w:val="H. "/>
    <w:docVar w:name="dvOriginalBody" w:val="House"/>
    <w:docVar w:name="dvSteno" w:val="MS"/>
    <w:docVar w:name="NameofBody" w:val="h"/>
    <w:docVar w:name="vgroup2" w:val="Council"/>
  </w:docVars>
  <w:rsids>
    <w:rsidRoot w:val="001359F1"/>
    <w:rsid w:val="000503D0"/>
    <w:rsid w:val="001359F1"/>
    <w:rsid w:val="003C1D55"/>
    <w:rsid w:val="003D3F10"/>
    <w:rsid w:val="00522839"/>
    <w:rsid w:val="00851775"/>
    <w:rsid w:val="00A53BAC"/>
    <w:rsid w:val="00D9019A"/>
    <w:rsid w:val="00EB39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59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F1"/>
    <w:rPr>
      <w:rFonts w:eastAsia="Times New Roman" w:cs="Times New Roman"/>
      <w:b/>
      <w:sz w:val="30"/>
      <w:szCs w:val="20"/>
    </w:rPr>
  </w:style>
  <w:style w:type="paragraph" w:styleId="Header">
    <w:name w:val="header"/>
    <w:basedOn w:val="Normal"/>
    <w:link w:val="HeaderChar"/>
    <w:uiPriority w:val="99"/>
    <w:semiHidden/>
    <w:unhideWhenUsed/>
    <w:rsid w:val="001359F1"/>
    <w:pPr>
      <w:tabs>
        <w:tab w:val="center" w:pos="4320"/>
        <w:tab w:val="right" w:pos="8640"/>
      </w:tabs>
    </w:pPr>
  </w:style>
  <w:style w:type="character" w:customStyle="1" w:styleId="HeaderChar">
    <w:name w:val="Header Char"/>
    <w:basedOn w:val="DefaultParagraphFont"/>
    <w:link w:val="Header"/>
    <w:uiPriority w:val="99"/>
    <w:semiHidden/>
    <w:rsid w:val="001359F1"/>
    <w:rPr>
      <w:rFonts w:eastAsia="Times New Roman" w:cs="Times New Roman"/>
      <w:szCs w:val="20"/>
    </w:rPr>
  </w:style>
  <w:style w:type="paragraph" w:styleId="Footer">
    <w:name w:val="footer"/>
    <w:basedOn w:val="Normal"/>
    <w:link w:val="FooterChar"/>
    <w:uiPriority w:val="99"/>
    <w:unhideWhenUsed/>
    <w:rsid w:val="001359F1"/>
    <w:pPr>
      <w:tabs>
        <w:tab w:val="center" w:pos="4680"/>
        <w:tab w:val="right" w:pos="9360"/>
      </w:tabs>
    </w:pPr>
  </w:style>
  <w:style w:type="character" w:customStyle="1" w:styleId="FooterChar">
    <w:name w:val="Footer Char"/>
    <w:basedOn w:val="DefaultParagraphFont"/>
    <w:link w:val="Footer"/>
    <w:uiPriority w:val="99"/>
    <w:rsid w:val="001359F1"/>
    <w:rPr>
      <w:rFonts w:eastAsia="Times New Roman" w:cs="Times New Roman"/>
      <w:szCs w:val="20"/>
    </w:rPr>
  </w:style>
  <w:style w:type="character" w:styleId="PageNumber">
    <w:name w:val="page number"/>
    <w:basedOn w:val="DefaultParagraphFont"/>
    <w:uiPriority w:val="99"/>
    <w:semiHidden/>
    <w:unhideWhenUsed/>
    <w:rsid w:val="001359F1"/>
  </w:style>
  <w:style w:type="character" w:styleId="LineNumber">
    <w:name w:val="line number"/>
    <w:basedOn w:val="DefaultParagraphFont"/>
    <w:uiPriority w:val="99"/>
    <w:semiHidden/>
    <w:unhideWhenUsed/>
    <w:rsid w:val="001359F1"/>
  </w:style>
  <w:style w:type="paragraph" w:customStyle="1" w:styleId="BillDots">
    <w:name w:val="Bill Dots"/>
    <w:basedOn w:val="Normal"/>
    <w:qFormat/>
    <w:rsid w:val="001359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59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1110</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2009-02-11T21:59:00Z</cp:lastPrinted>
  <dcterms:created xsi:type="dcterms:W3CDTF">2009-05-14T16:48:00Z</dcterms:created>
  <dcterms:modified xsi:type="dcterms:W3CDTF">2009-05-14T16:48:00Z</dcterms:modified>
</cp:coreProperties>
</file>