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 52,819      52,819     188,954     188,954     188,954     188,954      88,954      88,954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(6.00)      (6.00)      (4.00)      (4.00)      (4.00)      (4.00)      (4.00)      (4.00)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NEW POSITIONS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</w:t>
      </w:r>
      <w:r w:rsidRPr="0019002D">
        <w:rPr>
          <w:rFonts w:ascii="Letter Gothic" w:hAnsi="Letter Gothic"/>
          <w:i/>
          <w:sz w:val="18"/>
        </w:rPr>
        <w:t xml:space="preserve">    EXECUTIVE ASSISTANT II                                                                                     70,000      70,000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      (1.00)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</w:t>
      </w:r>
      <w:r w:rsidRPr="0019002D">
        <w:rPr>
          <w:rFonts w:ascii="Letter Gothic" w:hAnsi="Letter Gothic"/>
          <w:i/>
          <w:sz w:val="18"/>
        </w:rPr>
        <w:t xml:space="preserve">    DEVELOPMENT DIRECTOR I                                                                                     30,000      30,000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                                                                        (1.00)      (1.00)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OTHER PERSONAL SERVICE               1,952       1,952       1,952       1,952       1,952       1,952       1,952       1,952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PERSONAL SERVICE              128,668     128,668     264,803     264,803     264,803     264,803     264,803     264,803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(7.00)      (7.00)      (5.00)      (5.00)      (5.00)      (5.00)      (7.00)      (7.00)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OTHER OPERATING EXPENSES              9,600       9,600      14,600      14,600      14,600      14,600      14,600      14,600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ADMINISTRATION                 138,268     138,268     279,403     279,403     279,403     279,403     279,403     279,403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(7.00)      (7.00)      (5.00)      (5.00)      (5.00)      (5.00)      (7.00)      (7.00)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II. EDUCATION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CLASSIFIED POSITIONS                84,028      49,691      74,786      40,449      74,786      40,449      74,786      40,449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(3.35)      (1.90)      (3.35)      (1.90)      (3.35)      (1.90)      (3.35)      (1.90)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UNCLASSIFIED POSITIONS             405,303     203,849     491,214     351,800     491,214     351,800     345,214     205,800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(15.35)     (11.30)     (14.25)      (3.74)     (14.25)      (3.74)     (14.25)      (3.74)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NEW POSITIONS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</w:t>
      </w:r>
      <w:r w:rsidRPr="0019002D">
        <w:rPr>
          <w:rFonts w:ascii="Letter Gothic" w:hAnsi="Letter Gothic"/>
          <w:i/>
          <w:sz w:val="18"/>
        </w:rPr>
        <w:t xml:space="preserve">    CERTIFIED TEACHERS                                                                                        146,000     146,000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                                                                        (4.00)      (4.00)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PERSONAL SERVICES             53,000      53,000      53,000      53,000      53,000      53,000      53,000      53,000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PERSONAL SERVICE              542,331     306,540     619,000     445,249     619,000     445,249     619,000     445,249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(18.70)     (13.20)     (17.60)      (5.64)     (17.60)      (5.64)     (21.60)      (9.64)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   24,758       5,076      29,758      10,076      29,758      10,076      29,758      10,076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EDUCATION                      567,089     311,616     648,758     455,325     648,758     455,325     648,758     455,325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(18.70)     (13.20)     (17.60)      (5.64)     (17.60)      (5.64)     (21.60)      (9.64)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III. CHILDREN'S SERVICES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A. RESIDENTIAL SERVICES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CLASSIFIED POSITIONS              811,858     664,130     904,726     859,530     904,726     859,530     562,976     517,780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(55.09)     (45.34)     (17.34)     (17.34)     (17.34)     (17.34)     (17.34)     (17.34)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NEW POSITIONS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</w:t>
      </w:r>
      <w:r w:rsidRPr="0019002D">
        <w:rPr>
          <w:rFonts w:ascii="Letter Gothic" w:hAnsi="Letter Gothic"/>
          <w:i/>
          <w:sz w:val="18"/>
        </w:rPr>
        <w:t xml:space="preserve">     HUMAN SERVICE SPECIALIST I                                                                               195,750     195,750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(9.00)      (9.00)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</w:t>
      </w:r>
      <w:r w:rsidRPr="0019002D">
        <w:rPr>
          <w:rFonts w:ascii="Letter Gothic" w:hAnsi="Letter Gothic"/>
          <w:i/>
          <w:sz w:val="18"/>
        </w:rPr>
        <w:t xml:space="preserve">     CERTIFIED TEACHERS                                                                                       146,000     146,000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(4.00)      (4.00)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 1,064       1,064       1,064       1,064       1,064       1,064       1,064       1,064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812,922     665,194     905,790     860,594     905,790     860,594     905,790     860,594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(55.09)     (45.34)     (17.34)     (17.34)     (17.34)     (17.34)     (30.34)     (30.34)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539,299      91,094     220,731     106,094     220,731     106,094     220,731     106,094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CASE SERVICES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CASE SERVICES                       2,000                   2,000                   2,000                   2,000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CASE SRVC/PUB ASST             2,000                   2,000                   2,000                   2,000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RESIDENTIAL SERVICES        1,354,221     756,288   1,128,521     966,688   1,128,521     966,688   1,128,521     966,688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(55.09)     (45.34)     (17.34)     (17.34)     (17.34)     (17.34)     (30.34)     (30.34)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B. BEHAVIORAL HEALTH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CLASSIFIED POSITIONS              282,722     222,008     279,847     257,008     279,847     257,008     279,847     257,008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(13.22)     (11.72)      (9.97)      (9.72)      (9.97)      (9.72)      (9.97)      (9.72)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282,722     222,008     279,847     257,008     279,847     257,008     279,847     257,008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(13.22)     (11.72)      (9.97)      (9.72)      (9.97)      (9.72)      (9.97)      (9.72)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 89,641      19,641      52,516      44,641      52,516      44,641      52,516      44,641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BEHAVIORAL HEALTH             372,363     241,649     332,363     301,649     332,363     301,649     332,363     301,649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(13.22)     (11.72)      (9.97)      (9.72)      (9.97)      (9.72)      (9.97)      (9.72)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C. EXPERIMENTAL LEARNING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CLASSIFIED POSITIONS              168,638     168,638     168,638     168,638     168,638     168,638     168,638     168,638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(7.00)      (7.00)      (7.00)      (7.00)      (7.00)      (7.00)      (7.00)      (7.00)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  168,638     168,638     168,638     168,638     168,638     168,638     168,638     168,638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(7.00)      (7.00)      (7.00)      (7.00)      (7.00)      (7.00)      (7.00)      (7.00)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   10,000       5,000      10,000       5,000      10,000       5,000      10,000       5,000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EXPERIMENTAL LEARNING         178,638     173,638     178,638     173,638     178,638     173,638     178,638     173,638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(7.00)      (7.00)      (7.00)      (7.00)      (7.00)      (7.00)      (7.00)      (7.00)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D. WILDERNESS CAMP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CLASSIFIED POSITIONS              176,456     176,456     351,456     351,456     351,456     351,456     287,956     287,956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(10.50)     (10.50)     (10.50)     (10.50)     (10.50)     (10.50)     (10.50)     (10.50)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NEW POSITIONS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</w:t>
      </w:r>
      <w:r w:rsidRPr="0019002D">
        <w:rPr>
          <w:rFonts w:ascii="Letter Gothic" w:hAnsi="Letter Gothic"/>
          <w:i/>
          <w:sz w:val="18"/>
        </w:rPr>
        <w:t xml:space="preserve">     HUMAN SERVICE COORDINATOR I                                                                               35,000      35,000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                                                                        (1.00)      (1.00)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</w:t>
      </w:r>
      <w:r w:rsidRPr="0019002D">
        <w:rPr>
          <w:rFonts w:ascii="Letter Gothic" w:hAnsi="Letter Gothic"/>
          <w:i/>
          <w:sz w:val="18"/>
        </w:rPr>
        <w:t xml:space="preserve">     HUMAN SERVICE SPECIALIST II                                                                               28,500      28,500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      (1.00)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TOTAL PERSONAL SERVICE             176,456     176,456     351,456     351,456     351,456     351,456     351,456     351,456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(12.50)     (12.50)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OPERATING EXPENSES            63,700      63,700     138,700     138,700     138,700     138,700     138,700     138,700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WILDERNESS CAMP               240,156     240,156     490,156     490,156     490,156     490,156     490,156     490,156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(10.50)     (10.50)     (10.50)     (10.50)     (10.50)     (10.50)     (12.50)     (12.50)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CHILDREN'S SERVICES          2,145,378   1,411,731   2,129,678   1,932,131   2,129,678   1,932,131   2,129,678   1,932,131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(85.81)     (74.56)     (44.81)     (44.56)     (44.81)     (44.56)     (59.81)     (59.56)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IV. SUPPORT SERVICES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PERSONAL SERVICE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CLASSIFIED POSITIONS               139,532     131,957     393,929     386,354     393,929     386,354     343,929     336,354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(6.00)      (5.75)     (17.00)     (16.75)     (17.00)     (16.75)     (17.00)     (16.75)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NEW POSITIONS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</w:t>
      </w:r>
      <w:r w:rsidRPr="0019002D">
        <w:rPr>
          <w:rFonts w:ascii="Letter Gothic" w:hAnsi="Letter Gothic"/>
          <w:i/>
          <w:sz w:val="18"/>
        </w:rPr>
        <w:t xml:space="preserve">    TRADES SPECIALIST V                                                                                        30,000      30,000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                                                                        (1.00)      (1.00)</w:t>
      </w:r>
    </w:p>
    <w:p w:rsidR="00C7604F" w:rsidRDefault="00C7604F" w:rsidP="00C760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</w:t>
      </w:r>
      <w:r w:rsidRPr="0019002D">
        <w:rPr>
          <w:rFonts w:ascii="Letter Gothic" w:hAnsi="Letter Gothic"/>
          <w:i/>
          <w:sz w:val="18"/>
        </w:rPr>
        <w:t xml:space="preserve">    FOOD SERVICE SPECIALIST                                                                                    20,000      20,000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                                                                        (1.00)      (1.00)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PERSONAL SERVICE              139,532     131,957     393,929     386,354     393,929     386,354     393,929     386,354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(6.00)      (5.75)     (17.00)     (16.75)     (17.00)     (16.75)     (19.00)     (18.75)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OTHER OPERATING EXPENSES             79,117      79,117     223,865     133,865     223,865     133,865     223,865     133,865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SUPPORT SERVICES               218,649     211,074     617,794     520,219     617,794     520,219     617,794     520,219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(6.00)      (5.75)     (17.00)     (16.75)     (17.00)     (16.75)     (19.00)     (18.75)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V. EMPLOYEE BENEFITS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C. STATE EMPLOYER CONTRIBUTIONS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EMPLOYER CONTRIBUTIONS             998,048     818,901   1,154,570   1,031,017   1,154,570   1,031,017   1,154,570   1,031,017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FRINGE BENEFITS               998,048     818,901   1,154,570   1,031,017   1,154,570   1,031,017   1,154,570   1,031,017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EMPLOYEE BENEFITS              998,048     818,901   1,154,570   1,031,017   1,154,570   1,031,017   1,154,570   1,031,017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5-0004                                              SECTION   5                                                 PAGE 0028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VI. NON-RECURRING APPROPRIATIONS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PROV 90.16 - OPERATING EXPENSE      308,765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NON-RECURRING APPRO.           308,765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NON-RECURRING                  308,765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JOHN DE LA HOWE SCHOOL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TOTAL RECURRING BASE               4,067,432   2,891,590   4,830,203   4,218,095   4,830,203   4,218,095   4,830,203   4,218,095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FUNDS AVAILABLE              4,376,197   2,891,590   4,830,203   4,218,095   4,830,203   4,218,095   4,830,203   4,218,095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AUTHORIZED FTE POSITIONS      (117.51)    (100.51)     (84.41)     (71.95)     (84.41)     (71.95)    (107.41)     (94.95)</w:t>
      </w:r>
    </w:p>
    <w:p w:rsidR="00C7604F" w:rsidRPr="0019002D" w:rsidRDefault="00C7604F" w:rsidP="00C7604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604F" w:rsidRDefault="00C7604F" w:rsidP="00C7604F">
      <w:pPr>
        <w:spacing w:line="170" w:lineRule="exact"/>
        <w:rPr>
          <w:rFonts w:ascii="Letter Gothic" w:hAnsi="Letter Gothic"/>
          <w:sz w:val="18"/>
        </w:rPr>
      </w:pPr>
    </w:p>
    <w:p w:rsidR="001F4392" w:rsidRPr="00C7604F" w:rsidRDefault="001F4392" w:rsidP="00C7604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604F" w:rsidSect="00C760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BF0DC3-9608-41CA-A0AD-B24A6517C5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62DD0E-FBD2-41F9-8FE1-11CDA8610317}"/>
    <w:embedItalic r:id="rId3" w:fontKey="{49076A5B-718E-4E40-B3CC-9AD7563E3F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0824AA-4B86-4875-A3A0-4BC7D84909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DCB1CA9-7C26-4EFD-85EB-5370C4DF16FC}"/>
    <w:embedItalic r:id="rId6" w:fontKey="{F0D11AED-07E6-40AA-9916-CDFEBA5077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240D2BB-2CE9-40A2-A143-7E6511086E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604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7604F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2917</Words>
  <Characters>16631</Characters>
  <Application>Microsoft Office Word</Application>
  <DocSecurity>0</DocSecurity>
  <Lines>138</Lines>
  <Paragraphs>39</Paragraphs>
  <ScaleCrop>false</ScaleCrop>
  <Company>LPITS</Company>
  <LinksUpToDate>false</LinksUpToDate>
  <CharactersWithSpaces>19509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