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0066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  530,122      80,000     584,767      80,000     584,767      80,000     584,767      80,000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(15.75)      (6.54)     (17.75)      (6.54)     (17.75)      (6.54)     (17.75)      (6.54)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  674,662     390,000   1,025,757     390,000   1,025,757     390,000   1,025,757     390,000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(19.07)     (11.06)     (17.07)     (11.06)     (17.07)     (11.06)     (17.07)     (11.06)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 47,720                 164,905                 164,905                 164,905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1,252,504     470,000   1,775,429     470,000   1,775,429     470,000   1,775,429     470,000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  902,789               1,026,305               1,026,305               1,026,305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UNRESTRICTED                2,155,293     470,000   2,801,734     470,000   2,801,734     470,000   2,801,734     470,000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B.  RESTRICTED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                         10,643                  10,643                  10,643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UNCLASSIFIED POSITIONS                                    131,802                 131,802                 131,802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OTHER PERSONAL SERVICES           284,277                  34,042                  34,042                  34,042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PERSONAL SERVICE             284,277                 176,487                 176,487                 176,487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OPERATING EXPENSES         2,042,809               2,818,468               2,818,468               2,818,468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RESTRICTED                  2,327,086               2,994,955               2,994,955               2,994,955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EDUCATION &amp; GENERAL          4,482,379     470,000   5,796,689     470,000   5,796,689     470,000   5,796,689     470,000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(34.82)     (17.60)     (34.82)     (17.60)     (34.82)     (17.60)     (34.82)     (17.60)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II. AUXILIARY SERVICES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PERSONAL SERVICE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CLASSIFIED POSITIONS                                        23,927                  23,927                  23,927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PERSONAL SERVICES             30,623                  13,149                  13,149                  13,149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PERSONAL SERVICE               30,623                  37,076                  37,076                  37,076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OTHER OPERATING EXPENSES            170,545                 217,989                 217,989                 217,989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AUXILIARY SERVICES             201,168                 255,065                 255,065                 255,065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III. EMPLOYEE BENEFITS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C.  STATE EMPLOYER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CONTRIBUTIONS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EMPLOYER CONTRIBUTIONS             443,019     100,069     597,671     100,069     597,671     100,069     597,671     100,069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0067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FRINGE BENEFITS               443,019     100,069     597,671     100,069     597,671     100,069     597,671     100,069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EMPLOYEE BENEFITS              443,019     100,069     597,671     100,069     597,671     100,069     597,671     100,069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U S C - UNION CAMPUS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FUNDS AVAILABLE              5,126,566     570,069   6,649,425     570,069   6,649,425     570,069   6,649,425     570,069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AUTHORIZED FTE POSITIONS       (34.82)     (17.60)     (34.82)     (17.60)     (34.82)     (17.60)     (34.82)     (17.60)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 xml:space="preserve">1102,348,083 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117,145,340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120,030,340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120,030,340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120,030,340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AUTHORIZED FTE POSITIONS     (6181.23)   (3151.47)   (6181.23)   (3151.47)   (6181.23)   (3151.47)   (6181.23)   (3151.47)</w:t>
      </w:r>
    </w:p>
    <w:p w:rsidR="00C103F6" w:rsidRPr="008233BC" w:rsidRDefault="00C103F6" w:rsidP="00C103F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03F6" w:rsidRDefault="00C103F6" w:rsidP="00C103F6">
      <w:pPr>
        <w:spacing w:line="170" w:lineRule="exact"/>
        <w:rPr>
          <w:rFonts w:ascii="Letter Gothic" w:hAnsi="Letter Gothic"/>
          <w:sz w:val="18"/>
        </w:rPr>
      </w:pPr>
    </w:p>
    <w:sectPr w:rsidR="00C103F6" w:rsidSect="00C103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B9CD4C-22DB-4C99-A424-2080ADB25E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44C8DF-53B0-4DF3-BB0B-4BDC7D0C84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634004-6ACA-4A2C-870E-602863505D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D7AA0A-ACD3-4EBE-8304-9F4BF80599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FEEAB1-3AA1-4557-B736-39D36CD8D3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03F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103F6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1201</Words>
  <Characters>6851</Characters>
  <Application>Microsoft Office Word</Application>
  <DocSecurity>0</DocSecurity>
  <Lines>57</Lines>
  <Paragraphs>16</Paragraphs>
  <ScaleCrop>false</ScaleCrop>
  <Company>LPITS</Company>
  <LinksUpToDate>false</LinksUpToDate>
  <CharactersWithSpaces>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