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198" w:rsidRDefault="00863198" w:rsidP="00863198">
      <w:pPr>
        <w:widowControl w:val="0"/>
        <w:jc w:val="center"/>
      </w:pPr>
      <w:bookmarkStart w:id="0" w:name="_GoBack"/>
      <w:bookmarkEnd w:id="0"/>
      <w:r w:rsidRPr="00863198">
        <w:rPr>
          <w:b/>
        </w:rPr>
        <w:t>South Carolina General Assembly</w:t>
      </w:r>
    </w:p>
    <w:p w:rsidR="00863198" w:rsidRDefault="00863198" w:rsidP="00863198">
      <w:pPr>
        <w:widowControl w:val="0"/>
        <w:jc w:val="center"/>
      </w:pPr>
      <w:r>
        <w:t>119th Session, 2011-2012</w:t>
      </w:r>
    </w:p>
    <w:p w:rsidR="00863198" w:rsidRDefault="00863198" w:rsidP="00863198">
      <w:pPr>
        <w:widowControl w:val="0"/>
        <w:jc w:val="left"/>
      </w:pPr>
    </w:p>
    <w:p w:rsidR="00863198" w:rsidRDefault="00863198" w:rsidP="00863198">
      <w:pPr>
        <w:widowControl w:val="0"/>
        <w:jc w:val="left"/>
        <w:rPr>
          <w:b/>
        </w:rPr>
      </w:pPr>
      <w:r w:rsidRPr="00863198">
        <w:rPr>
          <w:b/>
        </w:rPr>
        <w:t>S.</w:t>
      </w:r>
      <w:r>
        <w:rPr>
          <w:b/>
        </w:rPr>
        <w:t xml:space="preserve"> </w:t>
      </w:r>
      <w:r w:rsidRPr="00863198">
        <w:rPr>
          <w:b/>
        </w:rPr>
        <w:t>1080</w:t>
      </w:r>
    </w:p>
    <w:p w:rsidR="00863198" w:rsidRDefault="00863198" w:rsidP="00863198">
      <w:pPr>
        <w:widowControl w:val="0"/>
        <w:jc w:val="left"/>
        <w:rPr>
          <w:b/>
        </w:rPr>
      </w:pPr>
    </w:p>
    <w:p w:rsidR="00863198" w:rsidRDefault="00863198" w:rsidP="00863198">
      <w:pPr>
        <w:widowControl w:val="0"/>
        <w:jc w:val="left"/>
      </w:pPr>
      <w:r w:rsidRPr="00863198">
        <w:rPr>
          <w:b/>
        </w:rPr>
        <w:t>STATUS INFORMATION</w:t>
      </w:r>
    </w:p>
    <w:p w:rsidR="00863198" w:rsidRDefault="00863198" w:rsidP="00863198">
      <w:pPr>
        <w:widowControl w:val="0"/>
        <w:jc w:val="left"/>
      </w:pPr>
    </w:p>
    <w:p w:rsidR="00863198" w:rsidRDefault="00863198" w:rsidP="00863198">
      <w:pPr>
        <w:widowControl w:val="0"/>
        <w:jc w:val="left"/>
      </w:pPr>
      <w:r>
        <w:t>Concurrent Resolution</w:t>
      </w:r>
    </w:p>
    <w:p w:rsidR="00863198" w:rsidRDefault="00863198" w:rsidP="00863198">
      <w:pPr>
        <w:widowControl w:val="0"/>
        <w:jc w:val="left"/>
      </w:pPr>
      <w:r>
        <w:t>Sponsors: Senators Jackson, Scott, Lourie and Courson</w:t>
      </w:r>
    </w:p>
    <w:p w:rsidR="00863198" w:rsidRDefault="00863198" w:rsidP="00863198">
      <w:pPr>
        <w:widowControl w:val="0"/>
        <w:jc w:val="left"/>
      </w:pPr>
      <w:r>
        <w:t>Document Path: l:\council\bills\swb\6271cm11.docx</w:t>
      </w:r>
    </w:p>
    <w:p w:rsidR="00E7142E" w:rsidRDefault="00E7142E" w:rsidP="00863198">
      <w:pPr>
        <w:widowControl w:val="0"/>
        <w:jc w:val="left"/>
      </w:pPr>
      <w:r>
        <w:t>Companion/Similar bill(s): 4342</w:t>
      </w:r>
    </w:p>
    <w:p w:rsidR="00863198" w:rsidRDefault="00863198" w:rsidP="00863198">
      <w:pPr>
        <w:widowControl w:val="0"/>
        <w:jc w:val="left"/>
      </w:pPr>
    </w:p>
    <w:p w:rsidR="004409F7" w:rsidRDefault="004409F7" w:rsidP="00863198">
      <w:pPr>
        <w:widowControl w:val="0"/>
        <w:jc w:val="left"/>
      </w:pPr>
      <w:r>
        <w:t>Introduced in the Senate on January 10, 2012</w:t>
      </w:r>
    </w:p>
    <w:p w:rsidR="004409F7" w:rsidRPr="004409F7" w:rsidRDefault="004409F7" w:rsidP="00863198">
      <w:pPr>
        <w:widowControl w:val="0"/>
        <w:jc w:val="left"/>
      </w:pPr>
      <w:r>
        <w:t xml:space="preserve">Currently residing in the Senate Committee on </w:t>
      </w:r>
      <w:r w:rsidRPr="004409F7">
        <w:rPr>
          <w:b/>
        </w:rPr>
        <w:t>Transportation</w:t>
      </w:r>
    </w:p>
    <w:p w:rsidR="004409F7" w:rsidRDefault="004409F7" w:rsidP="00863198">
      <w:pPr>
        <w:widowControl w:val="0"/>
        <w:jc w:val="left"/>
      </w:pPr>
    </w:p>
    <w:p w:rsidR="00863198" w:rsidRDefault="00863198" w:rsidP="00863198">
      <w:pPr>
        <w:widowControl w:val="0"/>
        <w:jc w:val="left"/>
      </w:pPr>
      <w:r>
        <w:t xml:space="preserve">Summary: </w:t>
      </w:r>
      <w:r w:rsidR="000B3682">
        <w:t>Harry 'H.B.' Rutherford, Sr. Interchange</w:t>
      </w:r>
    </w:p>
    <w:p w:rsidR="00863198" w:rsidRDefault="00863198" w:rsidP="00863198">
      <w:pPr>
        <w:widowControl w:val="0"/>
        <w:jc w:val="left"/>
      </w:pPr>
    </w:p>
    <w:p w:rsidR="00863198" w:rsidRDefault="00863198" w:rsidP="00863198">
      <w:pPr>
        <w:widowControl w:val="0"/>
        <w:jc w:val="left"/>
      </w:pPr>
    </w:p>
    <w:p w:rsidR="00863198" w:rsidRDefault="00863198" w:rsidP="00863198">
      <w:pPr>
        <w:widowControl w:val="0"/>
        <w:tabs>
          <w:tab w:val="center" w:pos="590"/>
          <w:tab w:val="center" w:pos="1440"/>
          <w:tab w:val="left" w:pos="1872"/>
          <w:tab w:val="left" w:pos="9187"/>
        </w:tabs>
        <w:jc w:val="left"/>
      </w:pPr>
      <w:r w:rsidRPr="00863198">
        <w:rPr>
          <w:b/>
        </w:rPr>
        <w:t>HISTORY OF LEGISLATIVE ACTIONS</w:t>
      </w:r>
    </w:p>
    <w:p w:rsidR="00863198" w:rsidRDefault="00863198" w:rsidP="00863198">
      <w:pPr>
        <w:widowControl w:val="0"/>
        <w:tabs>
          <w:tab w:val="center" w:pos="590"/>
          <w:tab w:val="center" w:pos="1440"/>
          <w:tab w:val="left" w:pos="1872"/>
          <w:tab w:val="left" w:pos="9187"/>
        </w:tabs>
        <w:jc w:val="left"/>
      </w:pPr>
    </w:p>
    <w:p w:rsidR="00863198" w:rsidRPr="00863198" w:rsidRDefault="00863198" w:rsidP="00863198">
      <w:pPr>
        <w:widowControl w:val="0"/>
        <w:tabs>
          <w:tab w:val="center" w:pos="590"/>
          <w:tab w:val="center" w:pos="1440"/>
          <w:tab w:val="left" w:pos="1872"/>
          <w:tab w:val="left" w:pos="9187"/>
        </w:tabs>
        <w:jc w:val="left"/>
      </w:pPr>
      <w:r w:rsidRPr="00863198">
        <w:rPr>
          <w:u w:val="single"/>
        </w:rPr>
        <w:tab/>
        <w:t>Date</w:t>
      </w:r>
      <w:r w:rsidRPr="00863198">
        <w:rPr>
          <w:u w:val="single"/>
        </w:rPr>
        <w:tab/>
        <w:t>Body</w:t>
      </w:r>
      <w:r w:rsidRPr="00863198">
        <w:rPr>
          <w:u w:val="single"/>
        </w:rPr>
        <w:tab/>
        <w:t>Action Description with journal page number</w:t>
      </w:r>
      <w:r w:rsidRPr="00863198">
        <w:rPr>
          <w:u w:val="single"/>
        </w:rPr>
        <w:tab/>
      </w:r>
    </w:p>
    <w:p w:rsidR="004409F7" w:rsidRDefault="004409F7" w:rsidP="004409F7">
      <w:pPr>
        <w:widowControl w:val="0"/>
        <w:tabs>
          <w:tab w:val="right" w:pos="1008"/>
          <w:tab w:val="left" w:pos="1152"/>
          <w:tab w:val="left" w:pos="1872"/>
          <w:tab w:val="left" w:pos="9187"/>
        </w:tabs>
        <w:ind w:left="2088" w:hanging="2088"/>
        <w:jc w:val="left"/>
      </w:pPr>
      <w:r>
        <w:tab/>
        <w:t>1/10/2012</w:t>
      </w:r>
      <w:r>
        <w:tab/>
        <w:t>Senate</w:t>
      </w:r>
      <w:r>
        <w:tab/>
      </w:r>
      <w:r w:rsidRPr="0057384D">
        <w:t>Introduced (</w:t>
      </w:r>
      <w:hyperlink r:id="rId7" w:history="1">
        <w:r w:rsidRPr="0057384D">
          <w:rPr>
            <w:rStyle w:val="Hyperlink"/>
          </w:rPr>
          <w:t>Senate Journal</w:t>
        </w:r>
        <w:r w:rsidRPr="0057384D">
          <w:rPr>
            <w:rStyle w:val="Hyperlink"/>
          </w:rPr>
          <w:noBreakHyphen/>
          <w:t>page 40</w:t>
        </w:r>
      </w:hyperlink>
      <w:r w:rsidRPr="0057384D">
        <w:t>)</w:t>
      </w:r>
    </w:p>
    <w:p w:rsidR="004409F7" w:rsidRDefault="004409F7" w:rsidP="004409F7">
      <w:pPr>
        <w:widowControl w:val="0"/>
        <w:tabs>
          <w:tab w:val="right" w:pos="1008"/>
          <w:tab w:val="left" w:pos="1152"/>
          <w:tab w:val="left" w:pos="1872"/>
          <w:tab w:val="left" w:pos="9187"/>
        </w:tabs>
        <w:ind w:left="2088" w:hanging="2088"/>
        <w:jc w:val="left"/>
      </w:pPr>
      <w:r>
        <w:tab/>
        <w:t>1/10/2012</w:t>
      </w:r>
      <w:r>
        <w:tab/>
        <w:t>Senate</w:t>
      </w:r>
      <w:r>
        <w:tab/>
      </w:r>
      <w:r w:rsidRPr="0057384D">
        <w:t xml:space="preserve">Referred to Committee on </w:t>
      </w:r>
      <w:r w:rsidRPr="0057384D">
        <w:rPr>
          <w:b/>
        </w:rPr>
        <w:t>Transportation</w:t>
      </w:r>
      <w:r w:rsidRPr="0057384D">
        <w:t xml:space="preserve"> (</w:t>
      </w:r>
      <w:hyperlink r:id="rId8" w:history="1">
        <w:r w:rsidRPr="0057384D">
          <w:rPr>
            <w:rStyle w:val="Hyperlink"/>
          </w:rPr>
          <w:t>Senate Journal</w:t>
        </w:r>
        <w:r w:rsidRPr="0057384D">
          <w:rPr>
            <w:rStyle w:val="Hyperlink"/>
          </w:rPr>
          <w:noBreakHyphen/>
          <w:t>page 40</w:t>
        </w:r>
      </w:hyperlink>
      <w:r w:rsidRPr="0057384D">
        <w:t>)</w:t>
      </w:r>
    </w:p>
    <w:p w:rsidR="004409F7" w:rsidRDefault="004409F7" w:rsidP="004409F7">
      <w:pPr>
        <w:widowControl w:val="0"/>
        <w:tabs>
          <w:tab w:val="right" w:pos="1008"/>
          <w:tab w:val="left" w:pos="1152"/>
          <w:tab w:val="left" w:pos="1872"/>
          <w:tab w:val="left" w:pos="9187"/>
        </w:tabs>
        <w:ind w:left="2088" w:hanging="2088"/>
        <w:jc w:val="left"/>
      </w:pPr>
    </w:p>
    <w:p w:rsidR="00863198" w:rsidRPr="00863198" w:rsidRDefault="00863198" w:rsidP="00863198">
      <w:pPr>
        <w:widowControl w:val="0"/>
        <w:tabs>
          <w:tab w:val="right" w:pos="1008"/>
          <w:tab w:val="left" w:pos="1152"/>
          <w:tab w:val="left" w:pos="1872"/>
          <w:tab w:val="left" w:pos="9187"/>
        </w:tabs>
        <w:ind w:left="2088" w:hanging="2088"/>
        <w:jc w:val="left"/>
      </w:pPr>
    </w:p>
    <w:p w:rsidR="00863198" w:rsidRDefault="00863198" w:rsidP="00863198">
      <w:pPr>
        <w:widowControl w:val="0"/>
        <w:jc w:val="left"/>
      </w:pPr>
      <w:r w:rsidRPr="00863198">
        <w:rPr>
          <w:b/>
        </w:rPr>
        <w:t>VERSIONS OF THIS BILL</w:t>
      </w:r>
    </w:p>
    <w:p w:rsidR="00863198" w:rsidRDefault="00863198" w:rsidP="00863198">
      <w:pPr>
        <w:widowControl w:val="0"/>
        <w:jc w:val="left"/>
      </w:pPr>
    </w:p>
    <w:p w:rsidR="00863198" w:rsidRDefault="00961CE6" w:rsidP="00863198">
      <w:pPr>
        <w:widowControl w:val="0"/>
        <w:jc w:val="left"/>
      </w:pPr>
      <w:hyperlink r:id="rId9" w:history="1">
        <w:r w:rsidR="00863198">
          <w:rPr>
            <w:rStyle w:val="Hyperlink"/>
          </w:rPr>
          <w:t>1/10/2012</w:t>
        </w:r>
      </w:hyperlink>
    </w:p>
    <w:p w:rsidR="00863198" w:rsidRDefault="00863198" w:rsidP="00863198"/>
    <w:p w:rsidR="00863198" w:rsidRDefault="00863198" w:rsidP="00863198">
      <w:pPr>
        <w:sectPr w:rsidR="00863198" w:rsidSect="0086319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9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THE INTERSECTION OF INTERSTATE HIGHWAY 77 AND SOUTH CAROLINA HIGHWAY 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Harry Benjamin Rutherford, Sr., was born on July 14, 1911, the son of Harry Benjamin Rutherford and Carrie Jones Rutherford, and died on November 20, 1980;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w:t>
      </w:r>
      <w:r w:rsidRPr="00834A71">
        <w:t>’</w:t>
      </w:r>
      <w:r>
        <w:t>s father died when he was three years old, leaving his mother Carrie to manage her late husband</w:t>
      </w:r>
      <w:r w:rsidRPr="00834A71">
        <w:t>’</w:t>
      </w:r>
      <w:r>
        <w:t>s limousine, regalia, and cigar factory businesses, all while raising her young son as a single parent in the early 1900</w:t>
      </w:r>
      <w:r w:rsidRPr="00834A71">
        <w:t>’</w:t>
      </w:r>
      <w:r>
        <w:t>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high school diploma from Booker T. Washington High School in 1928, graduated cum laude and salutatorian from Johnson C. Smith University in 1932 with a Bachelor of Science degree in mathematics, earned a Masters Degree from New York University in 1940, and his Doctorate Degree from Harvard University;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and his wife Dr. Everetta Sims Rutherford were the proud parents of two sons;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was a pioneer in the field of education in Richland County and South Carolina.  He served as both a teacher and principal at Booker T. Washington High School, principal of Carver Junior High School, and principal of Waverly Elementary School;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was the longest serving principal in Booker T. Washington High School</w:t>
      </w:r>
      <w:r w:rsidRPr="00834A71">
        <w:t>’</w:t>
      </w:r>
      <w:r>
        <w:t>s history, holding this position from 1950 through 1964;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Columbia knew Dr. Rutherford as an innovative, compassionate, sincere, and purposeful man.  He was committed to 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Rutherford also 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took leadership roles in numerous professional, political,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 was a member of the Alpha Phi Alpha Fraternity; and</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their deliberations to recognize Dr. Harry Rutherford, Sr., for a life dedicated to providing a quality education to all South Carolinians and developing businesses in the underserved communities in our State by naming an interstate interchange in Richland county in his honor.  Now, therefore, </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F395A" w:rsidRDefault="006F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77 and South Carolina Highway 555 in Richland County “Harry </w:t>
      </w:r>
      <w:r w:rsidRPr="00834A71">
        <w:t>‘</w:t>
      </w:r>
      <w:r>
        <w:t>H. B.</w:t>
      </w:r>
      <w:r w:rsidRPr="00834A71">
        <w:t>’</w:t>
      </w:r>
      <w:r>
        <w:t xml:space="preserve"> Rutherford, Sr. Interchange” and erect appropriate markers or signs at this interchange that contain the words “Harry </w:t>
      </w:r>
      <w:r w:rsidRPr="00834A71">
        <w:t>‘</w:t>
      </w:r>
      <w:r>
        <w:t>H. B.</w:t>
      </w:r>
      <w:r w:rsidRPr="00834A71">
        <w:t>’</w:t>
      </w:r>
      <w:r>
        <w:t xml:space="preserve"> Rutherford, Sr. Interchange”.</w:t>
      </w: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BC5" w:rsidRDefault="00165BC5" w:rsidP="0016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000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007A" w:rsidRDefault="0060007A" w:rsidP="00863198">
      <w:pPr>
        <w:suppressAutoHyphens/>
      </w:pPr>
    </w:p>
    <w:sectPr w:rsidR="0060007A" w:rsidSect="008631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95A" w:rsidRDefault="006F395A" w:rsidP="009F0C77">
      <w:r>
        <w:separator/>
      </w:r>
    </w:p>
  </w:endnote>
  <w:endnote w:type="continuationSeparator" w:id="0">
    <w:p w:rsidR="006F395A" w:rsidRDefault="006F3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1CC4B8-96FA-4E59-8AC3-12F396DAE380}"/>
    <w:embedBold r:id="rId2" w:fontKey="{72E9FF59-08C0-4FAC-9B1E-1307C496A45B}"/>
  </w:font>
  <w:font w:name="Calibri">
    <w:panose1 w:val="020F0502020204030204"/>
    <w:charset w:val="00"/>
    <w:family w:val="swiss"/>
    <w:pitch w:val="variable"/>
    <w:sig w:usb0="E10002FF" w:usb1="4000ACFF" w:usb2="00000009" w:usb3="00000000" w:csb0="0000019F" w:csb1="00000000"/>
    <w:embedRegular r:id="rId3" w:fontKey="{8192417F-192D-4C84-8D02-2D9473127A77}"/>
  </w:font>
  <w:font w:name="Tahoma">
    <w:panose1 w:val="020B0604030504040204"/>
    <w:charset w:val="00"/>
    <w:family w:val="swiss"/>
    <w:pitch w:val="variable"/>
    <w:sig w:usb0="21002A87" w:usb1="80000000" w:usb2="00000008" w:usb3="00000000" w:csb0="000101FF" w:csb1="00000000"/>
    <w:embedRegular r:id="rId4" w:fontKey="{5B461644-3BFD-4DFB-B52B-11BC5F72691F}"/>
  </w:font>
  <w:font w:name="Cambria">
    <w:panose1 w:val="02040503050406030204"/>
    <w:charset w:val="00"/>
    <w:family w:val="roman"/>
    <w:pitch w:val="variable"/>
    <w:sig w:usb0="E00002FF" w:usb1="400004FF" w:usb2="00000000" w:usb3="00000000" w:csb0="0000019F" w:csb1="00000000"/>
    <w:embedRegular r:id="rId5" w:fontKey="{F9E1E268-8087-4F17-A91E-C128B3ABB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98" w:rsidRPr="0060007A" w:rsidRDefault="00863198" w:rsidP="0060007A">
    <w:pPr>
      <w:pStyle w:val="Footer"/>
      <w:tabs>
        <w:tab w:val="clear" w:pos="4680"/>
        <w:tab w:val="clear" w:pos="9360"/>
        <w:tab w:val="center" w:pos="2995"/>
      </w:tabs>
      <w:spacing w:before="120"/>
    </w:pPr>
    <w:r>
      <w:t>[1080]</w:t>
    </w:r>
    <w:r>
      <w:tab/>
    </w:r>
    <w:r w:rsidR="00961CE6">
      <w:fldChar w:fldCharType="begin"/>
    </w:r>
    <w:r w:rsidR="00961CE6">
      <w:instrText xml:space="preserve"> PAGE  \* MERGEFORMAT </w:instrText>
    </w:r>
    <w:r w:rsidR="00961CE6">
      <w:fldChar w:fldCharType="separate"/>
    </w:r>
    <w:r w:rsidR="00961CE6">
      <w:rPr>
        <w:noProof/>
      </w:rPr>
      <w:t>1</w:t>
    </w:r>
    <w:r w:rsidR="00961C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95A" w:rsidRDefault="006F395A" w:rsidP="009F0C77">
      <w:r>
        <w:separator/>
      </w:r>
    </w:p>
  </w:footnote>
  <w:footnote w:type="continuationSeparator" w:id="0">
    <w:p w:rsidR="006F395A" w:rsidRDefault="006F3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271CM11"/>
    <w:docVar w:name="CoverBillType" w:val="c"/>
    <w:docVar w:name="docpath" w:val="L:\Council\bills\SWB\6271CM11.DOCX"/>
    <w:docVar w:name="dvBillNumber" w:val="1080"/>
    <w:docVar w:name="dvBillNumberPrefix" w:val="S. "/>
    <w:docVar w:name="dvOriginalBody" w:val="Senate"/>
    <w:docVar w:name="dvSteno" w:val="SWB"/>
    <w:docVar w:name="NameofBody" w:val="s"/>
    <w:docVar w:name="vgroup2" w:val="Council"/>
  </w:docVars>
  <w:rsids>
    <w:rsidRoot w:val="009E0BDA"/>
    <w:rsid w:val="00026C9A"/>
    <w:rsid w:val="000965A1"/>
    <w:rsid w:val="000B3682"/>
    <w:rsid w:val="000E1785"/>
    <w:rsid w:val="001023A4"/>
    <w:rsid w:val="0010776B"/>
    <w:rsid w:val="00133E66"/>
    <w:rsid w:val="00134ACF"/>
    <w:rsid w:val="00144E15"/>
    <w:rsid w:val="00165BC5"/>
    <w:rsid w:val="00190495"/>
    <w:rsid w:val="001A4A62"/>
    <w:rsid w:val="001A681E"/>
    <w:rsid w:val="001D08F2"/>
    <w:rsid w:val="002037CA"/>
    <w:rsid w:val="002047A2"/>
    <w:rsid w:val="002321B6"/>
    <w:rsid w:val="0023696B"/>
    <w:rsid w:val="00250967"/>
    <w:rsid w:val="002759C5"/>
    <w:rsid w:val="00277DEE"/>
    <w:rsid w:val="00280D88"/>
    <w:rsid w:val="00294ABE"/>
    <w:rsid w:val="002A3EB4"/>
    <w:rsid w:val="00306C14"/>
    <w:rsid w:val="00325348"/>
    <w:rsid w:val="003623AE"/>
    <w:rsid w:val="00393688"/>
    <w:rsid w:val="003B638B"/>
    <w:rsid w:val="003D411E"/>
    <w:rsid w:val="003E3C1E"/>
    <w:rsid w:val="003E6148"/>
    <w:rsid w:val="00400EAA"/>
    <w:rsid w:val="0041760A"/>
    <w:rsid w:val="00437ED5"/>
    <w:rsid w:val="004409F7"/>
    <w:rsid w:val="004809EE"/>
    <w:rsid w:val="00511EE9"/>
    <w:rsid w:val="00521E00"/>
    <w:rsid w:val="00577C6C"/>
    <w:rsid w:val="0058501B"/>
    <w:rsid w:val="005F4578"/>
    <w:rsid w:val="0060007A"/>
    <w:rsid w:val="006215AA"/>
    <w:rsid w:val="006340D9"/>
    <w:rsid w:val="00643B8E"/>
    <w:rsid w:val="00654FAA"/>
    <w:rsid w:val="00665EBC"/>
    <w:rsid w:val="0069470D"/>
    <w:rsid w:val="006A476C"/>
    <w:rsid w:val="006C6A93"/>
    <w:rsid w:val="006E02F9"/>
    <w:rsid w:val="006F395A"/>
    <w:rsid w:val="006F5B67"/>
    <w:rsid w:val="007438E3"/>
    <w:rsid w:val="00753C04"/>
    <w:rsid w:val="00756946"/>
    <w:rsid w:val="00757F80"/>
    <w:rsid w:val="00771EEC"/>
    <w:rsid w:val="00786819"/>
    <w:rsid w:val="007969FA"/>
    <w:rsid w:val="007A325A"/>
    <w:rsid w:val="007B50D2"/>
    <w:rsid w:val="007F1523"/>
    <w:rsid w:val="007F509E"/>
    <w:rsid w:val="007F5799"/>
    <w:rsid w:val="007F6947"/>
    <w:rsid w:val="00863198"/>
    <w:rsid w:val="00872729"/>
    <w:rsid w:val="008C4722"/>
    <w:rsid w:val="008D2755"/>
    <w:rsid w:val="008F4429"/>
    <w:rsid w:val="009352BB"/>
    <w:rsid w:val="00961CE6"/>
    <w:rsid w:val="00990668"/>
    <w:rsid w:val="009E0BD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1D1D"/>
    <w:rsid w:val="00C74E9D"/>
    <w:rsid w:val="00C82FD3"/>
    <w:rsid w:val="00CC6B7B"/>
    <w:rsid w:val="00CD3619"/>
    <w:rsid w:val="00CF4447"/>
    <w:rsid w:val="00D405E7"/>
    <w:rsid w:val="00D41D56"/>
    <w:rsid w:val="00D6260D"/>
    <w:rsid w:val="00D6662B"/>
    <w:rsid w:val="00D80FE4"/>
    <w:rsid w:val="00D95E2F"/>
    <w:rsid w:val="00D970A9"/>
    <w:rsid w:val="00DA6CAB"/>
    <w:rsid w:val="00DB3AC0"/>
    <w:rsid w:val="00DE68F0"/>
    <w:rsid w:val="00DF3845"/>
    <w:rsid w:val="00DF7E17"/>
    <w:rsid w:val="00E102E3"/>
    <w:rsid w:val="00E13CEB"/>
    <w:rsid w:val="00E7142E"/>
    <w:rsid w:val="00EB00A2"/>
    <w:rsid w:val="00EB1BF3"/>
    <w:rsid w:val="00EF3EEE"/>
    <w:rsid w:val="00F149A7"/>
    <w:rsid w:val="00F1660F"/>
    <w:rsid w:val="00F50BAF"/>
    <w:rsid w:val="00F52C10"/>
    <w:rsid w:val="00F81FFD"/>
    <w:rsid w:val="00F8467D"/>
    <w:rsid w:val="00F850FF"/>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8E919C-E0CD-4A30-A68B-26DAD20B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2755"/>
    <w:rPr>
      <w:rFonts w:ascii="Tahoma" w:hAnsi="Tahoma" w:cs="Tahoma"/>
      <w:sz w:val="16"/>
      <w:szCs w:val="16"/>
    </w:rPr>
  </w:style>
  <w:style w:type="character" w:customStyle="1" w:styleId="BalloonTextChar">
    <w:name w:val="Balloon Text Char"/>
    <w:basedOn w:val="DefaultParagraphFont"/>
    <w:link w:val="BalloonText"/>
    <w:uiPriority w:val="99"/>
    <w:semiHidden/>
    <w:rsid w:val="008D2755"/>
    <w:rPr>
      <w:rFonts w:ascii="Tahoma" w:eastAsia="Times New Roman" w:hAnsi="Tahoma" w:cs="Tahoma"/>
      <w:sz w:val="16"/>
      <w:szCs w:val="16"/>
    </w:rPr>
  </w:style>
  <w:style w:type="character" w:styleId="Hyperlink">
    <w:name w:val="Hyperlink"/>
    <w:basedOn w:val="DefaultParagraphFont"/>
    <w:uiPriority w:val="99"/>
    <w:unhideWhenUsed/>
    <w:rsid w:val="008631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80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71E46-A708-4EFE-BCCE-E45C1995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667</Words>
  <Characters>3770</Characters>
  <Application>Microsoft Office Word</Application>
  <DocSecurity>4</DocSecurity>
  <Lines>123</Lines>
  <Paragraphs>33</Paragraphs>
  <ScaleCrop>false</ScaleCrop>
  <Company> </Company>
  <LinksUpToDate>false</LinksUpToDate>
  <CharactersWithSpaces>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1080: Harry 'H.B.' Rutherford, Sr. Interchange - South Carolina Legislature Online</dc:title>
  <dc:subject/>
  <dc:creator>SandyBarden</dc:creator>
  <cp:keywords/>
  <dc:description/>
  <cp:lastModifiedBy>N Cumfer</cp:lastModifiedBy>
  <cp:revision>2</cp:revision>
  <cp:lastPrinted>2011-06-02T18:02:00Z</cp:lastPrinted>
  <dcterms:created xsi:type="dcterms:W3CDTF">2014-11-21T21:07:00Z</dcterms:created>
  <dcterms:modified xsi:type="dcterms:W3CDTF">2014-11-21T21:07:00Z</dcterms:modified>
</cp:coreProperties>
</file>