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049" w:rsidRDefault="004F1049" w:rsidP="004F1049">
      <w:pPr>
        <w:widowControl w:val="0"/>
        <w:jc w:val="center"/>
      </w:pPr>
      <w:bookmarkStart w:id="0" w:name="_GoBack"/>
      <w:bookmarkEnd w:id="0"/>
      <w:r w:rsidRPr="004F1049">
        <w:rPr>
          <w:b/>
        </w:rPr>
        <w:t>South Carolina General Assembly</w:t>
      </w:r>
    </w:p>
    <w:p w:rsidR="004F1049" w:rsidRDefault="004F1049" w:rsidP="004F1049">
      <w:pPr>
        <w:widowControl w:val="0"/>
        <w:jc w:val="center"/>
      </w:pPr>
      <w:r>
        <w:t>119th Session, 2011-2012</w:t>
      </w:r>
    </w:p>
    <w:p w:rsidR="004F1049" w:rsidRDefault="004F1049" w:rsidP="004F1049">
      <w:pPr>
        <w:widowControl w:val="0"/>
        <w:jc w:val="left"/>
      </w:pPr>
    </w:p>
    <w:p w:rsidR="004F1049" w:rsidRDefault="004F1049" w:rsidP="004F1049">
      <w:pPr>
        <w:widowControl w:val="0"/>
        <w:jc w:val="left"/>
        <w:rPr>
          <w:b/>
        </w:rPr>
      </w:pPr>
      <w:r w:rsidRPr="004F1049">
        <w:rPr>
          <w:b/>
        </w:rPr>
        <w:t>S.</w:t>
      </w:r>
      <w:r>
        <w:rPr>
          <w:b/>
        </w:rPr>
        <w:t xml:space="preserve"> </w:t>
      </w:r>
      <w:r w:rsidRPr="004F1049">
        <w:rPr>
          <w:b/>
        </w:rPr>
        <w:t>1089</w:t>
      </w:r>
    </w:p>
    <w:p w:rsidR="004F1049" w:rsidRDefault="004F1049" w:rsidP="004F1049">
      <w:pPr>
        <w:widowControl w:val="0"/>
        <w:jc w:val="left"/>
        <w:rPr>
          <w:b/>
        </w:rPr>
      </w:pPr>
    </w:p>
    <w:p w:rsidR="004F1049" w:rsidRDefault="004F1049" w:rsidP="004F1049">
      <w:pPr>
        <w:widowControl w:val="0"/>
        <w:jc w:val="left"/>
      </w:pPr>
      <w:r w:rsidRPr="004F1049">
        <w:rPr>
          <w:b/>
        </w:rPr>
        <w:t>STATUS INFORMATION</w:t>
      </w:r>
    </w:p>
    <w:p w:rsidR="004F1049" w:rsidRDefault="004F1049" w:rsidP="004F1049">
      <w:pPr>
        <w:widowControl w:val="0"/>
        <w:jc w:val="left"/>
      </w:pPr>
    </w:p>
    <w:p w:rsidR="004F1049" w:rsidRDefault="004F1049" w:rsidP="004F1049">
      <w:pPr>
        <w:widowControl w:val="0"/>
        <w:jc w:val="left"/>
      </w:pPr>
      <w:r>
        <w:t>General Bill</w:t>
      </w:r>
    </w:p>
    <w:p w:rsidR="004F1049" w:rsidRDefault="00503417" w:rsidP="004F1049">
      <w:pPr>
        <w:widowControl w:val="0"/>
        <w:jc w:val="left"/>
      </w:pPr>
      <w:r>
        <w:t>Sponsors: Senators Sheheen and Rose</w:t>
      </w:r>
    </w:p>
    <w:p w:rsidR="004F1049" w:rsidRDefault="004F1049" w:rsidP="004F1049">
      <w:pPr>
        <w:widowControl w:val="0"/>
        <w:jc w:val="left"/>
      </w:pPr>
      <w:r>
        <w:t>Document Path: l:\council\bills\agm\19368ab12.docx</w:t>
      </w:r>
    </w:p>
    <w:p w:rsidR="004F1049" w:rsidRDefault="004F1049" w:rsidP="004F1049">
      <w:pPr>
        <w:widowControl w:val="0"/>
        <w:jc w:val="left"/>
      </w:pPr>
    </w:p>
    <w:p w:rsidR="004F1049" w:rsidRDefault="004F1049" w:rsidP="004F1049">
      <w:pPr>
        <w:widowControl w:val="0"/>
        <w:jc w:val="left"/>
      </w:pPr>
      <w:r>
        <w:t>Introduced in the Senate on January 11, 2012</w:t>
      </w:r>
    </w:p>
    <w:p w:rsidR="004F1049" w:rsidRDefault="004F1049" w:rsidP="004F1049">
      <w:pPr>
        <w:widowControl w:val="0"/>
        <w:jc w:val="left"/>
      </w:pPr>
      <w:r>
        <w:t xml:space="preserve">Currently residing in the Senate Committee on </w:t>
      </w:r>
      <w:r w:rsidRPr="004F1049">
        <w:rPr>
          <w:b/>
        </w:rPr>
        <w:t>Labor, Commerce and Industry</w:t>
      </w:r>
    </w:p>
    <w:p w:rsidR="004F1049" w:rsidRDefault="004F1049" w:rsidP="004F1049">
      <w:pPr>
        <w:widowControl w:val="0"/>
        <w:jc w:val="left"/>
      </w:pPr>
    </w:p>
    <w:p w:rsidR="004F1049" w:rsidRDefault="004F1049" w:rsidP="004F1049">
      <w:pPr>
        <w:widowControl w:val="0"/>
        <w:jc w:val="left"/>
      </w:pPr>
      <w:r>
        <w:t xml:space="preserve">Summary: </w:t>
      </w:r>
      <w:r w:rsidR="0096476D">
        <w:t>Division of small business and entrepreneurial development created in Commerce Department</w:t>
      </w:r>
    </w:p>
    <w:p w:rsidR="004F1049" w:rsidRDefault="004F1049" w:rsidP="004F1049">
      <w:pPr>
        <w:widowControl w:val="0"/>
        <w:jc w:val="left"/>
      </w:pPr>
    </w:p>
    <w:p w:rsidR="004F1049" w:rsidRDefault="004F1049" w:rsidP="004F1049">
      <w:pPr>
        <w:widowControl w:val="0"/>
        <w:jc w:val="left"/>
      </w:pPr>
    </w:p>
    <w:p w:rsidR="004F1049" w:rsidRDefault="004F1049" w:rsidP="004F1049">
      <w:pPr>
        <w:widowControl w:val="0"/>
        <w:tabs>
          <w:tab w:val="center" w:pos="590"/>
          <w:tab w:val="center" w:pos="1440"/>
          <w:tab w:val="left" w:pos="1872"/>
          <w:tab w:val="left" w:pos="9187"/>
        </w:tabs>
        <w:jc w:val="left"/>
      </w:pPr>
      <w:r w:rsidRPr="004F1049">
        <w:rPr>
          <w:b/>
        </w:rPr>
        <w:t>HISTORY OF LEGISLATIVE ACTIONS</w:t>
      </w:r>
    </w:p>
    <w:p w:rsidR="004F1049" w:rsidRDefault="004F1049" w:rsidP="004F1049">
      <w:pPr>
        <w:widowControl w:val="0"/>
        <w:tabs>
          <w:tab w:val="center" w:pos="590"/>
          <w:tab w:val="center" w:pos="1440"/>
          <w:tab w:val="left" w:pos="1872"/>
          <w:tab w:val="left" w:pos="9187"/>
        </w:tabs>
        <w:jc w:val="left"/>
      </w:pPr>
    </w:p>
    <w:p w:rsidR="004F1049" w:rsidRPr="004F1049" w:rsidRDefault="004F1049" w:rsidP="004F1049">
      <w:pPr>
        <w:widowControl w:val="0"/>
        <w:tabs>
          <w:tab w:val="center" w:pos="590"/>
          <w:tab w:val="center" w:pos="1440"/>
          <w:tab w:val="left" w:pos="1872"/>
          <w:tab w:val="left" w:pos="9187"/>
        </w:tabs>
        <w:jc w:val="left"/>
      </w:pPr>
      <w:r w:rsidRPr="004F1049">
        <w:rPr>
          <w:u w:val="single"/>
        </w:rPr>
        <w:tab/>
        <w:t>Date</w:t>
      </w:r>
      <w:r w:rsidRPr="004F1049">
        <w:rPr>
          <w:u w:val="single"/>
        </w:rPr>
        <w:tab/>
        <w:t>Body</w:t>
      </w:r>
      <w:r w:rsidRPr="004F1049">
        <w:rPr>
          <w:u w:val="single"/>
        </w:rPr>
        <w:tab/>
        <w:t>Action Description with journal page number</w:t>
      </w:r>
      <w:r w:rsidRPr="004F1049">
        <w:rPr>
          <w:u w:val="single"/>
        </w:rPr>
        <w:tab/>
      </w:r>
    </w:p>
    <w:p w:rsidR="001513FC" w:rsidRDefault="001513FC" w:rsidP="001513FC">
      <w:pPr>
        <w:widowControl w:val="0"/>
        <w:tabs>
          <w:tab w:val="right" w:pos="1008"/>
          <w:tab w:val="left" w:pos="1152"/>
          <w:tab w:val="left" w:pos="1872"/>
          <w:tab w:val="left" w:pos="9187"/>
        </w:tabs>
        <w:ind w:left="2088" w:hanging="2088"/>
        <w:jc w:val="left"/>
      </w:pPr>
      <w:r>
        <w:tab/>
        <w:t>1/11/2012</w:t>
      </w:r>
      <w:r>
        <w:tab/>
        <w:t>Senate</w:t>
      </w:r>
      <w:r>
        <w:tab/>
      </w:r>
      <w:r w:rsidRPr="000C654E">
        <w:t>Introduced and read first time (</w:t>
      </w:r>
      <w:hyperlink r:id="rId7" w:history="1">
        <w:r w:rsidRPr="000C654E">
          <w:rPr>
            <w:rStyle w:val="Hyperlink"/>
          </w:rPr>
          <w:t>Senate Journal</w:t>
        </w:r>
        <w:r w:rsidRPr="000C654E">
          <w:rPr>
            <w:rStyle w:val="Hyperlink"/>
          </w:rPr>
          <w:noBreakHyphen/>
          <w:t>page 6</w:t>
        </w:r>
      </w:hyperlink>
      <w:r w:rsidRPr="000C654E">
        <w:t>)</w:t>
      </w:r>
    </w:p>
    <w:p w:rsidR="001513FC" w:rsidRDefault="001513FC" w:rsidP="001513FC">
      <w:pPr>
        <w:widowControl w:val="0"/>
        <w:tabs>
          <w:tab w:val="right" w:pos="1008"/>
          <w:tab w:val="left" w:pos="1152"/>
          <w:tab w:val="left" w:pos="1872"/>
          <w:tab w:val="left" w:pos="9187"/>
        </w:tabs>
        <w:ind w:left="2088" w:hanging="2088"/>
        <w:jc w:val="left"/>
      </w:pPr>
      <w:r>
        <w:tab/>
        <w:t>1/11/2012</w:t>
      </w:r>
      <w:r>
        <w:tab/>
        <w:t>Senate</w:t>
      </w:r>
      <w:r>
        <w:tab/>
      </w:r>
      <w:r w:rsidRPr="000C654E">
        <w:t>Referred to C</w:t>
      </w:r>
      <w:r>
        <w:t xml:space="preserve">ommittee on </w:t>
      </w:r>
      <w:r w:rsidRPr="000C654E">
        <w:rPr>
          <w:b/>
        </w:rPr>
        <w:t>Labor, Commerce and Industry</w:t>
      </w:r>
      <w:r w:rsidRPr="000C654E">
        <w:t xml:space="preserve"> (</w:t>
      </w:r>
      <w:hyperlink r:id="rId8" w:history="1">
        <w:r w:rsidRPr="000C654E">
          <w:rPr>
            <w:rStyle w:val="Hyperlink"/>
          </w:rPr>
          <w:t>Senate Journal</w:t>
        </w:r>
        <w:r w:rsidRPr="000C654E">
          <w:rPr>
            <w:rStyle w:val="Hyperlink"/>
          </w:rPr>
          <w:noBreakHyphen/>
          <w:t>page 6</w:t>
        </w:r>
      </w:hyperlink>
      <w:r w:rsidRPr="000C654E">
        <w:t>)</w:t>
      </w:r>
    </w:p>
    <w:p w:rsidR="001513FC" w:rsidRDefault="001513FC" w:rsidP="001513FC">
      <w:pPr>
        <w:widowControl w:val="0"/>
        <w:tabs>
          <w:tab w:val="right" w:pos="1008"/>
          <w:tab w:val="left" w:pos="1152"/>
          <w:tab w:val="left" w:pos="1872"/>
          <w:tab w:val="left" w:pos="9187"/>
        </w:tabs>
        <w:ind w:left="2088" w:hanging="2088"/>
        <w:jc w:val="left"/>
      </w:pPr>
    </w:p>
    <w:p w:rsidR="004F1049" w:rsidRPr="004F1049" w:rsidRDefault="004F1049" w:rsidP="004F1049">
      <w:pPr>
        <w:widowControl w:val="0"/>
        <w:tabs>
          <w:tab w:val="right" w:pos="1008"/>
          <w:tab w:val="left" w:pos="1152"/>
          <w:tab w:val="left" w:pos="1872"/>
          <w:tab w:val="left" w:pos="9187"/>
        </w:tabs>
        <w:ind w:left="2088" w:hanging="2088"/>
        <w:jc w:val="left"/>
      </w:pPr>
    </w:p>
    <w:p w:rsidR="004F1049" w:rsidRDefault="004F1049" w:rsidP="004F1049">
      <w:pPr>
        <w:widowControl w:val="0"/>
        <w:jc w:val="left"/>
      </w:pPr>
      <w:r w:rsidRPr="004F1049">
        <w:rPr>
          <w:b/>
        </w:rPr>
        <w:t>VERSIONS OF THIS BILL</w:t>
      </w:r>
    </w:p>
    <w:p w:rsidR="004F1049" w:rsidRDefault="004F1049" w:rsidP="004F1049">
      <w:pPr>
        <w:widowControl w:val="0"/>
        <w:jc w:val="left"/>
      </w:pPr>
    </w:p>
    <w:p w:rsidR="004F1049" w:rsidRDefault="00D5152A" w:rsidP="004F1049">
      <w:pPr>
        <w:widowControl w:val="0"/>
        <w:jc w:val="left"/>
      </w:pPr>
      <w:hyperlink r:id="rId9" w:history="1">
        <w:r w:rsidR="004F1049">
          <w:rPr>
            <w:rStyle w:val="Hyperlink"/>
          </w:rPr>
          <w:t>1/11/2012</w:t>
        </w:r>
      </w:hyperlink>
    </w:p>
    <w:p w:rsidR="004F1049" w:rsidRDefault="004F1049" w:rsidP="004F1049"/>
    <w:p w:rsidR="004F1049" w:rsidRDefault="004F1049" w:rsidP="004F1049">
      <w:pPr>
        <w:sectPr w:rsidR="004F1049" w:rsidSect="004F1049">
          <w:pgSz w:w="12240" w:h="15840" w:code="1"/>
          <w:pgMar w:top="1080" w:right="1440" w:bottom="1080" w:left="1440" w:header="720" w:footer="720" w:gutter="0"/>
          <w:cols w:space="720"/>
          <w:noEndnote/>
          <w:docGrid w:linePitch="360"/>
        </w:sectPr>
      </w:pPr>
    </w:p>
    <w:p w:rsidR="00064227" w:rsidRDefault="00064227" w:rsidP="00064227">
      <w:pPr>
        <w:pStyle w:val="BillDots0"/>
      </w:pPr>
    </w:p>
    <w:p w:rsidR="00064227" w:rsidRDefault="00064227" w:rsidP="00064227">
      <w:pPr>
        <w:pStyle w:val="Numbersforbills"/>
      </w:pPr>
    </w:p>
    <w:p w:rsidR="00064227" w:rsidRDefault="00064227" w:rsidP="00064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227" w:rsidRDefault="00064227" w:rsidP="00064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227" w:rsidRDefault="00064227" w:rsidP="00064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227" w:rsidRDefault="00064227" w:rsidP="00064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227" w:rsidRDefault="00064227" w:rsidP="00064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2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4E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w:t>
      </w:r>
      <w:r w:rsidR="00257762">
        <w:t xml:space="preserve"> </w:t>
      </w:r>
      <w:r>
        <w:t>ADDING ARTICLE 10 TO CHAPTER 1, TITLE 13 SO AS TO CREATE THE DIVISION OF SMALL BUSINESS AND ENTREPRENEURIAL DEVELOPMENT WITHIN THE SOUTH CAROLINA DEPARTMENT OF COMMERCE, AND TO PROVIDE RELATED DEFINITIONS, OBJECTIVES, DUTIES, AND POWERS.</w:t>
      </w:r>
    </w:p>
    <w:p w:rsidR="009D4E91" w:rsidRDefault="009D4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4E91" w:rsidRDefault="009D4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E91" w:rsidRDefault="009D4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E91" w:rsidRDefault="009D4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32E4">
        <w:t>Chapter 1, Title 13 of the 1976 Code is amended by adding:</w:t>
      </w:r>
    </w:p>
    <w:p w:rsidR="00CC32E4" w:rsidRDefault="00CC32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Division of Small Business and Entrepreneurial Development</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257762">
        <w:noBreakHyphen/>
      </w:r>
      <w:r>
        <w:t>1</w:t>
      </w:r>
      <w:r w:rsidR="00257762">
        <w:noBreakHyphen/>
      </w:r>
      <w:r>
        <w:t>15</w:t>
      </w:r>
      <w:r w:rsidR="00AA69A3">
        <w:t>1</w:t>
      </w:r>
      <w:r>
        <w:t>0.</w:t>
      </w:r>
      <w:r>
        <w:tab/>
        <w:t>Notwithstanding another provision of law, the following terms, when used in this article, have the following meanings unless the context clearly requires otherwise:</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257762" w:rsidRPr="00257762">
        <w:t>‘</w:t>
      </w:r>
      <w:r>
        <w:t>Small business</w:t>
      </w:r>
      <w:r w:rsidR="00257762" w:rsidRPr="00257762">
        <w:t>’</w:t>
      </w:r>
      <w:r>
        <w:t xml:space="preserve"> means businesses that have one hundred or fewer employees.</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57762" w:rsidRPr="00257762">
        <w:t>‘</w:t>
      </w:r>
      <w:r>
        <w:t>Department</w:t>
      </w:r>
      <w:r w:rsidR="00257762" w:rsidRPr="00257762">
        <w:t>’</w:t>
      </w:r>
      <w:r>
        <w:t xml:space="preserve"> means the Department of Commerce.</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257762" w:rsidRPr="00257762">
        <w:t>‘</w:t>
      </w:r>
      <w:r>
        <w:t>Division</w:t>
      </w:r>
      <w:r w:rsidR="00257762" w:rsidRPr="00257762">
        <w:t>’</w:t>
      </w:r>
      <w:r>
        <w:t xml:space="preserve"> means the Division of Small Business and Entrepreneurial Development.</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257762">
        <w:noBreakHyphen/>
      </w:r>
      <w:r>
        <w:t>1</w:t>
      </w:r>
      <w:r w:rsidR="00257762">
        <w:noBreakHyphen/>
      </w:r>
      <w:r>
        <w:t>15</w:t>
      </w:r>
      <w:r w:rsidR="00AA69A3">
        <w:t>20</w:t>
      </w:r>
      <w:r>
        <w:t>.</w:t>
      </w:r>
      <w:r>
        <w:tab/>
        <w:t>The objectives of the division are to:</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develop and implement an economic development strategy for promoting small businesses in South Carolina</w:t>
      </w:r>
      <w:r w:rsidR="00257762">
        <w:t>,</w:t>
      </w:r>
      <w:r>
        <w:t xml:space="preserve"> including, but not limited to, new business start</w:t>
      </w:r>
      <w:r w:rsidR="00257762">
        <w:noBreakHyphen/>
      </w:r>
      <w:r>
        <w:t>up, entrepreneurial development, and growth strategies for currently existing small businesses; and</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provide community</w:t>
      </w:r>
      <w:r w:rsidR="00257762">
        <w:noBreakHyphen/>
      </w:r>
      <w:r>
        <w:t>based economic development assistance to local economic development organizations and community leaders in small business and entrepreneurial development strategies.</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rsidR="00257762">
        <w:noBreakHyphen/>
      </w:r>
      <w:r>
        <w:t>1</w:t>
      </w:r>
      <w:r w:rsidR="00257762">
        <w:noBreakHyphen/>
      </w:r>
      <w:r>
        <w:t>15</w:t>
      </w:r>
      <w:r w:rsidR="00AA69A3">
        <w:t>30</w:t>
      </w:r>
      <w:r>
        <w:t>.</w:t>
      </w:r>
      <w:r>
        <w:tab/>
        <w:t>The division must:</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partner with other resource providers of small businesses, including state and federal agencies, to increase awareness of opportunities and assistance related to economic growth that may be available to small businesses;</w:t>
      </w:r>
    </w:p>
    <w:p w:rsidR="00CC32E4" w:rsidRDefault="00CC32E4"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provide electronic access through the department</w:t>
      </w:r>
      <w:r w:rsidR="00257762" w:rsidRPr="00257762">
        <w:t>’</w:t>
      </w:r>
      <w:r>
        <w:t>s website to a database that catalogs information concerning existing South Carolina small businesses that would be of use to larger businesses or industry prospects considering</w:t>
      </w:r>
      <w:r w:rsidR="00257762">
        <w:t xml:space="preserve"> locating in South Carolina</w:t>
      </w:r>
      <w:r w:rsidR="000E3CF7">
        <w:t xml:space="preserve"> or bidding on contracts with South Carolina state and local government</w:t>
      </w:r>
      <w:r w:rsidR="00257762">
        <w:t xml:space="preserve">; </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create a Small Business Assistance Office to serve as a liaison for small business owners as they interact with state and local government agencies and to provide guidance concerning economic development</w:t>
      </w:r>
      <w:r w:rsidR="006E2884">
        <w:t xml:space="preserve"> </w:t>
      </w:r>
      <w:r>
        <w:t>related issues;</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make recommendations to the Governor and the General Assembly concerning legislation that would aid in fostering the growth of small businesses in the State, including integrating entrepreneur</w:t>
      </w:r>
      <w:r w:rsidR="000E3CF7">
        <w:t>ial</w:t>
      </w:r>
      <w:r>
        <w:t xml:space="preserve"> and small business needs into existing </w:t>
      </w:r>
      <w:r w:rsidR="000E3CF7">
        <w:t xml:space="preserve">state </w:t>
      </w:r>
      <w:r>
        <w:t>incentive and financial assistance programs; and</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annually report to the Governor and General Assembly regarding activities of the division, the progress it has made toward its objectives, and the economic impact of the activities of the division.</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15</w:t>
      </w:r>
      <w:r w:rsidR="00AA69A3">
        <w:t>40</w:t>
      </w:r>
      <w:r>
        <w:t>.</w:t>
      </w:r>
      <w:r>
        <w:tab/>
        <w:t>The division must be managed by a director selected by the Secretary of Commerce.  The director has all the rights and powers necessary or convenient to manage the business and affairs of the division and to take action as he considers advisable, necessary, or convenient for accomplishing the objectives of the division</w:t>
      </w:r>
      <w:r w:rsidR="006E2884">
        <w:t>,</w:t>
      </w:r>
      <w:r>
        <w:t xml:space="preserve"> including, but not limited to, the following rights and powers to:</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amend bylaws for regulation of the affairs of the division consistent with this article;</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cooperate with the operating agencies of the State in the development of plans;</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have access to the records and studies of each state agency pertaining to the objectives of the division;</w:t>
      </w:r>
      <w:r>
        <w:tab/>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conduct studies on his own initiative pertaining to the objectives of the division and others at the request of the Governor, the General Assembly, or state or local agencies;</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accept gifts, grants, funds, and property to accomplish the objectives of the division; and</w:t>
      </w:r>
    </w:p>
    <w:p w:rsidR="00257762" w:rsidRDefault="00257762" w:rsidP="00CC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employ those employees, consultants, and other providers of services as the director considers necessary and to fix and to pay their compensations.”</w:t>
      </w:r>
    </w:p>
    <w:p w:rsidR="009D4E91" w:rsidRDefault="009D4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4E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7762">
        <w:t>2</w:t>
      </w:r>
      <w:r>
        <w:t>.</w:t>
      </w:r>
      <w:r>
        <w:tab/>
        <w:t>This act takes effect upon approval by the Governor.</w:t>
      </w:r>
    </w:p>
    <w:p w:rsidR="009025BE" w:rsidRDefault="00257762" w:rsidP="0013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25BE" w:rsidRDefault="009025BE" w:rsidP="004F1049">
      <w:pPr>
        <w:suppressAutoHyphens/>
      </w:pPr>
    </w:p>
    <w:sectPr w:rsidR="009025BE" w:rsidSect="004F10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762" w:rsidRDefault="00257762" w:rsidP="009F0C77">
      <w:r>
        <w:separator/>
      </w:r>
    </w:p>
  </w:endnote>
  <w:endnote w:type="continuationSeparator" w:id="0">
    <w:p w:rsidR="00257762" w:rsidRDefault="002577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518071-259C-41C4-A2F7-63A231A0600F}"/>
    <w:embedBold r:id="rId2" w:fontKey="{BBCB1990-FC6B-4AC9-8AFA-12C27C7EB6BC}"/>
  </w:font>
  <w:font w:name="Calibri">
    <w:panose1 w:val="020F0502020204030204"/>
    <w:charset w:val="00"/>
    <w:family w:val="swiss"/>
    <w:pitch w:val="variable"/>
    <w:sig w:usb0="E10002FF" w:usb1="4000ACFF" w:usb2="00000009" w:usb3="00000000" w:csb0="0000019F" w:csb1="00000000"/>
    <w:embedRegular r:id="rId3" w:fontKey="{10142288-C5C5-427B-A83D-1B933016D813}"/>
  </w:font>
  <w:font w:name="Cambria">
    <w:panose1 w:val="02040503050406030204"/>
    <w:charset w:val="00"/>
    <w:family w:val="roman"/>
    <w:pitch w:val="variable"/>
    <w:sig w:usb0="E00002FF" w:usb1="400004FF" w:usb2="00000000" w:usb3="00000000" w:csb0="0000019F" w:csb1="00000000"/>
    <w:embedRegular r:id="rId4" w:fontKey="{F4763F12-5DD9-4B9E-8A3A-C77DC0E15A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049" w:rsidRPr="009025BE" w:rsidRDefault="004F1049" w:rsidP="009025BE">
    <w:pPr>
      <w:pStyle w:val="Footer"/>
      <w:tabs>
        <w:tab w:val="clear" w:pos="4680"/>
        <w:tab w:val="clear" w:pos="9360"/>
        <w:tab w:val="center" w:pos="2995"/>
      </w:tabs>
      <w:spacing w:before="120"/>
    </w:pPr>
    <w:r>
      <w:t>[1089]</w:t>
    </w:r>
    <w:r>
      <w:tab/>
    </w:r>
    <w:r w:rsidR="00D5152A">
      <w:fldChar w:fldCharType="begin"/>
    </w:r>
    <w:r w:rsidR="00D5152A">
      <w:instrText xml:space="preserve"> PAGE  \* MERGEFORMAT </w:instrText>
    </w:r>
    <w:r w:rsidR="00D5152A">
      <w:fldChar w:fldCharType="separate"/>
    </w:r>
    <w:r w:rsidR="00D5152A">
      <w:rPr>
        <w:noProof/>
      </w:rPr>
      <w:t>1</w:t>
    </w:r>
    <w:r w:rsidR="00D515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762" w:rsidRDefault="00257762" w:rsidP="009F0C77">
      <w:r>
        <w:separator/>
      </w:r>
    </w:p>
  </w:footnote>
  <w:footnote w:type="continuationSeparator" w:id="0">
    <w:p w:rsidR="00257762" w:rsidRDefault="002577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368AB12"/>
    <w:docVar w:name="CoverBillType" w:val="b"/>
    <w:docVar w:name="docpath" w:val="L:\Council\bills\AGM\19368AB12.DOCX"/>
    <w:docVar w:name="dvBillNumber" w:val="1089"/>
    <w:docVar w:name="dvBillNumberPrefix" w:val="S. "/>
    <w:docVar w:name="dvOriginalBody" w:val="Senate"/>
    <w:docVar w:name="dvSteno" w:val="AGM"/>
    <w:docVar w:name="NameofBody" w:val="s"/>
    <w:docVar w:name="vgroup2" w:val="Council"/>
  </w:docVars>
  <w:rsids>
    <w:rsidRoot w:val="009832A7"/>
    <w:rsid w:val="00026C9A"/>
    <w:rsid w:val="00064227"/>
    <w:rsid w:val="000965A1"/>
    <w:rsid w:val="000E1785"/>
    <w:rsid w:val="000E3CF7"/>
    <w:rsid w:val="001023A4"/>
    <w:rsid w:val="0010776B"/>
    <w:rsid w:val="001314FB"/>
    <w:rsid w:val="0013392C"/>
    <w:rsid w:val="00133E66"/>
    <w:rsid w:val="00134ACF"/>
    <w:rsid w:val="00144E15"/>
    <w:rsid w:val="001513FC"/>
    <w:rsid w:val="001A3DDB"/>
    <w:rsid w:val="001A4A62"/>
    <w:rsid w:val="001A681E"/>
    <w:rsid w:val="001D08F2"/>
    <w:rsid w:val="002037CA"/>
    <w:rsid w:val="002047A2"/>
    <w:rsid w:val="002321B6"/>
    <w:rsid w:val="0023696B"/>
    <w:rsid w:val="00250967"/>
    <w:rsid w:val="00257762"/>
    <w:rsid w:val="002759C5"/>
    <w:rsid w:val="00277DEE"/>
    <w:rsid w:val="00280D88"/>
    <w:rsid w:val="00294ABE"/>
    <w:rsid w:val="002A3EB4"/>
    <w:rsid w:val="00325348"/>
    <w:rsid w:val="0039060A"/>
    <w:rsid w:val="00393688"/>
    <w:rsid w:val="003B739E"/>
    <w:rsid w:val="003D411E"/>
    <w:rsid w:val="003D4C22"/>
    <w:rsid w:val="003E3C1E"/>
    <w:rsid w:val="003E6148"/>
    <w:rsid w:val="00400EAA"/>
    <w:rsid w:val="0041760A"/>
    <w:rsid w:val="004809EE"/>
    <w:rsid w:val="004F1049"/>
    <w:rsid w:val="00503417"/>
    <w:rsid w:val="00511EE9"/>
    <w:rsid w:val="0052173B"/>
    <w:rsid w:val="00521E00"/>
    <w:rsid w:val="00577C6C"/>
    <w:rsid w:val="0058501B"/>
    <w:rsid w:val="005D1AAD"/>
    <w:rsid w:val="006215AA"/>
    <w:rsid w:val="006340D9"/>
    <w:rsid w:val="00643B8E"/>
    <w:rsid w:val="00665EBC"/>
    <w:rsid w:val="0069470D"/>
    <w:rsid w:val="006A476C"/>
    <w:rsid w:val="006B4136"/>
    <w:rsid w:val="006C6A93"/>
    <w:rsid w:val="006E02F9"/>
    <w:rsid w:val="006E2884"/>
    <w:rsid w:val="00702927"/>
    <w:rsid w:val="00753C04"/>
    <w:rsid w:val="00756946"/>
    <w:rsid w:val="00757F80"/>
    <w:rsid w:val="00771EEC"/>
    <w:rsid w:val="00786819"/>
    <w:rsid w:val="007A325A"/>
    <w:rsid w:val="007F1523"/>
    <w:rsid w:val="007F509E"/>
    <w:rsid w:val="007F5799"/>
    <w:rsid w:val="007F6947"/>
    <w:rsid w:val="008555EA"/>
    <w:rsid w:val="00872729"/>
    <w:rsid w:val="008B6ED7"/>
    <w:rsid w:val="008F4429"/>
    <w:rsid w:val="009025BE"/>
    <w:rsid w:val="009352BB"/>
    <w:rsid w:val="0096476D"/>
    <w:rsid w:val="00972EAA"/>
    <w:rsid w:val="009832A7"/>
    <w:rsid w:val="00990668"/>
    <w:rsid w:val="009D4E91"/>
    <w:rsid w:val="009F0C77"/>
    <w:rsid w:val="009F4DD1"/>
    <w:rsid w:val="00A1515C"/>
    <w:rsid w:val="00A64E80"/>
    <w:rsid w:val="00A741D9"/>
    <w:rsid w:val="00A9741D"/>
    <w:rsid w:val="00AA69A3"/>
    <w:rsid w:val="00AD4B17"/>
    <w:rsid w:val="00AF0C31"/>
    <w:rsid w:val="00B102AF"/>
    <w:rsid w:val="00B26FA6"/>
    <w:rsid w:val="00B741CB"/>
    <w:rsid w:val="00B934F3"/>
    <w:rsid w:val="00BB6347"/>
    <w:rsid w:val="00BD2134"/>
    <w:rsid w:val="00C038D8"/>
    <w:rsid w:val="00C045DD"/>
    <w:rsid w:val="00C3136F"/>
    <w:rsid w:val="00C3483A"/>
    <w:rsid w:val="00C71D38"/>
    <w:rsid w:val="00C74E9D"/>
    <w:rsid w:val="00C82FD3"/>
    <w:rsid w:val="00CC32E4"/>
    <w:rsid w:val="00CC6B7B"/>
    <w:rsid w:val="00CD3619"/>
    <w:rsid w:val="00CF4447"/>
    <w:rsid w:val="00D405E7"/>
    <w:rsid w:val="00D41D56"/>
    <w:rsid w:val="00D5152A"/>
    <w:rsid w:val="00D60E70"/>
    <w:rsid w:val="00D6260D"/>
    <w:rsid w:val="00D6662B"/>
    <w:rsid w:val="00D95E2F"/>
    <w:rsid w:val="00D970A9"/>
    <w:rsid w:val="00DB3AC0"/>
    <w:rsid w:val="00DE68F0"/>
    <w:rsid w:val="00DF3845"/>
    <w:rsid w:val="00DF7E17"/>
    <w:rsid w:val="00EB00A2"/>
    <w:rsid w:val="00EB1BF3"/>
    <w:rsid w:val="00ED1759"/>
    <w:rsid w:val="00EE38CA"/>
    <w:rsid w:val="00EF3EEE"/>
    <w:rsid w:val="00F149A7"/>
    <w:rsid w:val="00F50BAF"/>
    <w:rsid w:val="00F52C10"/>
    <w:rsid w:val="00F72738"/>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7EC966-9155-41D9-9100-768E8A0A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6422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64227"/>
    <w:pPr>
      <w:tabs>
        <w:tab w:val="right" w:pos="5904"/>
      </w:tabs>
    </w:pPr>
  </w:style>
  <w:style w:type="character" w:styleId="Hyperlink">
    <w:name w:val="Hyperlink"/>
    <w:basedOn w:val="DefaultParagraphFont"/>
    <w:uiPriority w:val="99"/>
    <w:unhideWhenUsed/>
    <w:rsid w:val="004F10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1-12.docx" TargetMode="External"/><Relationship Id="rId3" Type="http://schemas.openxmlformats.org/officeDocument/2006/relationships/settings" Target="settings.xml"/><Relationship Id="rId7" Type="http://schemas.openxmlformats.org/officeDocument/2006/relationships/hyperlink" Target="file:///h:\sj%20archive\2012\01-1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89_2012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48F2A-7F30-48E6-8650-5F99AE653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683</Words>
  <Characters>3941</Characters>
  <Application>Microsoft Office Word</Application>
  <DocSecurity>4</DocSecurity>
  <Lines>126</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1089: Division of small business and entrepreneurial development created in Commerce Department - South Carolina Legislature Online</dc:title>
  <dc:subject/>
  <dc:creator>angiemorgan</dc:creator>
  <cp:keywords/>
  <dc:description/>
  <cp:lastModifiedBy>N Cumfer</cp:lastModifiedBy>
  <cp:revision>2</cp:revision>
  <cp:lastPrinted>2012-01-06T18:18:00Z</cp:lastPrinted>
  <dcterms:created xsi:type="dcterms:W3CDTF">2014-11-21T21:08:00Z</dcterms:created>
  <dcterms:modified xsi:type="dcterms:W3CDTF">2014-11-21T21:08:00Z</dcterms:modified>
</cp:coreProperties>
</file>