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4B0" w:rsidRDefault="00FC34B0" w:rsidP="00FC34B0">
      <w:pPr>
        <w:widowControl w:val="0"/>
        <w:jc w:val="center"/>
      </w:pPr>
      <w:bookmarkStart w:id="0" w:name="_GoBack"/>
      <w:bookmarkEnd w:id="0"/>
      <w:r w:rsidRPr="00FC34B0">
        <w:rPr>
          <w:b/>
        </w:rPr>
        <w:t>South Carolina General Assembly</w:t>
      </w:r>
    </w:p>
    <w:p w:rsidR="00FC34B0" w:rsidRDefault="00FC34B0" w:rsidP="00FC34B0">
      <w:pPr>
        <w:widowControl w:val="0"/>
        <w:jc w:val="center"/>
      </w:pPr>
      <w:r>
        <w:t>119th Session, 2011-2012</w:t>
      </w:r>
    </w:p>
    <w:p w:rsidR="00FC34B0" w:rsidRDefault="00FC34B0" w:rsidP="00FC34B0">
      <w:pPr>
        <w:widowControl w:val="0"/>
        <w:jc w:val="left"/>
      </w:pPr>
    </w:p>
    <w:p w:rsidR="00FC34B0" w:rsidRDefault="00FC34B0" w:rsidP="00FC34B0">
      <w:pPr>
        <w:widowControl w:val="0"/>
        <w:jc w:val="left"/>
        <w:rPr>
          <w:b/>
        </w:rPr>
      </w:pPr>
      <w:r w:rsidRPr="00FC34B0">
        <w:rPr>
          <w:b/>
        </w:rPr>
        <w:t>S.</w:t>
      </w:r>
      <w:r>
        <w:rPr>
          <w:b/>
        </w:rPr>
        <w:t xml:space="preserve"> </w:t>
      </w:r>
      <w:r w:rsidRPr="00FC34B0">
        <w:rPr>
          <w:b/>
        </w:rPr>
        <w:t>1119</w:t>
      </w:r>
    </w:p>
    <w:p w:rsidR="00FC34B0" w:rsidRDefault="00FC34B0" w:rsidP="00FC34B0">
      <w:pPr>
        <w:widowControl w:val="0"/>
        <w:jc w:val="left"/>
        <w:rPr>
          <w:b/>
        </w:rPr>
      </w:pPr>
    </w:p>
    <w:p w:rsidR="00FC34B0" w:rsidRDefault="00FC34B0" w:rsidP="00FC34B0">
      <w:pPr>
        <w:widowControl w:val="0"/>
        <w:jc w:val="left"/>
      </w:pPr>
      <w:r w:rsidRPr="00FC34B0">
        <w:rPr>
          <w:b/>
        </w:rPr>
        <w:t>STATUS INFORMATION</w:t>
      </w:r>
    </w:p>
    <w:p w:rsidR="00FC34B0" w:rsidRDefault="00FC34B0" w:rsidP="00FC34B0">
      <w:pPr>
        <w:widowControl w:val="0"/>
        <w:jc w:val="left"/>
      </w:pPr>
    </w:p>
    <w:p w:rsidR="00FC34B0" w:rsidRDefault="00FC34B0" w:rsidP="00FC34B0">
      <w:pPr>
        <w:widowControl w:val="0"/>
        <w:jc w:val="left"/>
      </w:pPr>
      <w:r>
        <w:t>General Bill</w:t>
      </w:r>
    </w:p>
    <w:p w:rsidR="00FC34B0" w:rsidRDefault="00FC34B0" w:rsidP="00FC34B0">
      <w:pPr>
        <w:widowControl w:val="0"/>
        <w:jc w:val="left"/>
      </w:pPr>
      <w:r>
        <w:t>Sponsors: Senator Setzler</w:t>
      </w:r>
    </w:p>
    <w:p w:rsidR="00FC34B0" w:rsidRDefault="00FC34B0" w:rsidP="00FC34B0">
      <w:pPr>
        <w:widowControl w:val="0"/>
        <w:jc w:val="left"/>
      </w:pPr>
      <w:r>
        <w:t>Document Path: l:\council\bills\swb\5065cm12.docx</w:t>
      </w:r>
    </w:p>
    <w:p w:rsidR="00FC34B0" w:rsidRDefault="00FC34B0" w:rsidP="00FC34B0">
      <w:pPr>
        <w:widowControl w:val="0"/>
        <w:jc w:val="left"/>
      </w:pPr>
    </w:p>
    <w:p w:rsidR="00FC34B0" w:rsidRDefault="00FC34B0" w:rsidP="00FC34B0">
      <w:pPr>
        <w:widowControl w:val="0"/>
        <w:jc w:val="left"/>
      </w:pPr>
      <w:r>
        <w:t>Introduced in the Senate on January 19, 2012</w:t>
      </w:r>
    </w:p>
    <w:p w:rsidR="00FC34B0" w:rsidRDefault="00FC34B0" w:rsidP="00FC34B0">
      <w:pPr>
        <w:widowControl w:val="0"/>
        <w:jc w:val="left"/>
      </w:pPr>
      <w:r>
        <w:t xml:space="preserve">Currently residing in the Senate Committee on </w:t>
      </w:r>
      <w:r w:rsidRPr="00FC34B0">
        <w:rPr>
          <w:b/>
        </w:rPr>
        <w:t>Agriculture and Natural Resources</w:t>
      </w:r>
    </w:p>
    <w:p w:rsidR="00FC34B0" w:rsidRDefault="00FC34B0" w:rsidP="00FC34B0">
      <w:pPr>
        <w:widowControl w:val="0"/>
        <w:jc w:val="left"/>
      </w:pPr>
    </w:p>
    <w:p w:rsidR="00FC34B0" w:rsidRDefault="00FC34B0" w:rsidP="00FC34B0">
      <w:pPr>
        <w:widowControl w:val="0"/>
        <w:jc w:val="left"/>
      </w:pPr>
      <w:r>
        <w:t xml:space="preserve">Summary: </w:t>
      </w:r>
      <w:r w:rsidR="006B45FD">
        <w:t>Animal control workers</w:t>
      </w:r>
    </w:p>
    <w:p w:rsidR="00FC34B0" w:rsidRDefault="00FC34B0" w:rsidP="00FC34B0">
      <w:pPr>
        <w:widowControl w:val="0"/>
        <w:jc w:val="left"/>
      </w:pPr>
    </w:p>
    <w:p w:rsidR="00FC34B0" w:rsidRDefault="00FC34B0" w:rsidP="00FC34B0">
      <w:pPr>
        <w:widowControl w:val="0"/>
        <w:jc w:val="left"/>
      </w:pPr>
    </w:p>
    <w:p w:rsidR="00FC34B0" w:rsidRDefault="00FC34B0" w:rsidP="00FC34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34B0">
        <w:rPr>
          <w:b/>
        </w:rPr>
        <w:t>HISTORY OF LEGISLATIVE ACTIONS</w:t>
      </w:r>
    </w:p>
    <w:p w:rsidR="00FC34B0" w:rsidRDefault="00FC34B0" w:rsidP="00FC34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34B0" w:rsidRPr="00FC34B0" w:rsidRDefault="00FC34B0" w:rsidP="00FC34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34B0">
        <w:rPr>
          <w:u w:val="single"/>
        </w:rPr>
        <w:tab/>
        <w:t>Date</w:t>
      </w:r>
      <w:r w:rsidRPr="00FC34B0">
        <w:rPr>
          <w:u w:val="single"/>
        </w:rPr>
        <w:tab/>
        <w:t>Body</w:t>
      </w:r>
      <w:r w:rsidRPr="00FC34B0">
        <w:rPr>
          <w:u w:val="single"/>
        </w:rPr>
        <w:tab/>
        <w:t>Action Description with journal page number</w:t>
      </w:r>
      <w:r w:rsidRPr="00FC34B0">
        <w:rPr>
          <w:u w:val="single"/>
        </w:rPr>
        <w:tab/>
      </w:r>
    </w:p>
    <w:p w:rsidR="00253D89" w:rsidRDefault="00253D89" w:rsidP="00253D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1/19/2012</w:t>
      </w:r>
      <w:r>
        <w:tab/>
        <w:t>Senate</w:t>
      </w:r>
      <w:r>
        <w:tab/>
      </w:r>
      <w:r w:rsidRPr="00D67C52">
        <w:t>Introduced and read first time (</w:t>
      </w:r>
      <w:hyperlink r:id="rId7" w:history="1">
        <w:r w:rsidRPr="00D67C52">
          <w:rPr>
            <w:rStyle w:val="Hyperlink"/>
          </w:rPr>
          <w:t>Senate Journal</w:t>
        </w:r>
        <w:r w:rsidRPr="00D67C52">
          <w:rPr>
            <w:rStyle w:val="Hyperlink"/>
          </w:rPr>
          <w:noBreakHyphen/>
          <w:t>page 2</w:t>
        </w:r>
      </w:hyperlink>
      <w:r w:rsidRPr="00D67C52">
        <w:t>)</w:t>
      </w:r>
    </w:p>
    <w:p w:rsidR="00253D89" w:rsidRDefault="00253D89" w:rsidP="00253D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1/19/2012</w:t>
      </w:r>
      <w:r>
        <w:tab/>
        <w:t>Senate</w:t>
      </w:r>
      <w:r>
        <w:tab/>
      </w:r>
      <w:r w:rsidRPr="00D67C52">
        <w:t>Referred to Commi</w:t>
      </w:r>
      <w:r>
        <w:t xml:space="preserve">ttee on </w:t>
      </w:r>
      <w:r w:rsidRPr="00D67C52">
        <w:rPr>
          <w:b/>
        </w:rPr>
        <w:t>Agriculture and Natural Resources</w:t>
      </w:r>
      <w:r w:rsidRPr="00D67C52">
        <w:t xml:space="preserve"> (</w:t>
      </w:r>
      <w:hyperlink r:id="rId8" w:history="1">
        <w:r w:rsidRPr="00D67C52">
          <w:rPr>
            <w:rStyle w:val="Hyperlink"/>
          </w:rPr>
          <w:t>Senate Journal</w:t>
        </w:r>
        <w:r w:rsidRPr="00D67C52">
          <w:rPr>
            <w:rStyle w:val="Hyperlink"/>
          </w:rPr>
          <w:noBreakHyphen/>
          <w:t>page 2</w:t>
        </w:r>
      </w:hyperlink>
      <w:r w:rsidRPr="00D67C52">
        <w:t>)</w:t>
      </w:r>
    </w:p>
    <w:p w:rsidR="00253D89" w:rsidRDefault="00253D89" w:rsidP="00253D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34B0" w:rsidRPr="00FC34B0" w:rsidRDefault="00FC34B0" w:rsidP="00FC3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34B0" w:rsidRDefault="00FC34B0" w:rsidP="00FC34B0">
      <w:pPr>
        <w:widowControl w:val="0"/>
        <w:jc w:val="left"/>
      </w:pPr>
      <w:r w:rsidRPr="00FC34B0">
        <w:rPr>
          <w:b/>
        </w:rPr>
        <w:t>VERSIONS OF THIS BILL</w:t>
      </w:r>
    </w:p>
    <w:p w:rsidR="00FC34B0" w:rsidRDefault="00FC34B0" w:rsidP="00FC34B0">
      <w:pPr>
        <w:widowControl w:val="0"/>
        <w:jc w:val="left"/>
      </w:pPr>
    </w:p>
    <w:p w:rsidR="00FC34B0" w:rsidRDefault="00C07660" w:rsidP="00FC34B0">
      <w:pPr>
        <w:widowControl w:val="0"/>
        <w:jc w:val="left"/>
      </w:pPr>
      <w:hyperlink r:id="rId9" w:history="1">
        <w:r w:rsidR="00FC34B0">
          <w:rPr>
            <w:rStyle w:val="Hyperlink"/>
          </w:rPr>
          <w:t>1/19/2012</w:t>
        </w:r>
      </w:hyperlink>
    </w:p>
    <w:p w:rsidR="00FC34B0" w:rsidRDefault="00FC34B0" w:rsidP="00FC34B0"/>
    <w:p w:rsidR="00FC34B0" w:rsidRDefault="00FC34B0" w:rsidP="00FC34B0">
      <w:pPr>
        <w:sectPr w:rsidR="00FC34B0" w:rsidSect="00FC34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7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375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2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47</w:t>
      </w:r>
      <w:r w:rsidR="00DE7BF4">
        <w:noBreakHyphen/>
      </w:r>
      <w:r>
        <w:t>5</w:t>
      </w:r>
      <w:r w:rsidR="00DE7BF4">
        <w:noBreakHyphen/>
      </w:r>
      <w:r>
        <w:t>220 SO AS TO PROVIDE THAT AN ANIMAL CONTROL WORKER</w:t>
      </w:r>
      <w:r w:rsidR="00DE7BF4">
        <w:t xml:space="preserve"> WHO </w:t>
      </w:r>
      <w:r w:rsidR="008607D1">
        <w:t>REMOVES AN ANIMAL FROM A RESIDENCE</w:t>
      </w:r>
      <w:r>
        <w:t xml:space="preserve"> </w:t>
      </w:r>
      <w:r w:rsidR="00DE7BF4">
        <w:t xml:space="preserve">MUST CONSULT WITH </w:t>
      </w:r>
      <w:r w:rsidR="00455043">
        <w:t>THE DEPARTMENT OF HEALTH AND ENVIRONMENTAL CONTROL</w:t>
      </w:r>
      <w:r w:rsidR="008607D1">
        <w:t xml:space="preserve"> TO DETERMINE WHETHER THE ANIMAL IS A POTENTIAL CARRIER OF RABIES</w:t>
      </w:r>
      <w:r w:rsidR="00DE7BF4">
        <w:t xml:space="preserve">, HAVE THE ANIMAL TESTED FOR RABIES IF </w:t>
      </w:r>
      <w:r w:rsidR="00455043">
        <w:t>THE DEPARTMENT</w:t>
      </w:r>
      <w:r w:rsidR="00DE7BF4">
        <w:t xml:space="preserve"> BELIEVES THE ANIMAL IS A CARRIER OF RABIES</w:t>
      </w:r>
      <w:r w:rsidR="00700841">
        <w:t>,</w:t>
      </w:r>
      <w:r w:rsidR="00DE7BF4">
        <w:t xml:space="preserve"> </w:t>
      </w:r>
      <w:r w:rsidR="003968BA">
        <w:t xml:space="preserve">NOTIFY THE OWNER OF THE RESIDENCE THAT </w:t>
      </w:r>
      <w:r w:rsidR="00455043">
        <w:t>THE DEPARTMENT</w:t>
      </w:r>
      <w:r w:rsidR="003968BA">
        <w:t xml:space="preserve"> HAS BEEN CONSULTED, AND WHETHER THE ANIMAL WAS TESTED FOR RABIES</w:t>
      </w:r>
      <w:r w:rsidR="00402E0F">
        <w:t>.</w:t>
      </w:r>
    </w:p>
    <w:p w:rsidR="00E6375B" w:rsidRDefault="00E637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375B" w:rsidRDefault="00E637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6375B" w:rsidRDefault="00E637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75B" w:rsidRDefault="00E637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52B02">
        <w:t>Chapter 5, Title 47 of the 1976 Code is amended by adding:</w:t>
      </w:r>
    </w:p>
    <w:p w:rsidR="00752B02" w:rsidRDefault="00752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BF4" w:rsidRDefault="00752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47</w:t>
      </w:r>
      <w:r w:rsidR="00DE7BF4">
        <w:noBreakHyphen/>
      </w:r>
      <w:r>
        <w:t>5</w:t>
      </w:r>
      <w:r w:rsidR="00DE7BF4">
        <w:noBreakHyphen/>
      </w:r>
      <w:r>
        <w:t>220.</w:t>
      </w:r>
      <w:r>
        <w:tab/>
      </w:r>
      <w:r w:rsidR="00DE7BF4">
        <w:t xml:space="preserve">When a public or private animal control worker </w:t>
      </w:r>
      <w:r w:rsidR="008607D1">
        <w:t>captures and removes an animal from a residence, prior to destroying the animal,</w:t>
      </w:r>
      <w:r w:rsidR="00DE7BF4">
        <w:t xml:space="preserve"> the animal control worker must:</w:t>
      </w:r>
    </w:p>
    <w:p w:rsidR="00DE7BF4" w:rsidRDefault="00DE7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 xml:space="preserve">consult with </w:t>
      </w:r>
      <w:r w:rsidR="008607D1">
        <w:t xml:space="preserve">the department </w:t>
      </w:r>
      <w:r>
        <w:t xml:space="preserve">to determine whether the animal is a </w:t>
      </w:r>
      <w:r w:rsidR="008607D1">
        <w:t xml:space="preserve">potential </w:t>
      </w:r>
      <w:r>
        <w:t>carrier of rabies;</w:t>
      </w:r>
    </w:p>
    <w:p w:rsidR="00DE7BF4" w:rsidRDefault="00DE7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 xml:space="preserve">have the animal tested for rabies if </w:t>
      </w:r>
      <w:r w:rsidR="008607D1">
        <w:t xml:space="preserve">the department </w:t>
      </w:r>
      <w:r>
        <w:t xml:space="preserve">believes the animal is a </w:t>
      </w:r>
      <w:r w:rsidR="005C7D40">
        <w:t>potential carrier of rabies;</w:t>
      </w:r>
    </w:p>
    <w:p w:rsidR="008607D1" w:rsidRDefault="00DE7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(3)</w:t>
      </w:r>
      <w:r>
        <w:tab/>
      </w:r>
      <w:r w:rsidR="008607D1">
        <w:t>notify the owner of the residence that the department has been consulted; and</w:t>
      </w:r>
    </w:p>
    <w:p w:rsidR="008607D1" w:rsidRDefault="008607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(a)</w:t>
      </w:r>
      <w:r>
        <w:tab/>
        <w:t>the department determined the animal was not a potential carrier of rabies and, therefore, the animal was not tested</w:t>
      </w:r>
      <w:r w:rsidR="00402E0F">
        <w:t>;</w:t>
      </w:r>
      <w:r>
        <w:t xml:space="preserve"> or</w:t>
      </w:r>
    </w:p>
    <w:p w:rsidR="00752B02" w:rsidRDefault="008607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(b)</w:t>
      </w:r>
      <w:r>
        <w:tab/>
        <w:t>the department determined the animal was a potential carrier for rabies, that the animal was tested for rabies, and the results of the test</w:t>
      </w:r>
      <w:r w:rsidR="00DE7BF4">
        <w:t>.</w:t>
      </w:r>
      <w:r w:rsidR="00752B02">
        <w:t>”</w:t>
      </w:r>
    </w:p>
    <w:p w:rsidR="00E6375B" w:rsidRDefault="00E637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37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2B02">
        <w:t>2</w:t>
      </w:r>
      <w:r>
        <w:t>.</w:t>
      </w:r>
      <w:r>
        <w:tab/>
        <w:t>This act takes effect upon approval by the Governor.</w:t>
      </w:r>
    </w:p>
    <w:p w:rsidR="007E7CE2" w:rsidRDefault="00DE7BF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7CE2" w:rsidRDefault="007E7CE2" w:rsidP="00FC34B0">
      <w:pPr>
        <w:suppressAutoHyphens/>
      </w:pPr>
    </w:p>
    <w:sectPr w:rsidR="007E7CE2" w:rsidSect="00FC34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7D1" w:rsidRDefault="008607D1" w:rsidP="009F0C77">
      <w:r>
        <w:separator/>
      </w:r>
    </w:p>
  </w:endnote>
  <w:endnote w:type="continuationSeparator" w:id="0">
    <w:p w:rsidR="008607D1" w:rsidRDefault="008607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ABD8EA-7C36-4BE9-AB98-509041CEED64}"/>
    <w:embedBold r:id="rId2" w:fontKey="{36E90C57-544E-4E61-A25F-7AE2686605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43F409-FFCD-4849-B064-01E789CB9F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4512260-8D50-4585-9E95-3A87A46898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E1A76A-FDEF-4EEF-BC7C-76CFF80AC1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4B0" w:rsidRPr="007E7CE2" w:rsidRDefault="00FC34B0" w:rsidP="007E7C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[1119]</w:t>
    </w:r>
    <w:r>
      <w:tab/>
    </w:r>
    <w:r w:rsidR="00C07660">
      <w:fldChar w:fldCharType="begin"/>
    </w:r>
    <w:r w:rsidR="00C07660">
      <w:instrText xml:space="preserve"> PAGE  \* MERGEFORMAT </w:instrText>
    </w:r>
    <w:r w:rsidR="00C07660">
      <w:fldChar w:fldCharType="separate"/>
    </w:r>
    <w:r w:rsidR="00C07660">
      <w:rPr>
        <w:noProof/>
      </w:rPr>
      <w:t>1</w:t>
    </w:r>
    <w:r w:rsidR="00C0766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7D1" w:rsidRDefault="008607D1" w:rsidP="009F0C77">
      <w:r>
        <w:separator/>
      </w:r>
    </w:p>
  </w:footnote>
  <w:footnote w:type="continuationSeparator" w:id="0">
    <w:p w:rsidR="008607D1" w:rsidRDefault="008607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065CM12"/>
    <w:docVar w:name="CoverBillType" w:val="b"/>
    <w:docVar w:name="docpath" w:val="L:\Council\bills\SWB\5065CM12.DOCX"/>
    <w:docVar w:name="dvBillNumber" w:val="1119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C73A40"/>
    <w:rsid w:val="00026C9A"/>
    <w:rsid w:val="00032F54"/>
    <w:rsid w:val="000450E8"/>
    <w:rsid w:val="00087E67"/>
    <w:rsid w:val="000965A1"/>
    <w:rsid w:val="000B41B1"/>
    <w:rsid w:val="000E1785"/>
    <w:rsid w:val="001023A4"/>
    <w:rsid w:val="0010776B"/>
    <w:rsid w:val="00133E66"/>
    <w:rsid w:val="00134ACF"/>
    <w:rsid w:val="00144E15"/>
    <w:rsid w:val="00187A16"/>
    <w:rsid w:val="001A4A62"/>
    <w:rsid w:val="001A681E"/>
    <w:rsid w:val="001D08F2"/>
    <w:rsid w:val="002037CA"/>
    <w:rsid w:val="002047A2"/>
    <w:rsid w:val="002321B6"/>
    <w:rsid w:val="0023696B"/>
    <w:rsid w:val="00250967"/>
    <w:rsid w:val="00251288"/>
    <w:rsid w:val="00253D89"/>
    <w:rsid w:val="002759C5"/>
    <w:rsid w:val="00277DEE"/>
    <w:rsid w:val="00280D88"/>
    <w:rsid w:val="00294ABE"/>
    <w:rsid w:val="002A3EB4"/>
    <w:rsid w:val="00304F9C"/>
    <w:rsid w:val="00323D99"/>
    <w:rsid w:val="00325348"/>
    <w:rsid w:val="00372A19"/>
    <w:rsid w:val="00393688"/>
    <w:rsid w:val="003968BA"/>
    <w:rsid w:val="003D411E"/>
    <w:rsid w:val="003E3C1E"/>
    <w:rsid w:val="003E6148"/>
    <w:rsid w:val="00400EAA"/>
    <w:rsid w:val="00402E0F"/>
    <w:rsid w:val="0041760A"/>
    <w:rsid w:val="00425E2D"/>
    <w:rsid w:val="00455043"/>
    <w:rsid w:val="004809EE"/>
    <w:rsid w:val="00511EE9"/>
    <w:rsid w:val="00521E00"/>
    <w:rsid w:val="00577C6C"/>
    <w:rsid w:val="0058501B"/>
    <w:rsid w:val="005C7D40"/>
    <w:rsid w:val="00605A18"/>
    <w:rsid w:val="006215AA"/>
    <w:rsid w:val="006340D9"/>
    <w:rsid w:val="00643B8E"/>
    <w:rsid w:val="00665EBC"/>
    <w:rsid w:val="0069470D"/>
    <w:rsid w:val="006A476C"/>
    <w:rsid w:val="006B45FD"/>
    <w:rsid w:val="006C6A93"/>
    <w:rsid w:val="006E02F9"/>
    <w:rsid w:val="00700841"/>
    <w:rsid w:val="00726EBF"/>
    <w:rsid w:val="00752B02"/>
    <w:rsid w:val="00753C04"/>
    <w:rsid w:val="00756946"/>
    <w:rsid w:val="00757F80"/>
    <w:rsid w:val="00771EEC"/>
    <w:rsid w:val="00786819"/>
    <w:rsid w:val="007A325A"/>
    <w:rsid w:val="007E3180"/>
    <w:rsid w:val="007E7CE2"/>
    <w:rsid w:val="007F1523"/>
    <w:rsid w:val="007F509E"/>
    <w:rsid w:val="007F5799"/>
    <w:rsid w:val="007F6947"/>
    <w:rsid w:val="00856BEE"/>
    <w:rsid w:val="008607D1"/>
    <w:rsid w:val="00872729"/>
    <w:rsid w:val="008F4429"/>
    <w:rsid w:val="008F6889"/>
    <w:rsid w:val="009008EA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37EC9"/>
    <w:rsid w:val="00B741CB"/>
    <w:rsid w:val="00B934F3"/>
    <w:rsid w:val="00BB6347"/>
    <w:rsid w:val="00BC6AB8"/>
    <w:rsid w:val="00BD2134"/>
    <w:rsid w:val="00BE00F2"/>
    <w:rsid w:val="00C038D8"/>
    <w:rsid w:val="00C045DD"/>
    <w:rsid w:val="00C07660"/>
    <w:rsid w:val="00C3136F"/>
    <w:rsid w:val="00C3483A"/>
    <w:rsid w:val="00C73A40"/>
    <w:rsid w:val="00C74E9D"/>
    <w:rsid w:val="00C82FD3"/>
    <w:rsid w:val="00CC6B7B"/>
    <w:rsid w:val="00CD3619"/>
    <w:rsid w:val="00CF4447"/>
    <w:rsid w:val="00D405E7"/>
    <w:rsid w:val="00D41D56"/>
    <w:rsid w:val="00D564C0"/>
    <w:rsid w:val="00D6260D"/>
    <w:rsid w:val="00D637C1"/>
    <w:rsid w:val="00D6662B"/>
    <w:rsid w:val="00D95E2F"/>
    <w:rsid w:val="00D970A9"/>
    <w:rsid w:val="00DB3AC0"/>
    <w:rsid w:val="00DE68F0"/>
    <w:rsid w:val="00DE7BF4"/>
    <w:rsid w:val="00DF3845"/>
    <w:rsid w:val="00DF7E17"/>
    <w:rsid w:val="00E6375B"/>
    <w:rsid w:val="00EB00A2"/>
    <w:rsid w:val="00EB1BF3"/>
    <w:rsid w:val="00EF3EEE"/>
    <w:rsid w:val="00F1053A"/>
    <w:rsid w:val="00F149A7"/>
    <w:rsid w:val="00F50BAF"/>
    <w:rsid w:val="00F52C10"/>
    <w:rsid w:val="00F550E0"/>
    <w:rsid w:val="00F81FFD"/>
    <w:rsid w:val="00F85228"/>
    <w:rsid w:val="00F90E02"/>
    <w:rsid w:val="00FB6773"/>
    <w:rsid w:val="00FC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5C00D13-95C5-4438-8BC6-82F26E5EA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B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BF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34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9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9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119_2012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99D67-80D9-442C-B93A-5C20EFA91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335</Words>
  <Characters>1762</Characters>
  <Application>Microsoft Office Word</Application>
  <DocSecurity>4</DocSecurity>
  <Lines>76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1119: Animal control workers - South Carolina Legislature Online</dc:title>
  <dc:subject/>
  <dc:creator>SandyBarden</dc:creator>
  <cp:keywords/>
  <dc:description/>
  <cp:lastModifiedBy>N Cumfer</cp:lastModifiedBy>
  <cp:revision>2</cp:revision>
  <cp:lastPrinted>2012-01-18T16:28:00Z</cp:lastPrinted>
  <dcterms:created xsi:type="dcterms:W3CDTF">2014-11-21T21:09:00Z</dcterms:created>
  <dcterms:modified xsi:type="dcterms:W3CDTF">2014-11-21T21:09:00Z</dcterms:modified>
</cp:coreProperties>
</file>