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67CC" w:rsidRDefault="005767CC" w:rsidP="005767CC">
      <w:pPr>
        <w:widowControl w:val="0"/>
        <w:jc w:val="center"/>
      </w:pPr>
      <w:bookmarkStart w:id="0" w:name="_GoBack"/>
      <w:bookmarkEnd w:id="0"/>
      <w:r w:rsidRPr="005767CC">
        <w:rPr>
          <w:b/>
        </w:rPr>
        <w:t>South Carolina General Assembly</w:t>
      </w:r>
    </w:p>
    <w:p w:rsidR="005767CC" w:rsidRDefault="005767CC" w:rsidP="005767CC">
      <w:pPr>
        <w:widowControl w:val="0"/>
        <w:jc w:val="center"/>
      </w:pPr>
      <w:r>
        <w:t>119th Session, 2011-2012</w:t>
      </w:r>
    </w:p>
    <w:p w:rsidR="005767CC" w:rsidRDefault="005767CC" w:rsidP="005767CC">
      <w:pPr>
        <w:widowControl w:val="0"/>
      </w:pPr>
    </w:p>
    <w:p w:rsidR="005767CC" w:rsidRDefault="005767CC" w:rsidP="005767CC">
      <w:pPr>
        <w:widowControl w:val="0"/>
        <w:rPr>
          <w:b/>
        </w:rPr>
      </w:pPr>
      <w:r w:rsidRPr="005767CC">
        <w:rPr>
          <w:b/>
        </w:rPr>
        <w:t>S.</w:t>
      </w:r>
      <w:r>
        <w:rPr>
          <w:b/>
        </w:rPr>
        <w:t xml:space="preserve"> </w:t>
      </w:r>
      <w:r w:rsidRPr="005767CC">
        <w:rPr>
          <w:b/>
        </w:rPr>
        <w:t>1607</w:t>
      </w:r>
    </w:p>
    <w:p w:rsidR="005767CC" w:rsidRDefault="005767CC" w:rsidP="005767CC">
      <w:pPr>
        <w:widowControl w:val="0"/>
        <w:rPr>
          <w:b/>
        </w:rPr>
      </w:pPr>
    </w:p>
    <w:p w:rsidR="005767CC" w:rsidRDefault="005767CC" w:rsidP="005767CC">
      <w:pPr>
        <w:widowControl w:val="0"/>
      </w:pPr>
      <w:r w:rsidRPr="005767CC">
        <w:rPr>
          <w:b/>
        </w:rPr>
        <w:t>STATUS INFORMATION</w:t>
      </w:r>
    </w:p>
    <w:p w:rsidR="005767CC" w:rsidRDefault="005767CC" w:rsidP="005767CC">
      <w:pPr>
        <w:widowControl w:val="0"/>
      </w:pPr>
    </w:p>
    <w:p w:rsidR="005767CC" w:rsidRDefault="005767CC" w:rsidP="005767CC">
      <w:pPr>
        <w:widowControl w:val="0"/>
      </w:pPr>
      <w:r>
        <w:t>Concurrent Resolution</w:t>
      </w:r>
    </w:p>
    <w:p w:rsidR="005767CC" w:rsidRDefault="005767CC" w:rsidP="005767CC">
      <w:pPr>
        <w:widowControl w:val="0"/>
      </w:pPr>
      <w:r>
        <w:t>Sponsors: Senators Hayes, Leventis, Peeler, Malloy, Cromer, Sheheen, Coleman and Gregory</w:t>
      </w:r>
    </w:p>
    <w:p w:rsidR="005767CC" w:rsidRDefault="005767CC" w:rsidP="005767CC">
      <w:pPr>
        <w:widowControl w:val="0"/>
      </w:pPr>
      <w:r>
        <w:t>Document Path: l:\s-res\rwh\004sara.mrh.rwh.docx</w:t>
      </w:r>
    </w:p>
    <w:p w:rsidR="005767CC" w:rsidRDefault="005767CC" w:rsidP="005767CC">
      <w:pPr>
        <w:widowControl w:val="0"/>
      </w:pPr>
    </w:p>
    <w:p w:rsidR="00C85F15" w:rsidRDefault="00C85F15" w:rsidP="005767CC">
      <w:pPr>
        <w:widowControl w:val="0"/>
      </w:pPr>
      <w:r>
        <w:t>Introduced in the Senate on June 19, 2012</w:t>
      </w:r>
    </w:p>
    <w:p w:rsidR="00C85F15" w:rsidRDefault="00C85F15" w:rsidP="005767CC">
      <w:pPr>
        <w:widowControl w:val="0"/>
      </w:pPr>
      <w:r>
        <w:t>Introduced in the House on June 19, 2012</w:t>
      </w:r>
    </w:p>
    <w:p w:rsidR="00C85F15" w:rsidRDefault="00C85F15" w:rsidP="005767CC">
      <w:pPr>
        <w:widowControl w:val="0"/>
      </w:pPr>
      <w:r>
        <w:t>Adopted by the General Assembly on June 19, 2012</w:t>
      </w:r>
    </w:p>
    <w:p w:rsidR="00C85F15" w:rsidRDefault="00C85F15" w:rsidP="005767CC">
      <w:pPr>
        <w:widowControl w:val="0"/>
      </w:pPr>
    </w:p>
    <w:p w:rsidR="005767CC" w:rsidRDefault="005767CC" w:rsidP="005767CC">
      <w:pPr>
        <w:widowControl w:val="0"/>
      </w:pPr>
      <w:r>
        <w:t xml:space="preserve">Summary: </w:t>
      </w:r>
      <w:r w:rsidR="00F40D22">
        <w:t>Sarah Nuckles</w:t>
      </w:r>
    </w:p>
    <w:p w:rsidR="005767CC" w:rsidRDefault="005767CC" w:rsidP="005767CC">
      <w:pPr>
        <w:widowControl w:val="0"/>
      </w:pPr>
    </w:p>
    <w:p w:rsidR="005767CC" w:rsidRDefault="005767CC" w:rsidP="005767CC">
      <w:pPr>
        <w:widowControl w:val="0"/>
      </w:pPr>
    </w:p>
    <w:p w:rsidR="005767CC" w:rsidRDefault="005767CC" w:rsidP="005767CC">
      <w:pPr>
        <w:widowControl w:val="0"/>
        <w:tabs>
          <w:tab w:val="center" w:pos="590"/>
          <w:tab w:val="center" w:pos="1440"/>
          <w:tab w:val="left" w:pos="1872"/>
          <w:tab w:val="left" w:pos="9187"/>
        </w:tabs>
      </w:pPr>
      <w:r w:rsidRPr="005767CC">
        <w:rPr>
          <w:b/>
        </w:rPr>
        <w:t>HISTORY OF LEGISLATIVE ACTIONS</w:t>
      </w:r>
    </w:p>
    <w:p w:rsidR="005767CC" w:rsidRDefault="005767CC" w:rsidP="005767CC">
      <w:pPr>
        <w:widowControl w:val="0"/>
        <w:tabs>
          <w:tab w:val="center" w:pos="590"/>
          <w:tab w:val="center" w:pos="1440"/>
          <w:tab w:val="left" w:pos="1872"/>
          <w:tab w:val="left" w:pos="9187"/>
        </w:tabs>
      </w:pPr>
    </w:p>
    <w:p w:rsidR="005767CC" w:rsidRPr="005767CC" w:rsidRDefault="005767CC" w:rsidP="005767CC">
      <w:pPr>
        <w:widowControl w:val="0"/>
        <w:tabs>
          <w:tab w:val="center" w:pos="590"/>
          <w:tab w:val="center" w:pos="1440"/>
          <w:tab w:val="left" w:pos="1872"/>
          <w:tab w:val="left" w:pos="9187"/>
        </w:tabs>
      </w:pPr>
      <w:r w:rsidRPr="005767CC">
        <w:rPr>
          <w:u w:val="single"/>
        </w:rPr>
        <w:tab/>
        <w:t>Date</w:t>
      </w:r>
      <w:r w:rsidRPr="005767CC">
        <w:rPr>
          <w:u w:val="single"/>
        </w:rPr>
        <w:tab/>
        <w:t>Body</w:t>
      </w:r>
      <w:r w:rsidRPr="005767CC">
        <w:rPr>
          <w:u w:val="single"/>
        </w:rPr>
        <w:tab/>
        <w:t>Action Description with journal page number</w:t>
      </w:r>
      <w:r w:rsidRPr="005767CC">
        <w:rPr>
          <w:u w:val="single"/>
        </w:rPr>
        <w:tab/>
      </w:r>
    </w:p>
    <w:p w:rsidR="00DC08E7" w:rsidRDefault="00DC08E7" w:rsidP="00DC08E7">
      <w:pPr>
        <w:widowControl w:val="0"/>
        <w:tabs>
          <w:tab w:val="right" w:pos="1008"/>
          <w:tab w:val="left" w:pos="1152"/>
          <w:tab w:val="left" w:pos="1872"/>
          <w:tab w:val="left" w:pos="9187"/>
        </w:tabs>
        <w:ind w:left="2088" w:hanging="2088"/>
      </w:pPr>
      <w:r>
        <w:tab/>
        <w:t>6/19/2012</w:t>
      </w:r>
      <w:r>
        <w:tab/>
        <w:t>Senate</w:t>
      </w:r>
      <w:r>
        <w:tab/>
      </w:r>
      <w:r w:rsidRPr="001E123C">
        <w:t>Int</w:t>
      </w:r>
      <w:r>
        <w:t xml:space="preserve">roduced, adopted, sent to House </w:t>
      </w:r>
      <w:r w:rsidRPr="001E123C">
        <w:t>(</w:t>
      </w:r>
      <w:hyperlink r:id="rId6" w:history="1">
        <w:r w:rsidRPr="001E123C">
          <w:rPr>
            <w:rStyle w:val="Hyperlink"/>
          </w:rPr>
          <w:t>Senate Journal</w:t>
        </w:r>
        <w:r w:rsidRPr="001E123C">
          <w:rPr>
            <w:rStyle w:val="Hyperlink"/>
          </w:rPr>
          <w:noBreakHyphen/>
          <w:t>page 65</w:t>
        </w:r>
      </w:hyperlink>
      <w:r w:rsidRPr="001E123C">
        <w:t>)</w:t>
      </w:r>
    </w:p>
    <w:p w:rsidR="00DC08E7" w:rsidRDefault="00DC08E7" w:rsidP="00DC08E7">
      <w:pPr>
        <w:widowControl w:val="0"/>
        <w:tabs>
          <w:tab w:val="right" w:pos="1008"/>
          <w:tab w:val="left" w:pos="1152"/>
          <w:tab w:val="left" w:pos="1872"/>
          <w:tab w:val="left" w:pos="9187"/>
        </w:tabs>
        <w:ind w:left="2088" w:hanging="2088"/>
      </w:pPr>
      <w:r>
        <w:tab/>
        <w:t>6/19/2012</w:t>
      </w:r>
      <w:r>
        <w:tab/>
        <w:t>House</w:t>
      </w:r>
      <w:r>
        <w:tab/>
      </w:r>
      <w:r w:rsidRPr="001E123C">
        <w:t>Introduced, ado</w:t>
      </w:r>
      <w:r>
        <w:t xml:space="preserve">pted, returned with concurrence </w:t>
      </w:r>
      <w:r w:rsidRPr="001E123C">
        <w:t>(</w:t>
      </w:r>
      <w:hyperlink r:id="rId7" w:history="1">
        <w:r w:rsidRPr="001E123C">
          <w:rPr>
            <w:rStyle w:val="Hyperlink"/>
          </w:rPr>
          <w:t>House Journal</w:t>
        </w:r>
        <w:r w:rsidRPr="001E123C">
          <w:rPr>
            <w:rStyle w:val="Hyperlink"/>
          </w:rPr>
          <w:noBreakHyphen/>
          <w:t>page 93</w:t>
        </w:r>
      </w:hyperlink>
      <w:r w:rsidRPr="001E123C">
        <w:t>)</w:t>
      </w:r>
    </w:p>
    <w:p w:rsidR="00DC08E7" w:rsidRDefault="00DC08E7" w:rsidP="00DC08E7">
      <w:pPr>
        <w:widowControl w:val="0"/>
        <w:tabs>
          <w:tab w:val="right" w:pos="1008"/>
          <w:tab w:val="left" w:pos="1152"/>
          <w:tab w:val="left" w:pos="1872"/>
          <w:tab w:val="left" w:pos="9187"/>
        </w:tabs>
        <w:ind w:left="2088" w:hanging="2088"/>
      </w:pPr>
    </w:p>
    <w:p w:rsidR="005767CC" w:rsidRPr="005767CC" w:rsidRDefault="005767CC" w:rsidP="005767CC">
      <w:pPr>
        <w:widowControl w:val="0"/>
        <w:tabs>
          <w:tab w:val="right" w:pos="1008"/>
          <w:tab w:val="left" w:pos="1152"/>
          <w:tab w:val="left" w:pos="1872"/>
          <w:tab w:val="left" w:pos="9187"/>
        </w:tabs>
        <w:ind w:left="2088" w:hanging="2088"/>
      </w:pPr>
    </w:p>
    <w:p w:rsidR="005767CC" w:rsidRDefault="005767CC" w:rsidP="005767CC">
      <w:r w:rsidRPr="005767CC">
        <w:rPr>
          <w:b/>
        </w:rPr>
        <w:t>VERSIONS OF THIS BILL</w:t>
      </w:r>
    </w:p>
    <w:p w:rsidR="005767CC" w:rsidRDefault="005767CC" w:rsidP="005767CC"/>
    <w:p w:rsidR="005767CC" w:rsidRDefault="00D12D25" w:rsidP="005767CC">
      <w:hyperlink r:id="rId8" w:history="1">
        <w:r w:rsidR="005767CC">
          <w:rPr>
            <w:rStyle w:val="Hyperlink"/>
          </w:rPr>
          <w:t>6/19/2012</w:t>
        </w:r>
      </w:hyperlink>
    </w:p>
    <w:p w:rsidR="005767CC" w:rsidRDefault="005767CC" w:rsidP="005767CC"/>
    <w:p w:rsidR="005767CC" w:rsidRDefault="005767CC" w:rsidP="005767CC">
      <w:pPr>
        <w:sectPr w:rsidR="005767CC" w:rsidSect="005767CC">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D1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32491">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1D2C" w:rsidRPr="00522CE0" w:rsidRDefault="00511D2C" w:rsidP="0051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COMMEND SARAH NUCKLES, COMMISSIONER OF THE SOUTH CAROLINA DEPARTMENT OF TRANSPORTATION, FOR HER DISTINGUISHED SERVICE REPRESENTING DISTRICT 5, AND TO WISH HER WELL IN ALL HER FUTURE ENDEAVORS.</w:t>
      </w:r>
    </w:p>
    <w:p w:rsidR="00232491" w:rsidRDefault="002324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11D2C" w:rsidRDefault="00511D2C" w:rsidP="0051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Sarah Nuckles was elected Commissioner of the South Carolina Department of Transportation in 2008 to serve a four-year term, ably representing the people of District 5, including all or part of Cherokee, Chester, Chesterfield, Darlington, Dillon, Fairfield, Florence, Kershaw, Lancaster, Lee, Marlboro, Newberry, Sumter, and York Counties; and</w:t>
      </w:r>
    </w:p>
    <w:p w:rsidR="00511D2C" w:rsidRDefault="00511D2C" w:rsidP="0051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1D2C" w:rsidRDefault="00511D2C" w:rsidP="0051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strong leader, Ms. Nuckles is currently the only woman on the seven-member Transportation Commission.  Her term of service on the commission has been sincere, hard working, and understanding of the colossal issues facing the commission regarding billion dollar road projects for the State of South Carolina; and</w:t>
      </w:r>
    </w:p>
    <w:p w:rsidR="00511D2C" w:rsidRDefault="00511D2C" w:rsidP="0051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1D2C" w:rsidRDefault="00511D2C" w:rsidP="0051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preparation for a distinguished career, she attended Columbus Jr. College in Columbus, Georgia from 1966-75; Indian River Community College in Ft. Pierce, Florida from 1966-75; and Florida Atlant</w:t>
      </w:r>
      <w:r w:rsidR="009E5F6B">
        <w:rPr>
          <w:rFonts w:eastAsia="Times New Roman"/>
        </w:rPr>
        <w:t>ic University (FAU) in Boca Raton, Florida</w:t>
      </w:r>
      <w:r>
        <w:rPr>
          <w:rFonts w:eastAsia="Times New Roman"/>
        </w:rPr>
        <w:t xml:space="preserve"> where she received her B.A. degree in 1989 and in 1991</w:t>
      </w:r>
      <w:r w:rsidR="009E5F6B">
        <w:rPr>
          <w:rFonts w:eastAsia="Times New Roman"/>
        </w:rPr>
        <w:t xml:space="preserve"> received her M.B.A. degree from Winthrop University</w:t>
      </w:r>
      <w:r>
        <w:rPr>
          <w:rFonts w:eastAsia="Times New Roman"/>
        </w:rPr>
        <w:t>; and</w:t>
      </w:r>
    </w:p>
    <w:p w:rsidR="00511D2C" w:rsidRDefault="00511D2C" w:rsidP="0051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1D2C" w:rsidRDefault="00511D2C" w:rsidP="0051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Ms. Nuckles has two grown children and lives in Rock Hill.  She is the owner of Pencilheads, LLC, a small business accounting, consulting, and business development company; and</w:t>
      </w:r>
    </w:p>
    <w:p w:rsidR="00511D2C" w:rsidRDefault="00511D2C" w:rsidP="0051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1D2C" w:rsidRDefault="00511D2C" w:rsidP="0051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Ms. Nuckles is active in local politics and her church.  She is former City Commissioner of the City of West Palm Beach, Florida; and</w:t>
      </w:r>
    </w:p>
    <w:p w:rsidR="00511D2C" w:rsidRDefault="00511D2C" w:rsidP="0051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1D2C" w:rsidRDefault="00511D2C" w:rsidP="0051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having earned the respect of all those who have had the privilege of working with her, Sarah Nuckles is appreciated by the members of the South Carolina General Assembly for her outstanding service on the Department of Transportation Commission.  Now, therefore,</w:t>
      </w:r>
    </w:p>
    <w:p w:rsidR="00511D2C" w:rsidRDefault="00511D2C" w:rsidP="0051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1D2C" w:rsidRDefault="00511D2C" w:rsidP="0051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511D2C" w:rsidRDefault="00511D2C" w:rsidP="0051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1D2C" w:rsidRPr="00522CE0" w:rsidRDefault="00511D2C" w:rsidP="0051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General Assembly, by this resolution, commend Sarah Nuckles, Commissioner of the South Carolina Department of Transportation, for her distinguished service representing District 5, and wish her well in all her future endeavors.</w:t>
      </w:r>
    </w:p>
    <w:p w:rsidR="00511D2C" w:rsidRDefault="00511D2C" w:rsidP="0051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1D2C" w:rsidRDefault="00511D2C" w:rsidP="0051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Sarah Nuckles.</w:t>
      </w:r>
    </w:p>
    <w:p w:rsidR="008D1795" w:rsidRDefault="00522CE0" w:rsidP="0051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D1795" w:rsidRDefault="008D1795" w:rsidP="005767CC">
      <w:pPr>
        <w:suppressAutoHyphens/>
        <w:jc w:val="both"/>
        <w:rPr>
          <w:rFonts w:eastAsia="Times New Roman"/>
        </w:rPr>
      </w:pPr>
    </w:p>
    <w:sectPr w:rsidR="008D1795" w:rsidSect="005767C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2491" w:rsidRDefault="00232491" w:rsidP="00522CE0">
      <w:r>
        <w:separator/>
      </w:r>
    </w:p>
  </w:endnote>
  <w:endnote w:type="continuationSeparator" w:id="0">
    <w:p w:rsidR="00232491" w:rsidRDefault="0023249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0E929D2-A76B-4C0D-8C9A-A24CD386E538}"/>
    <w:embedBold r:id="rId2" w:fontKey="{4AA6BCE7-8294-4F6B-8ED5-2CF4B98CE8BA}"/>
  </w:font>
  <w:font w:name="Calibri">
    <w:panose1 w:val="020F0502020204030204"/>
    <w:charset w:val="00"/>
    <w:family w:val="swiss"/>
    <w:pitch w:val="variable"/>
    <w:sig w:usb0="E10002FF" w:usb1="4000ACFF" w:usb2="00000009" w:usb3="00000000" w:csb0="0000019F" w:csb1="00000000"/>
    <w:embedRegular r:id="rId3" w:fontKey="{09FC3747-97FE-4088-9667-C221F546C2DF}"/>
    <w:embedBold r:id="rId4" w:fontKey="{A90EA1D2-9864-41DD-96B0-609A48CD63C6}"/>
  </w:font>
  <w:font w:name="Cambria">
    <w:panose1 w:val="02040503050406030204"/>
    <w:charset w:val="00"/>
    <w:family w:val="roman"/>
    <w:pitch w:val="variable"/>
    <w:sig w:usb0="E00002FF" w:usb1="400004FF" w:usb2="00000000" w:usb3="00000000" w:csb0="0000019F" w:csb1="00000000"/>
    <w:embedRegular r:id="rId5" w:fontKey="{C561E2D5-A1FD-4044-9F17-6330C7FFAF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67CC" w:rsidRPr="008D1795" w:rsidRDefault="005767CC" w:rsidP="008D1795">
    <w:pPr>
      <w:pStyle w:val="Footer"/>
      <w:tabs>
        <w:tab w:val="clear" w:pos="4680"/>
        <w:tab w:val="clear" w:pos="9360"/>
        <w:tab w:val="center" w:pos="2995"/>
      </w:tabs>
      <w:spacing w:before="120"/>
    </w:pPr>
    <w:r>
      <w:t>[1607]</w:t>
    </w:r>
    <w:r>
      <w:tab/>
    </w:r>
    <w:r w:rsidR="00D12D25">
      <w:fldChar w:fldCharType="begin"/>
    </w:r>
    <w:r w:rsidR="00D12D25">
      <w:instrText xml:space="preserve"> PAGE  \* MERGEFORMAT </w:instrText>
    </w:r>
    <w:r w:rsidR="00D12D25">
      <w:fldChar w:fldCharType="separate"/>
    </w:r>
    <w:r w:rsidR="00D12D25">
      <w:rPr>
        <w:noProof/>
      </w:rPr>
      <w:t>1</w:t>
    </w:r>
    <w:r w:rsidR="00D12D2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2491" w:rsidRDefault="00232491" w:rsidP="00522CE0">
      <w:r>
        <w:separator/>
      </w:r>
    </w:p>
  </w:footnote>
  <w:footnote w:type="continuationSeparator" w:id="0">
    <w:p w:rsidR="00232491" w:rsidRDefault="0023249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04SARA.MRH.RWH"/>
    <w:docVar w:name="CoverAttorneyInitials" w:val="MRH"/>
    <w:docVar w:name="CoverAttorneyLastName" w:val="Hitchcock"/>
    <w:docVar w:name="CoverBillType" w:val="c"/>
    <w:docVar w:name="CoverSenator" w:val="RWH"/>
    <w:docVar w:name="dvBillNumber" w:val="1607"/>
    <w:docVar w:name="dvBillNumberPrefix" w:val="S. "/>
    <w:docVar w:name="dvOriginalBody" w:val="Senate"/>
    <w:docVar w:name="fulldraftpath" w:val="L:\S-RES\RWH\004SARA.MRH.RWH.DOCX"/>
    <w:docVar w:name="NameofBody" w:val="S"/>
    <w:docVar w:name="vgroup2" w:val="S-RES"/>
  </w:docVars>
  <w:rsids>
    <w:rsidRoot w:val="00694A59"/>
    <w:rsid w:val="00042AC1"/>
    <w:rsid w:val="00046516"/>
    <w:rsid w:val="0007601D"/>
    <w:rsid w:val="000B0720"/>
    <w:rsid w:val="000B5EAF"/>
    <w:rsid w:val="00166FC8"/>
    <w:rsid w:val="00170561"/>
    <w:rsid w:val="00173F22"/>
    <w:rsid w:val="00176D7F"/>
    <w:rsid w:val="00186AC9"/>
    <w:rsid w:val="00197DF1"/>
    <w:rsid w:val="001B0916"/>
    <w:rsid w:val="001B3DD9"/>
    <w:rsid w:val="001B7E5D"/>
    <w:rsid w:val="001D3BAC"/>
    <w:rsid w:val="00232491"/>
    <w:rsid w:val="00245C4E"/>
    <w:rsid w:val="002C1321"/>
    <w:rsid w:val="002C5896"/>
    <w:rsid w:val="002D3BED"/>
    <w:rsid w:val="00307C2B"/>
    <w:rsid w:val="00383247"/>
    <w:rsid w:val="003D6E2B"/>
    <w:rsid w:val="003E7597"/>
    <w:rsid w:val="003F55E9"/>
    <w:rsid w:val="00450668"/>
    <w:rsid w:val="00477A0C"/>
    <w:rsid w:val="004952FA"/>
    <w:rsid w:val="00496EE6"/>
    <w:rsid w:val="004B6A22"/>
    <w:rsid w:val="004C31B5"/>
    <w:rsid w:val="004D7F37"/>
    <w:rsid w:val="00511D2C"/>
    <w:rsid w:val="00522CE0"/>
    <w:rsid w:val="005358DF"/>
    <w:rsid w:val="00540BBC"/>
    <w:rsid w:val="00565148"/>
    <w:rsid w:val="005767CC"/>
    <w:rsid w:val="00593361"/>
    <w:rsid w:val="005A413B"/>
    <w:rsid w:val="005A5017"/>
    <w:rsid w:val="005A648C"/>
    <w:rsid w:val="005D0B20"/>
    <w:rsid w:val="005F1745"/>
    <w:rsid w:val="00694A59"/>
    <w:rsid w:val="006C74EA"/>
    <w:rsid w:val="00720D40"/>
    <w:rsid w:val="007318D4"/>
    <w:rsid w:val="00743CB9"/>
    <w:rsid w:val="00747B2B"/>
    <w:rsid w:val="00765784"/>
    <w:rsid w:val="007A4390"/>
    <w:rsid w:val="007E5CB7"/>
    <w:rsid w:val="00806054"/>
    <w:rsid w:val="008314D2"/>
    <w:rsid w:val="00855077"/>
    <w:rsid w:val="008B2F42"/>
    <w:rsid w:val="008C3697"/>
    <w:rsid w:val="008D1795"/>
    <w:rsid w:val="008E185F"/>
    <w:rsid w:val="008F023B"/>
    <w:rsid w:val="00903061"/>
    <w:rsid w:val="00904E16"/>
    <w:rsid w:val="009162B3"/>
    <w:rsid w:val="00927C62"/>
    <w:rsid w:val="00947F8D"/>
    <w:rsid w:val="00983951"/>
    <w:rsid w:val="00984124"/>
    <w:rsid w:val="00984640"/>
    <w:rsid w:val="00995C37"/>
    <w:rsid w:val="009A4B7F"/>
    <w:rsid w:val="009C118A"/>
    <w:rsid w:val="009E5F6B"/>
    <w:rsid w:val="00A02011"/>
    <w:rsid w:val="00A4011E"/>
    <w:rsid w:val="00A86015"/>
    <w:rsid w:val="00A9594E"/>
    <w:rsid w:val="00AD73C5"/>
    <w:rsid w:val="00AE59C8"/>
    <w:rsid w:val="00B10098"/>
    <w:rsid w:val="00B5790D"/>
    <w:rsid w:val="00B61D77"/>
    <w:rsid w:val="00B945C5"/>
    <w:rsid w:val="00BA20EA"/>
    <w:rsid w:val="00BB5AFC"/>
    <w:rsid w:val="00BC0A56"/>
    <w:rsid w:val="00C45366"/>
    <w:rsid w:val="00C57023"/>
    <w:rsid w:val="00C74052"/>
    <w:rsid w:val="00C85F15"/>
    <w:rsid w:val="00CB187A"/>
    <w:rsid w:val="00CB768D"/>
    <w:rsid w:val="00CC0EC7"/>
    <w:rsid w:val="00D1088B"/>
    <w:rsid w:val="00D12D25"/>
    <w:rsid w:val="00D14DE6"/>
    <w:rsid w:val="00D156D2"/>
    <w:rsid w:val="00D86943"/>
    <w:rsid w:val="00DA47B9"/>
    <w:rsid w:val="00DC08E7"/>
    <w:rsid w:val="00DC3733"/>
    <w:rsid w:val="00E058D3"/>
    <w:rsid w:val="00E76AD9"/>
    <w:rsid w:val="00E91E2F"/>
    <w:rsid w:val="00E92234"/>
    <w:rsid w:val="00EA3546"/>
    <w:rsid w:val="00EB47AE"/>
    <w:rsid w:val="00EB5E05"/>
    <w:rsid w:val="00EC34E1"/>
    <w:rsid w:val="00EF3059"/>
    <w:rsid w:val="00EF52EF"/>
    <w:rsid w:val="00F0234A"/>
    <w:rsid w:val="00F40D22"/>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5D08C962-19A2-442C-9E3F-DC49AD310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767C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607_20120619.docx" TargetMode="External"/><Relationship Id="rId3" Type="http://schemas.openxmlformats.org/officeDocument/2006/relationships/webSettings" Target="webSettings.xml"/><Relationship Id="rId7" Type="http://schemas.openxmlformats.org/officeDocument/2006/relationships/hyperlink" Target="file:///h:\hj%20archive\2012\06-19-12.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6-19-12.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438</Words>
  <Characters>2517</Characters>
  <Application>Microsoft Office Word</Application>
  <DocSecurity>4</DocSecurity>
  <Lines>93</Lines>
  <Paragraphs>29</Paragraphs>
  <ScaleCrop>false</ScaleCrop>
  <Company> </Company>
  <LinksUpToDate>false</LinksUpToDate>
  <CharactersWithSpaces>2932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1607: Sarah Nuckles - South Carolina Legislature Online</dc:title>
  <dc:subject/>
  <dc:creator>BonnieHuth</dc:creator>
  <cp:keywords/>
  <dc:description/>
  <cp:lastModifiedBy>N Cumfer</cp:lastModifiedBy>
  <cp:revision>2</cp:revision>
  <cp:lastPrinted>2012-06-14T20:12:00Z</cp:lastPrinted>
  <dcterms:created xsi:type="dcterms:W3CDTF">2014-11-21T21:24:00Z</dcterms:created>
  <dcterms:modified xsi:type="dcterms:W3CDTF">2014-11-21T21:24:00Z</dcterms:modified>
</cp:coreProperties>
</file>