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003" w:rsidRDefault="00242003" w:rsidP="00242003">
      <w:pPr>
        <w:widowControl w:val="0"/>
        <w:jc w:val="center"/>
      </w:pPr>
      <w:bookmarkStart w:id="0" w:name="_GoBack"/>
      <w:bookmarkEnd w:id="0"/>
      <w:r w:rsidRPr="00242003">
        <w:rPr>
          <w:b/>
        </w:rPr>
        <w:t>South Carolina General Assembly</w:t>
      </w:r>
    </w:p>
    <w:p w:rsidR="00242003" w:rsidRDefault="00242003" w:rsidP="00242003">
      <w:pPr>
        <w:widowControl w:val="0"/>
        <w:jc w:val="center"/>
      </w:pPr>
      <w:r>
        <w:t>119th Session, 2011-2012</w:t>
      </w:r>
    </w:p>
    <w:p w:rsidR="00242003" w:rsidRDefault="00242003" w:rsidP="00242003">
      <w:pPr>
        <w:widowControl w:val="0"/>
        <w:jc w:val="left"/>
      </w:pPr>
    </w:p>
    <w:p w:rsidR="00242003" w:rsidRDefault="00242003" w:rsidP="00242003">
      <w:pPr>
        <w:widowControl w:val="0"/>
        <w:jc w:val="left"/>
        <w:rPr>
          <w:b/>
        </w:rPr>
      </w:pPr>
      <w:r w:rsidRPr="00242003">
        <w:rPr>
          <w:b/>
        </w:rPr>
        <w:t>H. 3120</w:t>
      </w:r>
    </w:p>
    <w:p w:rsidR="00242003" w:rsidRDefault="00242003" w:rsidP="00242003">
      <w:pPr>
        <w:widowControl w:val="0"/>
        <w:jc w:val="left"/>
        <w:rPr>
          <w:b/>
        </w:rPr>
      </w:pPr>
    </w:p>
    <w:p w:rsidR="00242003" w:rsidRDefault="00242003" w:rsidP="00242003">
      <w:pPr>
        <w:widowControl w:val="0"/>
        <w:jc w:val="left"/>
      </w:pPr>
      <w:r w:rsidRPr="00242003">
        <w:rPr>
          <w:b/>
        </w:rPr>
        <w:t>STATUS INFORMATION</w:t>
      </w:r>
    </w:p>
    <w:p w:rsidR="00242003" w:rsidRDefault="00242003" w:rsidP="00242003">
      <w:pPr>
        <w:widowControl w:val="0"/>
        <w:jc w:val="left"/>
      </w:pPr>
    </w:p>
    <w:p w:rsidR="00242003" w:rsidRDefault="00242003" w:rsidP="00242003">
      <w:pPr>
        <w:widowControl w:val="0"/>
        <w:jc w:val="left"/>
      </w:pPr>
      <w:r>
        <w:t>General Bill</w:t>
      </w:r>
    </w:p>
    <w:p w:rsidR="00242003" w:rsidRDefault="00087F72" w:rsidP="00242003">
      <w:pPr>
        <w:widowControl w:val="0"/>
        <w:jc w:val="left"/>
      </w:pPr>
      <w:r>
        <w:t>Sponsors: Reps. McEachern and H.B. Brown</w:t>
      </w:r>
    </w:p>
    <w:p w:rsidR="00242003" w:rsidRDefault="00242003" w:rsidP="00242003">
      <w:pPr>
        <w:widowControl w:val="0"/>
        <w:jc w:val="left"/>
      </w:pPr>
      <w:r>
        <w:t>Document Path: l:\council\bills\swb\5011cm11.docx</w:t>
      </w:r>
    </w:p>
    <w:p w:rsidR="00242003" w:rsidRDefault="00242003" w:rsidP="00242003">
      <w:pPr>
        <w:widowControl w:val="0"/>
        <w:jc w:val="left"/>
      </w:pPr>
    </w:p>
    <w:p w:rsidR="00367F55" w:rsidRDefault="00367F55" w:rsidP="00242003">
      <w:pPr>
        <w:widowControl w:val="0"/>
        <w:jc w:val="left"/>
      </w:pPr>
      <w:r>
        <w:t>Introduced in the House on January 11, 2011</w:t>
      </w:r>
    </w:p>
    <w:p w:rsidR="00367F55" w:rsidRDefault="00367F55" w:rsidP="00242003">
      <w:pPr>
        <w:widowControl w:val="0"/>
        <w:jc w:val="left"/>
      </w:pPr>
      <w:r>
        <w:t>Introduced in the Senate on March 8, 2011</w:t>
      </w:r>
    </w:p>
    <w:p w:rsidR="00367F55" w:rsidRPr="00367F55" w:rsidRDefault="00367F55" w:rsidP="00242003">
      <w:pPr>
        <w:widowControl w:val="0"/>
        <w:jc w:val="left"/>
      </w:pPr>
      <w:r>
        <w:t xml:space="preserve">Currently residing in the Senate Committee on </w:t>
      </w:r>
      <w:r w:rsidRPr="00367F55">
        <w:rPr>
          <w:b/>
        </w:rPr>
        <w:t>Transportation</w:t>
      </w:r>
    </w:p>
    <w:p w:rsidR="00367F55" w:rsidRDefault="00367F55" w:rsidP="00242003">
      <w:pPr>
        <w:widowControl w:val="0"/>
        <w:jc w:val="left"/>
      </w:pPr>
    </w:p>
    <w:p w:rsidR="00242003" w:rsidRDefault="00242003" w:rsidP="00242003">
      <w:pPr>
        <w:widowControl w:val="0"/>
        <w:jc w:val="left"/>
      </w:pPr>
      <w:r>
        <w:t xml:space="preserve">Summary: </w:t>
      </w:r>
      <w:r w:rsidR="001E651E">
        <w:t>Vegetation management</w:t>
      </w:r>
    </w:p>
    <w:p w:rsidR="00242003" w:rsidRDefault="00242003" w:rsidP="00242003">
      <w:pPr>
        <w:widowControl w:val="0"/>
        <w:jc w:val="left"/>
      </w:pPr>
    </w:p>
    <w:p w:rsidR="00242003" w:rsidRDefault="00242003" w:rsidP="00242003">
      <w:pPr>
        <w:widowControl w:val="0"/>
        <w:jc w:val="left"/>
      </w:pPr>
    </w:p>
    <w:p w:rsidR="00242003" w:rsidRDefault="00242003" w:rsidP="002420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2003">
        <w:rPr>
          <w:b/>
        </w:rPr>
        <w:t>HISTORY OF LEGISLATIVE ACTIONS</w:t>
      </w:r>
    </w:p>
    <w:p w:rsidR="00242003" w:rsidRDefault="00242003" w:rsidP="002420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2003" w:rsidRPr="00242003" w:rsidRDefault="00242003" w:rsidP="002420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2003">
        <w:rPr>
          <w:u w:val="single"/>
        </w:rPr>
        <w:tab/>
        <w:t>Date</w:t>
      </w:r>
      <w:r w:rsidRPr="00242003">
        <w:rPr>
          <w:u w:val="single"/>
        </w:rPr>
        <w:tab/>
        <w:t>Body</w:t>
      </w:r>
      <w:r w:rsidRPr="00242003">
        <w:rPr>
          <w:u w:val="single"/>
        </w:rPr>
        <w:tab/>
        <w:t>Action Description with journal page number</w:t>
      </w:r>
      <w:r w:rsidRPr="00242003">
        <w:rPr>
          <w:u w:val="single"/>
        </w:rPr>
        <w:tab/>
      </w:r>
    </w:p>
    <w:p w:rsidR="00537773" w:rsidRDefault="00537773" w:rsidP="0053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643365">
        <w:t>Prefiled</w:t>
      </w:r>
    </w:p>
    <w:p w:rsidR="00537773" w:rsidRDefault="00537773" w:rsidP="0053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643365">
        <w:t xml:space="preserve">Referred to Committee on </w:t>
      </w:r>
      <w:r w:rsidRPr="00643365">
        <w:rPr>
          <w:b/>
        </w:rPr>
        <w:t>Education and Public Works</w:t>
      </w:r>
    </w:p>
    <w:p w:rsidR="00537773" w:rsidRDefault="00537773" w:rsidP="0053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643365">
        <w:t>Introduced and read first time (</w:t>
      </w:r>
      <w:hyperlink r:id="rId7" w:history="1">
        <w:r w:rsidRPr="00643365">
          <w:rPr>
            <w:rStyle w:val="Hyperlink"/>
          </w:rPr>
          <w:t>House Journal</w:t>
        </w:r>
        <w:r w:rsidRPr="00643365">
          <w:rPr>
            <w:rStyle w:val="Hyperlink"/>
          </w:rPr>
          <w:noBreakHyphen/>
          <w:t>page 52</w:t>
        </w:r>
      </w:hyperlink>
      <w:r w:rsidRPr="00643365">
        <w:t>)</w:t>
      </w:r>
    </w:p>
    <w:p w:rsidR="00537773" w:rsidRDefault="00537773" w:rsidP="0053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643365">
        <w:t>Referred to Co</w:t>
      </w:r>
      <w:r>
        <w:t xml:space="preserve">mmittee on </w:t>
      </w:r>
      <w:r w:rsidRPr="00643365">
        <w:rPr>
          <w:b/>
        </w:rPr>
        <w:t>Education and Public Works</w:t>
      </w:r>
      <w:r w:rsidRPr="00643365">
        <w:t xml:space="preserve"> (</w:t>
      </w:r>
      <w:hyperlink r:id="rId8" w:history="1">
        <w:r w:rsidRPr="00643365">
          <w:rPr>
            <w:rStyle w:val="Hyperlink"/>
          </w:rPr>
          <w:t>House Journal</w:t>
        </w:r>
        <w:r w:rsidRPr="00643365">
          <w:rPr>
            <w:rStyle w:val="Hyperlink"/>
          </w:rPr>
          <w:noBreakHyphen/>
          <w:t>page 52</w:t>
        </w:r>
      </w:hyperlink>
      <w:r w:rsidRPr="00643365">
        <w:t>)</w:t>
      </w:r>
    </w:p>
    <w:p w:rsidR="00537773" w:rsidRDefault="00537773" w:rsidP="0053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House</w:t>
      </w:r>
      <w:r>
        <w:tab/>
      </w:r>
      <w:r w:rsidRPr="00643365">
        <w:t>Recalled from Co</w:t>
      </w:r>
      <w:r>
        <w:t xml:space="preserve">mmittee on </w:t>
      </w:r>
      <w:r w:rsidRPr="00643365">
        <w:rPr>
          <w:b/>
        </w:rPr>
        <w:t>Education and Public Works</w:t>
      </w:r>
      <w:r w:rsidRPr="00643365">
        <w:t xml:space="preserve"> (</w:t>
      </w:r>
      <w:hyperlink r:id="rId9" w:history="1">
        <w:r w:rsidRPr="00643365">
          <w:rPr>
            <w:rStyle w:val="Hyperlink"/>
          </w:rPr>
          <w:t>House Journal</w:t>
        </w:r>
        <w:r w:rsidRPr="00643365">
          <w:rPr>
            <w:rStyle w:val="Hyperlink"/>
          </w:rPr>
          <w:noBreakHyphen/>
          <w:t>page 47</w:t>
        </w:r>
      </w:hyperlink>
      <w:r w:rsidRPr="00643365">
        <w:t>)</w:t>
      </w:r>
    </w:p>
    <w:p w:rsidR="00537773" w:rsidRDefault="00537773" w:rsidP="0053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lastRenderedPageBreak/>
        <w:tab/>
        <w:t>3/3/2011</w:t>
      </w:r>
      <w:r>
        <w:tab/>
        <w:t>House</w:t>
      </w:r>
      <w:r>
        <w:tab/>
      </w:r>
      <w:r w:rsidRPr="00643365">
        <w:t>Read second time (</w:t>
      </w:r>
      <w:hyperlink r:id="rId10" w:history="1">
        <w:r w:rsidRPr="00643365">
          <w:rPr>
            <w:rStyle w:val="Hyperlink"/>
          </w:rPr>
          <w:t>House Journal</w:t>
        </w:r>
        <w:r w:rsidRPr="00643365">
          <w:rPr>
            <w:rStyle w:val="Hyperlink"/>
          </w:rPr>
          <w:noBreakHyphen/>
          <w:t>page 27</w:t>
        </w:r>
      </w:hyperlink>
      <w:r w:rsidRPr="00643365">
        <w:t>)</w:t>
      </w:r>
    </w:p>
    <w:p w:rsidR="00537773" w:rsidRDefault="00537773" w:rsidP="0053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643365">
        <w:t>Unanimous co</w:t>
      </w:r>
      <w:r>
        <w:t xml:space="preserve">nsent for third reading on next </w:t>
      </w:r>
      <w:r w:rsidRPr="00643365">
        <w:t>legislative day (</w:t>
      </w:r>
      <w:hyperlink r:id="rId11" w:history="1">
        <w:r w:rsidRPr="00643365">
          <w:rPr>
            <w:rStyle w:val="Hyperlink"/>
          </w:rPr>
          <w:t>House Journal</w:t>
        </w:r>
        <w:r w:rsidRPr="00643365">
          <w:rPr>
            <w:rStyle w:val="Hyperlink"/>
          </w:rPr>
          <w:noBreakHyphen/>
          <w:t>page 28</w:t>
        </w:r>
      </w:hyperlink>
      <w:r w:rsidRPr="00643365">
        <w:t>)</w:t>
      </w:r>
    </w:p>
    <w:p w:rsidR="00537773" w:rsidRDefault="00537773" w:rsidP="0053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3/4/2011</w:t>
      </w:r>
      <w:r>
        <w:tab/>
        <w:t>House</w:t>
      </w:r>
      <w:r>
        <w:tab/>
      </w:r>
      <w:r w:rsidRPr="00643365">
        <w:t>Read third time and sent to Senat</w:t>
      </w:r>
      <w:r>
        <w:t xml:space="preserve">e </w:t>
      </w:r>
      <w:r w:rsidRPr="00643365">
        <w:t>(</w:t>
      </w:r>
      <w:hyperlink r:id="rId12" w:history="1">
        <w:r w:rsidRPr="00643365">
          <w:rPr>
            <w:rStyle w:val="Hyperlink"/>
          </w:rPr>
          <w:t>House Journal</w:t>
        </w:r>
        <w:r w:rsidRPr="00643365">
          <w:rPr>
            <w:rStyle w:val="Hyperlink"/>
          </w:rPr>
          <w:noBreakHyphen/>
          <w:t>page 2</w:t>
        </w:r>
      </w:hyperlink>
      <w:r w:rsidRPr="00643365">
        <w:t>)</w:t>
      </w:r>
    </w:p>
    <w:p w:rsidR="00537773" w:rsidRDefault="00537773" w:rsidP="0053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3/8/2011</w:t>
      </w:r>
      <w:r>
        <w:tab/>
        <w:t>Senate</w:t>
      </w:r>
      <w:r>
        <w:tab/>
      </w:r>
      <w:r w:rsidRPr="00643365">
        <w:t>Introduced and read first time (</w:t>
      </w:r>
      <w:hyperlink r:id="rId13" w:history="1">
        <w:r w:rsidRPr="00643365">
          <w:rPr>
            <w:rStyle w:val="Hyperlink"/>
          </w:rPr>
          <w:t>Senate Journal</w:t>
        </w:r>
        <w:r w:rsidRPr="00643365">
          <w:rPr>
            <w:rStyle w:val="Hyperlink"/>
          </w:rPr>
          <w:noBreakHyphen/>
          <w:t>page 32</w:t>
        </w:r>
      </w:hyperlink>
      <w:r w:rsidRPr="00643365">
        <w:t>)</w:t>
      </w:r>
    </w:p>
    <w:p w:rsidR="00537773" w:rsidRDefault="00537773" w:rsidP="0053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3/8/2011</w:t>
      </w:r>
      <w:r>
        <w:tab/>
        <w:t>Senate</w:t>
      </w:r>
      <w:r>
        <w:tab/>
      </w:r>
      <w:r w:rsidRPr="00643365">
        <w:t>Referred</w:t>
      </w:r>
      <w:r>
        <w:t xml:space="preserve"> to Committee on </w:t>
      </w:r>
      <w:r w:rsidRPr="00643365">
        <w:rPr>
          <w:b/>
        </w:rPr>
        <w:t>Transportation</w:t>
      </w:r>
      <w:r>
        <w:t xml:space="preserve"> </w:t>
      </w:r>
      <w:r w:rsidRPr="00643365">
        <w:t>(</w:t>
      </w:r>
      <w:hyperlink r:id="rId14" w:history="1">
        <w:r w:rsidRPr="00643365">
          <w:rPr>
            <w:rStyle w:val="Hyperlink"/>
          </w:rPr>
          <w:t>Senate Journal</w:t>
        </w:r>
        <w:r w:rsidRPr="00643365">
          <w:rPr>
            <w:rStyle w:val="Hyperlink"/>
          </w:rPr>
          <w:noBreakHyphen/>
          <w:t>page 32</w:t>
        </w:r>
      </w:hyperlink>
      <w:r w:rsidRPr="00643365">
        <w:t>)</w:t>
      </w:r>
    </w:p>
    <w:p w:rsidR="00537773" w:rsidRDefault="00537773" w:rsidP="005377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2003" w:rsidRPr="00242003" w:rsidRDefault="00242003" w:rsidP="002420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2003" w:rsidRDefault="00242003" w:rsidP="00242003">
      <w:pPr>
        <w:widowControl w:val="0"/>
        <w:jc w:val="left"/>
      </w:pPr>
      <w:r w:rsidRPr="00242003">
        <w:rPr>
          <w:b/>
        </w:rPr>
        <w:t>VERSIONS OF THIS BILL</w:t>
      </w:r>
    </w:p>
    <w:p w:rsidR="00242003" w:rsidRDefault="00242003" w:rsidP="00242003">
      <w:pPr>
        <w:widowControl w:val="0"/>
        <w:jc w:val="left"/>
      </w:pPr>
    </w:p>
    <w:p w:rsidR="00242003" w:rsidRDefault="005F2DA0" w:rsidP="00242003">
      <w:pPr>
        <w:widowControl w:val="0"/>
        <w:jc w:val="left"/>
      </w:pPr>
      <w:hyperlink r:id="rId15" w:history="1">
        <w:r w:rsidR="00242003">
          <w:rPr>
            <w:rStyle w:val="Hyperlink"/>
          </w:rPr>
          <w:t>12/7/2010</w:t>
        </w:r>
      </w:hyperlink>
    </w:p>
    <w:p w:rsidR="007157A0" w:rsidRDefault="005F2DA0" w:rsidP="00242003">
      <w:hyperlink r:id="rId16" w:history="1">
        <w:r w:rsidR="007157A0" w:rsidRPr="007157A0">
          <w:rPr>
            <w:rStyle w:val="Hyperlink"/>
          </w:rPr>
          <w:t>3/2/2011</w:t>
        </w:r>
      </w:hyperlink>
    </w:p>
    <w:p w:rsidR="00242003" w:rsidRDefault="00242003" w:rsidP="00242003"/>
    <w:p w:rsidR="00242003" w:rsidRDefault="00242003" w:rsidP="00242003">
      <w:pPr>
        <w:sectPr w:rsidR="00242003" w:rsidSect="002420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57A0" w:rsidRDefault="007157A0" w:rsidP="0006487C">
      <w:pPr>
        <w:pStyle w:val="BillDots"/>
      </w:pPr>
      <w:r>
        <w:lastRenderedPageBreak/>
        <w:t>RECALLED</w:t>
      </w:r>
    </w:p>
    <w:p w:rsidR="007157A0" w:rsidRDefault="007157A0" w:rsidP="0006487C">
      <w:pPr>
        <w:pStyle w:val="BillDots"/>
      </w:pPr>
      <w:r>
        <w:t>March 2, 2011</w:t>
      </w:r>
    </w:p>
    <w:p w:rsidR="007157A0" w:rsidRDefault="007157A0" w:rsidP="0006487C">
      <w:pPr>
        <w:pStyle w:val="BillDots"/>
      </w:pPr>
    </w:p>
    <w:p w:rsidR="007157A0" w:rsidRPr="00EA360C" w:rsidRDefault="007157A0" w:rsidP="00EA360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3120</w:t>
      </w:r>
    </w:p>
    <w:p w:rsidR="007157A0" w:rsidRDefault="007157A0" w:rsidP="0006487C">
      <w:pPr>
        <w:pStyle w:val="BillDots"/>
      </w:pPr>
    </w:p>
    <w:p w:rsidR="007157A0" w:rsidRDefault="007157A0" w:rsidP="00EA360C">
      <w:pPr>
        <w:pStyle w:val="BillDots"/>
        <w:jc w:val="center"/>
      </w:pPr>
      <w:r>
        <w:t>Introduced by Reps. McEachern and H.B. Brown</w:t>
      </w:r>
    </w:p>
    <w:p w:rsidR="007157A0" w:rsidRDefault="007157A0" w:rsidP="0006487C">
      <w:pPr>
        <w:pStyle w:val="BillDots"/>
      </w:pPr>
    </w:p>
    <w:p w:rsidR="007157A0" w:rsidRDefault="007157A0" w:rsidP="0006487C">
      <w:pPr>
        <w:pStyle w:val="BillDots"/>
      </w:pPr>
      <w:r>
        <w:t>S. Printed 3/2/11--H.</w:t>
      </w:r>
    </w:p>
    <w:p w:rsidR="007157A0" w:rsidRDefault="007157A0" w:rsidP="0006487C">
      <w:pPr>
        <w:pStyle w:val="BillDots"/>
      </w:pPr>
      <w:r>
        <w:t>Read the first time January 11, 2011.</w:t>
      </w:r>
    </w:p>
    <w:p w:rsidR="007157A0" w:rsidRPr="00EA360C" w:rsidRDefault="007157A0" w:rsidP="00EA360C">
      <w:pPr>
        <w:pStyle w:val="BillDots"/>
        <w:jc w:val="center"/>
      </w:pPr>
      <w:r>
        <w:rPr>
          <w:u w:val="single"/>
        </w:rPr>
        <w:t>            </w:t>
      </w:r>
    </w:p>
    <w:p w:rsidR="007157A0" w:rsidRDefault="007157A0" w:rsidP="0006487C">
      <w:pPr>
        <w:pStyle w:val="BillDots"/>
      </w:pPr>
    </w:p>
    <w:p w:rsidR="007157A0" w:rsidRDefault="007157A0" w:rsidP="0006487C">
      <w:pPr>
        <w:pStyle w:val="BillDots"/>
        <w:sectPr w:rsidR="007157A0" w:rsidSect="00EA360C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157A0" w:rsidRDefault="007157A0" w:rsidP="0006487C">
      <w:pPr>
        <w:pStyle w:val="BillDots"/>
      </w:pPr>
    </w:p>
    <w:p w:rsidR="007157A0" w:rsidRDefault="007157A0" w:rsidP="0006487C">
      <w:pPr>
        <w:pStyle w:val="Numbersforbills"/>
      </w:pPr>
    </w:p>
    <w:p w:rsidR="007157A0" w:rsidRDefault="007157A0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7A0" w:rsidRDefault="007157A0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7A0" w:rsidRDefault="007157A0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7A0" w:rsidRDefault="007157A0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7A0" w:rsidRDefault="007157A0" w:rsidP="000648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7A0" w:rsidRDefault="007157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7A0" w:rsidRPr="00325348" w:rsidRDefault="007157A0" w:rsidP="001B2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7157A0" w:rsidRDefault="007157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7A0" w:rsidRDefault="007157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57</w:t>
      </w:r>
      <w:r>
        <w:noBreakHyphen/>
        <w:t>23</w:t>
      </w:r>
      <w:r>
        <w:noBreakHyphen/>
        <w:t>845 SO AS TO PROVIDE THAT THE TOWN OF BLYTHEWOOD SHALL CONDUCT VEGETATION MANAGEMENT ALONG A PORTION OF INTERSTATE HIGHWAY 77.</w:t>
      </w:r>
    </w:p>
    <w:p w:rsidR="007157A0" w:rsidRDefault="007157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57A0" w:rsidRDefault="007157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57A0" w:rsidRDefault="007157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7A0" w:rsidRDefault="007157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17, Chapter 23, Title 57 of the 1976 Code is amended by adding:</w:t>
      </w:r>
    </w:p>
    <w:p w:rsidR="007157A0" w:rsidRDefault="007157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7A0" w:rsidRDefault="007157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>
        <w:noBreakHyphen/>
        <w:t>23</w:t>
      </w:r>
      <w:r>
        <w:noBreakHyphen/>
        <w:t>845.</w:t>
      </w:r>
      <w:r>
        <w:tab/>
        <w:t>Notwithstanding the provisions contained in Section 57</w:t>
      </w:r>
      <w:r>
        <w:noBreakHyphen/>
        <w:t>23</w:t>
      </w:r>
      <w:r>
        <w:noBreakHyphen/>
        <w:t>800, or another provision of law, the Town of Blythewood shall conduct vegetation management of the medians, roadsides, and interchanges along the portion of Interstate Highway 77 within its town limits.”</w:t>
      </w:r>
    </w:p>
    <w:p w:rsidR="007157A0" w:rsidRDefault="007157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7A0" w:rsidRDefault="007157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157A0" w:rsidRDefault="007157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B22EF" w:rsidRDefault="001B22EF" w:rsidP="007157A0">
      <w:pPr>
        <w:pStyle w:val="BillDots"/>
      </w:pPr>
    </w:p>
    <w:sectPr w:rsidR="001B22EF" w:rsidSect="00EA360C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F30" w:rsidRDefault="008B6F30" w:rsidP="009F0C77">
      <w:r>
        <w:separator/>
      </w:r>
    </w:p>
  </w:endnote>
  <w:endnote w:type="continuationSeparator" w:id="0">
    <w:p w:rsidR="008B6F30" w:rsidRDefault="008B6F3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AB75A3-BD2C-447A-98BD-EACB826B0D6A}"/>
    <w:embedBold r:id="rId2" w:fontKey="{C0CD3A59-624F-486C-BF12-22FF811568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F518D0-3644-479C-AF32-672812273E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8961448-AD6E-4715-A8E0-AAF1088EFD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4A37E4B-0872-44F9-924B-2119B7E2DC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7A0" w:rsidRPr="001B22EF" w:rsidRDefault="007157A0" w:rsidP="001B22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[3120-</w:t>
    </w:r>
    <w:r w:rsidR="005F2DA0">
      <w:fldChar w:fldCharType="begin"/>
    </w:r>
    <w:r w:rsidR="005F2DA0">
      <w:instrText xml:space="preserve"> PAGE  \* MERGEFORMAT </w:instrText>
    </w:r>
    <w:r w:rsidR="005F2DA0">
      <w:fldChar w:fldCharType="separate"/>
    </w:r>
    <w:r w:rsidR="005F2DA0">
      <w:rPr>
        <w:noProof/>
      </w:rPr>
      <w:t>1</w:t>
    </w:r>
    <w:r w:rsidR="005F2DA0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60C" w:rsidRPr="001B22EF" w:rsidRDefault="007157A0" w:rsidP="001B22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[3120]</w:t>
    </w:r>
    <w:r>
      <w:tab/>
    </w:r>
    <w:r w:rsidR="00AB4618">
      <w:fldChar w:fldCharType="begin"/>
    </w:r>
    <w:r>
      <w:instrText xml:space="preserve"> PAGE  \* MERGEFORMAT </w:instrText>
    </w:r>
    <w:r w:rsidR="00AB4618">
      <w:fldChar w:fldCharType="separate"/>
    </w:r>
    <w:r>
      <w:rPr>
        <w:noProof/>
      </w:rPr>
      <w:t>1</w:t>
    </w:r>
    <w:r w:rsidR="00AB4618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F30" w:rsidRDefault="008B6F30" w:rsidP="009F0C77">
      <w:r>
        <w:separator/>
      </w:r>
    </w:p>
  </w:footnote>
  <w:footnote w:type="continuationSeparator" w:id="0">
    <w:p w:rsidR="008B6F30" w:rsidRDefault="008B6F3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11CM11"/>
    <w:docVar w:name="CoverBillType" w:val="b"/>
    <w:docVar w:name="docpath" w:val="L:\Council\bills\SWB\5011CM11.DOCX"/>
    <w:docVar w:name="dvBillNumber" w:val="312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732F8"/>
    <w:rsid w:val="00011869"/>
    <w:rsid w:val="000240C5"/>
    <w:rsid w:val="0006487C"/>
    <w:rsid w:val="00087F72"/>
    <w:rsid w:val="000E1785"/>
    <w:rsid w:val="000F40FA"/>
    <w:rsid w:val="0010776B"/>
    <w:rsid w:val="00133E66"/>
    <w:rsid w:val="001435A3"/>
    <w:rsid w:val="00186FF4"/>
    <w:rsid w:val="001B22EF"/>
    <w:rsid w:val="001B7AE8"/>
    <w:rsid w:val="001C7E71"/>
    <w:rsid w:val="001D08F2"/>
    <w:rsid w:val="001D525B"/>
    <w:rsid w:val="001D7F4F"/>
    <w:rsid w:val="001E651E"/>
    <w:rsid w:val="001F18CA"/>
    <w:rsid w:val="001F2524"/>
    <w:rsid w:val="00227B28"/>
    <w:rsid w:val="002321B6"/>
    <w:rsid w:val="00232817"/>
    <w:rsid w:val="00234A2C"/>
    <w:rsid w:val="00242003"/>
    <w:rsid w:val="00250967"/>
    <w:rsid w:val="002543C8"/>
    <w:rsid w:val="00284AAE"/>
    <w:rsid w:val="0029667E"/>
    <w:rsid w:val="002C52F0"/>
    <w:rsid w:val="002D5727"/>
    <w:rsid w:val="002E5912"/>
    <w:rsid w:val="00325348"/>
    <w:rsid w:val="0032732C"/>
    <w:rsid w:val="00336AD0"/>
    <w:rsid w:val="00367F55"/>
    <w:rsid w:val="0037079A"/>
    <w:rsid w:val="003D01E8"/>
    <w:rsid w:val="003E5288"/>
    <w:rsid w:val="003F6D79"/>
    <w:rsid w:val="0041760A"/>
    <w:rsid w:val="00417C01"/>
    <w:rsid w:val="00431E13"/>
    <w:rsid w:val="00464311"/>
    <w:rsid w:val="004809EE"/>
    <w:rsid w:val="004E7D54"/>
    <w:rsid w:val="004F27A8"/>
    <w:rsid w:val="004F676D"/>
    <w:rsid w:val="005273C6"/>
    <w:rsid w:val="00530A69"/>
    <w:rsid w:val="00536DE9"/>
    <w:rsid w:val="00537773"/>
    <w:rsid w:val="00545593"/>
    <w:rsid w:val="0054566A"/>
    <w:rsid w:val="00571CBD"/>
    <w:rsid w:val="00577C6C"/>
    <w:rsid w:val="005C2FE2"/>
    <w:rsid w:val="005E2BC9"/>
    <w:rsid w:val="005F2DA0"/>
    <w:rsid w:val="00605102"/>
    <w:rsid w:val="006215AA"/>
    <w:rsid w:val="0063369D"/>
    <w:rsid w:val="00670946"/>
    <w:rsid w:val="006913C9"/>
    <w:rsid w:val="0069470D"/>
    <w:rsid w:val="007157A0"/>
    <w:rsid w:val="00734F00"/>
    <w:rsid w:val="007A2CB5"/>
    <w:rsid w:val="007A70AE"/>
    <w:rsid w:val="008362E8"/>
    <w:rsid w:val="008732F8"/>
    <w:rsid w:val="00886C20"/>
    <w:rsid w:val="008A1768"/>
    <w:rsid w:val="008A4942"/>
    <w:rsid w:val="008B6F30"/>
    <w:rsid w:val="008F4429"/>
    <w:rsid w:val="009155FC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618"/>
    <w:rsid w:val="00AD4B17"/>
    <w:rsid w:val="00B36169"/>
    <w:rsid w:val="00B412D4"/>
    <w:rsid w:val="00BE3C22"/>
    <w:rsid w:val="00C0345E"/>
    <w:rsid w:val="00C04EC5"/>
    <w:rsid w:val="00C16988"/>
    <w:rsid w:val="00C3483A"/>
    <w:rsid w:val="00C372F2"/>
    <w:rsid w:val="00C74E9D"/>
    <w:rsid w:val="00C82FD3"/>
    <w:rsid w:val="00C92819"/>
    <w:rsid w:val="00CC6B7B"/>
    <w:rsid w:val="00CD2089"/>
    <w:rsid w:val="00D05728"/>
    <w:rsid w:val="00D12F06"/>
    <w:rsid w:val="00D73A67"/>
    <w:rsid w:val="00D77AA0"/>
    <w:rsid w:val="00D970A9"/>
    <w:rsid w:val="00DD637F"/>
    <w:rsid w:val="00DF3845"/>
    <w:rsid w:val="00E12E00"/>
    <w:rsid w:val="00E15658"/>
    <w:rsid w:val="00E41911"/>
    <w:rsid w:val="00E449C4"/>
    <w:rsid w:val="00E6649D"/>
    <w:rsid w:val="00E92EEF"/>
    <w:rsid w:val="00E9401C"/>
    <w:rsid w:val="00E961EF"/>
    <w:rsid w:val="00F24442"/>
    <w:rsid w:val="00F50AE3"/>
    <w:rsid w:val="00F67CF1"/>
    <w:rsid w:val="00F840F0"/>
    <w:rsid w:val="00F8692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7B55979-3C04-4C30-9A29-45F0159A0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7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7A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20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13" Type="http://schemas.openxmlformats.org/officeDocument/2006/relationships/hyperlink" Target="file:///h:\sj%20archive\2011\03-08-11.docx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hyperlink" Target="file:///h:\hj%20archive\2011\03-04-11.docx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file:///p:\pprever\2011-12\3120_20110302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1\03-03-11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1-12\3120_20101207.docx" TargetMode="External"/><Relationship Id="rId10" Type="http://schemas.openxmlformats.org/officeDocument/2006/relationships/hyperlink" Target="file:///h:\hj%20archive\2011\03-03-11.docx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3-02-11.docx" TargetMode="External"/><Relationship Id="rId14" Type="http://schemas.openxmlformats.org/officeDocument/2006/relationships/hyperlink" Target="file:///h:\sj%20archive\2011\03-08-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910B9-FB00-4307-9436-E001EA87E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311</Words>
  <Characters>1770</Characters>
  <Application>Microsoft Office Word</Application>
  <DocSecurity>4</DocSecurity>
  <Lines>83</Lines>
  <Paragraphs>39</Paragraphs>
  <ScaleCrop>false</ScaleCrop>
  <Company> </Company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3120: Vegetation management - South Carolina Legislature Online</dc:title>
  <dc:subject/>
  <dc:creator>SandyBarden</dc:creator>
  <cp:keywords/>
  <dc:description/>
  <cp:lastModifiedBy>N Cumfer</cp:lastModifiedBy>
  <cp:revision>2</cp:revision>
  <cp:lastPrinted>2010-12-06T16:50:00Z</cp:lastPrinted>
  <dcterms:created xsi:type="dcterms:W3CDTF">2014-11-21T21:28:00Z</dcterms:created>
  <dcterms:modified xsi:type="dcterms:W3CDTF">2014-11-21T21:28:00Z</dcterms:modified>
</cp:coreProperties>
</file>