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AA8" w:rsidRDefault="00B94AA8" w:rsidP="00B94AA8">
      <w:pPr>
        <w:widowControl w:val="0"/>
        <w:jc w:val="center"/>
      </w:pPr>
      <w:bookmarkStart w:id="0" w:name="_GoBack"/>
      <w:bookmarkEnd w:id="0"/>
      <w:r w:rsidRPr="00B94AA8">
        <w:rPr>
          <w:b/>
        </w:rPr>
        <w:t>South Carolina General Assembly</w:t>
      </w:r>
    </w:p>
    <w:p w:rsidR="00B94AA8" w:rsidRDefault="00B94AA8" w:rsidP="00B94AA8">
      <w:pPr>
        <w:widowControl w:val="0"/>
        <w:jc w:val="center"/>
      </w:pPr>
      <w:r>
        <w:t>119th Session, 2011-2012</w:t>
      </w:r>
    </w:p>
    <w:p w:rsidR="00B94AA8" w:rsidRDefault="00B94AA8" w:rsidP="00B94AA8">
      <w:pPr>
        <w:widowControl w:val="0"/>
        <w:jc w:val="left"/>
      </w:pPr>
    </w:p>
    <w:p w:rsidR="00B94AA8" w:rsidRDefault="00B94AA8" w:rsidP="00B94AA8">
      <w:pPr>
        <w:widowControl w:val="0"/>
        <w:jc w:val="left"/>
        <w:rPr>
          <w:b/>
        </w:rPr>
      </w:pPr>
      <w:r w:rsidRPr="00B94AA8">
        <w:rPr>
          <w:b/>
        </w:rPr>
        <w:t>H. 4050</w:t>
      </w:r>
    </w:p>
    <w:p w:rsidR="00B94AA8" w:rsidRDefault="00B94AA8" w:rsidP="00B94AA8">
      <w:pPr>
        <w:widowControl w:val="0"/>
        <w:jc w:val="left"/>
        <w:rPr>
          <w:b/>
        </w:rPr>
      </w:pPr>
    </w:p>
    <w:p w:rsidR="00B94AA8" w:rsidRDefault="00B94AA8" w:rsidP="00B94AA8">
      <w:pPr>
        <w:widowControl w:val="0"/>
        <w:jc w:val="left"/>
      </w:pPr>
      <w:r w:rsidRPr="00B94AA8">
        <w:rPr>
          <w:b/>
        </w:rPr>
        <w:t>STATUS INFORMATION</w:t>
      </w:r>
    </w:p>
    <w:p w:rsidR="00B94AA8" w:rsidRDefault="00B94AA8" w:rsidP="00B94AA8">
      <w:pPr>
        <w:widowControl w:val="0"/>
        <w:jc w:val="left"/>
      </w:pPr>
    </w:p>
    <w:p w:rsidR="00B94AA8" w:rsidRDefault="00B94AA8" w:rsidP="00B94AA8">
      <w:pPr>
        <w:widowControl w:val="0"/>
        <w:jc w:val="left"/>
      </w:pPr>
      <w:r>
        <w:t>General Bill</w:t>
      </w:r>
    </w:p>
    <w:p w:rsidR="00B94AA8" w:rsidRDefault="00767795" w:rsidP="00B94AA8">
      <w:pPr>
        <w:widowControl w:val="0"/>
        <w:jc w:val="left"/>
      </w:pPr>
      <w:r>
        <w:t>Sponsors: Reps. Merrill and Crosby</w:t>
      </w:r>
    </w:p>
    <w:p w:rsidR="00B94AA8" w:rsidRDefault="00B94AA8" w:rsidP="00B94AA8">
      <w:pPr>
        <w:widowControl w:val="0"/>
        <w:jc w:val="left"/>
      </w:pPr>
      <w:r>
        <w:t>Document Path: l:\council\bills\dka\3591sd11.docx</w:t>
      </w:r>
    </w:p>
    <w:p w:rsidR="00B94AA8" w:rsidRDefault="00B94AA8" w:rsidP="00B94AA8">
      <w:pPr>
        <w:widowControl w:val="0"/>
        <w:jc w:val="left"/>
      </w:pPr>
    </w:p>
    <w:p w:rsidR="009155F4" w:rsidRDefault="009155F4" w:rsidP="00B94AA8">
      <w:pPr>
        <w:widowControl w:val="0"/>
        <w:jc w:val="left"/>
      </w:pPr>
      <w:r>
        <w:t>Introduced in the House on April 7, 2011</w:t>
      </w:r>
    </w:p>
    <w:p w:rsidR="009155F4" w:rsidRDefault="009155F4" w:rsidP="00B94AA8">
      <w:pPr>
        <w:widowControl w:val="0"/>
        <w:jc w:val="left"/>
      </w:pPr>
      <w:r>
        <w:t>Introduced in the Senate on April 14, 2011</w:t>
      </w:r>
    </w:p>
    <w:p w:rsidR="009155F4" w:rsidRPr="009155F4" w:rsidRDefault="009155F4" w:rsidP="00B94AA8">
      <w:pPr>
        <w:widowControl w:val="0"/>
        <w:jc w:val="left"/>
      </w:pPr>
      <w:r>
        <w:t xml:space="preserve">Currently residing in the Senate Committee on </w:t>
      </w:r>
      <w:r w:rsidRPr="009155F4">
        <w:rPr>
          <w:b/>
        </w:rPr>
        <w:t>Finance</w:t>
      </w:r>
    </w:p>
    <w:p w:rsidR="009155F4" w:rsidRDefault="009155F4" w:rsidP="00B94AA8">
      <w:pPr>
        <w:widowControl w:val="0"/>
        <w:jc w:val="left"/>
      </w:pPr>
    </w:p>
    <w:p w:rsidR="00B94AA8" w:rsidRDefault="00B94AA8" w:rsidP="00B94AA8">
      <w:pPr>
        <w:widowControl w:val="0"/>
        <w:jc w:val="left"/>
      </w:pPr>
      <w:r>
        <w:t xml:space="preserve">Summary: </w:t>
      </w:r>
      <w:r w:rsidR="00754EF9">
        <w:t>Berkeley County School District</w:t>
      </w:r>
    </w:p>
    <w:p w:rsidR="00B94AA8" w:rsidRDefault="00B94AA8" w:rsidP="00B94AA8">
      <w:pPr>
        <w:widowControl w:val="0"/>
        <w:jc w:val="left"/>
      </w:pPr>
    </w:p>
    <w:p w:rsidR="00B94AA8" w:rsidRDefault="00B94AA8" w:rsidP="00B94AA8">
      <w:pPr>
        <w:widowControl w:val="0"/>
        <w:jc w:val="left"/>
      </w:pPr>
    </w:p>
    <w:p w:rsidR="00B94AA8" w:rsidRDefault="00B94AA8" w:rsidP="00B94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AA8">
        <w:rPr>
          <w:b/>
        </w:rPr>
        <w:t>HISTORY OF LEGISLATIVE ACTIONS</w:t>
      </w:r>
    </w:p>
    <w:p w:rsidR="00B94AA8" w:rsidRDefault="00B94AA8" w:rsidP="00B94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4AA8" w:rsidRPr="00B94AA8" w:rsidRDefault="00B94AA8" w:rsidP="00B94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AA8">
        <w:rPr>
          <w:u w:val="single"/>
        </w:rPr>
        <w:tab/>
        <w:t>Date</w:t>
      </w:r>
      <w:r w:rsidRPr="00B94AA8">
        <w:rPr>
          <w:u w:val="single"/>
        </w:rPr>
        <w:tab/>
        <w:t>Body</w:t>
      </w:r>
      <w:r w:rsidRPr="00B94AA8">
        <w:rPr>
          <w:u w:val="single"/>
        </w:rPr>
        <w:tab/>
        <w:t>Action Description with journal page number</w:t>
      </w:r>
      <w:r w:rsidRPr="00B94AA8">
        <w:rPr>
          <w:u w:val="single"/>
        </w:rPr>
        <w:tab/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56796E">
        <w:t>Introduced and read first time (</w:t>
      </w:r>
      <w:hyperlink r:id="rId7" w:history="1">
        <w:r w:rsidRPr="0056796E">
          <w:rPr>
            <w:rStyle w:val="Hyperlink"/>
          </w:rPr>
          <w:t>House Journal</w:t>
        </w:r>
        <w:r w:rsidRPr="0056796E">
          <w:rPr>
            <w:rStyle w:val="Hyperlink"/>
          </w:rPr>
          <w:noBreakHyphen/>
          <w:t>page 3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56796E">
        <w:t xml:space="preserve">Referred to </w:t>
      </w:r>
      <w:r w:rsidRPr="0056796E">
        <w:rPr>
          <w:b/>
        </w:rPr>
        <w:t>Berkeley Delegation</w:t>
      </w:r>
      <w:r w:rsidRPr="0056796E">
        <w:t xml:space="preserve"> (</w:t>
      </w:r>
      <w:hyperlink r:id="rId8" w:history="1">
        <w:r w:rsidRPr="0056796E">
          <w:rPr>
            <w:rStyle w:val="Hyperlink"/>
          </w:rPr>
          <w:t>House Journal</w:t>
        </w:r>
        <w:r w:rsidRPr="0056796E">
          <w:rPr>
            <w:rStyle w:val="Hyperlink"/>
          </w:rPr>
          <w:noBreakHyphen/>
          <w:t>page 3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House</w:t>
      </w:r>
      <w:r>
        <w:tab/>
      </w:r>
      <w:r w:rsidRPr="0056796E">
        <w:t>Re</w:t>
      </w:r>
      <w:r>
        <w:t xml:space="preserve">called from </w:t>
      </w:r>
      <w:r w:rsidRPr="0056796E">
        <w:rPr>
          <w:b/>
        </w:rPr>
        <w:t>Berkeley Delegation</w:t>
      </w:r>
      <w:r>
        <w:t xml:space="preserve"> </w:t>
      </w:r>
      <w:r w:rsidRPr="0056796E">
        <w:t>(</w:t>
      </w:r>
      <w:hyperlink r:id="rId9" w:history="1">
        <w:r w:rsidRPr="0056796E">
          <w:rPr>
            <w:rStyle w:val="Hyperlink"/>
          </w:rPr>
          <w:t>House Journal</w:t>
        </w:r>
        <w:r w:rsidRPr="0056796E">
          <w:rPr>
            <w:rStyle w:val="Hyperlink"/>
          </w:rPr>
          <w:noBreakHyphen/>
          <w:t>page 46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56796E">
        <w:t>Read second time (</w:t>
      </w:r>
      <w:hyperlink r:id="rId10" w:history="1">
        <w:r w:rsidRPr="0056796E">
          <w:rPr>
            <w:rStyle w:val="Hyperlink"/>
          </w:rPr>
          <w:t>House Journal</w:t>
        </w:r>
        <w:r w:rsidRPr="0056796E">
          <w:rPr>
            <w:rStyle w:val="Hyperlink"/>
          </w:rPr>
          <w:noBreakHyphen/>
          <w:t>page 28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56796E">
        <w:t>Roll call Yeas</w:t>
      </w:r>
      <w:r>
        <w:noBreakHyphen/>
      </w:r>
      <w:r w:rsidRPr="0056796E">
        <w:t>14  Nays</w:t>
      </w:r>
      <w:r>
        <w:noBreakHyphen/>
      </w:r>
      <w:r w:rsidRPr="0056796E">
        <w:t>0 (</w:t>
      </w:r>
      <w:hyperlink r:id="rId11" w:history="1">
        <w:r w:rsidRPr="0056796E">
          <w:rPr>
            <w:rStyle w:val="Hyperlink"/>
          </w:rPr>
          <w:t>House Journal</w:t>
        </w:r>
        <w:r w:rsidRPr="0056796E">
          <w:rPr>
            <w:rStyle w:val="Hyperlink"/>
          </w:rPr>
          <w:noBreakHyphen/>
          <w:t>page 28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56796E">
        <w:t>Rea</w:t>
      </w:r>
      <w:r>
        <w:t xml:space="preserve">d third time and sent to Senate </w:t>
      </w:r>
      <w:r w:rsidRPr="0056796E">
        <w:t>(</w:t>
      </w:r>
      <w:hyperlink r:id="rId12" w:history="1">
        <w:r w:rsidRPr="0056796E">
          <w:rPr>
            <w:rStyle w:val="Hyperlink"/>
          </w:rPr>
          <w:t>House Journal</w:t>
        </w:r>
        <w:r w:rsidRPr="0056796E">
          <w:rPr>
            <w:rStyle w:val="Hyperlink"/>
          </w:rPr>
          <w:noBreakHyphen/>
          <w:t>page 9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4/14/2011</w:t>
      </w:r>
      <w:r>
        <w:tab/>
        <w:t>Senate</w:t>
      </w:r>
      <w:r>
        <w:tab/>
      </w:r>
      <w:r w:rsidRPr="0056796E">
        <w:t>Introduced and read first time (</w:t>
      </w:r>
      <w:hyperlink r:id="rId13" w:history="1">
        <w:r w:rsidRPr="0056796E">
          <w:rPr>
            <w:rStyle w:val="Hyperlink"/>
          </w:rPr>
          <w:t>Senate Journal</w:t>
        </w:r>
        <w:r w:rsidRPr="0056796E">
          <w:rPr>
            <w:rStyle w:val="Hyperlink"/>
          </w:rPr>
          <w:noBreakHyphen/>
          <w:t>page 12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Senate</w:t>
      </w:r>
      <w:r>
        <w:tab/>
      </w:r>
      <w:r w:rsidRPr="0056796E">
        <w:t>R</w:t>
      </w:r>
      <w:r>
        <w:t xml:space="preserve">eferred to Committee on </w:t>
      </w:r>
      <w:r w:rsidRPr="0056796E">
        <w:rPr>
          <w:b/>
        </w:rPr>
        <w:t>Finance</w:t>
      </w:r>
      <w:r>
        <w:t xml:space="preserve"> </w:t>
      </w:r>
      <w:r w:rsidRPr="0056796E">
        <w:t>(</w:t>
      </w:r>
      <w:hyperlink r:id="rId14" w:history="1">
        <w:r w:rsidRPr="0056796E">
          <w:rPr>
            <w:rStyle w:val="Hyperlink"/>
          </w:rPr>
          <w:t>Senate Journal</w:t>
        </w:r>
        <w:r w:rsidRPr="0056796E">
          <w:rPr>
            <w:rStyle w:val="Hyperlink"/>
          </w:rPr>
          <w:noBreakHyphen/>
          <w:t>page 12</w:t>
        </w:r>
      </w:hyperlink>
      <w:r w:rsidRPr="0056796E">
        <w:t>)</w:t>
      </w:r>
    </w:p>
    <w:p w:rsidR="008C6503" w:rsidRDefault="008C6503" w:rsidP="008C6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AA8" w:rsidRPr="00B94AA8" w:rsidRDefault="00B94AA8" w:rsidP="00B94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AA8" w:rsidRDefault="00B94AA8" w:rsidP="00B94AA8">
      <w:pPr>
        <w:widowControl w:val="0"/>
        <w:jc w:val="left"/>
      </w:pPr>
      <w:r w:rsidRPr="00B94AA8">
        <w:rPr>
          <w:b/>
        </w:rPr>
        <w:t>VERSIONS OF THIS BILL</w:t>
      </w:r>
    </w:p>
    <w:p w:rsidR="00B94AA8" w:rsidRDefault="00B94AA8" w:rsidP="00B94AA8">
      <w:pPr>
        <w:widowControl w:val="0"/>
        <w:jc w:val="left"/>
      </w:pPr>
    </w:p>
    <w:p w:rsidR="00B94AA8" w:rsidRDefault="00D711F6" w:rsidP="00B94AA8">
      <w:pPr>
        <w:widowControl w:val="0"/>
        <w:jc w:val="left"/>
      </w:pPr>
      <w:hyperlink r:id="rId15" w:history="1">
        <w:r w:rsidR="00B94AA8">
          <w:rPr>
            <w:rStyle w:val="Hyperlink"/>
          </w:rPr>
          <w:t>4/7/2011</w:t>
        </w:r>
      </w:hyperlink>
    </w:p>
    <w:p w:rsidR="00DC142C" w:rsidRDefault="00D711F6" w:rsidP="00B94AA8">
      <w:hyperlink r:id="rId16" w:history="1">
        <w:r w:rsidR="00DC142C" w:rsidRPr="00DC142C">
          <w:rPr>
            <w:rStyle w:val="Hyperlink"/>
          </w:rPr>
          <w:t>4/12/2011</w:t>
        </w:r>
      </w:hyperlink>
    </w:p>
    <w:p w:rsidR="00B94AA8" w:rsidRDefault="00B94AA8" w:rsidP="00B94AA8"/>
    <w:p w:rsidR="00B94AA8" w:rsidRDefault="00B94AA8" w:rsidP="00B94AA8">
      <w:pPr>
        <w:sectPr w:rsidR="00B94AA8" w:rsidSect="00B94A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142C" w:rsidRDefault="00DC142C" w:rsidP="001D7F4F">
      <w:pPr>
        <w:pStyle w:val="BillDots"/>
      </w:pPr>
      <w:r>
        <w:lastRenderedPageBreak/>
        <w:t>RECALLED</w:t>
      </w:r>
    </w:p>
    <w:p w:rsidR="00DC142C" w:rsidRDefault="00DC142C" w:rsidP="001D7F4F">
      <w:pPr>
        <w:pStyle w:val="BillDots"/>
      </w:pPr>
      <w:r>
        <w:t>April 12, 2011</w:t>
      </w:r>
    </w:p>
    <w:p w:rsidR="00DC142C" w:rsidRDefault="00DC142C" w:rsidP="001D7F4F">
      <w:pPr>
        <w:pStyle w:val="BillDots"/>
      </w:pPr>
    </w:p>
    <w:p w:rsidR="00DC142C" w:rsidRPr="002D1AA0" w:rsidRDefault="00DC142C" w:rsidP="002D1A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4050</w:t>
      </w:r>
    </w:p>
    <w:p w:rsidR="00DC142C" w:rsidRDefault="00DC142C" w:rsidP="001D7F4F">
      <w:pPr>
        <w:pStyle w:val="BillDots"/>
      </w:pPr>
    </w:p>
    <w:p w:rsidR="00DC142C" w:rsidRDefault="00DC142C" w:rsidP="002D1AA0">
      <w:pPr>
        <w:pStyle w:val="BillDots"/>
        <w:jc w:val="center"/>
      </w:pPr>
      <w:r>
        <w:t>Introduced by Reps. Merrill and Crosby</w:t>
      </w:r>
    </w:p>
    <w:p w:rsidR="00DC142C" w:rsidRDefault="00DC142C" w:rsidP="001D7F4F">
      <w:pPr>
        <w:pStyle w:val="BillDots"/>
      </w:pPr>
    </w:p>
    <w:p w:rsidR="00DC142C" w:rsidRDefault="00DC142C" w:rsidP="001D7F4F">
      <w:pPr>
        <w:pStyle w:val="BillDots"/>
      </w:pPr>
      <w:r>
        <w:t>L. Printed 4/12/11--H.</w:t>
      </w:r>
    </w:p>
    <w:p w:rsidR="00DC142C" w:rsidRDefault="00DC142C" w:rsidP="001D7F4F">
      <w:pPr>
        <w:pStyle w:val="BillDots"/>
      </w:pPr>
      <w:r>
        <w:t>Read the first time April 7, 2011.</w:t>
      </w:r>
    </w:p>
    <w:p w:rsidR="00DC142C" w:rsidRPr="002D1AA0" w:rsidRDefault="00DC142C" w:rsidP="002D1AA0">
      <w:pPr>
        <w:pStyle w:val="BillDots"/>
        <w:jc w:val="center"/>
      </w:pPr>
      <w:r>
        <w:rPr>
          <w:u w:val="single"/>
        </w:rPr>
        <w:t>            </w:t>
      </w:r>
    </w:p>
    <w:p w:rsidR="00DC142C" w:rsidRDefault="00DC142C" w:rsidP="001D7F4F">
      <w:pPr>
        <w:pStyle w:val="BillDots"/>
      </w:pPr>
    </w:p>
    <w:p w:rsidR="00DC142C" w:rsidRDefault="00DC142C" w:rsidP="001D7F4F">
      <w:pPr>
        <w:pStyle w:val="BillDots"/>
        <w:sectPr w:rsidR="00DC142C" w:rsidSect="002D1AA0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C142C" w:rsidRDefault="00DC142C" w:rsidP="001D7F4F">
      <w:pPr>
        <w:pStyle w:val="BillDots"/>
      </w:pPr>
    </w:p>
    <w:p w:rsidR="00DC142C" w:rsidRDefault="00DC142C" w:rsidP="003D01E8">
      <w:pPr>
        <w:pStyle w:val="Numbersforbills"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Pr="00325348" w:rsidRDefault="00DC142C" w:rsidP="00786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FOR THE MANNER IN WHICH CERTAIN REVENUES DERIVED FROM FEE IN LIEU OF TAX PAYMENTS FOR PROPERTY WITHIN THE BERKELEY COUNTY SCHOOL DISTRICT AND WITHIN THE BOUNDARIES OF A MULTICOUNTY INDUSTRIAL OR BUSINESS PARK MUST BE DISTRIBUTED FOR SCHOOL OPERATIONAL AND DEBT PURPOSES.</w:t>
      </w: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For all property within the geographical boundaries of the Berkeley County School </w:t>
      </w:r>
      <w:r w:rsidRPr="00E234BF">
        <w:rPr>
          <w:color w:val="000000" w:themeColor="text1"/>
          <w:u w:color="000000" w:themeColor="text1"/>
        </w:rPr>
        <w:t>District and within a multicounty industrial or business park, the amount of revenue</w:t>
      </w:r>
      <w:r>
        <w:rPr>
          <w:color w:val="000000" w:themeColor="text1"/>
          <w:u w:color="000000" w:themeColor="text1"/>
        </w:rPr>
        <w:t xml:space="preserve"> </w:t>
      </w:r>
      <w:r w:rsidRPr="00E234BF">
        <w:rPr>
          <w:color w:val="000000" w:themeColor="text1"/>
          <w:u w:color="000000" w:themeColor="text1"/>
        </w:rPr>
        <w:t>from a payment in lieu of taxes equal to the property taxes levied by or on behalf of the</w:t>
      </w:r>
      <w:r>
        <w:rPr>
          <w:color w:val="000000" w:themeColor="text1"/>
          <w:u w:color="000000" w:themeColor="text1"/>
        </w:rPr>
        <w:t xml:space="preserve"> </w:t>
      </w:r>
      <w:r w:rsidRPr="00E234BF">
        <w:rPr>
          <w:color w:val="000000" w:themeColor="text1"/>
          <w:u w:color="000000" w:themeColor="text1"/>
        </w:rPr>
        <w:t>Berkeley County School District, for each of the school operations tax and the school</w:t>
      </w:r>
      <w:r>
        <w:rPr>
          <w:color w:val="000000" w:themeColor="text1"/>
          <w:u w:color="000000" w:themeColor="text1"/>
        </w:rPr>
        <w:t xml:space="preserve"> </w:t>
      </w:r>
      <w:r w:rsidRPr="00E234BF">
        <w:rPr>
          <w:color w:val="000000" w:themeColor="text1"/>
          <w:u w:color="000000" w:themeColor="text1"/>
        </w:rPr>
        <w:t xml:space="preserve">bond debt service tax, </w:t>
      </w:r>
      <w:r>
        <w:rPr>
          <w:color w:val="000000" w:themeColor="text1"/>
          <w:u w:color="000000" w:themeColor="text1"/>
        </w:rPr>
        <w:t>must</w:t>
      </w:r>
      <w:r w:rsidRPr="00E234BF">
        <w:rPr>
          <w:color w:val="000000" w:themeColor="text1"/>
          <w:u w:color="000000" w:themeColor="text1"/>
        </w:rPr>
        <w:t xml:space="preserve"> be paid or credited to the Berkeley County School District to</w:t>
      </w:r>
      <w:r>
        <w:rPr>
          <w:color w:val="000000" w:themeColor="text1"/>
          <w:u w:color="000000" w:themeColor="text1"/>
        </w:rPr>
        <w:t xml:space="preserve"> </w:t>
      </w:r>
      <w:r w:rsidRPr="00E234BF">
        <w:rPr>
          <w:color w:val="000000" w:themeColor="text1"/>
          <w:u w:color="000000" w:themeColor="text1"/>
        </w:rPr>
        <w:t>be used exclusively for the purposes of the Berkeley County School District for which the</w:t>
      </w:r>
      <w:r>
        <w:rPr>
          <w:color w:val="000000" w:themeColor="text1"/>
          <w:u w:color="000000" w:themeColor="text1"/>
        </w:rPr>
        <w:t xml:space="preserve"> </w:t>
      </w:r>
      <w:r w:rsidRPr="00E234BF">
        <w:rPr>
          <w:color w:val="000000" w:themeColor="text1"/>
          <w:u w:color="000000" w:themeColor="text1"/>
        </w:rPr>
        <w:t>tax establishing the amount of revenue was levied.</w:t>
      </w: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42C" w:rsidRDefault="00DC1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C142C" w:rsidRDefault="00DC142C" w:rsidP="00893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6F91" w:rsidRDefault="00786F91" w:rsidP="00DC142C">
      <w:pPr>
        <w:pStyle w:val="BillDots"/>
      </w:pPr>
    </w:p>
    <w:sectPr w:rsidR="00786F91" w:rsidSect="002D1AA0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887" w:rsidRDefault="00D62887" w:rsidP="009F0C77">
      <w:r>
        <w:separator/>
      </w:r>
    </w:p>
  </w:endnote>
  <w:endnote w:type="continuationSeparator" w:id="0">
    <w:p w:rsidR="00D62887" w:rsidRDefault="00D62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AAD65-AC17-4102-B964-F92E74AB4D21}"/>
    <w:embedBold r:id="rId2" w:fontKey="{5AECC06D-75C8-4B33-BDB3-FFEE9D891B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B35991-D1F2-4AD1-8512-CB9542B2B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50F0A1-9D16-45DC-960E-2B5342BC1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42C" w:rsidRPr="00786F91" w:rsidRDefault="00DC142C" w:rsidP="00786F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[4050-</w:t>
    </w:r>
    <w:r w:rsidR="00D711F6">
      <w:fldChar w:fldCharType="begin"/>
    </w:r>
    <w:r w:rsidR="00D711F6">
      <w:instrText xml:space="preserve"> PAGE  \* MERGEFORMAT </w:instrText>
    </w:r>
    <w:r w:rsidR="00D711F6">
      <w:fldChar w:fldCharType="separate"/>
    </w:r>
    <w:r w:rsidR="00D711F6">
      <w:rPr>
        <w:noProof/>
      </w:rPr>
      <w:t>1</w:t>
    </w:r>
    <w:r w:rsidR="00D711F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A0" w:rsidRPr="00786F91" w:rsidRDefault="00DC142C" w:rsidP="00786F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[4050]</w:t>
    </w:r>
    <w:r>
      <w:tab/>
    </w:r>
    <w:r w:rsidR="00D63F20">
      <w:fldChar w:fldCharType="begin"/>
    </w:r>
    <w:r>
      <w:instrText xml:space="preserve"> PAGE  \* MERGEFORMAT </w:instrText>
    </w:r>
    <w:r w:rsidR="00D63F20">
      <w:fldChar w:fldCharType="separate"/>
    </w:r>
    <w:r>
      <w:rPr>
        <w:noProof/>
      </w:rPr>
      <w:t>1</w:t>
    </w:r>
    <w:r w:rsidR="00D63F2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887" w:rsidRDefault="00D62887" w:rsidP="009F0C77">
      <w:r>
        <w:separator/>
      </w:r>
    </w:p>
  </w:footnote>
  <w:footnote w:type="continuationSeparator" w:id="0">
    <w:p w:rsidR="00D62887" w:rsidRDefault="00D62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591SD11"/>
    <w:docVar w:name="CoverBillType" w:val="b"/>
    <w:docVar w:name="docpath" w:val="L:\Council\bills\DKA\3591SD11.DOCX"/>
    <w:docVar w:name="dvBillNumber" w:val="40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7698C"/>
    <w:rsid w:val="00011869"/>
    <w:rsid w:val="000709A4"/>
    <w:rsid w:val="0008154C"/>
    <w:rsid w:val="000D1F9D"/>
    <w:rsid w:val="000E1785"/>
    <w:rsid w:val="000F40FA"/>
    <w:rsid w:val="0010776B"/>
    <w:rsid w:val="00133E66"/>
    <w:rsid w:val="001435A3"/>
    <w:rsid w:val="001D08F2"/>
    <w:rsid w:val="001D525B"/>
    <w:rsid w:val="001D7F4F"/>
    <w:rsid w:val="00205D7C"/>
    <w:rsid w:val="0021531B"/>
    <w:rsid w:val="002321B6"/>
    <w:rsid w:val="00250967"/>
    <w:rsid w:val="002543C8"/>
    <w:rsid w:val="00284AAE"/>
    <w:rsid w:val="002E5912"/>
    <w:rsid w:val="00320633"/>
    <w:rsid w:val="00325348"/>
    <w:rsid w:val="0032732C"/>
    <w:rsid w:val="00336AD0"/>
    <w:rsid w:val="0037079A"/>
    <w:rsid w:val="003B0BB0"/>
    <w:rsid w:val="003D01E8"/>
    <w:rsid w:val="003D57E3"/>
    <w:rsid w:val="003E5288"/>
    <w:rsid w:val="003F6D79"/>
    <w:rsid w:val="0041760A"/>
    <w:rsid w:val="00417C01"/>
    <w:rsid w:val="00480400"/>
    <w:rsid w:val="004809EE"/>
    <w:rsid w:val="00481BAC"/>
    <w:rsid w:val="004E7D54"/>
    <w:rsid w:val="005273C6"/>
    <w:rsid w:val="00530A69"/>
    <w:rsid w:val="00543C50"/>
    <w:rsid w:val="00545593"/>
    <w:rsid w:val="00577C6C"/>
    <w:rsid w:val="005C2B1D"/>
    <w:rsid w:val="005C2FE2"/>
    <w:rsid w:val="005E1D39"/>
    <w:rsid w:val="005E2BC9"/>
    <w:rsid w:val="00605102"/>
    <w:rsid w:val="00615638"/>
    <w:rsid w:val="006215AA"/>
    <w:rsid w:val="00630A8E"/>
    <w:rsid w:val="006913C9"/>
    <w:rsid w:val="0069470D"/>
    <w:rsid w:val="006A47D5"/>
    <w:rsid w:val="006D0C34"/>
    <w:rsid w:val="00734F00"/>
    <w:rsid w:val="00735907"/>
    <w:rsid w:val="00736F51"/>
    <w:rsid w:val="00743A44"/>
    <w:rsid w:val="00754EF9"/>
    <w:rsid w:val="00761D20"/>
    <w:rsid w:val="00767795"/>
    <w:rsid w:val="0077698C"/>
    <w:rsid w:val="00786F91"/>
    <w:rsid w:val="007A70AE"/>
    <w:rsid w:val="007D31F4"/>
    <w:rsid w:val="007F2151"/>
    <w:rsid w:val="008338CD"/>
    <w:rsid w:val="008362E8"/>
    <w:rsid w:val="0089364A"/>
    <w:rsid w:val="008A1768"/>
    <w:rsid w:val="008C6503"/>
    <w:rsid w:val="008F4429"/>
    <w:rsid w:val="009155F4"/>
    <w:rsid w:val="0094021A"/>
    <w:rsid w:val="009742F6"/>
    <w:rsid w:val="009C6A0B"/>
    <w:rsid w:val="009F0C77"/>
    <w:rsid w:val="009F3034"/>
    <w:rsid w:val="009F4DD1"/>
    <w:rsid w:val="00A34FA4"/>
    <w:rsid w:val="00A36FE2"/>
    <w:rsid w:val="00A41684"/>
    <w:rsid w:val="00A64E80"/>
    <w:rsid w:val="00A72BCD"/>
    <w:rsid w:val="00A741D9"/>
    <w:rsid w:val="00A833AB"/>
    <w:rsid w:val="00A96523"/>
    <w:rsid w:val="00A9741D"/>
    <w:rsid w:val="00AD4B17"/>
    <w:rsid w:val="00B412D4"/>
    <w:rsid w:val="00B42177"/>
    <w:rsid w:val="00B44603"/>
    <w:rsid w:val="00B94AA8"/>
    <w:rsid w:val="00BD1B47"/>
    <w:rsid w:val="00BE3C22"/>
    <w:rsid w:val="00C0345E"/>
    <w:rsid w:val="00C3483A"/>
    <w:rsid w:val="00C74E9D"/>
    <w:rsid w:val="00C82FD3"/>
    <w:rsid w:val="00C92819"/>
    <w:rsid w:val="00CB34C4"/>
    <w:rsid w:val="00CC6B7B"/>
    <w:rsid w:val="00CD2089"/>
    <w:rsid w:val="00D44A9B"/>
    <w:rsid w:val="00D53F7C"/>
    <w:rsid w:val="00D62887"/>
    <w:rsid w:val="00D63F20"/>
    <w:rsid w:val="00D711F6"/>
    <w:rsid w:val="00D72645"/>
    <w:rsid w:val="00D73A67"/>
    <w:rsid w:val="00D970A9"/>
    <w:rsid w:val="00DC142C"/>
    <w:rsid w:val="00DF3845"/>
    <w:rsid w:val="00E11FAD"/>
    <w:rsid w:val="00E41911"/>
    <w:rsid w:val="00E92EEF"/>
    <w:rsid w:val="00EA70B7"/>
    <w:rsid w:val="00EB5971"/>
    <w:rsid w:val="00EE02A7"/>
    <w:rsid w:val="00F24442"/>
    <w:rsid w:val="00F50AE3"/>
    <w:rsid w:val="00F67CF1"/>
    <w:rsid w:val="00F840F0"/>
    <w:rsid w:val="00FB0D0D"/>
    <w:rsid w:val="00FB37F0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F6741C-0BFE-4A59-BD14-C29800D6B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4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07-11.docx" TargetMode="External"/><Relationship Id="rId13" Type="http://schemas.openxmlformats.org/officeDocument/2006/relationships/hyperlink" Target="file:///h:\sj%20archive\2011\04-14-11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7-11.docx" TargetMode="External"/><Relationship Id="rId12" Type="http://schemas.openxmlformats.org/officeDocument/2006/relationships/hyperlink" Target="file:///h:\hj%20archive\2011\04-14-11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4050_20110412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4-13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4050_20110407.docx" TargetMode="External"/><Relationship Id="rId10" Type="http://schemas.openxmlformats.org/officeDocument/2006/relationships/hyperlink" Target="file:///h:\hj%20archive\2011\04-13-1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12-11.docx" TargetMode="External"/><Relationship Id="rId14" Type="http://schemas.openxmlformats.org/officeDocument/2006/relationships/hyperlink" Target="file:///h:\sj%20archive\2011\04-14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C0D74-289C-4C96-8E04-041442B5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340</Words>
  <Characters>1854</Characters>
  <Application>Microsoft Office Word</Application>
  <DocSecurity>4</DocSecurity>
  <Lines>83</Lines>
  <Paragraphs>36</Paragraphs>
  <ScaleCrop>false</ScaleCrop>
  <Company> 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4050: Berkeley County School District - South Carolina Legislature Online</dc:title>
  <dc:subject/>
  <dc:creator>SharonPair</dc:creator>
  <cp:keywords/>
  <dc:description/>
  <cp:lastModifiedBy>N Cumfer</cp:lastModifiedBy>
  <cp:revision>2</cp:revision>
  <dcterms:created xsi:type="dcterms:W3CDTF">2014-11-24T14:06:00Z</dcterms:created>
  <dcterms:modified xsi:type="dcterms:W3CDTF">2014-11-24T14:06:00Z</dcterms:modified>
</cp:coreProperties>
</file>