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E54" w:rsidRDefault="002A1E54" w:rsidP="002A1E54">
      <w:pPr>
        <w:widowControl w:val="0"/>
        <w:jc w:val="center"/>
      </w:pPr>
      <w:bookmarkStart w:id="0" w:name="_GoBack"/>
      <w:bookmarkEnd w:id="0"/>
      <w:r w:rsidRPr="002A1E54">
        <w:rPr>
          <w:b/>
        </w:rPr>
        <w:t>South Carolina General Assembly</w:t>
      </w:r>
    </w:p>
    <w:p w:rsidR="002A1E54" w:rsidRDefault="002A1E54" w:rsidP="002A1E54">
      <w:pPr>
        <w:widowControl w:val="0"/>
        <w:jc w:val="center"/>
      </w:pPr>
      <w:r>
        <w:t>119th Session, 2011-2012</w:t>
      </w:r>
    </w:p>
    <w:p w:rsidR="002A1E54" w:rsidRDefault="002A1E54" w:rsidP="002A1E54">
      <w:pPr>
        <w:widowControl w:val="0"/>
        <w:jc w:val="left"/>
      </w:pPr>
    </w:p>
    <w:p w:rsidR="002A1E54" w:rsidRDefault="002A1E54" w:rsidP="002A1E54">
      <w:pPr>
        <w:widowControl w:val="0"/>
        <w:jc w:val="left"/>
        <w:rPr>
          <w:b/>
        </w:rPr>
      </w:pPr>
      <w:r w:rsidRPr="002A1E54">
        <w:rPr>
          <w:b/>
        </w:rPr>
        <w:t>H. 4154</w:t>
      </w:r>
    </w:p>
    <w:p w:rsidR="002A1E54" w:rsidRDefault="002A1E54" w:rsidP="002A1E54">
      <w:pPr>
        <w:widowControl w:val="0"/>
        <w:jc w:val="left"/>
        <w:rPr>
          <w:b/>
        </w:rPr>
      </w:pPr>
    </w:p>
    <w:p w:rsidR="002A1E54" w:rsidRDefault="002A1E54" w:rsidP="002A1E54">
      <w:pPr>
        <w:widowControl w:val="0"/>
        <w:jc w:val="left"/>
      </w:pPr>
      <w:r w:rsidRPr="002A1E54">
        <w:rPr>
          <w:b/>
        </w:rPr>
        <w:t>STATUS INFORMATION</w:t>
      </w:r>
    </w:p>
    <w:p w:rsidR="002A1E54" w:rsidRDefault="002A1E54" w:rsidP="002A1E54">
      <w:pPr>
        <w:widowControl w:val="0"/>
        <w:jc w:val="left"/>
      </w:pPr>
    </w:p>
    <w:p w:rsidR="002A1E54" w:rsidRDefault="002A1E54" w:rsidP="002A1E54">
      <w:pPr>
        <w:widowControl w:val="0"/>
        <w:jc w:val="left"/>
      </w:pPr>
      <w:r>
        <w:t>General Bill</w:t>
      </w:r>
    </w:p>
    <w:p w:rsidR="002A1E54" w:rsidRDefault="00D1645C" w:rsidP="002A1E54">
      <w:pPr>
        <w:widowControl w:val="0"/>
        <w:jc w:val="left"/>
      </w:pPr>
      <w:r>
        <w:t>Sponsors: Reps. Barfield, Herbkersman, J.R. Smith, Hardwick, Viers, Pinson, Hixon, Lowe, V.S. Moss, White, Taylor, G.M. Smith, Stringer, Hamilton, Owens, Bikas, Young, Daning, Brannon, Henderson, Allison, Parker, Willis, Huggins, Hearn, Limehouse, Toole, Spires, Edge, Patrick, Erickson, Ryan, Gambrell and Bingham</w:t>
      </w:r>
    </w:p>
    <w:p w:rsidR="002A1E54" w:rsidRDefault="002A1E54" w:rsidP="002A1E54">
      <w:pPr>
        <w:widowControl w:val="0"/>
        <w:jc w:val="left"/>
      </w:pPr>
      <w:r>
        <w:t>Document Path: l:\council\bills\ggs\22097zw11.docx</w:t>
      </w:r>
    </w:p>
    <w:p w:rsidR="006A6FC6" w:rsidRDefault="006A6FC6" w:rsidP="002A1E54">
      <w:pPr>
        <w:widowControl w:val="0"/>
        <w:jc w:val="left"/>
      </w:pPr>
      <w:r>
        <w:t>Companion/Similar bill(s): 81, 860</w:t>
      </w:r>
    </w:p>
    <w:p w:rsidR="002A1E54" w:rsidRDefault="002A1E54" w:rsidP="002A1E54">
      <w:pPr>
        <w:widowControl w:val="0"/>
        <w:jc w:val="left"/>
      </w:pPr>
    </w:p>
    <w:p w:rsidR="002A1E54" w:rsidRDefault="002A1E54" w:rsidP="002A1E54">
      <w:pPr>
        <w:widowControl w:val="0"/>
        <w:jc w:val="left"/>
      </w:pPr>
      <w:r>
        <w:t>Introduced in the House on April 28, 2011</w:t>
      </w:r>
    </w:p>
    <w:p w:rsidR="002A1E54" w:rsidRDefault="002A1E54" w:rsidP="002A1E54">
      <w:pPr>
        <w:widowControl w:val="0"/>
        <w:jc w:val="left"/>
      </w:pPr>
      <w:r>
        <w:t xml:space="preserve">Currently residing in the House Committee on </w:t>
      </w:r>
      <w:r w:rsidRPr="002A1E54">
        <w:rPr>
          <w:b/>
        </w:rPr>
        <w:t>Judiciary</w:t>
      </w:r>
    </w:p>
    <w:p w:rsidR="002A1E54" w:rsidRDefault="002A1E54" w:rsidP="002A1E54">
      <w:pPr>
        <w:widowControl w:val="0"/>
        <w:jc w:val="left"/>
      </w:pPr>
    </w:p>
    <w:p w:rsidR="002A1E54" w:rsidRDefault="002A1E54" w:rsidP="002A1E54">
      <w:pPr>
        <w:widowControl w:val="0"/>
        <w:jc w:val="left"/>
      </w:pPr>
      <w:r>
        <w:t xml:space="preserve">Summary: </w:t>
      </w:r>
      <w:r w:rsidR="00673A8A">
        <w:t>"Agreement Among the States to Elect the President by National Popular Vote"</w:t>
      </w:r>
    </w:p>
    <w:p w:rsidR="002A1E54" w:rsidRDefault="002A1E54" w:rsidP="002A1E54">
      <w:pPr>
        <w:widowControl w:val="0"/>
        <w:jc w:val="left"/>
      </w:pPr>
    </w:p>
    <w:p w:rsidR="002A1E54" w:rsidRDefault="002A1E54" w:rsidP="002A1E54">
      <w:pPr>
        <w:widowControl w:val="0"/>
        <w:jc w:val="left"/>
      </w:pPr>
    </w:p>
    <w:p w:rsidR="002A1E54" w:rsidRDefault="002A1E54" w:rsidP="002A1E54">
      <w:pPr>
        <w:widowControl w:val="0"/>
        <w:tabs>
          <w:tab w:val="center" w:pos="590"/>
          <w:tab w:val="center" w:pos="1440"/>
          <w:tab w:val="left" w:pos="1872"/>
          <w:tab w:val="left" w:pos="9187"/>
        </w:tabs>
        <w:jc w:val="left"/>
      </w:pPr>
      <w:r w:rsidRPr="002A1E54">
        <w:rPr>
          <w:b/>
        </w:rPr>
        <w:t>HISTORY OF LEGISLATIVE ACTIONS</w:t>
      </w:r>
    </w:p>
    <w:p w:rsidR="002A1E54" w:rsidRDefault="002A1E54" w:rsidP="002A1E54">
      <w:pPr>
        <w:widowControl w:val="0"/>
        <w:tabs>
          <w:tab w:val="center" w:pos="590"/>
          <w:tab w:val="center" w:pos="1440"/>
          <w:tab w:val="left" w:pos="1872"/>
          <w:tab w:val="left" w:pos="9187"/>
        </w:tabs>
        <w:jc w:val="left"/>
      </w:pPr>
    </w:p>
    <w:p w:rsidR="002A1E54" w:rsidRPr="002A1E54" w:rsidRDefault="002A1E54" w:rsidP="002A1E54">
      <w:pPr>
        <w:widowControl w:val="0"/>
        <w:tabs>
          <w:tab w:val="center" w:pos="590"/>
          <w:tab w:val="center" w:pos="1440"/>
          <w:tab w:val="left" w:pos="1872"/>
          <w:tab w:val="left" w:pos="9187"/>
        </w:tabs>
        <w:jc w:val="left"/>
      </w:pPr>
      <w:r w:rsidRPr="002A1E54">
        <w:rPr>
          <w:u w:val="single"/>
        </w:rPr>
        <w:tab/>
        <w:t>Date</w:t>
      </w:r>
      <w:r w:rsidRPr="002A1E54">
        <w:rPr>
          <w:u w:val="single"/>
        </w:rPr>
        <w:tab/>
        <w:t>Body</w:t>
      </w:r>
      <w:r w:rsidRPr="002A1E54">
        <w:rPr>
          <w:u w:val="single"/>
        </w:rPr>
        <w:tab/>
        <w:t>Action Description with journal page number</w:t>
      </w:r>
      <w:r w:rsidRPr="002A1E54">
        <w:rPr>
          <w:u w:val="single"/>
        </w:rPr>
        <w:tab/>
      </w:r>
    </w:p>
    <w:p w:rsidR="00D1645C" w:rsidRDefault="00D1645C" w:rsidP="00D1645C">
      <w:pPr>
        <w:widowControl w:val="0"/>
        <w:tabs>
          <w:tab w:val="right" w:pos="1008"/>
          <w:tab w:val="left" w:pos="1152"/>
          <w:tab w:val="left" w:pos="1872"/>
          <w:tab w:val="left" w:pos="9187"/>
        </w:tabs>
        <w:ind w:left="2088" w:hanging="2088"/>
        <w:jc w:val="left"/>
      </w:pPr>
      <w:r>
        <w:tab/>
        <w:t>4/28/2011</w:t>
      </w:r>
      <w:r>
        <w:tab/>
        <w:t>House</w:t>
      </w:r>
      <w:r>
        <w:tab/>
      </w:r>
      <w:r w:rsidRPr="00AE1271">
        <w:t>Introduced and read first time (</w:t>
      </w:r>
      <w:hyperlink r:id="rId7" w:history="1">
        <w:r w:rsidRPr="00AE1271">
          <w:rPr>
            <w:rStyle w:val="Hyperlink"/>
          </w:rPr>
          <w:t>House Journal</w:t>
        </w:r>
        <w:r w:rsidRPr="00AE1271">
          <w:rPr>
            <w:rStyle w:val="Hyperlink"/>
          </w:rPr>
          <w:noBreakHyphen/>
          <w:t>page 51</w:t>
        </w:r>
      </w:hyperlink>
      <w:r w:rsidRPr="00AE1271">
        <w:t>)</w:t>
      </w:r>
    </w:p>
    <w:p w:rsidR="00D1645C" w:rsidRDefault="00D1645C" w:rsidP="00D1645C">
      <w:pPr>
        <w:widowControl w:val="0"/>
        <w:tabs>
          <w:tab w:val="right" w:pos="1008"/>
          <w:tab w:val="left" w:pos="1152"/>
          <w:tab w:val="left" w:pos="1872"/>
          <w:tab w:val="left" w:pos="9187"/>
        </w:tabs>
        <w:ind w:left="2088" w:hanging="2088"/>
        <w:jc w:val="left"/>
      </w:pPr>
      <w:r>
        <w:tab/>
        <w:t>4/28/2011</w:t>
      </w:r>
      <w:r>
        <w:tab/>
        <w:t>House</w:t>
      </w:r>
      <w:r>
        <w:tab/>
      </w:r>
      <w:r w:rsidRPr="00AE1271">
        <w:t>Ref</w:t>
      </w:r>
      <w:r>
        <w:t xml:space="preserve">erred to Committee on </w:t>
      </w:r>
      <w:r w:rsidRPr="00AE1271">
        <w:rPr>
          <w:b/>
        </w:rPr>
        <w:t>Judiciary</w:t>
      </w:r>
      <w:r>
        <w:t xml:space="preserve"> </w:t>
      </w:r>
      <w:r w:rsidRPr="00AE1271">
        <w:t>(</w:t>
      </w:r>
      <w:hyperlink r:id="rId8" w:history="1">
        <w:r w:rsidRPr="00AE1271">
          <w:rPr>
            <w:rStyle w:val="Hyperlink"/>
          </w:rPr>
          <w:t>House Journal</w:t>
        </w:r>
        <w:r w:rsidRPr="00AE1271">
          <w:rPr>
            <w:rStyle w:val="Hyperlink"/>
          </w:rPr>
          <w:noBreakHyphen/>
          <w:t>page 51</w:t>
        </w:r>
      </w:hyperlink>
      <w:r w:rsidRPr="00AE1271">
        <w:t>)</w:t>
      </w:r>
    </w:p>
    <w:p w:rsidR="00D1645C" w:rsidRDefault="00D1645C" w:rsidP="00D1645C">
      <w:pPr>
        <w:widowControl w:val="0"/>
        <w:tabs>
          <w:tab w:val="right" w:pos="1008"/>
          <w:tab w:val="left" w:pos="1152"/>
          <w:tab w:val="left" w:pos="1872"/>
          <w:tab w:val="left" w:pos="9187"/>
        </w:tabs>
        <w:ind w:left="2088" w:hanging="2088"/>
        <w:jc w:val="left"/>
      </w:pPr>
      <w:r>
        <w:tab/>
        <w:t>5/5/2011</w:t>
      </w:r>
      <w:r>
        <w:tab/>
        <w:t>House</w:t>
      </w:r>
      <w:r>
        <w:tab/>
      </w:r>
      <w:r w:rsidRPr="00AE1271">
        <w:t>Member(s) request name added as sponsor: Taylor</w:t>
      </w:r>
    </w:p>
    <w:p w:rsidR="00D1645C" w:rsidRDefault="00D1645C" w:rsidP="00D1645C">
      <w:pPr>
        <w:widowControl w:val="0"/>
        <w:tabs>
          <w:tab w:val="right" w:pos="1008"/>
          <w:tab w:val="left" w:pos="1152"/>
          <w:tab w:val="left" w:pos="1872"/>
          <w:tab w:val="left" w:pos="9187"/>
        </w:tabs>
        <w:ind w:left="2088" w:hanging="2088"/>
        <w:jc w:val="left"/>
      </w:pPr>
      <w:r>
        <w:tab/>
        <w:t>6/15/2011</w:t>
      </w:r>
      <w:r>
        <w:tab/>
        <w:t>House</w:t>
      </w:r>
      <w:r>
        <w:tab/>
      </w:r>
      <w:r w:rsidRPr="00AE1271">
        <w:t>Member(s)</w:t>
      </w:r>
      <w:r>
        <w:t xml:space="preserve"> </w:t>
      </w:r>
      <w:r>
        <w:lastRenderedPageBreak/>
        <w:t xml:space="preserve">request name added as sponsor: </w:t>
      </w:r>
      <w:r w:rsidRPr="00AE1271">
        <w:t>G.M.Smith, St</w:t>
      </w:r>
      <w:r>
        <w:t xml:space="preserve">ringer, Hamilton, Owens, Bikas, </w:t>
      </w:r>
      <w:r w:rsidRPr="00AE1271">
        <w:t>Young, Long, Da</w:t>
      </w:r>
      <w:r>
        <w:t xml:space="preserve">ning, Crosby, Brannon, Chumley, </w:t>
      </w:r>
      <w:r w:rsidRPr="00AE1271">
        <w:t xml:space="preserve">Henderson, Bannister, Allison, </w:t>
      </w:r>
      <w:r>
        <w:t xml:space="preserve">Parker, Willis, </w:t>
      </w:r>
      <w:r w:rsidRPr="00AE1271">
        <w:t xml:space="preserve">Huggins, Hearn, </w:t>
      </w:r>
      <w:r>
        <w:t xml:space="preserve">Limehouse, Toole, Spires, Edge, </w:t>
      </w:r>
      <w:r w:rsidRPr="00AE1271">
        <w:t>Sottile, Pat</w:t>
      </w:r>
      <w:r>
        <w:t xml:space="preserve">rick, Erickson, Ryan, Gambrell, </w:t>
      </w:r>
      <w:r w:rsidRPr="00AE1271">
        <w:t>Lucas, Bingham</w:t>
      </w:r>
    </w:p>
    <w:p w:rsidR="00D1645C" w:rsidRDefault="00D1645C" w:rsidP="00D1645C">
      <w:pPr>
        <w:widowControl w:val="0"/>
        <w:tabs>
          <w:tab w:val="right" w:pos="1008"/>
          <w:tab w:val="left" w:pos="1152"/>
          <w:tab w:val="left" w:pos="1872"/>
          <w:tab w:val="left" w:pos="9187"/>
        </w:tabs>
        <w:ind w:left="2088" w:hanging="2088"/>
        <w:jc w:val="left"/>
      </w:pPr>
      <w:r>
        <w:tab/>
        <w:t>7/26/2011</w:t>
      </w:r>
      <w:r>
        <w:tab/>
        <w:t>House</w:t>
      </w:r>
      <w:r>
        <w:tab/>
      </w:r>
      <w:r w:rsidRPr="00AE1271">
        <w:t>Member(s) request name removed as sponsor: Lucas</w:t>
      </w:r>
    </w:p>
    <w:p w:rsidR="00D1645C" w:rsidRDefault="00D1645C" w:rsidP="00D1645C">
      <w:pPr>
        <w:widowControl w:val="0"/>
        <w:tabs>
          <w:tab w:val="right" w:pos="1008"/>
          <w:tab w:val="left" w:pos="1152"/>
          <w:tab w:val="left" w:pos="1872"/>
          <w:tab w:val="left" w:pos="9187"/>
        </w:tabs>
        <w:ind w:left="2088" w:hanging="2088"/>
        <w:jc w:val="left"/>
      </w:pPr>
      <w:r>
        <w:tab/>
        <w:t>8/11/2011</w:t>
      </w:r>
      <w:r>
        <w:tab/>
        <w:t>House</w:t>
      </w:r>
      <w:r>
        <w:tab/>
      </w:r>
      <w:r w:rsidRPr="00AE1271">
        <w:t xml:space="preserve">Member(s) </w:t>
      </w:r>
      <w:r>
        <w:t xml:space="preserve">noted request to remove name as </w:t>
      </w:r>
      <w:r w:rsidRPr="00AE1271">
        <w:t>sponsor: Limehouse, Chumley</w:t>
      </w:r>
    </w:p>
    <w:p w:rsidR="00D1645C" w:rsidRDefault="00D1645C" w:rsidP="00D1645C">
      <w:pPr>
        <w:widowControl w:val="0"/>
        <w:tabs>
          <w:tab w:val="right" w:pos="1008"/>
          <w:tab w:val="left" w:pos="1152"/>
          <w:tab w:val="left" w:pos="1872"/>
          <w:tab w:val="left" w:pos="9187"/>
        </w:tabs>
        <w:ind w:left="2088" w:hanging="2088"/>
        <w:jc w:val="left"/>
      </w:pPr>
      <w:r>
        <w:tab/>
        <w:t>8/12/2011</w:t>
      </w:r>
      <w:r>
        <w:tab/>
        <w:t>House</w:t>
      </w:r>
      <w:r>
        <w:tab/>
      </w:r>
      <w:r w:rsidRPr="00AE1271">
        <w:t xml:space="preserve">Member(s) </w:t>
      </w:r>
      <w:r>
        <w:t xml:space="preserve">noted request to remove name as </w:t>
      </w:r>
      <w:r w:rsidRPr="00AE1271">
        <w:t>sponsor: Sottile</w:t>
      </w:r>
    </w:p>
    <w:p w:rsidR="00D1645C" w:rsidRDefault="00D1645C" w:rsidP="00D1645C">
      <w:pPr>
        <w:widowControl w:val="0"/>
        <w:tabs>
          <w:tab w:val="right" w:pos="1008"/>
          <w:tab w:val="left" w:pos="1152"/>
          <w:tab w:val="left" w:pos="1872"/>
          <w:tab w:val="left" w:pos="9187"/>
        </w:tabs>
        <w:ind w:left="2088" w:hanging="2088"/>
        <w:jc w:val="left"/>
      </w:pPr>
      <w:r>
        <w:tab/>
        <w:t>8/25/2011</w:t>
      </w:r>
      <w:r>
        <w:tab/>
        <w:t>House</w:t>
      </w:r>
      <w:r>
        <w:tab/>
      </w:r>
      <w:r w:rsidRPr="00AE1271">
        <w:t>Member(s) noted re</w:t>
      </w:r>
      <w:r>
        <w:t xml:space="preserve">quest to remove name as </w:t>
      </w:r>
      <w:r w:rsidRPr="00AE1271">
        <w:t>sponsor: Daning</w:t>
      </w:r>
    </w:p>
    <w:p w:rsidR="00D1645C" w:rsidRDefault="00D1645C" w:rsidP="00D1645C">
      <w:pPr>
        <w:widowControl w:val="0"/>
        <w:tabs>
          <w:tab w:val="right" w:pos="1008"/>
          <w:tab w:val="left" w:pos="1152"/>
          <w:tab w:val="left" w:pos="1872"/>
          <w:tab w:val="left" w:pos="9187"/>
        </w:tabs>
        <w:ind w:left="2088" w:hanging="2088"/>
        <w:jc w:val="left"/>
      </w:pPr>
      <w:r>
        <w:tab/>
        <w:t>9/12/2011</w:t>
      </w:r>
      <w:r>
        <w:tab/>
        <w:t>House</w:t>
      </w:r>
      <w:r>
        <w:tab/>
      </w:r>
      <w:r w:rsidRPr="00AE1271">
        <w:t>Member(s) noted request to remove name as sponsor: Long</w:t>
      </w:r>
    </w:p>
    <w:p w:rsidR="00D1645C" w:rsidRDefault="00D1645C" w:rsidP="00D1645C">
      <w:pPr>
        <w:widowControl w:val="0"/>
        <w:tabs>
          <w:tab w:val="right" w:pos="1008"/>
          <w:tab w:val="left" w:pos="1152"/>
          <w:tab w:val="left" w:pos="1872"/>
          <w:tab w:val="left" w:pos="9187"/>
        </w:tabs>
        <w:ind w:left="2088" w:hanging="2088"/>
        <w:jc w:val="left"/>
      </w:pPr>
      <w:r>
        <w:tab/>
        <w:t>9/13/2011</w:t>
      </w:r>
      <w:r>
        <w:tab/>
        <w:t>House</w:t>
      </w:r>
      <w:r>
        <w:tab/>
      </w:r>
      <w:r w:rsidRPr="00AE1271">
        <w:t xml:space="preserve">Member(s) </w:t>
      </w:r>
      <w:r>
        <w:t xml:space="preserve">noted request to remove name as </w:t>
      </w:r>
      <w:r w:rsidRPr="00AE1271">
        <w:t>sponsor: Crosby</w:t>
      </w:r>
    </w:p>
    <w:p w:rsidR="00D1645C" w:rsidRDefault="00D1645C" w:rsidP="00D1645C">
      <w:pPr>
        <w:widowControl w:val="0"/>
        <w:tabs>
          <w:tab w:val="right" w:pos="1008"/>
          <w:tab w:val="left" w:pos="1152"/>
          <w:tab w:val="left" w:pos="1872"/>
          <w:tab w:val="left" w:pos="9187"/>
        </w:tabs>
        <w:ind w:left="2088" w:hanging="2088"/>
        <w:jc w:val="left"/>
      </w:pPr>
      <w:r>
        <w:tab/>
        <w:t>1/10/2012</w:t>
      </w:r>
      <w:r>
        <w:tab/>
        <w:t>House</w:t>
      </w:r>
      <w:r>
        <w:tab/>
      </w:r>
      <w:r w:rsidRPr="00AE1271">
        <w:t>Member(s) r</w:t>
      </w:r>
      <w:r>
        <w:t xml:space="preserve">equest name removed as sponsor: </w:t>
      </w:r>
      <w:r w:rsidRPr="00AE1271">
        <w:t>Sottile, Long, Chumley, Crosby, Bannister</w:t>
      </w:r>
    </w:p>
    <w:p w:rsidR="00D1645C" w:rsidRDefault="00D1645C" w:rsidP="00D1645C">
      <w:pPr>
        <w:widowControl w:val="0"/>
        <w:tabs>
          <w:tab w:val="right" w:pos="1008"/>
          <w:tab w:val="left" w:pos="1152"/>
          <w:tab w:val="left" w:pos="1872"/>
          <w:tab w:val="left" w:pos="9187"/>
        </w:tabs>
        <w:ind w:left="2088" w:hanging="2088"/>
        <w:jc w:val="left"/>
      </w:pPr>
      <w:r>
        <w:tab/>
        <w:t>1/12/2012</w:t>
      </w:r>
      <w:r>
        <w:tab/>
        <w:t>House</w:t>
      </w:r>
      <w:r>
        <w:tab/>
      </w:r>
      <w:r w:rsidRPr="00AE1271">
        <w:t>Member(s) request name removed as sponsor: D.C.Moss</w:t>
      </w:r>
    </w:p>
    <w:p w:rsidR="00D1645C" w:rsidRDefault="00D1645C" w:rsidP="00D1645C">
      <w:pPr>
        <w:widowControl w:val="0"/>
        <w:tabs>
          <w:tab w:val="right" w:pos="1008"/>
          <w:tab w:val="left" w:pos="1152"/>
          <w:tab w:val="left" w:pos="1872"/>
          <w:tab w:val="left" w:pos="9187"/>
        </w:tabs>
        <w:ind w:left="2088" w:hanging="2088"/>
        <w:jc w:val="left"/>
      </w:pPr>
    </w:p>
    <w:p w:rsidR="002A1E54" w:rsidRPr="002A1E54" w:rsidRDefault="002A1E54" w:rsidP="002A1E54">
      <w:pPr>
        <w:widowControl w:val="0"/>
        <w:tabs>
          <w:tab w:val="right" w:pos="1008"/>
          <w:tab w:val="left" w:pos="1152"/>
          <w:tab w:val="left" w:pos="1872"/>
          <w:tab w:val="left" w:pos="9187"/>
        </w:tabs>
        <w:ind w:left="2088" w:hanging="2088"/>
        <w:jc w:val="left"/>
      </w:pPr>
    </w:p>
    <w:p w:rsidR="002A1E54" w:rsidRDefault="002A1E54" w:rsidP="002A1E54">
      <w:pPr>
        <w:widowControl w:val="0"/>
        <w:jc w:val="left"/>
      </w:pPr>
      <w:r w:rsidRPr="002A1E54">
        <w:rPr>
          <w:b/>
        </w:rPr>
        <w:t>VERSIONS OF THIS BILL</w:t>
      </w:r>
    </w:p>
    <w:p w:rsidR="002A1E54" w:rsidRDefault="002A1E54" w:rsidP="002A1E54">
      <w:pPr>
        <w:widowControl w:val="0"/>
        <w:jc w:val="left"/>
      </w:pPr>
    </w:p>
    <w:p w:rsidR="002A1E54" w:rsidRDefault="00414953" w:rsidP="002A1E54">
      <w:pPr>
        <w:widowControl w:val="0"/>
        <w:jc w:val="left"/>
      </w:pPr>
      <w:hyperlink r:id="rId9" w:history="1">
        <w:r w:rsidR="002A1E54">
          <w:rPr>
            <w:rStyle w:val="Hyperlink"/>
          </w:rPr>
          <w:t>4/28/2011</w:t>
        </w:r>
      </w:hyperlink>
    </w:p>
    <w:p w:rsidR="002A1E54" w:rsidRDefault="002A1E54" w:rsidP="002A1E54"/>
    <w:p w:rsidR="002A1E54" w:rsidRDefault="002A1E54" w:rsidP="002A1E54">
      <w:pPr>
        <w:sectPr w:rsidR="002A1E54" w:rsidSect="002A1E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9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DF69BF" w:rsidRDefault="00DF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9BF" w:rsidRDefault="00DF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9BF" w:rsidRDefault="00DF6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 xml:space="preserve">130. </w:t>
      </w:r>
      <w:r>
        <w:tab/>
      </w:r>
      <w:r>
        <w:rPr>
          <w:rFonts w:eastAsia="MS Mincho"/>
        </w:rPr>
        <w:t xml:space="preserve">The </w:t>
      </w:r>
      <w:r w:rsidRPr="00714BD3">
        <w:rPr>
          <w:rFonts w:eastAsia="MS Mincho"/>
        </w:rPr>
        <w:t>‘</w:t>
      </w:r>
      <w:r>
        <w:rPr>
          <w:rFonts w:eastAsia="MS Mincho"/>
        </w:rPr>
        <w:t>Agreement Among the States to Elect the President by National Popular Vote</w:t>
      </w:r>
      <w:r w:rsidRPr="00714BD3">
        <w:rPr>
          <w:rFonts w:eastAsia="MS Mincho"/>
        </w:rPr>
        <w:t>’</w:t>
      </w:r>
      <w:r>
        <w:rPr>
          <w:rFonts w:eastAsia="MS Mincho"/>
        </w:rPr>
        <w:t xml:space="preserve"> is enacted into law and entered into by this State with all states legally joining therein and in the form substantially as follows: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w:t>
      </w: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8970CE" w:rsidRDefault="008970CE" w:rsidP="008970C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Prior to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the votes together to produce a </w:t>
      </w:r>
      <w:r w:rsidRPr="00714BD3">
        <w:rPr>
          <w:rFonts w:eastAsia="MS Mincho"/>
        </w:rPr>
        <w:t>‘</w:t>
      </w:r>
      <w:r>
        <w:rPr>
          <w:rFonts w:eastAsia="MS Mincho"/>
        </w:rPr>
        <w:t>national popular vote total</w:t>
      </w:r>
      <w:r w:rsidRPr="00714BD3">
        <w:rPr>
          <w:rFonts w:eastAsia="MS Mincho"/>
        </w:rPr>
        <w:t>’</w:t>
      </w:r>
      <w:r>
        <w:rPr>
          <w:rFonts w:eastAsia="MS Mincho"/>
        </w:rPr>
        <w:t xml:space="preserve"> for each presidential slate.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designate the presidential slate with the largest national popular vote total as the </w:t>
      </w:r>
      <w:r w:rsidRPr="00714BD3">
        <w:rPr>
          <w:rFonts w:eastAsia="MS Mincho"/>
        </w:rPr>
        <w:t>‘</w:t>
      </w:r>
      <w:r>
        <w:rPr>
          <w:rFonts w:eastAsia="MS Mincho"/>
        </w:rPr>
        <w:t>national popular vote winner.</w:t>
      </w:r>
      <w:r w:rsidRPr="00714BD3">
        <w:rPr>
          <w:rFonts w:eastAsia="MS Mincho"/>
        </w:rPr>
        <w: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presidential elector certifying official of each member state shall certify the appointment in that official</w:t>
      </w:r>
      <w:r w:rsidRPr="00714BD3">
        <w:rPr>
          <w:rFonts w:eastAsia="MS Mincho"/>
        </w:rPr>
        <w:t>’</w:t>
      </w:r>
      <w:r>
        <w:rPr>
          <w:rFonts w:eastAsia="MS Mincho"/>
        </w:rPr>
        <w:t xml:space="preserve">s own state of the elector slate nominated in that state in association with the national popular vote winner.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treat as conclusive an official statement containing the number of popular votes in a state for each presidential slate made by the day established by federal law for making a state</w:t>
      </w:r>
      <w:r w:rsidRPr="00714BD3">
        <w:rPr>
          <w:rFonts w:eastAsia="MS Mincho"/>
        </w:rPr>
        <w:t>’</w:t>
      </w:r>
      <w:r>
        <w:rPr>
          <w:rFonts w:eastAsia="MS Mincho"/>
        </w:rPr>
        <w:t xml:space="preserve">s final determination conclusive as to the counting of electoral votes by Congress.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In the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w:t>
      </w:r>
      <w:r w:rsidRPr="00714BD3">
        <w:rPr>
          <w:rFonts w:eastAsia="MS Mincho"/>
        </w:rPr>
        <w:t>’</w:t>
      </w:r>
      <w:r>
        <w:rPr>
          <w:rFonts w:eastAsia="MS Mincho"/>
        </w:rPr>
        <w:t xml:space="preserve">s own state.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If, for any reason, the number of presidential electors nominated in a member state in association with the national popular vote winner is less than or greater than that state</w:t>
      </w:r>
      <w:r w:rsidRPr="00714BD3">
        <w:rPr>
          <w:rFonts w:eastAsia="MS Mincho"/>
        </w:rPr>
        <w:t>’</w:t>
      </w:r>
      <w:r>
        <w:rPr>
          <w:rFonts w:eastAsia="MS Mincho"/>
        </w:rPr>
        <w:t>s number of electoral votes, the presidential candidate on the presidential slate that has been designated as the national popular vote winner has the power to nominate the presidential electors for that state and that state</w:t>
      </w:r>
      <w:r w:rsidRPr="00714BD3">
        <w:rPr>
          <w:rFonts w:eastAsia="MS Mincho"/>
        </w:rPr>
        <w:t>’</w:t>
      </w:r>
      <w:r>
        <w:rPr>
          <w:rFonts w:eastAsia="MS Mincho"/>
        </w:rPr>
        <w:t xml:space="preserve">s presidential elector certifying official shall certify the appointment of such nominees.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these states have taken effect in each state.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w:t>
      </w:r>
      <w:r w:rsidRPr="00714BD3">
        <w:rPr>
          <w:rFonts w:eastAsia="MS Mincho"/>
        </w:rPr>
        <w:t>’</w:t>
      </w:r>
      <w:r>
        <w:rPr>
          <w:rFonts w:eastAsia="MS Mincho"/>
        </w:rPr>
        <w:t>s term shall not become effective until a President or Vice President has been qualified to serve the next term.</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w:t>
      </w:r>
      <w:r w:rsidRPr="00714BD3">
        <w:rPr>
          <w:rFonts w:eastAsia="MS Mincho"/>
        </w:rPr>
        <w:t>’</w:t>
      </w:r>
      <w:r>
        <w:rPr>
          <w:rFonts w:eastAsia="MS Mincho"/>
        </w:rPr>
        <w:t>s state, when the state has withdrawn from this agreement, and when this agreement takes effect generally.</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shall terminate if the electoral college is abolished.</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shall not be affected.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Pr="00714BD3">
        <w:rPr>
          <w:rFonts w:eastAsia="MS Mincho"/>
        </w:rPr>
        <w:t>‘</w:t>
      </w:r>
      <w:r>
        <w:rPr>
          <w:rFonts w:eastAsia="MS Mincho"/>
        </w:rPr>
        <w:t>Chief executive</w:t>
      </w:r>
      <w:r w:rsidRPr="00714BD3">
        <w:rPr>
          <w:rFonts w:eastAsia="MS Mincho"/>
        </w:rPr>
        <w:t>’</w:t>
      </w:r>
      <w:r>
        <w:rPr>
          <w:rFonts w:eastAsia="MS Mincho"/>
        </w:rPr>
        <w:t xml:space="preserve"> means the Governor of a State of the United States or the Mayor of the District of Columbia.</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sidRPr="00714BD3">
        <w:rPr>
          <w:rFonts w:eastAsia="MS Mincho"/>
        </w:rPr>
        <w:t>‘</w:t>
      </w:r>
      <w:r>
        <w:rPr>
          <w:rFonts w:eastAsia="MS Mincho"/>
        </w:rPr>
        <w:t>Elector slate</w:t>
      </w:r>
      <w:r w:rsidRPr="00714BD3">
        <w:rPr>
          <w:rFonts w:eastAsia="MS Mincho"/>
        </w:rPr>
        <w:t>’</w:t>
      </w:r>
      <w:r>
        <w:rPr>
          <w:rFonts w:eastAsia="MS Mincho"/>
        </w:rPr>
        <w:t xml:space="preserve"> means a slate of candidates who have been nominated in a state for the position of presidential elector in association with a presidential slate.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Pr="00714BD3">
        <w:rPr>
          <w:rFonts w:eastAsia="MS Mincho"/>
        </w:rPr>
        <w:t>‘</w:t>
      </w:r>
      <w:r>
        <w:rPr>
          <w:rFonts w:eastAsia="MS Mincho"/>
        </w:rPr>
        <w:t>Chief election official</w:t>
      </w:r>
      <w:r w:rsidRPr="00714BD3">
        <w:rPr>
          <w:rFonts w:eastAsia="MS Mincho"/>
        </w:rPr>
        <w:t>’</w:t>
      </w:r>
      <w:r>
        <w:rPr>
          <w:rFonts w:eastAsia="MS Mincho"/>
        </w:rPr>
        <w:t xml:space="preserve"> means the state official or body that is authorized to certify the total number of popular votes for each presidential slate.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Pr="00714BD3">
        <w:rPr>
          <w:rFonts w:eastAsia="MS Mincho"/>
        </w:rPr>
        <w:t>‘</w:t>
      </w:r>
      <w:r>
        <w:rPr>
          <w:rFonts w:eastAsia="MS Mincho"/>
        </w:rPr>
        <w:t>Presidential elector</w:t>
      </w:r>
      <w:r w:rsidRPr="00714BD3">
        <w:rPr>
          <w:rFonts w:eastAsia="MS Mincho"/>
        </w:rPr>
        <w:t>’</w:t>
      </w:r>
      <w:r>
        <w:rPr>
          <w:rFonts w:eastAsia="MS Mincho"/>
        </w:rPr>
        <w:t xml:space="preserve"> means an elector for President and Vice President of the United States.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Pr="00714BD3">
        <w:rPr>
          <w:rFonts w:eastAsia="MS Mincho"/>
        </w:rPr>
        <w:t>‘</w:t>
      </w:r>
      <w:r>
        <w:rPr>
          <w:rFonts w:eastAsia="MS Mincho"/>
        </w:rPr>
        <w:t>Presidential elector certifying official</w:t>
      </w:r>
      <w:r w:rsidRPr="00714BD3">
        <w:rPr>
          <w:rFonts w:eastAsia="MS Mincho"/>
        </w:rPr>
        <w:t>’</w:t>
      </w:r>
      <w:r>
        <w:rPr>
          <w:rFonts w:eastAsia="MS Mincho"/>
        </w:rPr>
        <w:t xml:space="preserve"> means the state official or body that is authorized to certify the appointment of the state</w:t>
      </w:r>
      <w:r w:rsidRPr="00714BD3">
        <w:rPr>
          <w:rFonts w:eastAsia="MS Mincho"/>
        </w:rPr>
        <w:t>’</w:t>
      </w:r>
      <w:r>
        <w:rPr>
          <w:rFonts w:eastAsia="MS Mincho"/>
        </w:rPr>
        <w:t>s presidential electors.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Pr="00714BD3">
        <w:rPr>
          <w:rFonts w:eastAsia="MS Mincho"/>
        </w:rPr>
        <w:t>‘</w:t>
      </w:r>
      <w:r>
        <w:rPr>
          <w:rFonts w:eastAsia="MS Mincho"/>
        </w:rPr>
        <w:t>Presidential slate</w:t>
      </w:r>
      <w:r w:rsidRPr="00714BD3">
        <w:rPr>
          <w:rFonts w:eastAsia="MS Mincho"/>
        </w:rPr>
        <w:t>’</w:t>
      </w:r>
      <w:r>
        <w:rPr>
          <w:rFonts w:eastAsia="MS Mincho"/>
        </w:rPr>
        <w:t xml:space="preserv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Pr="00714BD3">
        <w:rPr>
          <w:rFonts w:eastAsia="MS Mincho"/>
        </w:rPr>
        <w:t>‘</w:t>
      </w:r>
      <w:r>
        <w:rPr>
          <w:rFonts w:eastAsia="MS Mincho"/>
        </w:rPr>
        <w:t>State</w:t>
      </w:r>
      <w:r w:rsidRPr="00714BD3">
        <w:rPr>
          <w:rFonts w:eastAsia="MS Mincho"/>
        </w:rPr>
        <w:t>’</w:t>
      </w:r>
      <w:r>
        <w:rPr>
          <w:rFonts w:eastAsia="MS Mincho"/>
        </w:rPr>
        <w:t xml:space="preserve"> means a State of the United States and the District of Columbia.</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r>
      <w:r w:rsidRPr="00714BD3">
        <w:rPr>
          <w:rFonts w:eastAsia="MS Mincho"/>
        </w:rPr>
        <w:t>‘</w:t>
      </w:r>
      <w:r>
        <w:rPr>
          <w:rFonts w:eastAsia="MS Mincho"/>
        </w:rPr>
        <w:t>Statewide popular election</w:t>
      </w:r>
      <w:r w:rsidRPr="00714BD3">
        <w:rPr>
          <w:rFonts w:eastAsia="MS Mincho"/>
        </w:rPr>
        <w:t>’</w:t>
      </w:r>
      <w:r>
        <w:rPr>
          <w:rFonts w:eastAsia="MS Mincho"/>
        </w:rPr>
        <w:t xml:space="preserve"> means a general election in which votes are cast for presidential slates by individual voters and counted on a statewide basis.”</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0CE" w:rsidRDefault="008970CE" w:rsidP="0089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F640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6404" w:rsidRDefault="003F6404" w:rsidP="002A1E54">
      <w:pPr>
        <w:suppressAutoHyphens/>
      </w:pPr>
    </w:p>
    <w:sectPr w:rsidR="003F6404" w:rsidSect="002A1E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9BF" w:rsidRDefault="00DF69BF" w:rsidP="009F0C77">
      <w:r>
        <w:separator/>
      </w:r>
    </w:p>
  </w:endnote>
  <w:endnote w:type="continuationSeparator" w:id="0">
    <w:p w:rsidR="00DF69BF" w:rsidRDefault="00DF6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1885D6-5798-42B8-B3B8-1F1203483F06}"/>
    <w:embedBold r:id="rId2" w:fontKey="{66A5EAC2-3B7E-491A-A76E-25C34CC59FAC}"/>
  </w:font>
  <w:font w:name="Calibri">
    <w:panose1 w:val="020F0502020204030204"/>
    <w:charset w:val="00"/>
    <w:family w:val="swiss"/>
    <w:pitch w:val="variable"/>
    <w:sig w:usb0="E10002FF" w:usb1="4000ACFF" w:usb2="00000009" w:usb3="00000000" w:csb0="0000019F" w:csb1="00000000"/>
    <w:embedRegular r:id="rId3" w:fontKey="{FB9F8A85-A542-490A-8A58-E9254C6FEA30}"/>
  </w:font>
  <w:font w:name="Tahoma">
    <w:panose1 w:val="020B0604030504040204"/>
    <w:charset w:val="00"/>
    <w:family w:val="swiss"/>
    <w:pitch w:val="variable"/>
    <w:sig w:usb0="21002A87" w:usb1="80000000" w:usb2="00000008" w:usb3="00000000" w:csb0="000101FF" w:csb1="00000000"/>
    <w:embedRegular r:id="rId4" w:fontKey="{993ECC27-02A3-4D57-9902-1E16973539F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CA679D31-6893-4EB5-AB7D-6BE14B4A4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E54" w:rsidRPr="003F6404" w:rsidRDefault="002A1E54" w:rsidP="003F6404">
    <w:pPr>
      <w:pStyle w:val="Footer"/>
      <w:tabs>
        <w:tab w:val="clear" w:pos="4680"/>
        <w:tab w:val="clear" w:pos="9360"/>
        <w:tab w:val="center" w:pos="2995"/>
      </w:tabs>
      <w:spacing w:before="120"/>
    </w:pPr>
    <w:r>
      <w:t>[4154]</w:t>
    </w:r>
    <w:r>
      <w:tab/>
    </w:r>
    <w:r w:rsidR="00414953">
      <w:fldChar w:fldCharType="begin"/>
    </w:r>
    <w:r w:rsidR="00414953">
      <w:instrText xml:space="preserve"> PAGE  \* MERGEFORMAT </w:instrText>
    </w:r>
    <w:r w:rsidR="00414953">
      <w:fldChar w:fldCharType="separate"/>
    </w:r>
    <w:r w:rsidR="00414953">
      <w:rPr>
        <w:noProof/>
      </w:rPr>
      <w:t>1</w:t>
    </w:r>
    <w:r w:rsidR="0041495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9BF" w:rsidRDefault="00DF69BF" w:rsidP="009F0C77">
      <w:r>
        <w:separator/>
      </w:r>
    </w:p>
  </w:footnote>
  <w:footnote w:type="continuationSeparator" w:id="0">
    <w:p w:rsidR="00DF69BF" w:rsidRDefault="00DF6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97ZW11"/>
    <w:docVar w:name="CoverBillType" w:val="b"/>
    <w:docVar w:name="docpath" w:val="L:\Council\bills\GGS\22097ZW11.DOCX"/>
    <w:docVar w:name="dvBillNumber" w:val="4154"/>
    <w:docVar w:name="dvBillNumberPrefix" w:val="H. "/>
    <w:docVar w:name="dvOriginalBody" w:val="House"/>
    <w:docVar w:name="dvSteno" w:val="GGS"/>
    <w:docVar w:name="NameofBody" w:val="h"/>
    <w:docVar w:name="vgroup2" w:val="Council"/>
  </w:docVars>
  <w:rsids>
    <w:rsidRoot w:val="008778B0"/>
    <w:rsid w:val="00011869"/>
    <w:rsid w:val="00052D28"/>
    <w:rsid w:val="000748F0"/>
    <w:rsid w:val="000A2689"/>
    <w:rsid w:val="000E1785"/>
    <w:rsid w:val="000F40FA"/>
    <w:rsid w:val="0010776B"/>
    <w:rsid w:val="00133E66"/>
    <w:rsid w:val="001435A3"/>
    <w:rsid w:val="001D08F2"/>
    <w:rsid w:val="001D525B"/>
    <w:rsid w:val="001D7F4F"/>
    <w:rsid w:val="00217401"/>
    <w:rsid w:val="002321B6"/>
    <w:rsid w:val="00250967"/>
    <w:rsid w:val="002543C8"/>
    <w:rsid w:val="00284AAE"/>
    <w:rsid w:val="00296423"/>
    <w:rsid w:val="002A1E54"/>
    <w:rsid w:val="002E1CE8"/>
    <w:rsid w:val="002E5912"/>
    <w:rsid w:val="002E676D"/>
    <w:rsid w:val="003026CA"/>
    <w:rsid w:val="00325348"/>
    <w:rsid w:val="0032732C"/>
    <w:rsid w:val="00336AD0"/>
    <w:rsid w:val="0037079A"/>
    <w:rsid w:val="0039073E"/>
    <w:rsid w:val="003C0E42"/>
    <w:rsid w:val="003D01E8"/>
    <w:rsid w:val="003E31BA"/>
    <w:rsid w:val="003E5288"/>
    <w:rsid w:val="003F6404"/>
    <w:rsid w:val="003F6D79"/>
    <w:rsid w:val="00414953"/>
    <w:rsid w:val="0041760A"/>
    <w:rsid w:val="00417C01"/>
    <w:rsid w:val="00460F82"/>
    <w:rsid w:val="004809EE"/>
    <w:rsid w:val="004A4F20"/>
    <w:rsid w:val="004C7D21"/>
    <w:rsid w:val="004E7D54"/>
    <w:rsid w:val="004F2ADA"/>
    <w:rsid w:val="00522878"/>
    <w:rsid w:val="005273C6"/>
    <w:rsid w:val="00530A69"/>
    <w:rsid w:val="00541EA6"/>
    <w:rsid w:val="00545593"/>
    <w:rsid w:val="00577C6C"/>
    <w:rsid w:val="005B7DDB"/>
    <w:rsid w:val="005C2FE2"/>
    <w:rsid w:val="005E2BC9"/>
    <w:rsid w:val="00605102"/>
    <w:rsid w:val="006215AA"/>
    <w:rsid w:val="00646FB0"/>
    <w:rsid w:val="00673A8A"/>
    <w:rsid w:val="006913C9"/>
    <w:rsid w:val="0069470D"/>
    <w:rsid w:val="006A6FC6"/>
    <w:rsid w:val="006B1BCF"/>
    <w:rsid w:val="006F76B7"/>
    <w:rsid w:val="00706B07"/>
    <w:rsid w:val="00734F00"/>
    <w:rsid w:val="00753C87"/>
    <w:rsid w:val="007A70AE"/>
    <w:rsid w:val="007B3F0C"/>
    <w:rsid w:val="007B6536"/>
    <w:rsid w:val="008362E8"/>
    <w:rsid w:val="00865DF0"/>
    <w:rsid w:val="008778B0"/>
    <w:rsid w:val="008970CE"/>
    <w:rsid w:val="008A1768"/>
    <w:rsid w:val="008F4429"/>
    <w:rsid w:val="00935983"/>
    <w:rsid w:val="0094021A"/>
    <w:rsid w:val="00977AED"/>
    <w:rsid w:val="009C6A0B"/>
    <w:rsid w:val="009E3D77"/>
    <w:rsid w:val="009F0C77"/>
    <w:rsid w:val="009F4DD1"/>
    <w:rsid w:val="00A244D7"/>
    <w:rsid w:val="00A41684"/>
    <w:rsid w:val="00A64E80"/>
    <w:rsid w:val="00A72BCD"/>
    <w:rsid w:val="00A741D9"/>
    <w:rsid w:val="00A833AB"/>
    <w:rsid w:val="00A9741D"/>
    <w:rsid w:val="00AD4B17"/>
    <w:rsid w:val="00B15D7B"/>
    <w:rsid w:val="00B412D4"/>
    <w:rsid w:val="00BC4C53"/>
    <w:rsid w:val="00BE3C22"/>
    <w:rsid w:val="00C0345E"/>
    <w:rsid w:val="00C3483A"/>
    <w:rsid w:val="00C74E9D"/>
    <w:rsid w:val="00C82FD3"/>
    <w:rsid w:val="00C92819"/>
    <w:rsid w:val="00CB4E67"/>
    <w:rsid w:val="00CC6B7B"/>
    <w:rsid w:val="00CD2089"/>
    <w:rsid w:val="00D1645C"/>
    <w:rsid w:val="00D72CFF"/>
    <w:rsid w:val="00D73A67"/>
    <w:rsid w:val="00D80E64"/>
    <w:rsid w:val="00D950F9"/>
    <w:rsid w:val="00D970A9"/>
    <w:rsid w:val="00DE7530"/>
    <w:rsid w:val="00DF3845"/>
    <w:rsid w:val="00DF69BF"/>
    <w:rsid w:val="00E41911"/>
    <w:rsid w:val="00E51FEA"/>
    <w:rsid w:val="00E92EEF"/>
    <w:rsid w:val="00EC2674"/>
    <w:rsid w:val="00F16374"/>
    <w:rsid w:val="00F24442"/>
    <w:rsid w:val="00F50AE3"/>
    <w:rsid w:val="00F67CF1"/>
    <w:rsid w:val="00F840F0"/>
    <w:rsid w:val="00FB0C16"/>
    <w:rsid w:val="00FB0D0D"/>
    <w:rsid w:val="00FB43B4"/>
    <w:rsid w:val="00FF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720B3D-BD67-4766-98D1-6D270325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0CE"/>
    <w:rPr>
      <w:rFonts w:ascii="Tahoma" w:hAnsi="Tahoma" w:cs="Tahoma"/>
      <w:sz w:val="16"/>
      <w:szCs w:val="16"/>
    </w:rPr>
  </w:style>
  <w:style w:type="character" w:customStyle="1" w:styleId="BalloonTextChar">
    <w:name w:val="Balloon Text Char"/>
    <w:basedOn w:val="DefaultParagraphFont"/>
    <w:link w:val="BalloonText"/>
    <w:uiPriority w:val="99"/>
    <w:semiHidden/>
    <w:rsid w:val="008970CE"/>
    <w:rPr>
      <w:rFonts w:ascii="Tahoma" w:eastAsia="Times New Roman" w:hAnsi="Tahoma" w:cs="Tahoma"/>
      <w:sz w:val="16"/>
      <w:szCs w:val="16"/>
    </w:rPr>
  </w:style>
  <w:style w:type="character" w:styleId="Hyperlink">
    <w:name w:val="Hyperlink"/>
    <w:basedOn w:val="DefaultParagraphFont"/>
    <w:uiPriority w:val="99"/>
    <w:unhideWhenUsed/>
    <w:rsid w:val="002A1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54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8ADF3-7604-4221-83A3-A989240A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1304</Words>
  <Characters>7057</Characters>
  <Application>Microsoft Office Word</Application>
  <DocSecurity>4</DocSecurity>
  <Lines>201</Lines>
  <Paragraphs>73</Paragraphs>
  <ScaleCrop>false</ScaleCrop>
  <Company> </Company>
  <LinksUpToDate>false</LinksUpToDate>
  <CharactersWithSpaces>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4154: "Agreement Among the States to Elect the President by National Popular Vote" - South Carolina Legislature Online</dc:title>
  <dc:subject/>
  <dc:creator>GloriaShackelford</dc:creator>
  <cp:keywords/>
  <dc:description/>
  <cp:lastModifiedBy>N Cumfer</cp:lastModifiedBy>
  <cp:revision>2</cp:revision>
  <cp:lastPrinted>2011-04-27T21:47:00Z</cp:lastPrinted>
  <dcterms:created xsi:type="dcterms:W3CDTF">2014-11-24T14:08:00Z</dcterms:created>
  <dcterms:modified xsi:type="dcterms:W3CDTF">2014-11-24T14:08:00Z</dcterms:modified>
</cp:coreProperties>
</file>