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3A9" w:rsidRDefault="00A363A9" w:rsidP="00A363A9">
      <w:pPr>
        <w:widowControl w:val="0"/>
        <w:jc w:val="center"/>
      </w:pPr>
      <w:bookmarkStart w:id="0" w:name="_GoBack"/>
      <w:bookmarkEnd w:id="0"/>
      <w:r w:rsidRPr="00A363A9">
        <w:rPr>
          <w:b/>
        </w:rPr>
        <w:t>South Carolina General Assembly</w:t>
      </w:r>
    </w:p>
    <w:p w:rsidR="00A363A9" w:rsidRDefault="00A363A9" w:rsidP="00A363A9">
      <w:pPr>
        <w:widowControl w:val="0"/>
        <w:jc w:val="center"/>
      </w:pPr>
      <w:r>
        <w:t>119th Session, 2011-2012</w:t>
      </w:r>
    </w:p>
    <w:p w:rsidR="00A363A9" w:rsidRDefault="00A363A9" w:rsidP="00A363A9">
      <w:pPr>
        <w:widowControl w:val="0"/>
        <w:jc w:val="left"/>
      </w:pPr>
    </w:p>
    <w:p w:rsidR="00A363A9" w:rsidRDefault="00A363A9" w:rsidP="00A363A9">
      <w:pPr>
        <w:widowControl w:val="0"/>
        <w:jc w:val="left"/>
        <w:rPr>
          <w:b/>
        </w:rPr>
      </w:pPr>
      <w:r w:rsidRPr="00A363A9">
        <w:rPr>
          <w:b/>
        </w:rPr>
        <w:t>H. 4903</w:t>
      </w:r>
    </w:p>
    <w:p w:rsidR="00A363A9" w:rsidRDefault="00A363A9" w:rsidP="00A363A9">
      <w:pPr>
        <w:widowControl w:val="0"/>
        <w:jc w:val="left"/>
        <w:rPr>
          <w:b/>
        </w:rPr>
      </w:pPr>
    </w:p>
    <w:p w:rsidR="00A363A9" w:rsidRDefault="00A363A9" w:rsidP="00A363A9">
      <w:pPr>
        <w:widowControl w:val="0"/>
        <w:jc w:val="left"/>
      </w:pPr>
      <w:r w:rsidRPr="00A363A9">
        <w:rPr>
          <w:b/>
        </w:rPr>
        <w:t>STATUS INFORMATION</w:t>
      </w:r>
    </w:p>
    <w:p w:rsidR="00A363A9" w:rsidRDefault="00A363A9" w:rsidP="00A363A9">
      <w:pPr>
        <w:widowControl w:val="0"/>
        <w:jc w:val="left"/>
      </w:pPr>
    </w:p>
    <w:p w:rsidR="00A363A9" w:rsidRDefault="00A363A9" w:rsidP="00A363A9">
      <w:pPr>
        <w:widowControl w:val="0"/>
        <w:jc w:val="left"/>
      </w:pPr>
      <w:r>
        <w:t>Concurrent Resolution</w:t>
      </w:r>
    </w:p>
    <w:p w:rsidR="00A363A9" w:rsidRDefault="00A363A9" w:rsidP="00A363A9">
      <w:pPr>
        <w:widowControl w:val="0"/>
        <w:jc w:val="left"/>
      </w:pPr>
      <w:r>
        <w:t>Sponsors: Reps. Funderburk and Lucas</w:t>
      </w:r>
    </w:p>
    <w:p w:rsidR="00A363A9" w:rsidRDefault="00A363A9" w:rsidP="00A363A9">
      <w:pPr>
        <w:widowControl w:val="0"/>
        <w:jc w:val="left"/>
      </w:pPr>
      <w:r>
        <w:t>Document Path: l:\council\bills\dka\3977sd12.docx</w:t>
      </w:r>
    </w:p>
    <w:p w:rsidR="00A363A9" w:rsidRDefault="00A363A9" w:rsidP="00A363A9">
      <w:pPr>
        <w:widowControl w:val="0"/>
        <w:jc w:val="left"/>
      </w:pPr>
    </w:p>
    <w:p w:rsidR="00364B20" w:rsidRDefault="00364B20" w:rsidP="00A363A9">
      <w:pPr>
        <w:widowControl w:val="0"/>
        <w:jc w:val="left"/>
      </w:pPr>
      <w:r>
        <w:t>Introduced in the House on February 28, 2012</w:t>
      </w:r>
    </w:p>
    <w:p w:rsidR="00364B20" w:rsidRDefault="00364B20" w:rsidP="00A363A9">
      <w:pPr>
        <w:widowControl w:val="0"/>
        <w:jc w:val="left"/>
      </w:pPr>
      <w:r>
        <w:t>Introduced in the Senate on March 6, 2012</w:t>
      </w:r>
    </w:p>
    <w:p w:rsidR="00364B20" w:rsidRDefault="00364B20" w:rsidP="00A363A9">
      <w:pPr>
        <w:widowControl w:val="0"/>
        <w:jc w:val="left"/>
      </w:pPr>
      <w:r>
        <w:t>Adopted by the General Assembly on March 7, 2012</w:t>
      </w:r>
    </w:p>
    <w:p w:rsidR="00364B20" w:rsidRDefault="00364B20" w:rsidP="00A363A9">
      <w:pPr>
        <w:widowControl w:val="0"/>
        <w:jc w:val="left"/>
      </w:pPr>
    </w:p>
    <w:p w:rsidR="00A363A9" w:rsidRDefault="00A363A9" w:rsidP="00A363A9">
      <w:pPr>
        <w:widowControl w:val="0"/>
        <w:jc w:val="left"/>
      </w:pPr>
      <w:r>
        <w:t xml:space="preserve">Summary: </w:t>
      </w:r>
      <w:r w:rsidR="00A407F5">
        <w:t>Kershaw County boat landing</w:t>
      </w:r>
    </w:p>
    <w:p w:rsidR="00A363A9" w:rsidRDefault="00A363A9" w:rsidP="00A363A9">
      <w:pPr>
        <w:widowControl w:val="0"/>
        <w:jc w:val="left"/>
      </w:pPr>
    </w:p>
    <w:p w:rsidR="00A363A9" w:rsidRDefault="00A363A9" w:rsidP="00A363A9">
      <w:pPr>
        <w:widowControl w:val="0"/>
        <w:jc w:val="left"/>
      </w:pPr>
    </w:p>
    <w:p w:rsidR="00A363A9" w:rsidRDefault="00A363A9" w:rsidP="00A363A9">
      <w:pPr>
        <w:widowControl w:val="0"/>
        <w:tabs>
          <w:tab w:val="center" w:pos="590"/>
          <w:tab w:val="center" w:pos="1440"/>
          <w:tab w:val="left" w:pos="1872"/>
          <w:tab w:val="left" w:pos="9187"/>
        </w:tabs>
        <w:jc w:val="left"/>
      </w:pPr>
      <w:r w:rsidRPr="00A363A9">
        <w:rPr>
          <w:b/>
        </w:rPr>
        <w:t>HISTORY OF LEGISLATIVE ACTIONS</w:t>
      </w:r>
    </w:p>
    <w:p w:rsidR="00A363A9" w:rsidRDefault="00A363A9" w:rsidP="00A363A9">
      <w:pPr>
        <w:widowControl w:val="0"/>
        <w:tabs>
          <w:tab w:val="center" w:pos="590"/>
          <w:tab w:val="center" w:pos="1440"/>
          <w:tab w:val="left" w:pos="1872"/>
          <w:tab w:val="left" w:pos="9187"/>
        </w:tabs>
        <w:jc w:val="left"/>
      </w:pPr>
    </w:p>
    <w:p w:rsidR="00A363A9" w:rsidRPr="00A363A9" w:rsidRDefault="00A363A9" w:rsidP="00A363A9">
      <w:pPr>
        <w:widowControl w:val="0"/>
        <w:tabs>
          <w:tab w:val="center" w:pos="590"/>
          <w:tab w:val="center" w:pos="1440"/>
          <w:tab w:val="left" w:pos="1872"/>
          <w:tab w:val="left" w:pos="9187"/>
        </w:tabs>
        <w:jc w:val="left"/>
      </w:pPr>
      <w:r w:rsidRPr="00A363A9">
        <w:rPr>
          <w:u w:val="single"/>
        </w:rPr>
        <w:tab/>
        <w:t>Date</w:t>
      </w:r>
      <w:r w:rsidRPr="00A363A9">
        <w:rPr>
          <w:u w:val="single"/>
        </w:rPr>
        <w:tab/>
        <w:t>Body</w:t>
      </w:r>
      <w:r w:rsidRPr="00A363A9">
        <w:rPr>
          <w:u w:val="single"/>
        </w:rPr>
        <w:tab/>
        <w:t>Action Description with journal page number</w:t>
      </w:r>
      <w:r w:rsidRPr="00A363A9">
        <w:rPr>
          <w:u w:val="single"/>
        </w:rPr>
        <w:tab/>
      </w:r>
    </w:p>
    <w:p w:rsidR="00BA7360" w:rsidRDefault="00BA7360" w:rsidP="00BA7360">
      <w:pPr>
        <w:widowControl w:val="0"/>
        <w:tabs>
          <w:tab w:val="right" w:pos="1008"/>
          <w:tab w:val="left" w:pos="1152"/>
          <w:tab w:val="left" w:pos="1872"/>
          <w:tab w:val="left" w:pos="9187"/>
        </w:tabs>
        <w:ind w:left="2088" w:hanging="2088"/>
        <w:jc w:val="left"/>
      </w:pPr>
      <w:r>
        <w:tab/>
        <w:t>2/28/2012</w:t>
      </w:r>
      <w:r>
        <w:tab/>
        <w:t>House</w:t>
      </w:r>
      <w:r>
        <w:tab/>
      </w:r>
      <w:r w:rsidRPr="00320280">
        <w:t>Introduced (</w:t>
      </w:r>
      <w:hyperlink r:id="rId7" w:history="1">
        <w:r w:rsidRPr="00320280">
          <w:rPr>
            <w:rStyle w:val="Hyperlink"/>
          </w:rPr>
          <w:t>House Journal</w:t>
        </w:r>
        <w:r w:rsidRPr="00320280">
          <w:rPr>
            <w:rStyle w:val="Hyperlink"/>
          </w:rPr>
          <w:noBreakHyphen/>
          <w:t>page 7</w:t>
        </w:r>
      </w:hyperlink>
      <w:r w:rsidRPr="00320280">
        <w:t>)</w:t>
      </w:r>
    </w:p>
    <w:p w:rsidR="00BA7360" w:rsidRDefault="00BA7360" w:rsidP="00BA7360">
      <w:pPr>
        <w:widowControl w:val="0"/>
        <w:tabs>
          <w:tab w:val="right" w:pos="1008"/>
          <w:tab w:val="left" w:pos="1152"/>
          <w:tab w:val="left" w:pos="1872"/>
          <w:tab w:val="left" w:pos="9187"/>
        </w:tabs>
        <w:ind w:left="2088" w:hanging="2088"/>
        <w:jc w:val="left"/>
      </w:pPr>
      <w:r>
        <w:tab/>
        <w:t>2/28/2012</w:t>
      </w:r>
      <w:r>
        <w:tab/>
        <w:t>House</w:t>
      </w:r>
      <w:r>
        <w:tab/>
      </w:r>
      <w:r w:rsidRPr="00320280">
        <w:t>Referred to Commit</w:t>
      </w:r>
      <w:r>
        <w:t xml:space="preserve">tee on </w:t>
      </w:r>
      <w:r w:rsidRPr="00320280">
        <w:rPr>
          <w:b/>
        </w:rPr>
        <w:t>Invitations and Memorial Resolutions</w:t>
      </w:r>
      <w:r w:rsidRPr="00320280">
        <w:t xml:space="preserve"> (</w:t>
      </w:r>
      <w:hyperlink r:id="rId8" w:history="1">
        <w:r w:rsidRPr="00320280">
          <w:rPr>
            <w:rStyle w:val="Hyperlink"/>
          </w:rPr>
          <w:t>House Journal</w:t>
        </w:r>
        <w:r w:rsidRPr="00320280">
          <w:rPr>
            <w:rStyle w:val="Hyperlink"/>
          </w:rPr>
          <w:noBreakHyphen/>
          <w:t>page 7</w:t>
        </w:r>
      </w:hyperlink>
      <w:r w:rsidRPr="00320280">
        <w:t>)</w:t>
      </w:r>
    </w:p>
    <w:p w:rsidR="00BA7360" w:rsidRDefault="00BA7360" w:rsidP="00BA7360">
      <w:pPr>
        <w:widowControl w:val="0"/>
        <w:tabs>
          <w:tab w:val="right" w:pos="1008"/>
          <w:tab w:val="left" w:pos="1152"/>
          <w:tab w:val="left" w:pos="1872"/>
          <w:tab w:val="left" w:pos="9187"/>
        </w:tabs>
        <w:ind w:left="2088" w:hanging="2088"/>
        <w:jc w:val="left"/>
      </w:pPr>
      <w:r>
        <w:tab/>
        <w:t>3/1/2012</w:t>
      </w:r>
      <w:r>
        <w:tab/>
        <w:t>House</w:t>
      </w:r>
      <w:r>
        <w:tab/>
      </w:r>
      <w:r w:rsidRPr="00320280">
        <w:t>Committee re</w:t>
      </w:r>
      <w:r>
        <w:t xml:space="preserve">port: Favorable </w:t>
      </w:r>
      <w:r w:rsidRPr="00320280">
        <w:rPr>
          <w:b/>
        </w:rPr>
        <w:t>Invitations and Memorial Resolutions</w:t>
      </w:r>
      <w:r w:rsidRPr="00320280">
        <w:t xml:space="preserve"> (</w:t>
      </w:r>
      <w:hyperlink r:id="rId9" w:history="1">
        <w:r w:rsidRPr="00320280">
          <w:rPr>
            <w:rStyle w:val="Hyperlink"/>
          </w:rPr>
          <w:t>House Journal</w:t>
        </w:r>
        <w:r w:rsidRPr="00320280">
          <w:rPr>
            <w:rStyle w:val="Hyperlink"/>
          </w:rPr>
          <w:noBreakHyphen/>
          <w:t>page 1</w:t>
        </w:r>
      </w:hyperlink>
      <w:r w:rsidRPr="00320280">
        <w:t>)</w:t>
      </w:r>
    </w:p>
    <w:p w:rsidR="00BA7360" w:rsidRDefault="00BA7360" w:rsidP="00BA7360">
      <w:pPr>
        <w:widowControl w:val="0"/>
        <w:tabs>
          <w:tab w:val="right" w:pos="1008"/>
          <w:tab w:val="left" w:pos="1152"/>
          <w:tab w:val="left" w:pos="1872"/>
          <w:tab w:val="left" w:pos="9187"/>
        </w:tabs>
        <w:ind w:left="2088" w:hanging="2088"/>
        <w:jc w:val="left"/>
      </w:pPr>
      <w:r>
        <w:tab/>
        <w:t>3/6/2012</w:t>
      </w:r>
      <w:r>
        <w:tab/>
        <w:t>House</w:t>
      </w:r>
      <w:r>
        <w:tab/>
      </w:r>
      <w:r w:rsidRPr="00320280">
        <w:t>Adopted, sent to Senate (</w:t>
      </w:r>
      <w:hyperlink r:id="rId10" w:history="1">
        <w:r w:rsidRPr="00320280">
          <w:rPr>
            <w:rStyle w:val="Hyperlink"/>
          </w:rPr>
          <w:t>House Journal</w:t>
        </w:r>
        <w:r w:rsidRPr="00320280">
          <w:rPr>
            <w:rStyle w:val="Hyperlink"/>
          </w:rPr>
          <w:noBreakHyphen/>
          <w:t>page 23</w:t>
        </w:r>
      </w:hyperlink>
      <w:r w:rsidRPr="00320280">
        <w:t>)</w:t>
      </w:r>
    </w:p>
    <w:p w:rsidR="00BA7360" w:rsidRDefault="00BA7360" w:rsidP="00BA7360">
      <w:pPr>
        <w:widowControl w:val="0"/>
        <w:tabs>
          <w:tab w:val="right" w:pos="1008"/>
          <w:tab w:val="left" w:pos="1152"/>
          <w:tab w:val="left" w:pos="1872"/>
          <w:tab w:val="left" w:pos="9187"/>
        </w:tabs>
        <w:ind w:left="2088" w:hanging="2088"/>
        <w:jc w:val="left"/>
      </w:pPr>
      <w:r>
        <w:tab/>
        <w:t>3/6/2012</w:t>
      </w:r>
      <w:r>
        <w:tab/>
        <w:t>Senate</w:t>
      </w:r>
      <w:r>
        <w:tab/>
      </w:r>
      <w:r w:rsidRPr="00320280">
        <w:t>Introduced, place</w:t>
      </w:r>
      <w:r>
        <w:t xml:space="preserve">d on calendar without reference </w:t>
      </w:r>
      <w:r w:rsidRPr="00320280">
        <w:t>(</w:t>
      </w:r>
      <w:hyperlink r:id="rId11" w:history="1">
        <w:r w:rsidRPr="00320280">
          <w:rPr>
            <w:rStyle w:val="Hyperlink"/>
          </w:rPr>
          <w:t>Senate Journal</w:t>
        </w:r>
        <w:r w:rsidRPr="00320280">
          <w:rPr>
            <w:rStyle w:val="Hyperlink"/>
          </w:rPr>
          <w:noBreakHyphen/>
          <w:t>page 14</w:t>
        </w:r>
      </w:hyperlink>
      <w:r w:rsidRPr="00320280">
        <w:t>)</w:t>
      </w:r>
    </w:p>
    <w:p w:rsidR="00BA7360" w:rsidRDefault="00BA7360" w:rsidP="00BA7360">
      <w:pPr>
        <w:widowControl w:val="0"/>
        <w:tabs>
          <w:tab w:val="right" w:pos="1008"/>
          <w:tab w:val="left" w:pos="1152"/>
          <w:tab w:val="left" w:pos="1872"/>
          <w:tab w:val="left" w:pos="9187"/>
        </w:tabs>
        <w:ind w:left="2088" w:hanging="2088"/>
        <w:jc w:val="left"/>
      </w:pPr>
      <w:r>
        <w:lastRenderedPageBreak/>
        <w:tab/>
        <w:t>3/7/2012</w:t>
      </w:r>
      <w:r>
        <w:tab/>
        <w:t>Senate</w:t>
      </w:r>
      <w:r>
        <w:tab/>
      </w:r>
      <w:r w:rsidRPr="00320280">
        <w:t>Adopted, ret</w:t>
      </w:r>
      <w:r>
        <w:t xml:space="preserve">urned to House with concurrence </w:t>
      </w:r>
      <w:r w:rsidRPr="00320280">
        <w:t>(</w:t>
      </w:r>
      <w:hyperlink r:id="rId12" w:history="1">
        <w:r w:rsidRPr="00320280">
          <w:rPr>
            <w:rStyle w:val="Hyperlink"/>
          </w:rPr>
          <w:t>Senate Journal</w:t>
        </w:r>
        <w:r w:rsidRPr="00320280">
          <w:rPr>
            <w:rStyle w:val="Hyperlink"/>
          </w:rPr>
          <w:noBreakHyphen/>
          <w:t>page 37</w:t>
        </w:r>
      </w:hyperlink>
      <w:r w:rsidRPr="00320280">
        <w:t>)</w:t>
      </w:r>
    </w:p>
    <w:p w:rsidR="00BA7360" w:rsidRDefault="00BA7360" w:rsidP="00BA7360">
      <w:pPr>
        <w:widowControl w:val="0"/>
        <w:tabs>
          <w:tab w:val="right" w:pos="1008"/>
          <w:tab w:val="left" w:pos="1152"/>
          <w:tab w:val="left" w:pos="1872"/>
          <w:tab w:val="left" w:pos="9187"/>
        </w:tabs>
        <w:ind w:left="2088" w:hanging="2088"/>
        <w:jc w:val="left"/>
      </w:pPr>
    </w:p>
    <w:p w:rsidR="00A363A9" w:rsidRPr="00A363A9" w:rsidRDefault="00A363A9" w:rsidP="00A363A9">
      <w:pPr>
        <w:widowControl w:val="0"/>
        <w:tabs>
          <w:tab w:val="right" w:pos="1008"/>
          <w:tab w:val="left" w:pos="1152"/>
          <w:tab w:val="left" w:pos="1872"/>
          <w:tab w:val="left" w:pos="9187"/>
        </w:tabs>
        <w:ind w:left="2088" w:hanging="2088"/>
        <w:jc w:val="left"/>
      </w:pPr>
    </w:p>
    <w:p w:rsidR="00A363A9" w:rsidRDefault="00A363A9" w:rsidP="00A363A9">
      <w:pPr>
        <w:widowControl w:val="0"/>
        <w:jc w:val="left"/>
      </w:pPr>
      <w:r w:rsidRPr="00A363A9">
        <w:rPr>
          <w:b/>
        </w:rPr>
        <w:t>VERSIONS OF THIS BILL</w:t>
      </w:r>
    </w:p>
    <w:p w:rsidR="00A363A9" w:rsidRDefault="00A363A9" w:rsidP="00A363A9">
      <w:pPr>
        <w:widowControl w:val="0"/>
        <w:jc w:val="left"/>
      </w:pPr>
    </w:p>
    <w:p w:rsidR="00A363A9" w:rsidRDefault="008E5A6A" w:rsidP="00A363A9">
      <w:pPr>
        <w:widowControl w:val="0"/>
        <w:jc w:val="left"/>
      </w:pPr>
      <w:hyperlink r:id="rId13" w:history="1">
        <w:r w:rsidR="00A363A9">
          <w:rPr>
            <w:rStyle w:val="Hyperlink"/>
          </w:rPr>
          <w:t>2/28/2012</w:t>
        </w:r>
      </w:hyperlink>
    </w:p>
    <w:p w:rsidR="00D312E3" w:rsidRDefault="008E5A6A" w:rsidP="00A363A9">
      <w:hyperlink r:id="rId14" w:history="1">
        <w:r w:rsidR="00D312E3" w:rsidRPr="00D312E3">
          <w:rPr>
            <w:rStyle w:val="Hyperlink"/>
          </w:rPr>
          <w:t>3/1/2012</w:t>
        </w:r>
      </w:hyperlink>
    </w:p>
    <w:p w:rsidR="00B537EF" w:rsidRDefault="008E5A6A" w:rsidP="00A363A9">
      <w:hyperlink r:id="rId15" w:history="1">
        <w:r w:rsidR="00B537EF" w:rsidRPr="00B537EF">
          <w:rPr>
            <w:rStyle w:val="Hyperlink"/>
          </w:rPr>
          <w:t>3/6/2012</w:t>
        </w:r>
      </w:hyperlink>
    </w:p>
    <w:p w:rsidR="00A363A9" w:rsidRDefault="00A363A9" w:rsidP="00A363A9"/>
    <w:p w:rsidR="00A363A9" w:rsidRDefault="00A363A9" w:rsidP="00A363A9">
      <w:pPr>
        <w:sectPr w:rsidR="00A363A9" w:rsidSect="00A363A9">
          <w:pgSz w:w="12240" w:h="15840" w:code="1"/>
          <w:pgMar w:top="1080" w:right="1440" w:bottom="1080" w:left="1440" w:header="720" w:footer="720" w:gutter="0"/>
          <w:cols w:space="720"/>
          <w:noEndnote/>
          <w:docGrid w:linePitch="360"/>
        </w:sectPr>
      </w:pPr>
    </w:p>
    <w:p w:rsidR="00B537EF" w:rsidRDefault="00B537EF" w:rsidP="001D7F4F">
      <w:pPr>
        <w:pStyle w:val="BillDots"/>
      </w:pPr>
      <w:r>
        <w:lastRenderedPageBreak/>
        <w:t>INTRODUCED</w:t>
      </w:r>
    </w:p>
    <w:p w:rsidR="00B537EF" w:rsidRDefault="00B537EF" w:rsidP="001D7F4F">
      <w:pPr>
        <w:pStyle w:val="BillDots"/>
      </w:pPr>
      <w:r>
        <w:t>March 6, 2012</w:t>
      </w:r>
    </w:p>
    <w:p w:rsidR="00B537EF" w:rsidRDefault="00B537EF" w:rsidP="001D7F4F">
      <w:pPr>
        <w:pStyle w:val="BillDots"/>
      </w:pPr>
    </w:p>
    <w:p w:rsidR="00B537EF" w:rsidRPr="00C73A53" w:rsidRDefault="00B537EF" w:rsidP="00C73A53">
      <w:pPr>
        <w:pStyle w:val="BillDots"/>
        <w:tabs>
          <w:tab w:val="clear" w:pos="216"/>
          <w:tab w:val="clear" w:pos="432"/>
          <w:tab w:val="clear" w:pos="648"/>
          <w:tab w:val="clear" w:pos="864"/>
          <w:tab w:val="clear" w:pos="1080"/>
          <w:tab w:val="clear" w:pos="1296"/>
          <w:tab w:val="clear" w:pos="5904"/>
          <w:tab w:val="right" w:pos="5933"/>
        </w:tabs>
      </w:pPr>
      <w:r>
        <w:tab/>
      </w:r>
      <w:r>
        <w:rPr>
          <w:b/>
          <w:sz w:val="36"/>
        </w:rPr>
        <w:t>H. 4903</w:t>
      </w:r>
    </w:p>
    <w:p w:rsidR="00B537EF" w:rsidRDefault="00B537EF" w:rsidP="001D7F4F">
      <w:pPr>
        <w:pStyle w:val="BillDots"/>
      </w:pPr>
    </w:p>
    <w:p w:rsidR="00B537EF" w:rsidRDefault="00B537EF" w:rsidP="00C73A53">
      <w:pPr>
        <w:pStyle w:val="BillDots"/>
        <w:jc w:val="center"/>
      </w:pPr>
      <w:r>
        <w:t xml:space="preserve">Introduced by </w:t>
      </w:r>
      <w:r w:rsidRPr="00F33E7C">
        <w:t>Reps. Funderburk and Lucas</w:t>
      </w:r>
    </w:p>
    <w:p w:rsidR="00B537EF" w:rsidRDefault="00B537EF" w:rsidP="001D7F4F">
      <w:pPr>
        <w:pStyle w:val="BillDots"/>
      </w:pPr>
    </w:p>
    <w:p w:rsidR="00B537EF" w:rsidRDefault="00B537EF" w:rsidP="001D7F4F">
      <w:pPr>
        <w:pStyle w:val="BillDots"/>
      </w:pPr>
      <w:r>
        <w:t>S. Printed 3/6/12--S.</w:t>
      </w:r>
    </w:p>
    <w:p w:rsidR="00B537EF" w:rsidRDefault="00B537EF" w:rsidP="001D7F4F">
      <w:pPr>
        <w:pStyle w:val="BillDots"/>
      </w:pPr>
      <w:r>
        <w:t>Read the first time March 6, 2012.</w:t>
      </w:r>
    </w:p>
    <w:p w:rsidR="00B537EF" w:rsidRPr="00C73A53" w:rsidRDefault="00B537EF" w:rsidP="00C73A53">
      <w:pPr>
        <w:pStyle w:val="BillDots"/>
        <w:jc w:val="center"/>
      </w:pPr>
      <w:r>
        <w:rPr>
          <w:u w:val="single"/>
        </w:rPr>
        <w:t>            </w:t>
      </w:r>
    </w:p>
    <w:p w:rsidR="00B537EF" w:rsidRDefault="00B537EF" w:rsidP="001D7F4F">
      <w:pPr>
        <w:pStyle w:val="BillDots"/>
      </w:pPr>
    </w:p>
    <w:p w:rsidR="00B537EF" w:rsidRDefault="00B537EF" w:rsidP="001D7F4F">
      <w:pPr>
        <w:pStyle w:val="BillDots"/>
        <w:sectPr w:rsidR="00B537EF" w:rsidSect="00382FE8">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B537EF" w:rsidRDefault="00B537EF" w:rsidP="001D7F4F">
      <w:pPr>
        <w:pStyle w:val="BillDots"/>
      </w:pPr>
    </w:p>
    <w:p w:rsidR="00B537EF" w:rsidRDefault="00B537EF" w:rsidP="003D01E8">
      <w:pPr>
        <w:pStyle w:val="Numbersforbills"/>
      </w:pPr>
    </w:p>
    <w:p w:rsidR="00B537EF" w:rsidRDefault="00B53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EF" w:rsidRDefault="00B53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EF" w:rsidRDefault="00B53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EF" w:rsidRDefault="00B53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EF" w:rsidRDefault="00B53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EF" w:rsidRDefault="00B53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EF" w:rsidRPr="00325348" w:rsidRDefault="00B537EF" w:rsidP="006B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537EF" w:rsidRDefault="00B53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EF" w:rsidRDefault="00B537EF" w:rsidP="00CE4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THE DEPARTMENT OF NATURAL RESOURCES TO NAME THE BOAT LANDING LOCATED ON THE WATEREE RIVER AT U.S. HIGHWAY NO. 1 IN KERSHAW COUNTY AS “PATRIOTS LANDING” AND TO INSTALL APPROPRIATE SIGNS CONTAINING THE WORDS “PATRIOTS LANDING” ON THE PROPERTY, AS WELL AS PLAQUES EXPLAINING THE HISTORICAL IMPORTANCE OF THIS LOCATION.</w:t>
      </w:r>
    </w:p>
    <w:p w:rsidR="00B537EF" w:rsidRDefault="00B53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37EF" w:rsidRDefault="00B53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American troops, commanded by Colonel Thomas Sumter, captured a small earthen fort controlling the ferry over the Wateree River from Loyalists, commanded by South Carolina Loyalist militia Colonel James Cary, on August 15, 1780.  Cary</w:t>
      </w:r>
      <w:r w:rsidRPr="00276167">
        <w:t>’</w:t>
      </w:r>
      <w:r>
        <w:t>s Fort was located about one mile downstream.  Sumter</w:t>
      </w:r>
      <w:r w:rsidRPr="00276167">
        <w:t>’</w:t>
      </w:r>
      <w:r>
        <w:t>s South Carolina militia was commanded by Colonel Thomas Taylor and Colonel Edward Lacey. Shortly thereafter, these Americans captured two companies of British regulars of the 33</w:t>
      </w:r>
      <w:r w:rsidRPr="00CE452C">
        <w:rPr>
          <w:vertAlign w:val="superscript"/>
        </w:rPr>
        <w:t>rd</w:t>
      </w:r>
      <w:r>
        <w:t xml:space="preserve"> Regiment and the 71</w:t>
      </w:r>
      <w:r w:rsidRPr="00CE452C">
        <w:rPr>
          <w:vertAlign w:val="superscript"/>
        </w:rPr>
        <w:t>st</w:t>
      </w:r>
      <w:r>
        <w:t xml:space="preserve"> Regiment (Frasier</w:t>
      </w:r>
      <w:r w:rsidRPr="00276167">
        <w:t>’</w:t>
      </w:r>
      <w:r>
        <w:t>s Highlanders) who were marching from Ninety Six to reinforce Lord Charles Cornwallis in Camden.  They also captured forty wagons of badly needed food and military supplies and over three hundred cattle to feed General Horatio Gates</w:t>
      </w:r>
      <w:r w:rsidRPr="00276167">
        <w:t>’</w:t>
      </w:r>
      <w:r>
        <w:t xml:space="preserve"> starving Continental Army; and</w:t>
      </w:r>
    </w:p>
    <w:p w:rsidR="00B537EF" w:rsidRDefault="00B53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EF" w:rsidRDefault="00B53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American troops, practicing for the invasion of Italy, conducted the first American regimental size parachute drop in the fields west of the Wateree River on March 29, 1943.  Douglas C</w:t>
      </w:r>
      <w:r>
        <w:noBreakHyphen/>
        <w:t>47 transport aircraft dropped over one thousand men of the 505</w:t>
      </w:r>
      <w:r w:rsidRPr="00CE452C">
        <w:rPr>
          <w:vertAlign w:val="superscript"/>
        </w:rPr>
        <w:t>th</w:t>
      </w:r>
      <w:r>
        <w:t xml:space="preserve"> Parachute Infantry Regiment (101</w:t>
      </w:r>
      <w:r w:rsidRPr="00CE452C">
        <w:rPr>
          <w:vertAlign w:val="superscript"/>
        </w:rPr>
        <w:t>st</w:t>
      </w:r>
      <w:r>
        <w:t xml:space="preserve"> Airborne Division </w:t>
      </w:r>
      <w:r>
        <w:noBreakHyphen/>
        <w:t xml:space="preserve"> “All American”) from Fort Bragg, North Carolina, with precision to avoid collisions between the aircraft and descending paratroopers.  Unfortunately, three soldiers perished in these maneuvers.  These soldiers and airmen, using the skills and experiences gained here, dropped the regiment at midnight near Gela, Sicily, behind enemy lines, in the largest airborne assault to date in World War II on July 9, 1943.  The 505</w:t>
      </w:r>
      <w:r w:rsidRPr="00CE452C">
        <w:rPr>
          <w:vertAlign w:val="superscript"/>
        </w:rPr>
        <w:t>th</w:t>
      </w:r>
      <w:r>
        <w:t xml:space="preserve"> Parachute Infantry Regiment was commanded by Colonel James M. Gavin; and</w:t>
      </w:r>
    </w:p>
    <w:p w:rsidR="00B537EF" w:rsidRDefault="00B53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EF" w:rsidRDefault="00B53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location of these historically important actions or endeavors is what is now the location of and the environs surrounding a Department of Natural Resources boat landing on the Wateree River at U.S. Highway No. 1 in Kershaw County, and the General Assembly, by this resolution, is desirous of recognizing this significant site through the naming of this landing in honor of the American Patriots who were involved in the actions and endeavors outlined above at this location.  Now, therefore, </w:t>
      </w:r>
    </w:p>
    <w:p w:rsidR="00B537EF" w:rsidRDefault="00B53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EF" w:rsidRDefault="00B53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537EF" w:rsidRDefault="00B53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EF" w:rsidRDefault="00B537EF" w:rsidP="00CE4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Natural Resources to name the boat landing located on the Wateree River at U.S. Highway No. 1 in Kershaw County as “Patriots Landing” and to install appropriate signs containing the words “Patriots Landing” on the property, as well as plaques explaining the historical importance of this location.</w:t>
      </w:r>
    </w:p>
    <w:p w:rsidR="00B537EF" w:rsidRDefault="00B537EF" w:rsidP="00CE4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EF" w:rsidRDefault="00B537EF" w:rsidP="00CE4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Natural Resources.</w:t>
      </w:r>
    </w:p>
    <w:p w:rsidR="00B537EF" w:rsidRDefault="00B537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6F2C" w:rsidRDefault="006B6F2C" w:rsidP="00B537EF">
      <w:pPr>
        <w:pStyle w:val="BillDots"/>
      </w:pPr>
    </w:p>
    <w:sectPr w:rsidR="006B6F2C" w:rsidSect="00382FE8">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52C" w:rsidRDefault="00CE452C" w:rsidP="009F0C77">
      <w:r>
        <w:separator/>
      </w:r>
    </w:p>
  </w:endnote>
  <w:endnote w:type="continuationSeparator" w:id="0">
    <w:p w:rsidR="00CE452C" w:rsidRDefault="00CE45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07CCCC-5DA2-46A7-8405-03A7DC2FED62}"/>
    <w:embedBold r:id="rId2" w:fontKey="{9A89A841-06FE-403B-AD4A-0E0B10BA6CEA}"/>
  </w:font>
  <w:font w:name="Calibri">
    <w:panose1 w:val="020F0502020204030204"/>
    <w:charset w:val="00"/>
    <w:family w:val="swiss"/>
    <w:pitch w:val="variable"/>
    <w:sig w:usb0="E10002FF" w:usb1="4000ACFF" w:usb2="00000009" w:usb3="00000000" w:csb0="0000019F" w:csb1="00000000"/>
    <w:embedRegular r:id="rId3" w:fontKey="{ED59C6BD-1486-4879-BBA6-143E8413E946}"/>
  </w:font>
  <w:font w:name="Cambria">
    <w:panose1 w:val="02040503050406030204"/>
    <w:charset w:val="00"/>
    <w:family w:val="roman"/>
    <w:pitch w:val="variable"/>
    <w:sig w:usb0="E00002FF" w:usb1="400004FF" w:usb2="00000000" w:usb3="00000000" w:csb0="0000019F" w:csb1="00000000"/>
    <w:embedRegular r:id="rId4" w:fontKey="{E3B65BC5-5E18-4A51-9794-792E0A2406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7EF" w:rsidRPr="006B6F2C" w:rsidRDefault="00B537EF" w:rsidP="006B6F2C">
    <w:pPr>
      <w:pStyle w:val="Footer"/>
      <w:tabs>
        <w:tab w:val="clear" w:pos="4680"/>
        <w:tab w:val="clear" w:pos="9360"/>
        <w:tab w:val="center" w:pos="2995"/>
      </w:tabs>
      <w:spacing w:before="120"/>
    </w:pPr>
    <w:r>
      <w:t>[4903-</w:t>
    </w:r>
    <w:r w:rsidR="008E5A6A">
      <w:fldChar w:fldCharType="begin"/>
    </w:r>
    <w:r w:rsidR="008E5A6A">
      <w:instrText xml:space="preserve"> PAGE  \* MERGEFORMAT </w:instrText>
    </w:r>
    <w:r w:rsidR="008E5A6A">
      <w:fldChar w:fldCharType="separate"/>
    </w:r>
    <w:r w:rsidR="008E5A6A">
      <w:rPr>
        <w:noProof/>
      </w:rPr>
      <w:t>1</w:t>
    </w:r>
    <w:r w:rsidR="008E5A6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FE8" w:rsidRPr="006B6F2C" w:rsidRDefault="00B537EF" w:rsidP="006B6F2C">
    <w:pPr>
      <w:pStyle w:val="Footer"/>
      <w:tabs>
        <w:tab w:val="clear" w:pos="4680"/>
        <w:tab w:val="clear" w:pos="9360"/>
        <w:tab w:val="center" w:pos="2995"/>
      </w:tabs>
      <w:spacing w:before="120"/>
    </w:pPr>
    <w:r>
      <w:t>[4903]</w:t>
    </w:r>
    <w:r>
      <w:tab/>
    </w:r>
    <w:r w:rsidR="00B25144">
      <w:fldChar w:fldCharType="begin"/>
    </w:r>
    <w:r>
      <w:instrText xml:space="preserve"> PAGE  \* MERGEFORMAT </w:instrText>
    </w:r>
    <w:r w:rsidR="00B25144">
      <w:fldChar w:fldCharType="separate"/>
    </w:r>
    <w:r>
      <w:rPr>
        <w:noProof/>
      </w:rPr>
      <w:t>2</w:t>
    </w:r>
    <w:r w:rsidR="00B2514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52C" w:rsidRDefault="00CE452C" w:rsidP="009F0C77">
      <w:r>
        <w:separator/>
      </w:r>
    </w:p>
  </w:footnote>
  <w:footnote w:type="continuationSeparator" w:id="0">
    <w:p w:rsidR="00CE452C" w:rsidRDefault="00CE45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77SD12"/>
    <w:docVar w:name="CoverBillType" w:val="c"/>
    <w:docVar w:name="docpath" w:val="L:\Council\bills\DKA\3977SD12.DOCX"/>
    <w:docVar w:name="dvBillNumber" w:val="4903"/>
    <w:docVar w:name="dvBillNumberPrefix" w:val="H. "/>
    <w:docVar w:name="dvOriginalBody" w:val="House"/>
    <w:docVar w:name="dvSteno" w:val="DKA"/>
    <w:docVar w:name="NameofBody" w:val="h"/>
    <w:docVar w:name="vgroup2" w:val="Council"/>
  </w:docVars>
  <w:rsids>
    <w:rsidRoot w:val="00E749D7"/>
    <w:rsid w:val="00011869"/>
    <w:rsid w:val="00040482"/>
    <w:rsid w:val="000E1785"/>
    <w:rsid w:val="000F40FA"/>
    <w:rsid w:val="0010776B"/>
    <w:rsid w:val="00133E66"/>
    <w:rsid w:val="001435A3"/>
    <w:rsid w:val="001454A9"/>
    <w:rsid w:val="001D08F2"/>
    <w:rsid w:val="001D525B"/>
    <w:rsid w:val="001D7F4F"/>
    <w:rsid w:val="00215679"/>
    <w:rsid w:val="00217115"/>
    <w:rsid w:val="002321B6"/>
    <w:rsid w:val="002324C8"/>
    <w:rsid w:val="00250967"/>
    <w:rsid w:val="002543C8"/>
    <w:rsid w:val="00276167"/>
    <w:rsid w:val="00284AAE"/>
    <w:rsid w:val="0029614A"/>
    <w:rsid w:val="002E4122"/>
    <w:rsid w:val="002E5912"/>
    <w:rsid w:val="002E6D21"/>
    <w:rsid w:val="00317772"/>
    <w:rsid w:val="00325348"/>
    <w:rsid w:val="0032732C"/>
    <w:rsid w:val="00336AD0"/>
    <w:rsid w:val="003645FC"/>
    <w:rsid w:val="00364B20"/>
    <w:rsid w:val="0037079A"/>
    <w:rsid w:val="003D01E8"/>
    <w:rsid w:val="003E5288"/>
    <w:rsid w:val="003F6AB4"/>
    <w:rsid w:val="003F6D79"/>
    <w:rsid w:val="004165B3"/>
    <w:rsid w:val="0041760A"/>
    <w:rsid w:val="00417C01"/>
    <w:rsid w:val="004809EE"/>
    <w:rsid w:val="004E7D54"/>
    <w:rsid w:val="00520069"/>
    <w:rsid w:val="005273C6"/>
    <w:rsid w:val="00530A69"/>
    <w:rsid w:val="00545593"/>
    <w:rsid w:val="00577C6C"/>
    <w:rsid w:val="005B26F5"/>
    <w:rsid w:val="005C2FE2"/>
    <w:rsid w:val="005E2BC9"/>
    <w:rsid w:val="00605102"/>
    <w:rsid w:val="006215AA"/>
    <w:rsid w:val="006423D9"/>
    <w:rsid w:val="006913C9"/>
    <w:rsid w:val="00693B9F"/>
    <w:rsid w:val="0069470D"/>
    <w:rsid w:val="006B6F2C"/>
    <w:rsid w:val="00701B23"/>
    <w:rsid w:val="007105A4"/>
    <w:rsid w:val="00734F00"/>
    <w:rsid w:val="007A70AE"/>
    <w:rsid w:val="007C2633"/>
    <w:rsid w:val="007D5900"/>
    <w:rsid w:val="007F7CF1"/>
    <w:rsid w:val="008362E8"/>
    <w:rsid w:val="008A1768"/>
    <w:rsid w:val="008E5A6A"/>
    <w:rsid w:val="008F4429"/>
    <w:rsid w:val="00914806"/>
    <w:rsid w:val="00921F36"/>
    <w:rsid w:val="0094021A"/>
    <w:rsid w:val="0096395A"/>
    <w:rsid w:val="009C6A0B"/>
    <w:rsid w:val="009F0C77"/>
    <w:rsid w:val="009F4DD1"/>
    <w:rsid w:val="00A363A9"/>
    <w:rsid w:val="00A407F5"/>
    <w:rsid w:val="00A41684"/>
    <w:rsid w:val="00A64E80"/>
    <w:rsid w:val="00A72BCD"/>
    <w:rsid w:val="00A741D9"/>
    <w:rsid w:val="00A833AB"/>
    <w:rsid w:val="00A9741D"/>
    <w:rsid w:val="00AD23BC"/>
    <w:rsid w:val="00AD4B17"/>
    <w:rsid w:val="00AE54B6"/>
    <w:rsid w:val="00B25144"/>
    <w:rsid w:val="00B412D4"/>
    <w:rsid w:val="00B537EF"/>
    <w:rsid w:val="00BA7360"/>
    <w:rsid w:val="00BD22DA"/>
    <w:rsid w:val="00BD3577"/>
    <w:rsid w:val="00BE3C22"/>
    <w:rsid w:val="00C0345E"/>
    <w:rsid w:val="00C13138"/>
    <w:rsid w:val="00C3483A"/>
    <w:rsid w:val="00C74E9D"/>
    <w:rsid w:val="00C82FD3"/>
    <w:rsid w:val="00C92819"/>
    <w:rsid w:val="00CC6B7B"/>
    <w:rsid w:val="00CD2089"/>
    <w:rsid w:val="00CE452C"/>
    <w:rsid w:val="00D312E3"/>
    <w:rsid w:val="00D73A67"/>
    <w:rsid w:val="00D94A9D"/>
    <w:rsid w:val="00D970A9"/>
    <w:rsid w:val="00DF3845"/>
    <w:rsid w:val="00E41911"/>
    <w:rsid w:val="00E71848"/>
    <w:rsid w:val="00E749D7"/>
    <w:rsid w:val="00E92EEF"/>
    <w:rsid w:val="00EA2D32"/>
    <w:rsid w:val="00EC0344"/>
    <w:rsid w:val="00ED2F56"/>
    <w:rsid w:val="00EE7E81"/>
    <w:rsid w:val="00F24442"/>
    <w:rsid w:val="00F50AE3"/>
    <w:rsid w:val="00F67CF1"/>
    <w:rsid w:val="00F840F0"/>
    <w:rsid w:val="00FA18E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7A2B50-6477-44E4-B466-D870BE56A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363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8-12.docx" TargetMode="External"/><Relationship Id="rId13" Type="http://schemas.openxmlformats.org/officeDocument/2006/relationships/hyperlink" Target="file:///p:\pprever\2011-12\4903_20120228.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2\02-28-12.docx" TargetMode="External"/><Relationship Id="rId12" Type="http://schemas.openxmlformats.org/officeDocument/2006/relationships/hyperlink" Target="file:///h:\sj%20archive\2012\03-07-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3-06-12.docx" TargetMode="External"/><Relationship Id="rId5" Type="http://schemas.openxmlformats.org/officeDocument/2006/relationships/footnotes" Target="footnotes.xml"/><Relationship Id="rId15" Type="http://schemas.openxmlformats.org/officeDocument/2006/relationships/hyperlink" Target="file:///p:\pprever\2011-12\4903_20120306.docx" TargetMode="External"/><Relationship Id="rId10" Type="http://schemas.openxmlformats.org/officeDocument/2006/relationships/hyperlink" Target="file:///h:\hj%20archive\2012\03-06-1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2\03-01-12.docx" TargetMode="External"/><Relationship Id="rId14" Type="http://schemas.openxmlformats.org/officeDocument/2006/relationships/hyperlink" Target="file:///p:\pprever\2011-12\4903_2012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F1EA5-0FEC-4C1B-B23B-9CC455364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3504</Characters>
  <Application>Microsoft Office Word</Application>
  <DocSecurity>4</DocSecurity>
  <Lines>119</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4903: Kershaw County boat landing - South Carolina Legislature Online</dc:title>
  <dc:subject/>
  <dc:creator>sharonpair</dc:creator>
  <cp:keywords/>
  <dc:description/>
  <cp:lastModifiedBy>N Cumfer</cp:lastModifiedBy>
  <cp:revision>2</cp:revision>
  <cp:lastPrinted>2012-02-24T15:57:00Z</cp:lastPrinted>
  <dcterms:created xsi:type="dcterms:W3CDTF">2014-11-24T14:49:00Z</dcterms:created>
  <dcterms:modified xsi:type="dcterms:W3CDTF">2014-11-24T14:49:00Z</dcterms:modified>
</cp:coreProperties>
</file>