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76A" w:rsidRDefault="00FE776A" w:rsidP="00FE776A">
      <w:pPr>
        <w:widowControl w:val="0"/>
        <w:jc w:val="center"/>
      </w:pPr>
      <w:bookmarkStart w:id="0" w:name="_GoBack"/>
      <w:bookmarkEnd w:id="0"/>
      <w:r w:rsidRPr="00FE776A">
        <w:rPr>
          <w:b/>
        </w:rPr>
        <w:t>South Carolina General Assembly</w:t>
      </w:r>
    </w:p>
    <w:p w:rsidR="00FE776A" w:rsidRDefault="00FE776A" w:rsidP="00FE776A">
      <w:pPr>
        <w:widowControl w:val="0"/>
        <w:jc w:val="center"/>
      </w:pPr>
      <w:r>
        <w:t>119th Session, 2011-2012</w:t>
      </w:r>
    </w:p>
    <w:p w:rsidR="00FE776A" w:rsidRDefault="00FE776A" w:rsidP="00FE776A">
      <w:pPr>
        <w:widowControl w:val="0"/>
        <w:jc w:val="left"/>
      </w:pPr>
    </w:p>
    <w:p w:rsidR="00FE776A" w:rsidRDefault="00FE776A" w:rsidP="00FE776A">
      <w:pPr>
        <w:widowControl w:val="0"/>
        <w:jc w:val="left"/>
        <w:rPr>
          <w:b/>
        </w:rPr>
      </w:pPr>
      <w:r w:rsidRPr="00FE776A">
        <w:rPr>
          <w:b/>
        </w:rPr>
        <w:t>S.</w:t>
      </w:r>
      <w:r>
        <w:rPr>
          <w:b/>
        </w:rPr>
        <w:t xml:space="preserve"> </w:t>
      </w:r>
      <w:r w:rsidRPr="00FE776A">
        <w:rPr>
          <w:b/>
        </w:rPr>
        <w:t>502</w:t>
      </w:r>
    </w:p>
    <w:p w:rsidR="00FE776A" w:rsidRDefault="00FE776A" w:rsidP="00FE776A">
      <w:pPr>
        <w:widowControl w:val="0"/>
        <w:jc w:val="left"/>
        <w:rPr>
          <w:b/>
        </w:rPr>
      </w:pPr>
    </w:p>
    <w:p w:rsidR="00FE776A" w:rsidRDefault="00FE776A" w:rsidP="00FE776A">
      <w:pPr>
        <w:widowControl w:val="0"/>
        <w:jc w:val="left"/>
      </w:pPr>
      <w:r w:rsidRPr="00FE776A">
        <w:rPr>
          <w:b/>
        </w:rPr>
        <w:t>STATUS INFORMATION</w:t>
      </w:r>
    </w:p>
    <w:p w:rsidR="00FE776A" w:rsidRDefault="00FE776A" w:rsidP="00FE776A">
      <w:pPr>
        <w:widowControl w:val="0"/>
        <w:jc w:val="left"/>
      </w:pPr>
    </w:p>
    <w:p w:rsidR="00FE776A" w:rsidRDefault="00FE776A" w:rsidP="00FE776A">
      <w:pPr>
        <w:widowControl w:val="0"/>
        <w:jc w:val="left"/>
      </w:pPr>
      <w:r>
        <w:t>General Bill</w:t>
      </w:r>
    </w:p>
    <w:p w:rsidR="00FE776A" w:rsidRDefault="00FE776A" w:rsidP="00FE776A">
      <w:pPr>
        <w:widowControl w:val="0"/>
        <w:jc w:val="left"/>
      </w:pPr>
      <w:r>
        <w:t>Sponsors: Senator Davis</w:t>
      </w:r>
    </w:p>
    <w:p w:rsidR="00FE776A" w:rsidRDefault="00FE776A" w:rsidP="00FE776A">
      <w:pPr>
        <w:widowControl w:val="0"/>
        <w:jc w:val="left"/>
      </w:pPr>
      <w:r>
        <w:t>Document Path: l:\council\bills\dka\3178sd11.docx</w:t>
      </w:r>
    </w:p>
    <w:p w:rsidR="00FE776A" w:rsidRDefault="00FE776A" w:rsidP="00FE776A">
      <w:pPr>
        <w:widowControl w:val="0"/>
        <w:jc w:val="left"/>
      </w:pPr>
    </w:p>
    <w:p w:rsidR="002C4919" w:rsidRDefault="002C4919" w:rsidP="00FE776A">
      <w:pPr>
        <w:widowControl w:val="0"/>
        <w:jc w:val="left"/>
      </w:pPr>
      <w:r>
        <w:t>Introduced in the Senate on February 3, 2011</w:t>
      </w:r>
    </w:p>
    <w:p w:rsidR="002C4919" w:rsidRDefault="002C4919" w:rsidP="00FE776A">
      <w:pPr>
        <w:widowControl w:val="0"/>
        <w:jc w:val="left"/>
      </w:pPr>
      <w:r>
        <w:t>Introduced in the House on March 30, 2011</w:t>
      </w:r>
    </w:p>
    <w:p w:rsidR="002C4919" w:rsidRPr="002C4919" w:rsidRDefault="002C4919" w:rsidP="00FE776A">
      <w:pPr>
        <w:widowControl w:val="0"/>
        <w:jc w:val="left"/>
      </w:pPr>
      <w:r>
        <w:t xml:space="preserve">Currently residing in the House Committee on </w:t>
      </w:r>
      <w:r w:rsidRPr="002C4919">
        <w:rPr>
          <w:b/>
        </w:rPr>
        <w:t>Agriculture, Natural Resources and Environmental Affairs</w:t>
      </w:r>
    </w:p>
    <w:p w:rsidR="002C4919" w:rsidRDefault="002C4919" w:rsidP="00FE776A">
      <w:pPr>
        <w:widowControl w:val="0"/>
        <w:jc w:val="left"/>
      </w:pPr>
    </w:p>
    <w:p w:rsidR="00FE776A" w:rsidRDefault="00FE776A" w:rsidP="00FE776A">
      <w:pPr>
        <w:widowControl w:val="0"/>
        <w:jc w:val="left"/>
      </w:pPr>
      <w:r>
        <w:t xml:space="preserve">Summary: </w:t>
      </w:r>
      <w:r w:rsidR="00114F35">
        <w:t>Sailboats without a motor</w:t>
      </w:r>
    </w:p>
    <w:p w:rsidR="00FE776A" w:rsidRDefault="00FE776A" w:rsidP="00FE776A">
      <w:pPr>
        <w:widowControl w:val="0"/>
        <w:jc w:val="left"/>
      </w:pPr>
    </w:p>
    <w:p w:rsidR="00FE776A" w:rsidRDefault="00FE776A" w:rsidP="00FE776A">
      <w:pPr>
        <w:widowControl w:val="0"/>
        <w:jc w:val="left"/>
      </w:pPr>
    </w:p>
    <w:p w:rsidR="00FE776A" w:rsidRDefault="00FE776A" w:rsidP="00FE776A">
      <w:pPr>
        <w:widowControl w:val="0"/>
        <w:tabs>
          <w:tab w:val="center" w:pos="590"/>
          <w:tab w:val="center" w:pos="1440"/>
          <w:tab w:val="left" w:pos="1872"/>
          <w:tab w:val="left" w:pos="9187"/>
        </w:tabs>
        <w:jc w:val="left"/>
      </w:pPr>
      <w:r w:rsidRPr="00FE776A">
        <w:rPr>
          <w:b/>
        </w:rPr>
        <w:t>HISTORY OF LEGISLATIVE ACTIONS</w:t>
      </w:r>
    </w:p>
    <w:p w:rsidR="00FE776A" w:rsidRDefault="00FE776A" w:rsidP="00FE776A">
      <w:pPr>
        <w:widowControl w:val="0"/>
        <w:tabs>
          <w:tab w:val="center" w:pos="590"/>
          <w:tab w:val="center" w:pos="1440"/>
          <w:tab w:val="left" w:pos="1872"/>
          <w:tab w:val="left" w:pos="9187"/>
        </w:tabs>
        <w:jc w:val="left"/>
      </w:pPr>
    </w:p>
    <w:p w:rsidR="00FE776A" w:rsidRPr="00FE776A" w:rsidRDefault="00FE776A" w:rsidP="00FE776A">
      <w:pPr>
        <w:widowControl w:val="0"/>
        <w:tabs>
          <w:tab w:val="center" w:pos="590"/>
          <w:tab w:val="center" w:pos="1440"/>
          <w:tab w:val="left" w:pos="1872"/>
          <w:tab w:val="left" w:pos="9187"/>
        </w:tabs>
        <w:jc w:val="left"/>
      </w:pPr>
      <w:r w:rsidRPr="00FE776A">
        <w:rPr>
          <w:u w:val="single"/>
        </w:rPr>
        <w:tab/>
        <w:t>Date</w:t>
      </w:r>
      <w:r w:rsidRPr="00FE776A">
        <w:rPr>
          <w:u w:val="single"/>
        </w:rPr>
        <w:tab/>
        <w:t>Body</w:t>
      </w:r>
      <w:r w:rsidRPr="00FE776A">
        <w:rPr>
          <w:u w:val="single"/>
        </w:rPr>
        <w:tab/>
        <w:t>Action Description with journal page number</w:t>
      </w:r>
      <w:r w:rsidRPr="00FE776A">
        <w:rPr>
          <w:u w:val="single"/>
        </w:rPr>
        <w:tab/>
      </w:r>
    </w:p>
    <w:p w:rsidR="002E0655" w:rsidRDefault="002E0655" w:rsidP="002E0655">
      <w:pPr>
        <w:widowControl w:val="0"/>
        <w:tabs>
          <w:tab w:val="right" w:pos="1008"/>
          <w:tab w:val="left" w:pos="1152"/>
          <w:tab w:val="left" w:pos="1872"/>
          <w:tab w:val="left" w:pos="9187"/>
        </w:tabs>
        <w:ind w:left="2088" w:hanging="2088"/>
        <w:jc w:val="left"/>
      </w:pPr>
      <w:r>
        <w:tab/>
        <w:t>2/3/2011</w:t>
      </w:r>
      <w:r>
        <w:tab/>
        <w:t>Senate</w:t>
      </w:r>
      <w:r>
        <w:tab/>
      </w:r>
      <w:r w:rsidRPr="00135050">
        <w:t>Introduced and read first time (</w:t>
      </w:r>
      <w:hyperlink r:id="rId7" w:history="1">
        <w:r w:rsidRPr="00135050">
          <w:rPr>
            <w:rStyle w:val="Hyperlink"/>
          </w:rPr>
          <w:t>Senate Journal</w:t>
        </w:r>
        <w:r w:rsidRPr="00135050">
          <w:rPr>
            <w:rStyle w:val="Hyperlink"/>
          </w:rPr>
          <w:noBreakHyphen/>
          <w:t>page 7</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2/3/2011</w:t>
      </w:r>
      <w:r>
        <w:tab/>
        <w:t>Senate</w:t>
      </w:r>
      <w:r>
        <w:tab/>
      </w:r>
      <w:r w:rsidRPr="00135050">
        <w:t>Referred to Commi</w:t>
      </w:r>
      <w:r>
        <w:t xml:space="preserve">ttee on </w:t>
      </w:r>
      <w:r w:rsidRPr="00135050">
        <w:rPr>
          <w:b/>
        </w:rPr>
        <w:t>Fish, Game and Forestry</w:t>
      </w:r>
      <w:r>
        <w:t xml:space="preserve"> </w:t>
      </w:r>
      <w:r w:rsidRPr="00135050">
        <w:t>(</w:t>
      </w:r>
      <w:hyperlink r:id="rId8" w:history="1">
        <w:r w:rsidRPr="00135050">
          <w:rPr>
            <w:rStyle w:val="Hyperlink"/>
          </w:rPr>
          <w:t>Senate Journal</w:t>
        </w:r>
        <w:r w:rsidRPr="00135050">
          <w:rPr>
            <w:rStyle w:val="Hyperlink"/>
          </w:rPr>
          <w:noBreakHyphen/>
          <w:t>page 7</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3/17/2011</w:t>
      </w:r>
      <w:r>
        <w:tab/>
        <w:t>Senate</w:t>
      </w:r>
      <w:r>
        <w:tab/>
      </w:r>
      <w:r w:rsidRPr="00135050">
        <w:t>Committee r</w:t>
      </w:r>
      <w:r>
        <w:t xml:space="preserve">eport: Favorable </w:t>
      </w:r>
      <w:r w:rsidRPr="00135050">
        <w:rPr>
          <w:b/>
        </w:rPr>
        <w:t>Fish, Game and Forestry</w:t>
      </w:r>
      <w:r w:rsidRPr="00135050">
        <w:t xml:space="preserve"> (</w:t>
      </w:r>
      <w:hyperlink r:id="rId9" w:history="1">
        <w:r w:rsidRPr="00135050">
          <w:rPr>
            <w:rStyle w:val="Hyperlink"/>
          </w:rPr>
          <w:t>Senate Journal</w:t>
        </w:r>
        <w:r w:rsidRPr="00135050">
          <w:rPr>
            <w:rStyle w:val="Hyperlink"/>
          </w:rPr>
          <w:noBreakHyphen/>
          <w:t>page 10</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3/24/2011</w:t>
      </w:r>
      <w:r>
        <w:tab/>
        <w:t>Senate</w:t>
      </w:r>
      <w:r>
        <w:tab/>
      </w:r>
      <w:r w:rsidRPr="00135050">
        <w:t>Read second time (</w:t>
      </w:r>
      <w:hyperlink r:id="rId10" w:history="1">
        <w:r w:rsidRPr="00135050">
          <w:rPr>
            <w:rStyle w:val="Hyperlink"/>
          </w:rPr>
          <w:t>Senate Journal</w:t>
        </w:r>
        <w:r w:rsidRPr="00135050">
          <w:rPr>
            <w:rStyle w:val="Hyperlink"/>
          </w:rPr>
          <w:noBreakHyphen/>
          <w:t>page 21</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3/24/2011</w:t>
      </w:r>
      <w:r>
        <w:tab/>
        <w:t>Senate</w:t>
      </w:r>
      <w:r>
        <w:tab/>
      </w:r>
      <w:r w:rsidRPr="00135050">
        <w:t xml:space="preserve">Roll call </w:t>
      </w:r>
      <w:r w:rsidRPr="00135050">
        <w:lastRenderedPageBreak/>
        <w:t>Ayes</w:t>
      </w:r>
      <w:r>
        <w:noBreakHyphen/>
      </w:r>
      <w:r w:rsidRPr="00135050">
        <w:t>39  Nays</w:t>
      </w:r>
      <w:r>
        <w:noBreakHyphen/>
      </w:r>
      <w:r w:rsidRPr="00135050">
        <w:t>1 (</w:t>
      </w:r>
      <w:hyperlink r:id="rId11" w:history="1">
        <w:r w:rsidRPr="00135050">
          <w:rPr>
            <w:rStyle w:val="Hyperlink"/>
          </w:rPr>
          <w:t>Senate Journal</w:t>
        </w:r>
        <w:r w:rsidRPr="00135050">
          <w:rPr>
            <w:rStyle w:val="Hyperlink"/>
          </w:rPr>
          <w:noBreakHyphen/>
          <w:t>page 21</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3/29/2011</w:t>
      </w:r>
      <w:r>
        <w:tab/>
        <w:t>Senate</w:t>
      </w:r>
      <w:r>
        <w:tab/>
      </w:r>
      <w:r w:rsidRPr="00135050">
        <w:t>Re</w:t>
      </w:r>
      <w:r>
        <w:t xml:space="preserve">ad third time and sent to House </w:t>
      </w:r>
      <w:r w:rsidRPr="00135050">
        <w:t>(</w:t>
      </w:r>
      <w:hyperlink r:id="rId12" w:history="1">
        <w:r w:rsidRPr="00135050">
          <w:rPr>
            <w:rStyle w:val="Hyperlink"/>
          </w:rPr>
          <w:t>Senate Journal</w:t>
        </w:r>
        <w:r w:rsidRPr="00135050">
          <w:rPr>
            <w:rStyle w:val="Hyperlink"/>
          </w:rPr>
          <w:noBreakHyphen/>
          <w:t>page 6</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3/30/2011</w:t>
      </w:r>
      <w:r>
        <w:tab/>
        <w:t>House</w:t>
      </w:r>
      <w:r>
        <w:tab/>
      </w:r>
      <w:r w:rsidRPr="00135050">
        <w:t>Introduced and read first time (</w:t>
      </w:r>
      <w:hyperlink r:id="rId13" w:history="1">
        <w:r w:rsidRPr="00135050">
          <w:rPr>
            <w:rStyle w:val="Hyperlink"/>
          </w:rPr>
          <w:t>House Journal</w:t>
        </w:r>
        <w:r w:rsidRPr="00135050">
          <w:rPr>
            <w:rStyle w:val="Hyperlink"/>
          </w:rPr>
          <w:noBreakHyphen/>
          <w:t>page 20</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r>
        <w:tab/>
        <w:t>3/30/2011</w:t>
      </w:r>
      <w:r>
        <w:tab/>
        <w:t>House</w:t>
      </w:r>
      <w:r>
        <w:tab/>
      </w:r>
      <w:r w:rsidRPr="00135050">
        <w:t>Referred to Co</w:t>
      </w:r>
      <w:r>
        <w:t xml:space="preserve">mmittee on </w:t>
      </w:r>
      <w:r w:rsidRPr="00135050">
        <w:rPr>
          <w:b/>
        </w:rPr>
        <w:t>Agriculture, Natural Resources and Environmental Affairs</w:t>
      </w:r>
      <w:r>
        <w:t xml:space="preserve"> </w:t>
      </w:r>
      <w:r w:rsidRPr="00135050">
        <w:t>(</w:t>
      </w:r>
      <w:hyperlink r:id="rId14" w:history="1">
        <w:r w:rsidRPr="00135050">
          <w:rPr>
            <w:rStyle w:val="Hyperlink"/>
          </w:rPr>
          <w:t>House Journal</w:t>
        </w:r>
        <w:r w:rsidRPr="00135050">
          <w:rPr>
            <w:rStyle w:val="Hyperlink"/>
          </w:rPr>
          <w:noBreakHyphen/>
          <w:t>page 20</w:t>
        </w:r>
      </w:hyperlink>
      <w:r w:rsidRPr="00135050">
        <w:t>)</w:t>
      </w:r>
    </w:p>
    <w:p w:rsidR="002E0655" w:rsidRDefault="002E0655" w:rsidP="002E0655">
      <w:pPr>
        <w:widowControl w:val="0"/>
        <w:tabs>
          <w:tab w:val="right" w:pos="1008"/>
          <w:tab w:val="left" w:pos="1152"/>
          <w:tab w:val="left" w:pos="1872"/>
          <w:tab w:val="left" w:pos="9187"/>
        </w:tabs>
        <w:ind w:left="2088" w:hanging="2088"/>
        <w:jc w:val="left"/>
      </w:pPr>
    </w:p>
    <w:p w:rsidR="00FE776A" w:rsidRPr="00FE776A" w:rsidRDefault="00FE776A" w:rsidP="00FE776A">
      <w:pPr>
        <w:widowControl w:val="0"/>
        <w:tabs>
          <w:tab w:val="right" w:pos="1008"/>
          <w:tab w:val="left" w:pos="1152"/>
          <w:tab w:val="left" w:pos="1872"/>
          <w:tab w:val="left" w:pos="9187"/>
        </w:tabs>
        <w:ind w:left="2088" w:hanging="2088"/>
        <w:jc w:val="left"/>
      </w:pPr>
    </w:p>
    <w:p w:rsidR="00FE776A" w:rsidRDefault="00FE776A" w:rsidP="00FE776A">
      <w:pPr>
        <w:widowControl w:val="0"/>
        <w:jc w:val="left"/>
      </w:pPr>
      <w:r w:rsidRPr="00FE776A">
        <w:rPr>
          <w:b/>
        </w:rPr>
        <w:t>VERSIONS OF THIS BILL</w:t>
      </w:r>
    </w:p>
    <w:p w:rsidR="00FE776A" w:rsidRDefault="00FE776A" w:rsidP="00FE776A">
      <w:pPr>
        <w:widowControl w:val="0"/>
        <w:jc w:val="left"/>
      </w:pPr>
    </w:p>
    <w:p w:rsidR="00FE776A" w:rsidRDefault="00961730" w:rsidP="00FE776A">
      <w:pPr>
        <w:widowControl w:val="0"/>
        <w:jc w:val="left"/>
      </w:pPr>
      <w:hyperlink r:id="rId15" w:history="1">
        <w:r w:rsidR="00FE776A">
          <w:rPr>
            <w:rStyle w:val="Hyperlink"/>
          </w:rPr>
          <w:t>2/3/2011</w:t>
        </w:r>
      </w:hyperlink>
    </w:p>
    <w:p w:rsidR="003D661D" w:rsidRDefault="00961730" w:rsidP="00FE776A">
      <w:hyperlink r:id="rId16" w:history="1">
        <w:r w:rsidR="003D661D" w:rsidRPr="003D661D">
          <w:rPr>
            <w:rStyle w:val="Hyperlink"/>
          </w:rPr>
          <w:t>3/17/2011</w:t>
        </w:r>
      </w:hyperlink>
    </w:p>
    <w:p w:rsidR="00FE776A" w:rsidRDefault="00FE776A" w:rsidP="00FE776A"/>
    <w:p w:rsidR="00FE776A" w:rsidRDefault="00FE776A" w:rsidP="00FE776A">
      <w:pPr>
        <w:sectPr w:rsidR="00FE776A" w:rsidSect="00FE776A">
          <w:pgSz w:w="12240" w:h="15840" w:code="1"/>
          <w:pgMar w:top="1080" w:right="1440" w:bottom="1080" w:left="1440" w:header="720" w:footer="720" w:gutter="0"/>
          <w:cols w:space="720"/>
          <w:noEndnote/>
          <w:docGrid w:linePitch="360"/>
        </w:sectPr>
      </w:pPr>
    </w:p>
    <w:p w:rsidR="003D661D" w:rsidRDefault="003D661D" w:rsidP="002A3EB4">
      <w:pPr>
        <w:pStyle w:val="BillDots"/>
      </w:pPr>
      <w:r>
        <w:rPr>
          <w:strike/>
        </w:rPr>
        <w:lastRenderedPageBreak/>
        <w:t>Indicates Matter Stricken</w:t>
      </w:r>
    </w:p>
    <w:p w:rsidR="003D661D" w:rsidRPr="00105DBD" w:rsidRDefault="003D661D" w:rsidP="002A3EB4">
      <w:pPr>
        <w:pStyle w:val="BillDots"/>
      </w:pPr>
      <w:r>
        <w:rPr>
          <w:u w:val="single"/>
        </w:rPr>
        <w:t>Indicates New Matter</w:t>
      </w:r>
    </w:p>
    <w:p w:rsidR="003D661D" w:rsidRDefault="003D661D" w:rsidP="002A3EB4">
      <w:pPr>
        <w:pStyle w:val="BillDots"/>
      </w:pPr>
    </w:p>
    <w:p w:rsidR="003D661D" w:rsidRDefault="003D661D" w:rsidP="002A3EB4">
      <w:pPr>
        <w:pStyle w:val="BillDots"/>
      </w:pPr>
      <w:r>
        <w:t>COMMITTEE REPORT</w:t>
      </w:r>
    </w:p>
    <w:p w:rsidR="003D661D" w:rsidRDefault="003D661D" w:rsidP="002A3EB4">
      <w:pPr>
        <w:pStyle w:val="BillDots"/>
      </w:pPr>
      <w:r>
        <w:t>March 17, 2011</w:t>
      </w:r>
    </w:p>
    <w:p w:rsidR="003D661D" w:rsidRDefault="003D661D" w:rsidP="002A3EB4">
      <w:pPr>
        <w:pStyle w:val="BillDots"/>
      </w:pPr>
    </w:p>
    <w:p w:rsidR="003D661D" w:rsidRPr="00105DBD" w:rsidRDefault="003D661D" w:rsidP="00105DBD">
      <w:pPr>
        <w:pStyle w:val="BillDots"/>
        <w:tabs>
          <w:tab w:val="clear" w:pos="216"/>
          <w:tab w:val="clear" w:pos="432"/>
          <w:tab w:val="clear" w:pos="648"/>
          <w:tab w:val="clear" w:pos="864"/>
          <w:tab w:val="clear" w:pos="1080"/>
          <w:tab w:val="clear" w:pos="1296"/>
          <w:tab w:val="clear" w:pos="5904"/>
          <w:tab w:val="right" w:pos="5933"/>
        </w:tabs>
      </w:pPr>
      <w:r>
        <w:tab/>
      </w:r>
      <w:r>
        <w:rPr>
          <w:b/>
          <w:sz w:val="36"/>
        </w:rPr>
        <w:t>S. 502</w:t>
      </w:r>
    </w:p>
    <w:p w:rsidR="003D661D" w:rsidRDefault="003D661D" w:rsidP="002A3EB4">
      <w:pPr>
        <w:pStyle w:val="BillDots"/>
      </w:pPr>
    </w:p>
    <w:p w:rsidR="003D661D" w:rsidRDefault="003D661D" w:rsidP="00105DBD">
      <w:pPr>
        <w:pStyle w:val="BillDots"/>
        <w:jc w:val="center"/>
      </w:pPr>
      <w:r>
        <w:t xml:space="preserve">Introduced by </w:t>
      </w:r>
      <w:r w:rsidRPr="00794C9D">
        <w:t>Senator Davis</w:t>
      </w:r>
    </w:p>
    <w:p w:rsidR="003D661D" w:rsidRDefault="003D661D" w:rsidP="002A3EB4">
      <w:pPr>
        <w:pStyle w:val="BillDots"/>
      </w:pPr>
    </w:p>
    <w:p w:rsidR="003D661D" w:rsidRDefault="003D661D" w:rsidP="002A3EB4">
      <w:pPr>
        <w:pStyle w:val="BillDots"/>
      </w:pPr>
      <w:r>
        <w:t>S. Printed 3/17/11--S.</w:t>
      </w:r>
    </w:p>
    <w:p w:rsidR="003D661D" w:rsidRDefault="003D661D" w:rsidP="002A3EB4">
      <w:pPr>
        <w:pStyle w:val="BillDots"/>
      </w:pPr>
      <w:r>
        <w:t>Read the first time February 3, 2011.</w:t>
      </w:r>
    </w:p>
    <w:p w:rsidR="003D661D" w:rsidRPr="00105DBD" w:rsidRDefault="003D661D" w:rsidP="00105DBD">
      <w:pPr>
        <w:pStyle w:val="BillDots"/>
        <w:jc w:val="center"/>
      </w:pPr>
      <w:r>
        <w:rPr>
          <w:u w:val="single"/>
        </w:rPr>
        <w:t>            </w:t>
      </w:r>
    </w:p>
    <w:p w:rsidR="003D661D" w:rsidRDefault="003D661D" w:rsidP="002A3EB4">
      <w:pPr>
        <w:pStyle w:val="BillDots"/>
      </w:pPr>
    </w:p>
    <w:p w:rsidR="003D661D" w:rsidRPr="00105DBD" w:rsidRDefault="003D661D" w:rsidP="00105DBD">
      <w:pPr>
        <w:pStyle w:val="BillDots"/>
        <w:jc w:val="center"/>
      </w:pPr>
      <w:r>
        <w:rPr>
          <w:b/>
        </w:rPr>
        <w:t>THE COMMITTEE ON FISH, GAME AND FORESTRY</w:t>
      </w:r>
    </w:p>
    <w:p w:rsidR="003D661D" w:rsidRDefault="003D661D" w:rsidP="002A3EB4">
      <w:pPr>
        <w:pStyle w:val="BillDots"/>
      </w:pPr>
      <w:r>
        <w:tab/>
        <w:t>To whom was referred a Bill (S. 502) to amend Section 50</w:t>
      </w:r>
      <w:r>
        <w:noBreakHyphen/>
        <w:t>23</w:t>
      </w:r>
      <w:r>
        <w:noBreakHyphen/>
        <w:t>30, as amended, Code of Law of South Carolina, 1976, relating to exemptions from the requirement that watercraft and outboard motors be, etc., respectfully</w:t>
      </w:r>
    </w:p>
    <w:p w:rsidR="003D661D" w:rsidRPr="00105DBD" w:rsidRDefault="003D661D" w:rsidP="00105DBD">
      <w:pPr>
        <w:pStyle w:val="BillDots"/>
        <w:jc w:val="center"/>
      </w:pPr>
      <w:r>
        <w:rPr>
          <w:b/>
        </w:rPr>
        <w:t>REPORT:</w:t>
      </w:r>
    </w:p>
    <w:p w:rsidR="003D661D" w:rsidRDefault="003D661D" w:rsidP="002A3EB4">
      <w:pPr>
        <w:pStyle w:val="BillDots"/>
      </w:pPr>
      <w:r>
        <w:tab/>
        <w:t>That they have duly and carefully considered the same and recommend that the same do pass:</w:t>
      </w:r>
    </w:p>
    <w:p w:rsidR="003D661D" w:rsidRDefault="003D661D" w:rsidP="002A3EB4">
      <w:pPr>
        <w:pStyle w:val="BillDots"/>
      </w:pPr>
    </w:p>
    <w:p w:rsidR="003D661D" w:rsidRDefault="003D661D" w:rsidP="002A3EB4">
      <w:pPr>
        <w:pStyle w:val="BillDots"/>
      </w:pPr>
      <w:r>
        <w:t>RONNIE W. CROMER for Committee.</w:t>
      </w:r>
    </w:p>
    <w:p w:rsidR="003D661D" w:rsidRPr="00105DBD" w:rsidRDefault="003D661D" w:rsidP="00105DBD">
      <w:pPr>
        <w:pStyle w:val="BillDots"/>
        <w:jc w:val="center"/>
      </w:pPr>
      <w:r>
        <w:rPr>
          <w:u w:val="single"/>
        </w:rPr>
        <w:t>            </w:t>
      </w:r>
    </w:p>
    <w:p w:rsidR="003D661D" w:rsidRDefault="003D661D" w:rsidP="002A3EB4">
      <w:pPr>
        <w:pStyle w:val="BillDots"/>
        <w:sectPr w:rsidR="003D661D" w:rsidSect="00105DB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D661D" w:rsidRDefault="003D661D" w:rsidP="002A3EB4">
      <w:pPr>
        <w:pStyle w:val="BillDot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Pr="00325348" w:rsidRDefault="003D661D" w:rsidP="00265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23</w:t>
      </w:r>
      <w:r>
        <w:noBreakHyphen/>
        <w:t>30, AS AMENDED, CODE OF LAW OF SOUTH CAROLINA, 1976, RELATING TO EXEMPTIONS FROM THE REQUIREMENT THAT WATERCRAFT AND OUTBOARD MOTORS BE TITLED, SO AS TO EXEMPT SAILBOATS WITHOUT MOTORIZED PROPULSION NOT MORE THAN FOURTEEN FEET IN LENGTH FROM THE TITLING REQUIREMENT.</w:t>
      </w: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23</w:t>
      </w:r>
      <w:r>
        <w:noBreakHyphen/>
        <w:t>30 of the 1976 Code, as last amended by Act 344 of 2008, is further amended to read:</w:t>
      </w: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480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23</w:t>
      </w:r>
      <w:r>
        <w:noBreakHyphen/>
        <w:t>30.</w:t>
      </w:r>
      <w:r>
        <w:tab/>
      </w:r>
      <w:r w:rsidRPr="00D1128B">
        <w:t xml:space="preserve">Watercraft documented by the United States Coast Guard or its predecessor or successor agency and water skis, aquaplanes, surfboards, windsurfers, and similar devices, </w:t>
      </w:r>
      <w:r>
        <w:rPr>
          <w:u w:val="single"/>
        </w:rPr>
        <w:t>sailboats without motorized propulsion not more than fourteen feet in length,</w:t>
      </w:r>
      <w:r>
        <w:t xml:space="preserve"> </w:t>
      </w:r>
      <w:r w:rsidRPr="00D1128B">
        <w:t>and those watercraft propelled exclusively by human power</w:t>
      </w:r>
      <w:r>
        <w:t xml:space="preserve"> are not required to be titled.”</w:t>
      </w: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61D" w:rsidRDefault="003D6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661D" w:rsidRDefault="003D66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5DD8" w:rsidRDefault="00265DD8" w:rsidP="003D661D">
      <w:pPr>
        <w:pStyle w:val="BillDots"/>
      </w:pPr>
    </w:p>
    <w:sectPr w:rsidR="00265DD8" w:rsidSect="00105DB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522" w:rsidRDefault="00812522" w:rsidP="009F0C77">
      <w:r>
        <w:separator/>
      </w:r>
    </w:p>
  </w:endnote>
  <w:endnote w:type="continuationSeparator" w:id="0">
    <w:p w:rsidR="00812522" w:rsidRDefault="00812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354F92-E54D-4797-AE43-A0D50FE1DE06}"/>
    <w:embedBold r:id="rId2" w:fontKey="{1F4AB815-1AE4-4B85-ADA9-2296D8BC81F9}"/>
  </w:font>
  <w:font w:name="Calibri">
    <w:panose1 w:val="020F0502020204030204"/>
    <w:charset w:val="00"/>
    <w:family w:val="swiss"/>
    <w:pitch w:val="variable"/>
    <w:sig w:usb0="E10002FF" w:usb1="4000ACFF" w:usb2="00000009" w:usb3="00000000" w:csb0="0000019F" w:csb1="00000000"/>
    <w:embedRegular r:id="rId3" w:fontKey="{895EDCA1-7EB3-4372-AED3-E2BFAD84F207}"/>
  </w:font>
  <w:font w:name="Cambria">
    <w:panose1 w:val="02040503050406030204"/>
    <w:charset w:val="00"/>
    <w:family w:val="roman"/>
    <w:pitch w:val="variable"/>
    <w:sig w:usb0="E00002FF" w:usb1="400004FF" w:usb2="00000000" w:usb3="00000000" w:csb0="0000019F" w:csb1="00000000"/>
    <w:embedRegular r:id="rId4" w:fontKey="{3A8535ED-4BF9-44E6-B2AD-68EEB30D8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1D" w:rsidRPr="00265DD8" w:rsidRDefault="003D661D" w:rsidP="00265DD8">
    <w:pPr>
      <w:pStyle w:val="Footer"/>
      <w:tabs>
        <w:tab w:val="clear" w:pos="4680"/>
        <w:tab w:val="clear" w:pos="9360"/>
        <w:tab w:val="center" w:pos="2995"/>
      </w:tabs>
      <w:spacing w:before="120"/>
    </w:pPr>
    <w:r>
      <w:t>[502-</w:t>
    </w:r>
    <w:r w:rsidR="00961730">
      <w:fldChar w:fldCharType="begin"/>
    </w:r>
    <w:r w:rsidR="00961730">
      <w:instrText xml:space="preserve"> PAGE  \* </w:instrText>
    </w:r>
    <w:r w:rsidR="00961730">
      <w:instrText xml:space="preserve">MERGEFORMAT </w:instrText>
    </w:r>
    <w:r w:rsidR="00961730">
      <w:fldChar w:fldCharType="separate"/>
    </w:r>
    <w:r w:rsidR="00961730">
      <w:rPr>
        <w:noProof/>
      </w:rPr>
      <w:t>1</w:t>
    </w:r>
    <w:r w:rsidR="0096173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DBD" w:rsidRPr="00265DD8" w:rsidRDefault="003D661D" w:rsidP="00265DD8">
    <w:pPr>
      <w:pStyle w:val="Footer"/>
      <w:tabs>
        <w:tab w:val="clear" w:pos="4680"/>
        <w:tab w:val="clear" w:pos="9360"/>
        <w:tab w:val="center" w:pos="2995"/>
      </w:tabs>
      <w:spacing w:before="120"/>
    </w:pPr>
    <w:r>
      <w:t>[502]</w:t>
    </w:r>
    <w:r>
      <w:tab/>
    </w:r>
    <w:r w:rsidR="00AD031B">
      <w:fldChar w:fldCharType="begin"/>
    </w:r>
    <w:r>
      <w:instrText xml:space="preserve"> PAGE  \* MERGEFORMAT </w:instrText>
    </w:r>
    <w:r w:rsidR="00AD031B">
      <w:fldChar w:fldCharType="separate"/>
    </w:r>
    <w:r>
      <w:rPr>
        <w:noProof/>
      </w:rPr>
      <w:t>1</w:t>
    </w:r>
    <w:r w:rsidR="00AD031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522" w:rsidRDefault="00812522" w:rsidP="009F0C77">
      <w:r>
        <w:separator/>
      </w:r>
    </w:p>
  </w:footnote>
  <w:footnote w:type="continuationSeparator" w:id="0">
    <w:p w:rsidR="00812522" w:rsidRDefault="00812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78SD11"/>
    <w:docVar w:name="CoverBillType" w:val="b"/>
    <w:docVar w:name="docpath" w:val="L:\Council\bills\DKA\3178SD11.DOCX"/>
    <w:docVar w:name="dvBillNumber" w:val="502"/>
    <w:docVar w:name="dvBillNumberPrefix" w:val="S. "/>
    <w:docVar w:name="dvOriginalBody" w:val="Senate"/>
    <w:docVar w:name="dvSteno" w:val="DKA"/>
    <w:docVar w:name="NameofBody" w:val="s"/>
    <w:docVar w:name="vgroup2" w:val="Council"/>
  </w:docVars>
  <w:rsids>
    <w:rsidRoot w:val="00E94E08"/>
    <w:rsid w:val="00026C9A"/>
    <w:rsid w:val="000965A1"/>
    <w:rsid w:val="000E1785"/>
    <w:rsid w:val="000E6286"/>
    <w:rsid w:val="001023A4"/>
    <w:rsid w:val="0010776B"/>
    <w:rsid w:val="00114F35"/>
    <w:rsid w:val="00133E66"/>
    <w:rsid w:val="00134ACF"/>
    <w:rsid w:val="00144E15"/>
    <w:rsid w:val="001A4A62"/>
    <w:rsid w:val="001A681E"/>
    <w:rsid w:val="001D08F2"/>
    <w:rsid w:val="001D3F99"/>
    <w:rsid w:val="002037CA"/>
    <w:rsid w:val="002047A2"/>
    <w:rsid w:val="002321B6"/>
    <w:rsid w:val="0023696B"/>
    <w:rsid w:val="00250967"/>
    <w:rsid w:val="00251EFB"/>
    <w:rsid w:val="00256A91"/>
    <w:rsid w:val="00265DD8"/>
    <w:rsid w:val="002759C5"/>
    <w:rsid w:val="00277DEE"/>
    <w:rsid w:val="00280D88"/>
    <w:rsid w:val="00294ABE"/>
    <w:rsid w:val="002A3EB4"/>
    <w:rsid w:val="002C4919"/>
    <w:rsid w:val="002E0655"/>
    <w:rsid w:val="00325348"/>
    <w:rsid w:val="0037730E"/>
    <w:rsid w:val="003848C9"/>
    <w:rsid w:val="00393688"/>
    <w:rsid w:val="003D411E"/>
    <w:rsid w:val="003D661D"/>
    <w:rsid w:val="003E3C1E"/>
    <w:rsid w:val="003E6148"/>
    <w:rsid w:val="00400EAA"/>
    <w:rsid w:val="004031DE"/>
    <w:rsid w:val="0041760A"/>
    <w:rsid w:val="00434536"/>
    <w:rsid w:val="004809EE"/>
    <w:rsid w:val="00480F68"/>
    <w:rsid w:val="00501726"/>
    <w:rsid w:val="00511EE9"/>
    <w:rsid w:val="00521E00"/>
    <w:rsid w:val="00577C6C"/>
    <w:rsid w:val="0058501B"/>
    <w:rsid w:val="006215AA"/>
    <w:rsid w:val="006340D9"/>
    <w:rsid w:val="00643B8E"/>
    <w:rsid w:val="00665EBC"/>
    <w:rsid w:val="006736E5"/>
    <w:rsid w:val="0069470D"/>
    <w:rsid w:val="006A3659"/>
    <w:rsid w:val="006A476C"/>
    <w:rsid w:val="006C6A93"/>
    <w:rsid w:val="006D0942"/>
    <w:rsid w:val="006E02F9"/>
    <w:rsid w:val="00753C04"/>
    <w:rsid w:val="00756946"/>
    <w:rsid w:val="00757F80"/>
    <w:rsid w:val="007657C3"/>
    <w:rsid w:val="00771EEC"/>
    <w:rsid w:val="00786819"/>
    <w:rsid w:val="00786980"/>
    <w:rsid w:val="007A325A"/>
    <w:rsid w:val="007B3911"/>
    <w:rsid w:val="007D2180"/>
    <w:rsid w:val="007F1523"/>
    <w:rsid w:val="007F45EB"/>
    <w:rsid w:val="007F509E"/>
    <w:rsid w:val="007F5799"/>
    <w:rsid w:val="007F6947"/>
    <w:rsid w:val="00812522"/>
    <w:rsid w:val="00872729"/>
    <w:rsid w:val="008B20FA"/>
    <w:rsid w:val="008F4429"/>
    <w:rsid w:val="009352BB"/>
    <w:rsid w:val="009428EF"/>
    <w:rsid w:val="00961730"/>
    <w:rsid w:val="00990668"/>
    <w:rsid w:val="009C6981"/>
    <w:rsid w:val="009E35E5"/>
    <w:rsid w:val="009F0C77"/>
    <w:rsid w:val="009F4C40"/>
    <w:rsid w:val="009F4DD1"/>
    <w:rsid w:val="00A64E80"/>
    <w:rsid w:val="00A741D9"/>
    <w:rsid w:val="00A9741D"/>
    <w:rsid w:val="00AB5F07"/>
    <w:rsid w:val="00AD031B"/>
    <w:rsid w:val="00AD4B17"/>
    <w:rsid w:val="00B1522C"/>
    <w:rsid w:val="00B21A0A"/>
    <w:rsid w:val="00B26FA6"/>
    <w:rsid w:val="00B741CB"/>
    <w:rsid w:val="00B931F6"/>
    <w:rsid w:val="00B934F3"/>
    <w:rsid w:val="00BB6347"/>
    <w:rsid w:val="00BD2134"/>
    <w:rsid w:val="00C038D8"/>
    <w:rsid w:val="00C045DD"/>
    <w:rsid w:val="00C3136F"/>
    <w:rsid w:val="00C3483A"/>
    <w:rsid w:val="00C54752"/>
    <w:rsid w:val="00C74E9D"/>
    <w:rsid w:val="00C82FD3"/>
    <w:rsid w:val="00CC6B7B"/>
    <w:rsid w:val="00CD3619"/>
    <w:rsid w:val="00CF4447"/>
    <w:rsid w:val="00D16AE5"/>
    <w:rsid w:val="00D405E7"/>
    <w:rsid w:val="00D41D56"/>
    <w:rsid w:val="00D6260D"/>
    <w:rsid w:val="00D6662B"/>
    <w:rsid w:val="00D95E2F"/>
    <w:rsid w:val="00D970A9"/>
    <w:rsid w:val="00DB3AC0"/>
    <w:rsid w:val="00DE68F0"/>
    <w:rsid w:val="00DF3845"/>
    <w:rsid w:val="00DF7E17"/>
    <w:rsid w:val="00E94E08"/>
    <w:rsid w:val="00EB00A2"/>
    <w:rsid w:val="00EB1BF3"/>
    <w:rsid w:val="00EF3EEE"/>
    <w:rsid w:val="00F149A7"/>
    <w:rsid w:val="00F50BAF"/>
    <w:rsid w:val="00F52C10"/>
    <w:rsid w:val="00F62062"/>
    <w:rsid w:val="00F75B40"/>
    <w:rsid w:val="00F81FFD"/>
    <w:rsid w:val="00F85228"/>
    <w:rsid w:val="00F91C04"/>
    <w:rsid w:val="00F92CC7"/>
    <w:rsid w:val="00FB6773"/>
    <w:rsid w:val="00FB7DEC"/>
    <w:rsid w:val="00FD2F92"/>
    <w:rsid w:val="00FE7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223175-1D9F-432F-A702-04003662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E77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13" Type="http://schemas.openxmlformats.org/officeDocument/2006/relationships/hyperlink" Target="file:///h:\hj%20archive\2011\03-30-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hyperlink" Target="file:///h:\sj%20archive\2011\03-29-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502_2011031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24-11.docx" TargetMode="External"/><Relationship Id="rId5" Type="http://schemas.openxmlformats.org/officeDocument/2006/relationships/footnotes" Target="footnotes.xml"/><Relationship Id="rId15" Type="http://schemas.openxmlformats.org/officeDocument/2006/relationships/hyperlink" Target="file:///p:\pprever\2011-12\502_20110203.docx" TargetMode="External"/><Relationship Id="rId10" Type="http://schemas.openxmlformats.org/officeDocument/2006/relationships/hyperlink" Target="file:///h:\sj%20archive\2011\03-24-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3-17-11.docx" TargetMode="External"/><Relationship Id="rId14" Type="http://schemas.openxmlformats.org/officeDocument/2006/relationships/hyperlink" Target="file:///h:\hj%20archive\2011\03-30-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DB077-09EB-4C25-90A6-09D24B8F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396</Words>
  <Characters>2244</Characters>
  <Application>Microsoft Office Word</Application>
  <DocSecurity>4</DocSecurity>
  <Lines>98</Lines>
  <Paragraphs>44</Paragraphs>
  <ScaleCrop>false</ScaleCrop>
  <Company> </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502: Sailboats without a motor - South Carolina Legislature Online</dc:title>
  <dc:subject/>
  <dc:creator>SharonPair</dc:creator>
  <cp:keywords/>
  <dc:description/>
  <cp:lastModifiedBy>N Cumfer</cp:lastModifiedBy>
  <cp:revision>2</cp:revision>
  <cp:lastPrinted>2011-01-06T14:47:00Z</cp:lastPrinted>
  <dcterms:created xsi:type="dcterms:W3CDTF">2014-11-21T20:45:00Z</dcterms:created>
  <dcterms:modified xsi:type="dcterms:W3CDTF">2014-11-21T20:45:00Z</dcterms:modified>
</cp:coreProperties>
</file>