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1FC" w:rsidRDefault="002A41FC" w:rsidP="002A41FC">
      <w:pPr>
        <w:widowControl w:val="0"/>
        <w:jc w:val="center"/>
      </w:pPr>
      <w:bookmarkStart w:id="0" w:name="_GoBack"/>
      <w:bookmarkEnd w:id="0"/>
      <w:r w:rsidRPr="002A41FC">
        <w:rPr>
          <w:b/>
        </w:rPr>
        <w:t>South Carolina General Assembly</w:t>
      </w:r>
    </w:p>
    <w:p w:rsidR="002A41FC" w:rsidRDefault="002A41FC" w:rsidP="002A41FC">
      <w:pPr>
        <w:widowControl w:val="0"/>
        <w:jc w:val="center"/>
      </w:pPr>
      <w:r>
        <w:t>119th Session, 2011-2012</w:t>
      </w:r>
    </w:p>
    <w:p w:rsidR="002A41FC" w:rsidRDefault="002A41FC" w:rsidP="002A41FC">
      <w:pPr>
        <w:widowControl w:val="0"/>
        <w:jc w:val="left"/>
      </w:pPr>
    </w:p>
    <w:p w:rsidR="002A41FC" w:rsidRDefault="002A41FC" w:rsidP="002A41FC">
      <w:pPr>
        <w:widowControl w:val="0"/>
        <w:jc w:val="left"/>
        <w:rPr>
          <w:b/>
        </w:rPr>
      </w:pPr>
      <w:r w:rsidRPr="002A41FC">
        <w:rPr>
          <w:b/>
        </w:rPr>
        <w:t>H. 5307</w:t>
      </w:r>
    </w:p>
    <w:p w:rsidR="002A41FC" w:rsidRDefault="002A41FC" w:rsidP="002A41FC">
      <w:pPr>
        <w:widowControl w:val="0"/>
        <w:jc w:val="left"/>
        <w:rPr>
          <w:b/>
        </w:rPr>
      </w:pPr>
    </w:p>
    <w:p w:rsidR="002A41FC" w:rsidRDefault="002A41FC" w:rsidP="002A41FC">
      <w:pPr>
        <w:widowControl w:val="0"/>
        <w:jc w:val="left"/>
      </w:pPr>
      <w:r w:rsidRPr="002A41FC">
        <w:rPr>
          <w:b/>
        </w:rPr>
        <w:t>STATUS INFORMATION</w:t>
      </w:r>
    </w:p>
    <w:p w:rsidR="002A41FC" w:rsidRDefault="002A41FC" w:rsidP="002A41FC">
      <w:pPr>
        <w:widowControl w:val="0"/>
        <w:jc w:val="left"/>
      </w:pPr>
    </w:p>
    <w:p w:rsidR="002A41FC" w:rsidRDefault="002A41FC" w:rsidP="002A41FC">
      <w:pPr>
        <w:widowControl w:val="0"/>
        <w:jc w:val="left"/>
      </w:pPr>
      <w:r>
        <w:t>Concurrent Resolution</w:t>
      </w:r>
    </w:p>
    <w:p w:rsidR="002A41FC" w:rsidRDefault="002A41FC" w:rsidP="002A41FC">
      <w:pPr>
        <w:widowControl w:val="0"/>
        <w:jc w:val="left"/>
      </w:pPr>
      <w:r>
        <w:t>Sponsors: Reps. Hosey and Clyburn</w:t>
      </w:r>
    </w:p>
    <w:p w:rsidR="002A41FC" w:rsidRDefault="002A41FC" w:rsidP="002A41FC">
      <w:pPr>
        <w:widowControl w:val="0"/>
        <w:jc w:val="left"/>
      </w:pPr>
      <w:r>
        <w:t>Document Path: l:\council\bills\swb\5334cm12.docx</w:t>
      </w:r>
    </w:p>
    <w:p w:rsidR="002A41FC" w:rsidRDefault="002A41FC" w:rsidP="002A41FC">
      <w:pPr>
        <w:widowControl w:val="0"/>
        <w:jc w:val="left"/>
      </w:pPr>
    </w:p>
    <w:p w:rsidR="005720E5" w:rsidRDefault="005720E5" w:rsidP="002A41FC">
      <w:pPr>
        <w:widowControl w:val="0"/>
        <w:jc w:val="left"/>
      </w:pPr>
      <w:r>
        <w:t>Introduced in the House on May 23, 2012</w:t>
      </w:r>
    </w:p>
    <w:p w:rsidR="005720E5" w:rsidRDefault="005720E5" w:rsidP="002A41FC">
      <w:pPr>
        <w:widowControl w:val="0"/>
        <w:jc w:val="left"/>
      </w:pPr>
      <w:r>
        <w:t>Introduced in the Senate on May 30, 2012</w:t>
      </w:r>
    </w:p>
    <w:p w:rsidR="005720E5" w:rsidRPr="005720E5" w:rsidRDefault="005720E5" w:rsidP="002A41FC">
      <w:pPr>
        <w:widowControl w:val="0"/>
        <w:jc w:val="left"/>
      </w:pPr>
      <w:r>
        <w:t xml:space="preserve">Currently residing in the Senate Committee on </w:t>
      </w:r>
      <w:r w:rsidRPr="005720E5">
        <w:rPr>
          <w:b/>
        </w:rPr>
        <w:t>Transportation</w:t>
      </w:r>
    </w:p>
    <w:p w:rsidR="005720E5" w:rsidRDefault="005720E5" w:rsidP="002A41FC">
      <w:pPr>
        <w:widowControl w:val="0"/>
        <w:jc w:val="left"/>
      </w:pPr>
    </w:p>
    <w:p w:rsidR="002A41FC" w:rsidRDefault="002A41FC" w:rsidP="002A41FC">
      <w:pPr>
        <w:widowControl w:val="0"/>
        <w:jc w:val="left"/>
      </w:pPr>
      <w:r>
        <w:t xml:space="preserve">Summary: </w:t>
      </w:r>
      <w:r w:rsidR="001C2EA5">
        <w:t>Lieutenant Winston Robinson, Jr.</w:t>
      </w:r>
    </w:p>
    <w:p w:rsidR="002A41FC" w:rsidRDefault="002A41FC" w:rsidP="002A41FC">
      <w:pPr>
        <w:widowControl w:val="0"/>
        <w:jc w:val="left"/>
      </w:pPr>
    </w:p>
    <w:p w:rsidR="002A41FC" w:rsidRDefault="002A41FC" w:rsidP="002A41FC">
      <w:pPr>
        <w:widowControl w:val="0"/>
        <w:jc w:val="left"/>
      </w:pPr>
    </w:p>
    <w:p w:rsidR="002A41FC" w:rsidRDefault="002A41FC" w:rsidP="002A41FC">
      <w:pPr>
        <w:widowControl w:val="0"/>
        <w:tabs>
          <w:tab w:val="center" w:pos="590"/>
          <w:tab w:val="center" w:pos="1440"/>
          <w:tab w:val="left" w:pos="1872"/>
          <w:tab w:val="left" w:pos="9187"/>
        </w:tabs>
        <w:jc w:val="left"/>
      </w:pPr>
      <w:r w:rsidRPr="002A41FC">
        <w:rPr>
          <w:b/>
        </w:rPr>
        <w:t>HISTORY OF LEGISLATIVE ACTIONS</w:t>
      </w:r>
    </w:p>
    <w:p w:rsidR="002A41FC" w:rsidRDefault="002A41FC" w:rsidP="002A41FC">
      <w:pPr>
        <w:widowControl w:val="0"/>
        <w:tabs>
          <w:tab w:val="center" w:pos="590"/>
          <w:tab w:val="center" w:pos="1440"/>
          <w:tab w:val="left" w:pos="1872"/>
          <w:tab w:val="left" w:pos="9187"/>
        </w:tabs>
        <w:jc w:val="left"/>
      </w:pPr>
    </w:p>
    <w:p w:rsidR="002A41FC" w:rsidRPr="002A41FC" w:rsidRDefault="002A41FC" w:rsidP="002A41FC">
      <w:pPr>
        <w:widowControl w:val="0"/>
        <w:tabs>
          <w:tab w:val="center" w:pos="590"/>
          <w:tab w:val="center" w:pos="1440"/>
          <w:tab w:val="left" w:pos="1872"/>
          <w:tab w:val="left" w:pos="9187"/>
        </w:tabs>
        <w:jc w:val="left"/>
      </w:pPr>
      <w:r w:rsidRPr="002A41FC">
        <w:rPr>
          <w:u w:val="single"/>
        </w:rPr>
        <w:tab/>
        <w:t>Date</w:t>
      </w:r>
      <w:r w:rsidRPr="002A41FC">
        <w:rPr>
          <w:u w:val="single"/>
        </w:rPr>
        <w:tab/>
        <w:t>Body</w:t>
      </w:r>
      <w:r w:rsidRPr="002A41FC">
        <w:rPr>
          <w:u w:val="single"/>
        </w:rPr>
        <w:tab/>
        <w:t>Action Description with journal page number</w:t>
      </w:r>
      <w:r w:rsidRPr="002A41FC">
        <w:rPr>
          <w:u w:val="single"/>
        </w:rPr>
        <w:tab/>
      </w:r>
    </w:p>
    <w:p w:rsidR="009141AE" w:rsidRDefault="009141AE" w:rsidP="009141AE">
      <w:pPr>
        <w:widowControl w:val="0"/>
        <w:tabs>
          <w:tab w:val="right" w:pos="1008"/>
          <w:tab w:val="left" w:pos="1152"/>
          <w:tab w:val="left" w:pos="1872"/>
          <w:tab w:val="left" w:pos="9187"/>
        </w:tabs>
        <w:ind w:left="2088" w:hanging="2088"/>
        <w:jc w:val="left"/>
      </w:pPr>
      <w:r>
        <w:tab/>
        <w:t>5/23/2012</w:t>
      </w:r>
      <w:r>
        <w:tab/>
        <w:t>House</w:t>
      </w:r>
      <w:r>
        <w:tab/>
      </w:r>
      <w:r w:rsidRPr="00747AE3">
        <w:t>Introduced (</w:t>
      </w:r>
      <w:hyperlink r:id="rId7" w:history="1">
        <w:r w:rsidRPr="00747AE3">
          <w:rPr>
            <w:rStyle w:val="Hyperlink"/>
          </w:rPr>
          <w:t>House Journal</w:t>
        </w:r>
        <w:r w:rsidRPr="00747AE3">
          <w:rPr>
            <w:rStyle w:val="Hyperlink"/>
          </w:rPr>
          <w:noBreakHyphen/>
          <w:t>page 18</w:t>
        </w:r>
      </w:hyperlink>
      <w:r w:rsidRPr="00747AE3">
        <w:t>)</w:t>
      </w:r>
    </w:p>
    <w:p w:rsidR="009141AE" w:rsidRDefault="009141AE" w:rsidP="009141AE">
      <w:pPr>
        <w:widowControl w:val="0"/>
        <w:tabs>
          <w:tab w:val="right" w:pos="1008"/>
          <w:tab w:val="left" w:pos="1152"/>
          <w:tab w:val="left" w:pos="1872"/>
          <w:tab w:val="left" w:pos="9187"/>
        </w:tabs>
        <w:ind w:left="2088" w:hanging="2088"/>
        <w:jc w:val="left"/>
      </w:pPr>
      <w:r>
        <w:tab/>
        <w:t>5/23/2012</w:t>
      </w:r>
      <w:r>
        <w:tab/>
        <w:t>House</w:t>
      </w:r>
      <w:r>
        <w:tab/>
      </w:r>
      <w:r w:rsidRPr="00747AE3">
        <w:t>Referred to Commit</w:t>
      </w:r>
      <w:r>
        <w:t xml:space="preserve">tee on </w:t>
      </w:r>
      <w:r w:rsidRPr="00747AE3">
        <w:rPr>
          <w:b/>
        </w:rPr>
        <w:t>Invitations and Memorial Resolutions</w:t>
      </w:r>
      <w:r w:rsidRPr="00747AE3">
        <w:t xml:space="preserve"> (</w:t>
      </w:r>
      <w:hyperlink r:id="rId8" w:history="1">
        <w:r w:rsidRPr="00747AE3">
          <w:rPr>
            <w:rStyle w:val="Hyperlink"/>
          </w:rPr>
          <w:t>House Journal</w:t>
        </w:r>
        <w:r w:rsidRPr="00747AE3">
          <w:rPr>
            <w:rStyle w:val="Hyperlink"/>
          </w:rPr>
          <w:noBreakHyphen/>
          <w:t>page 18</w:t>
        </w:r>
      </w:hyperlink>
      <w:r w:rsidRPr="00747AE3">
        <w:t>)</w:t>
      </w:r>
    </w:p>
    <w:p w:rsidR="009141AE" w:rsidRDefault="009141AE" w:rsidP="009141AE">
      <w:pPr>
        <w:widowControl w:val="0"/>
        <w:tabs>
          <w:tab w:val="right" w:pos="1008"/>
          <w:tab w:val="left" w:pos="1152"/>
          <w:tab w:val="left" w:pos="1872"/>
          <w:tab w:val="left" w:pos="9187"/>
        </w:tabs>
        <w:ind w:left="2088" w:hanging="2088"/>
        <w:jc w:val="left"/>
      </w:pPr>
      <w:r>
        <w:tab/>
        <w:t>5/24/2012</w:t>
      </w:r>
      <w:r>
        <w:tab/>
        <w:t>House</w:t>
      </w:r>
      <w:r>
        <w:tab/>
      </w:r>
      <w:r w:rsidRPr="00747AE3">
        <w:t>Committee re</w:t>
      </w:r>
      <w:r>
        <w:t xml:space="preserve">port: Favorable </w:t>
      </w:r>
      <w:r w:rsidRPr="00747AE3">
        <w:rPr>
          <w:b/>
        </w:rPr>
        <w:t>Invitations and Memorial Resolutions</w:t>
      </w:r>
      <w:r w:rsidRPr="00747AE3">
        <w:t xml:space="preserve"> (</w:t>
      </w:r>
      <w:hyperlink r:id="rId9" w:history="1">
        <w:r w:rsidRPr="00747AE3">
          <w:rPr>
            <w:rStyle w:val="Hyperlink"/>
          </w:rPr>
          <w:t>House Journal</w:t>
        </w:r>
        <w:r w:rsidRPr="00747AE3">
          <w:rPr>
            <w:rStyle w:val="Hyperlink"/>
          </w:rPr>
          <w:noBreakHyphen/>
          <w:t>page 102</w:t>
        </w:r>
      </w:hyperlink>
      <w:r w:rsidRPr="00747AE3">
        <w:t>)</w:t>
      </w:r>
    </w:p>
    <w:p w:rsidR="009141AE" w:rsidRDefault="009141AE" w:rsidP="009141AE">
      <w:pPr>
        <w:widowControl w:val="0"/>
        <w:tabs>
          <w:tab w:val="right" w:pos="1008"/>
          <w:tab w:val="left" w:pos="1152"/>
          <w:tab w:val="left" w:pos="1872"/>
          <w:tab w:val="left" w:pos="9187"/>
        </w:tabs>
        <w:ind w:left="2088" w:hanging="2088"/>
        <w:jc w:val="left"/>
      </w:pPr>
      <w:r>
        <w:tab/>
        <w:t>5/29/2012</w:t>
      </w:r>
      <w:r>
        <w:tab/>
        <w:t>House</w:t>
      </w:r>
      <w:r>
        <w:tab/>
      </w:r>
      <w:r w:rsidRPr="00747AE3">
        <w:t>Adopted, sent to Senate (</w:t>
      </w:r>
      <w:hyperlink r:id="rId10" w:history="1">
        <w:r w:rsidRPr="00747AE3">
          <w:rPr>
            <w:rStyle w:val="Hyperlink"/>
          </w:rPr>
          <w:t>House Journal</w:t>
        </w:r>
        <w:r w:rsidRPr="00747AE3">
          <w:rPr>
            <w:rStyle w:val="Hyperlink"/>
          </w:rPr>
          <w:noBreakHyphen/>
          <w:t>page 39</w:t>
        </w:r>
      </w:hyperlink>
      <w:r w:rsidRPr="00747AE3">
        <w:t>)</w:t>
      </w:r>
    </w:p>
    <w:p w:rsidR="009141AE" w:rsidRDefault="009141AE" w:rsidP="009141AE">
      <w:pPr>
        <w:widowControl w:val="0"/>
        <w:tabs>
          <w:tab w:val="right" w:pos="1008"/>
          <w:tab w:val="left" w:pos="1152"/>
          <w:tab w:val="left" w:pos="1872"/>
          <w:tab w:val="left" w:pos="9187"/>
        </w:tabs>
        <w:ind w:left="2088" w:hanging="2088"/>
        <w:jc w:val="left"/>
      </w:pPr>
      <w:r>
        <w:lastRenderedPageBreak/>
        <w:tab/>
        <w:t>5/30/2012</w:t>
      </w:r>
      <w:r>
        <w:tab/>
        <w:t>Senate</w:t>
      </w:r>
      <w:r>
        <w:tab/>
      </w:r>
      <w:r w:rsidRPr="00747AE3">
        <w:t>Introduced (</w:t>
      </w:r>
      <w:hyperlink r:id="rId11" w:history="1">
        <w:r w:rsidRPr="00747AE3">
          <w:rPr>
            <w:rStyle w:val="Hyperlink"/>
          </w:rPr>
          <w:t>Senate Journal</w:t>
        </w:r>
        <w:r w:rsidRPr="00747AE3">
          <w:rPr>
            <w:rStyle w:val="Hyperlink"/>
          </w:rPr>
          <w:noBreakHyphen/>
          <w:t>page 8</w:t>
        </w:r>
      </w:hyperlink>
      <w:r w:rsidRPr="00747AE3">
        <w:t>)</w:t>
      </w:r>
    </w:p>
    <w:p w:rsidR="009141AE" w:rsidRDefault="009141AE" w:rsidP="009141AE">
      <w:pPr>
        <w:widowControl w:val="0"/>
        <w:tabs>
          <w:tab w:val="right" w:pos="1008"/>
          <w:tab w:val="left" w:pos="1152"/>
          <w:tab w:val="left" w:pos="1872"/>
          <w:tab w:val="left" w:pos="9187"/>
        </w:tabs>
        <w:ind w:left="2088" w:hanging="2088"/>
        <w:jc w:val="left"/>
      </w:pPr>
      <w:r>
        <w:tab/>
        <w:t>5/30/2012</w:t>
      </w:r>
      <w:r>
        <w:tab/>
        <w:t>Senate</w:t>
      </w:r>
      <w:r>
        <w:tab/>
      </w:r>
      <w:r w:rsidRPr="00747AE3">
        <w:t>Referred</w:t>
      </w:r>
      <w:r>
        <w:t xml:space="preserve"> to Committee on </w:t>
      </w:r>
      <w:r w:rsidRPr="00747AE3">
        <w:rPr>
          <w:b/>
        </w:rPr>
        <w:t>Transportation</w:t>
      </w:r>
      <w:r>
        <w:t xml:space="preserve"> </w:t>
      </w:r>
      <w:r w:rsidRPr="00747AE3">
        <w:t>(</w:t>
      </w:r>
      <w:hyperlink r:id="rId12" w:history="1">
        <w:r w:rsidRPr="00747AE3">
          <w:rPr>
            <w:rStyle w:val="Hyperlink"/>
          </w:rPr>
          <w:t>Senate Journal</w:t>
        </w:r>
        <w:r w:rsidRPr="00747AE3">
          <w:rPr>
            <w:rStyle w:val="Hyperlink"/>
          </w:rPr>
          <w:noBreakHyphen/>
          <w:t>page 8</w:t>
        </w:r>
      </w:hyperlink>
      <w:r w:rsidRPr="00747AE3">
        <w:t>)</w:t>
      </w:r>
    </w:p>
    <w:p w:rsidR="009141AE" w:rsidRDefault="009141AE" w:rsidP="009141AE">
      <w:pPr>
        <w:widowControl w:val="0"/>
        <w:tabs>
          <w:tab w:val="right" w:pos="1008"/>
          <w:tab w:val="left" w:pos="1152"/>
          <w:tab w:val="left" w:pos="1872"/>
          <w:tab w:val="left" w:pos="9187"/>
        </w:tabs>
        <w:ind w:left="2088" w:hanging="2088"/>
        <w:jc w:val="left"/>
      </w:pPr>
    </w:p>
    <w:p w:rsidR="002A41FC" w:rsidRPr="002A41FC" w:rsidRDefault="002A41FC" w:rsidP="002A41FC">
      <w:pPr>
        <w:widowControl w:val="0"/>
        <w:tabs>
          <w:tab w:val="right" w:pos="1008"/>
          <w:tab w:val="left" w:pos="1152"/>
          <w:tab w:val="left" w:pos="1872"/>
          <w:tab w:val="left" w:pos="9187"/>
        </w:tabs>
        <w:ind w:left="2088" w:hanging="2088"/>
        <w:jc w:val="left"/>
      </w:pPr>
    </w:p>
    <w:p w:rsidR="002A41FC" w:rsidRDefault="002A41FC" w:rsidP="002A41FC">
      <w:pPr>
        <w:widowControl w:val="0"/>
        <w:jc w:val="left"/>
      </w:pPr>
      <w:r w:rsidRPr="002A41FC">
        <w:rPr>
          <w:b/>
        </w:rPr>
        <w:t>VERSIONS OF THIS BILL</w:t>
      </w:r>
    </w:p>
    <w:p w:rsidR="002A41FC" w:rsidRDefault="002A41FC" w:rsidP="002A41FC">
      <w:pPr>
        <w:widowControl w:val="0"/>
        <w:jc w:val="left"/>
      </w:pPr>
    </w:p>
    <w:p w:rsidR="002A41FC" w:rsidRDefault="00AC03E4" w:rsidP="002A41FC">
      <w:pPr>
        <w:widowControl w:val="0"/>
        <w:jc w:val="left"/>
      </w:pPr>
      <w:hyperlink r:id="rId13" w:history="1">
        <w:r w:rsidR="002A41FC">
          <w:rPr>
            <w:rStyle w:val="Hyperlink"/>
          </w:rPr>
          <w:t>5/23/2012</w:t>
        </w:r>
      </w:hyperlink>
    </w:p>
    <w:p w:rsidR="002A41FC" w:rsidRDefault="002A41FC" w:rsidP="002A41FC"/>
    <w:p w:rsidR="002A41FC" w:rsidRDefault="002A41FC" w:rsidP="002A41FC">
      <w:pPr>
        <w:sectPr w:rsidR="002A41FC" w:rsidSect="002A41F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71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53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674A"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674A">
        <w:t>Lieutenant Winston Robins</w:t>
      </w:r>
      <w:r w:rsidR="00AB7208">
        <w:t>on</w:t>
      </w:r>
      <w:r w:rsidR="00D8674A">
        <w:t>, Jr., was born in Allendale County on January 25, 1959, the son of Winston and Rosean Robinson</w:t>
      </w:r>
      <w:r w:rsidR="005E4B8C">
        <w:t>, Sr.</w:t>
      </w:r>
      <w:r w:rsidR="00D8674A">
        <w:t>;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served his country with honor and distinction as a member of the United States Navy;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1999 until his death </w:t>
      </w:r>
      <w:r w:rsidR="00655507">
        <w:t xml:space="preserve">on </w:t>
      </w:r>
      <w:r>
        <w:t>June 26, 2009, he was a dedicated member of the Allendale County Sheriff</w:t>
      </w:r>
      <w:r w:rsidRPr="00D8674A">
        <w:t>’</w:t>
      </w:r>
      <w:r>
        <w:t>s Department who believed in making a difference in the lives of the citizens he was employed to protect and defend;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St. Phillips Baptist Church where he served as a Deacon; and</w:t>
      </w:r>
    </w:p>
    <w:p w:rsidR="00D8674A"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92" w:rsidRDefault="00D8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dedicate a portion of highway in Allendale County in honor of this son of South Carolina</w:t>
      </w:r>
      <w:r w:rsidR="00375392">
        <w:t xml:space="preserve">.  Now, therefore, </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8674A">
        <w:t xml:space="preserve"> the members of the General Assembly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375392"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D8674A">
        <w:t xml:space="preserve"> the Department of Transportation.</w:t>
      </w:r>
    </w:p>
    <w:p w:rsidR="007871C7" w:rsidRDefault="00D867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71C7" w:rsidRDefault="007871C7" w:rsidP="002A41FC">
      <w:pPr>
        <w:suppressAutoHyphens/>
      </w:pPr>
    </w:p>
    <w:sectPr w:rsidR="007871C7" w:rsidSect="002A41F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392" w:rsidRDefault="00375392" w:rsidP="009F0C77">
      <w:r>
        <w:separator/>
      </w:r>
    </w:p>
  </w:endnote>
  <w:endnote w:type="continuationSeparator" w:id="0">
    <w:p w:rsidR="00375392" w:rsidRDefault="00375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5BF118-7D43-4145-9796-8CD5C2627F71}"/>
    <w:embedBold r:id="rId2" w:fontKey="{D8E941D1-5DF0-4FF7-B9E8-CACE4FF936C6}"/>
  </w:font>
  <w:font w:name="Calibri">
    <w:panose1 w:val="020F0502020204030204"/>
    <w:charset w:val="00"/>
    <w:family w:val="swiss"/>
    <w:pitch w:val="variable"/>
    <w:sig w:usb0="E10002FF" w:usb1="4000ACFF" w:usb2="00000009" w:usb3="00000000" w:csb0="0000019F" w:csb1="00000000"/>
    <w:embedRegular r:id="rId3" w:fontKey="{29E5CBD1-AB2A-4943-998B-A11EBD12ECC7}"/>
  </w:font>
  <w:font w:name="Tahoma">
    <w:panose1 w:val="020B0604030504040204"/>
    <w:charset w:val="00"/>
    <w:family w:val="swiss"/>
    <w:pitch w:val="variable"/>
    <w:sig w:usb0="21002A87" w:usb1="80000000" w:usb2="00000008" w:usb3="00000000" w:csb0="000101FF" w:csb1="00000000"/>
    <w:embedRegular r:id="rId4" w:fontKey="{05E68EED-9EF7-476F-9752-A49EECBA5713}"/>
  </w:font>
  <w:font w:name="Cambria">
    <w:panose1 w:val="02040503050406030204"/>
    <w:charset w:val="00"/>
    <w:family w:val="roman"/>
    <w:pitch w:val="variable"/>
    <w:sig w:usb0="E00002FF" w:usb1="400004FF" w:usb2="00000000" w:usb3="00000000" w:csb0="0000019F" w:csb1="00000000"/>
    <w:embedRegular r:id="rId5" w:fontKey="{16CA1D66-71CE-41BD-9018-B2062347D1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1FC" w:rsidRPr="007871C7" w:rsidRDefault="002A41FC" w:rsidP="007871C7">
    <w:pPr>
      <w:pStyle w:val="Footer"/>
      <w:tabs>
        <w:tab w:val="clear" w:pos="4680"/>
        <w:tab w:val="clear" w:pos="9360"/>
        <w:tab w:val="center" w:pos="2995"/>
      </w:tabs>
      <w:spacing w:before="120"/>
    </w:pPr>
    <w:r>
      <w:t>[5307]</w:t>
    </w:r>
    <w:r>
      <w:tab/>
    </w:r>
    <w:r w:rsidR="00AC03E4">
      <w:fldChar w:fldCharType="begin"/>
    </w:r>
    <w:r w:rsidR="00AC03E4">
      <w:instrText xml:space="preserve"> PAGE  \* MERGEFORMAT </w:instrText>
    </w:r>
    <w:r w:rsidR="00AC03E4">
      <w:fldChar w:fldCharType="separate"/>
    </w:r>
    <w:r w:rsidR="00AC03E4">
      <w:rPr>
        <w:noProof/>
      </w:rPr>
      <w:t>1</w:t>
    </w:r>
    <w:r w:rsidR="00AC03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392" w:rsidRDefault="00375392" w:rsidP="009F0C77">
      <w:r>
        <w:separator/>
      </w:r>
    </w:p>
  </w:footnote>
  <w:footnote w:type="continuationSeparator" w:id="0">
    <w:p w:rsidR="00375392" w:rsidRDefault="00375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34CM12"/>
    <w:docVar w:name="CoverBillType" w:val="c"/>
    <w:docVar w:name="docpath" w:val="L:\Council\bills\SWB\5334CM12.DOCX"/>
    <w:docVar w:name="dvBillNumber" w:val="5307"/>
    <w:docVar w:name="dvBillNumberPrefix" w:val="H. "/>
    <w:docVar w:name="dvOriginalBody" w:val="House"/>
    <w:docVar w:name="dvSteno" w:val="SWB"/>
    <w:docVar w:name="NameofBody" w:val="h"/>
    <w:docVar w:name="vgroup2" w:val="Council"/>
  </w:docVars>
  <w:rsids>
    <w:rsidRoot w:val="001954A8"/>
    <w:rsid w:val="00011869"/>
    <w:rsid w:val="00082C06"/>
    <w:rsid w:val="00082F4A"/>
    <w:rsid w:val="000E1785"/>
    <w:rsid w:val="000F40FA"/>
    <w:rsid w:val="0010776B"/>
    <w:rsid w:val="00130B12"/>
    <w:rsid w:val="00133E66"/>
    <w:rsid w:val="001435A3"/>
    <w:rsid w:val="00146E41"/>
    <w:rsid w:val="001954A8"/>
    <w:rsid w:val="001A3960"/>
    <w:rsid w:val="001C2EA5"/>
    <w:rsid w:val="001D08F2"/>
    <w:rsid w:val="001D525B"/>
    <w:rsid w:val="001D7F4F"/>
    <w:rsid w:val="002321B6"/>
    <w:rsid w:val="00250967"/>
    <w:rsid w:val="002543C8"/>
    <w:rsid w:val="00281B3B"/>
    <w:rsid w:val="00284AAE"/>
    <w:rsid w:val="002A41FC"/>
    <w:rsid w:val="002E5912"/>
    <w:rsid w:val="00325348"/>
    <w:rsid w:val="0032633A"/>
    <w:rsid w:val="0032732C"/>
    <w:rsid w:val="00336AD0"/>
    <w:rsid w:val="0037079A"/>
    <w:rsid w:val="00375392"/>
    <w:rsid w:val="00381470"/>
    <w:rsid w:val="003D01E8"/>
    <w:rsid w:val="003E5288"/>
    <w:rsid w:val="003F6D79"/>
    <w:rsid w:val="0041760A"/>
    <w:rsid w:val="00417C01"/>
    <w:rsid w:val="00420420"/>
    <w:rsid w:val="004809EE"/>
    <w:rsid w:val="004C3BBA"/>
    <w:rsid w:val="004E7D54"/>
    <w:rsid w:val="00512512"/>
    <w:rsid w:val="005273C6"/>
    <w:rsid w:val="00530A69"/>
    <w:rsid w:val="00545593"/>
    <w:rsid w:val="005720E5"/>
    <w:rsid w:val="00577C6C"/>
    <w:rsid w:val="005C2FE2"/>
    <w:rsid w:val="005E2BC9"/>
    <w:rsid w:val="005E4B8C"/>
    <w:rsid w:val="00605102"/>
    <w:rsid w:val="006215AA"/>
    <w:rsid w:val="00623C3B"/>
    <w:rsid w:val="00655507"/>
    <w:rsid w:val="006913C9"/>
    <w:rsid w:val="0069470D"/>
    <w:rsid w:val="006F4D96"/>
    <w:rsid w:val="00734F00"/>
    <w:rsid w:val="007871C7"/>
    <w:rsid w:val="007A70AE"/>
    <w:rsid w:val="007B2913"/>
    <w:rsid w:val="007C4DDA"/>
    <w:rsid w:val="008362E8"/>
    <w:rsid w:val="008A1768"/>
    <w:rsid w:val="008F4429"/>
    <w:rsid w:val="009141AE"/>
    <w:rsid w:val="0094021A"/>
    <w:rsid w:val="009C6A0B"/>
    <w:rsid w:val="009F0C77"/>
    <w:rsid w:val="009F1F80"/>
    <w:rsid w:val="009F4DD1"/>
    <w:rsid w:val="00A37C36"/>
    <w:rsid w:val="00A41684"/>
    <w:rsid w:val="00A64E80"/>
    <w:rsid w:val="00A72BCD"/>
    <w:rsid w:val="00A741D9"/>
    <w:rsid w:val="00A833AB"/>
    <w:rsid w:val="00A9741D"/>
    <w:rsid w:val="00AB7208"/>
    <w:rsid w:val="00AC03E4"/>
    <w:rsid w:val="00AD4B17"/>
    <w:rsid w:val="00B412D4"/>
    <w:rsid w:val="00B938B4"/>
    <w:rsid w:val="00BA7C81"/>
    <w:rsid w:val="00BE3C22"/>
    <w:rsid w:val="00C0345E"/>
    <w:rsid w:val="00C3483A"/>
    <w:rsid w:val="00C34E54"/>
    <w:rsid w:val="00C74E9D"/>
    <w:rsid w:val="00C82FD3"/>
    <w:rsid w:val="00C92819"/>
    <w:rsid w:val="00CC6B7B"/>
    <w:rsid w:val="00CD2089"/>
    <w:rsid w:val="00D73A67"/>
    <w:rsid w:val="00D8674A"/>
    <w:rsid w:val="00D970A9"/>
    <w:rsid w:val="00DF3845"/>
    <w:rsid w:val="00E41911"/>
    <w:rsid w:val="00E92EEF"/>
    <w:rsid w:val="00EE5FB3"/>
    <w:rsid w:val="00EF589D"/>
    <w:rsid w:val="00F24442"/>
    <w:rsid w:val="00F26D17"/>
    <w:rsid w:val="00F50AE3"/>
    <w:rsid w:val="00F67CF1"/>
    <w:rsid w:val="00F840F0"/>
    <w:rsid w:val="00FA0D6D"/>
    <w:rsid w:val="00FB0D0D"/>
    <w:rsid w:val="00FB43B4"/>
    <w:rsid w:val="00FE6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527AAD-CE24-4DE8-8612-221DF7B4D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74A"/>
    <w:rPr>
      <w:rFonts w:ascii="Tahoma" w:hAnsi="Tahoma" w:cs="Tahoma"/>
      <w:sz w:val="16"/>
      <w:szCs w:val="16"/>
    </w:rPr>
  </w:style>
  <w:style w:type="character" w:customStyle="1" w:styleId="BalloonTextChar">
    <w:name w:val="Balloon Text Char"/>
    <w:basedOn w:val="DefaultParagraphFont"/>
    <w:link w:val="BalloonText"/>
    <w:uiPriority w:val="99"/>
    <w:semiHidden/>
    <w:rsid w:val="00D8674A"/>
    <w:rPr>
      <w:rFonts w:ascii="Tahoma" w:eastAsia="Times New Roman" w:hAnsi="Tahoma" w:cs="Tahoma"/>
      <w:sz w:val="16"/>
      <w:szCs w:val="16"/>
    </w:rPr>
  </w:style>
  <w:style w:type="character" w:styleId="Hyperlink">
    <w:name w:val="Hyperlink"/>
    <w:basedOn w:val="DefaultParagraphFont"/>
    <w:uiPriority w:val="99"/>
    <w:unhideWhenUsed/>
    <w:rsid w:val="002A41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23-12.docx" TargetMode="External"/><Relationship Id="rId13" Type="http://schemas.openxmlformats.org/officeDocument/2006/relationships/hyperlink" Target="file:///p:\pprever\2011-12\5307_20120523.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12" Type="http://schemas.openxmlformats.org/officeDocument/2006/relationships/hyperlink" Target="file:///h:\sj%20archive\2012\05-30-1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30-12.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5-29-12.docx" TargetMode="External"/><Relationship Id="rId4" Type="http://schemas.openxmlformats.org/officeDocument/2006/relationships/webSettings" Target="webSettings.xml"/><Relationship Id="rId9" Type="http://schemas.openxmlformats.org/officeDocument/2006/relationships/hyperlink" Target="file:///h:\hj%20archive\2012\05-24-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CA104-FDD8-4D53-960A-F126C5FF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397</Words>
  <Characters>2244</Characters>
  <Application>Microsoft Office Word</Application>
  <DocSecurity>4</DocSecurity>
  <Lines>89</Lines>
  <Paragraphs>32</Paragraphs>
  <ScaleCrop>false</ScaleCrop>
  <Company>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5307: Lieutenant Winston Robinson, Jr. - South Carolina Legislature Online</dc:title>
  <dc:subject/>
  <dc:creator>SandyBarden</dc:creator>
  <cp:keywords/>
  <dc:description/>
  <cp:lastModifiedBy>N Cumfer</cp:lastModifiedBy>
  <cp:revision>2</cp:revision>
  <cp:lastPrinted>2012-05-22T15:20:00Z</cp:lastPrinted>
  <dcterms:created xsi:type="dcterms:W3CDTF">2014-11-24T15:06:00Z</dcterms:created>
  <dcterms:modified xsi:type="dcterms:W3CDTF">2014-11-24T15:06:00Z</dcterms:modified>
</cp:coreProperties>
</file>