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AA" w:rsidRDefault="00AE3EAA" w:rsidP="00AE3EAA">
      <w:pPr>
        <w:widowControl w:val="0"/>
        <w:jc w:val="center"/>
      </w:pPr>
      <w:bookmarkStart w:id="0" w:name="_GoBack"/>
      <w:bookmarkEnd w:id="0"/>
      <w:r w:rsidRPr="00AE3EAA">
        <w:rPr>
          <w:b/>
        </w:rPr>
        <w:t>South Carolina General Assembly</w:t>
      </w:r>
    </w:p>
    <w:p w:rsidR="00AE3EAA" w:rsidRDefault="00AE3EAA" w:rsidP="00AE3EAA">
      <w:pPr>
        <w:widowControl w:val="0"/>
        <w:jc w:val="center"/>
      </w:pPr>
      <w:r>
        <w:t>119th Session, 2011-2012</w:t>
      </w:r>
    </w:p>
    <w:p w:rsidR="00AE3EAA" w:rsidRDefault="00AE3EAA" w:rsidP="00AE3EAA">
      <w:pPr>
        <w:widowControl w:val="0"/>
        <w:jc w:val="left"/>
      </w:pPr>
    </w:p>
    <w:p w:rsidR="00AE3EAA" w:rsidRDefault="00AE3EAA" w:rsidP="00AE3EAA">
      <w:pPr>
        <w:widowControl w:val="0"/>
        <w:jc w:val="left"/>
        <w:rPr>
          <w:b/>
        </w:rPr>
      </w:pPr>
      <w:r w:rsidRPr="00AE3EAA">
        <w:rPr>
          <w:b/>
        </w:rPr>
        <w:t>H. 5431</w:t>
      </w:r>
    </w:p>
    <w:p w:rsidR="00AE3EAA" w:rsidRDefault="00AE3EAA" w:rsidP="00AE3EAA">
      <w:pPr>
        <w:widowControl w:val="0"/>
        <w:jc w:val="left"/>
        <w:rPr>
          <w:b/>
        </w:rPr>
      </w:pPr>
    </w:p>
    <w:p w:rsidR="00AE3EAA" w:rsidRDefault="00AE3EAA" w:rsidP="00AE3EAA">
      <w:pPr>
        <w:widowControl w:val="0"/>
        <w:jc w:val="left"/>
      </w:pPr>
      <w:r w:rsidRPr="00AE3EAA">
        <w:rPr>
          <w:b/>
        </w:rPr>
        <w:t>STATUS INFORMATION</w:t>
      </w:r>
    </w:p>
    <w:p w:rsidR="00AE3EAA" w:rsidRDefault="00AE3EAA" w:rsidP="00AE3EAA">
      <w:pPr>
        <w:widowControl w:val="0"/>
        <w:jc w:val="left"/>
      </w:pPr>
    </w:p>
    <w:p w:rsidR="00AE3EAA" w:rsidRDefault="00AE3EAA" w:rsidP="00AE3EAA">
      <w:pPr>
        <w:widowControl w:val="0"/>
        <w:jc w:val="left"/>
      </w:pPr>
      <w:r>
        <w:t>House Resolution</w:t>
      </w:r>
    </w:p>
    <w:p w:rsidR="00AE3EAA" w:rsidRDefault="00AE3EAA" w:rsidP="00AE3EAA">
      <w:pPr>
        <w:widowControl w:val="0"/>
        <w:jc w:val="left"/>
      </w:pPr>
      <w:r>
        <w:t>Sponsors: Rep. Bingham</w:t>
      </w:r>
    </w:p>
    <w:p w:rsidR="00AE3EAA" w:rsidRDefault="00AE3EAA" w:rsidP="00AE3EAA">
      <w:pPr>
        <w:widowControl w:val="0"/>
        <w:jc w:val="left"/>
      </w:pPr>
      <w:r>
        <w:t>Document Path: l:\council\bills\gm\25193ac12.docx</w:t>
      </w:r>
    </w:p>
    <w:p w:rsidR="00C41ABF" w:rsidRDefault="00C41ABF" w:rsidP="00AE3EAA">
      <w:pPr>
        <w:widowControl w:val="0"/>
        <w:jc w:val="left"/>
      </w:pPr>
      <w:r>
        <w:t>Companion/Similar bill(s): 1401</w:t>
      </w:r>
    </w:p>
    <w:p w:rsidR="00AE3EAA" w:rsidRDefault="00AE3EAA" w:rsidP="00AE3EAA">
      <w:pPr>
        <w:widowControl w:val="0"/>
        <w:jc w:val="left"/>
      </w:pPr>
    </w:p>
    <w:p w:rsidR="00AE3EAA" w:rsidRDefault="00AE3EAA" w:rsidP="00AE3EAA">
      <w:pPr>
        <w:widowControl w:val="0"/>
        <w:jc w:val="left"/>
      </w:pPr>
      <w:r>
        <w:t>Introduced in the House on June 26, 2012</w:t>
      </w:r>
    </w:p>
    <w:p w:rsidR="00AE3EAA" w:rsidRDefault="00AE3EAA" w:rsidP="00AE3EAA">
      <w:pPr>
        <w:widowControl w:val="0"/>
        <w:jc w:val="left"/>
      </w:pPr>
      <w:r>
        <w:t>Adopted by the House on June 26, 2012</w:t>
      </w:r>
    </w:p>
    <w:p w:rsidR="00AE3EAA" w:rsidRDefault="00AE3EAA" w:rsidP="00AE3EAA">
      <w:pPr>
        <w:widowControl w:val="0"/>
        <w:jc w:val="left"/>
      </w:pPr>
    </w:p>
    <w:p w:rsidR="00AE3EAA" w:rsidRDefault="00AE3EAA" w:rsidP="00AE3EAA">
      <w:pPr>
        <w:widowControl w:val="0"/>
        <w:jc w:val="left"/>
      </w:pPr>
      <w:r>
        <w:t xml:space="preserve">Summary: </w:t>
      </w:r>
      <w:r w:rsidR="00910DB0">
        <w:t>Eric L. Fowler</w:t>
      </w:r>
    </w:p>
    <w:p w:rsidR="00AE3EAA" w:rsidRDefault="00AE3EAA" w:rsidP="00AE3EAA">
      <w:pPr>
        <w:widowControl w:val="0"/>
        <w:jc w:val="left"/>
      </w:pPr>
    </w:p>
    <w:p w:rsidR="00AE3EAA" w:rsidRDefault="00AE3EAA" w:rsidP="00AE3EAA">
      <w:pPr>
        <w:widowControl w:val="0"/>
        <w:jc w:val="left"/>
      </w:pPr>
    </w:p>
    <w:p w:rsidR="00AE3EAA" w:rsidRDefault="00AE3EAA" w:rsidP="00AE3EAA">
      <w:pPr>
        <w:widowControl w:val="0"/>
        <w:tabs>
          <w:tab w:val="center" w:pos="590"/>
          <w:tab w:val="center" w:pos="1440"/>
          <w:tab w:val="left" w:pos="1872"/>
          <w:tab w:val="left" w:pos="9187"/>
        </w:tabs>
        <w:jc w:val="left"/>
      </w:pPr>
      <w:r w:rsidRPr="00AE3EAA">
        <w:rPr>
          <w:b/>
        </w:rPr>
        <w:t>HISTORY OF LEGISLATIVE ACTIONS</w:t>
      </w:r>
    </w:p>
    <w:p w:rsidR="00AE3EAA" w:rsidRDefault="00AE3EAA" w:rsidP="00AE3EAA">
      <w:pPr>
        <w:widowControl w:val="0"/>
        <w:tabs>
          <w:tab w:val="center" w:pos="590"/>
          <w:tab w:val="center" w:pos="1440"/>
          <w:tab w:val="left" w:pos="1872"/>
          <w:tab w:val="left" w:pos="9187"/>
        </w:tabs>
        <w:jc w:val="left"/>
      </w:pPr>
    </w:p>
    <w:p w:rsidR="00AE3EAA" w:rsidRPr="00AE3EAA" w:rsidRDefault="00AE3EAA" w:rsidP="00AE3EAA">
      <w:pPr>
        <w:widowControl w:val="0"/>
        <w:tabs>
          <w:tab w:val="center" w:pos="590"/>
          <w:tab w:val="center" w:pos="1440"/>
          <w:tab w:val="left" w:pos="1872"/>
          <w:tab w:val="left" w:pos="9187"/>
        </w:tabs>
        <w:jc w:val="left"/>
      </w:pPr>
      <w:r w:rsidRPr="00AE3EAA">
        <w:rPr>
          <w:u w:val="single"/>
        </w:rPr>
        <w:tab/>
        <w:t>Date</w:t>
      </w:r>
      <w:r w:rsidRPr="00AE3EAA">
        <w:rPr>
          <w:u w:val="single"/>
        </w:rPr>
        <w:tab/>
        <w:t>Body</w:t>
      </w:r>
      <w:r w:rsidRPr="00AE3EAA">
        <w:rPr>
          <w:u w:val="single"/>
        </w:rPr>
        <w:tab/>
        <w:t>Action Description with journal page number</w:t>
      </w:r>
      <w:r w:rsidRPr="00AE3EAA">
        <w:rPr>
          <w:u w:val="single"/>
        </w:rPr>
        <w:tab/>
      </w:r>
    </w:p>
    <w:p w:rsidR="00C72F8F" w:rsidRDefault="00C72F8F" w:rsidP="00C72F8F">
      <w:pPr>
        <w:widowControl w:val="0"/>
        <w:tabs>
          <w:tab w:val="right" w:pos="1008"/>
          <w:tab w:val="left" w:pos="1152"/>
          <w:tab w:val="left" w:pos="1872"/>
          <w:tab w:val="left" w:pos="9187"/>
        </w:tabs>
        <w:ind w:left="2088" w:hanging="2088"/>
        <w:jc w:val="left"/>
      </w:pPr>
      <w:r>
        <w:tab/>
        <w:t>6/26/2012</w:t>
      </w:r>
      <w:r>
        <w:tab/>
        <w:t>House</w:t>
      </w:r>
      <w:r>
        <w:tab/>
      </w:r>
      <w:r w:rsidRPr="002A0BDB">
        <w:t>Introduced and adopted (</w:t>
      </w:r>
      <w:hyperlink r:id="rId7" w:history="1">
        <w:r w:rsidRPr="002A0BDB">
          <w:rPr>
            <w:rStyle w:val="Hyperlink"/>
          </w:rPr>
          <w:t>House Journal</w:t>
        </w:r>
        <w:r w:rsidRPr="002A0BDB">
          <w:rPr>
            <w:rStyle w:val="Hyperlink"/>
          </w:rPr>
          <w:noBreakHyphen/>
          <w:t>page 20</w:t>
        </w:r>
      </w:hyperlink>
      <w:r w:rsidRPr="002A0BDB">
        <w:t>)</w:t>
      </w:r>
    </w:p>
    <w:p w:rsidR="00C72F8F" w:rsidRDefault="00C72F8F" w:rsidP="00C72F8F">
      <w:pPr>
        <w:widowControl w:val="0"/>
        <w:tabs>
          <w:tab w:val="right" w:pos="1008"/>
          <w:tab w:val="left" w:pos="1152"/>
          <w:tab w:val="left" w:pos="1872"/>
          <w:tab w:val="left" w:pos="9187"/>
        </w:tabs>
        <w:ind w:left="2088" w:hanging="2088"/>
        <w:jc w:val="left"/>
      </w:pPr>
    </w:p>
    <w:p w:rsidR="00AE3EAA" w:rsidRPr="00AE3EAA" w:rsidRDefault="00AE3EAA" w:rsidP="00AE3EAA">
      <w:pPr>
        <w:widowControl w:val="0"/>
        <w:tabs>
          <w:tab w:val="right" w:pos="1008"/>
          <w:tab w:val="left" w:pos="1152"/>
          <w:tab w:val="left" w:pos="1872"/>
          <w:tab w:val="left" w:pos="9187"/>
        </w:tabs>
        <w:ind w:left="2088" w:hanging="2088"/>
        <w:jc w:val="left"/>
      </w:pPr>
    </w:p>
    <w:p w:rsidR="00AE3EAA" w:rsidRDefault="00AE3EAA" w:rsidP="00AE3EAA">
      <w:r w:rsidRPr="00AE3EAA">
        <w:rPr>
          <w:b/>
        </w:rPr>
        <w:t>VERSIONS OF THIS BILL</w:t>
      </w:r>
    </w:p>
    <w:p w:rsidR="00AE3EAA" w:rsidRDefault="00AE3EAA" w:rsidP="00AE3EAA"/>
    <w:p w:rsidR="00AE3EAA" w:rsidRDefault="00635E2D" w:rsidP="00AE3EAA">
      <w:hyperlink r:id="rId8" w:history="1">
        <w:r w:rsidR="00AE3EAA">
          <w:rPr>
            <w:rStyle w:val="Hyperlink"/>
          </w:rPr>
          <w:t>6/26/2012</w:t>
        </w:r>
      </w:hyperlink>
    </w:p>
    <w:p w:rsidR="00AE3EAA" w:rsidRDefault="00AE3EAA" w:rsidP="00AE3EAA"/>
    <w:p w:rsidR="00AE3EAA" w:rsidRDefault="00AE3EAA" w:rsidP="00AE3EAA">
      <w:pPr>
        <w:sectPr w:rsidR="00AE3EAA" w:rsidSect="00AE3E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7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33D68">
        <w:rPr>
          <w:color w:val="000000" w:themeColor="text1"/>
          <w:u w:color="000000" w:themeColor="text1"/>
        </w:rPr>
        <w:t xml:space="preserve">TO RECOGNIZE AND HONOR ERIC L. FOWLER OF WEST COLUMBIA FOR HIS OUTSTANDING COMMUNITY AND PUBLIC SERVICE TO THE PEOPLE OF SOUTH CAROLINA. </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3C3" w:rsidRPr="00F33D68" w:rsidRDefault="00C717B5"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B43C3" w:rsidRPr="00F33D68">
        <w:rPr>
          <w:color w:val="000000" w:themeColor="text1"/>
          <w:u w:color="000000" w:themeColor="text1"/>
        </w:rPr>
        <w:t xml:space="preserve">it is with great pleasure that the South Carolina </w:t>
      </w:r>
      <w:r w:rsidR="004B43C3">
        <w:rPr>
          <w:color w:val="000000" w:themeColor="text1"/>
          <w:u w:color="000000" w:themeColor="text1"/>
        </w:rPr>
        <w:t>House of Representatives</w:t>
      </w:r>
      <w:r w:rsidR="004B43C3" w:rsidRPr="00F33D68">
        <w:rPr>
          <w:color w:val="000000" w:themeColor="text1"/>
          <w:u w:color="000000" w:themeColor="text1"/>
        </w:rPr>
        <w:t xml:space="preserve"> honors individuals who freely give of their time and resources for the good of others;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Eric L. Fowler of West Columbia has contributed valuable community and public service to the citizens of the Palmetto State and is thereby worthy of praise;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Whereas, born August 13, 1932, Eric Fowler grew up by the Congaree River in West Columbia’s Mill Village. Passionate about baseball, he played on the Columbia All</w:t>
      </w:r>
      <w:r w:rsidRPr="00F33D68">
        <w:rPr>
          <w:color w:val="000000" w:themeColor="text1"/>
          <w:u w:color="000000" w:themeColor="text1"/>
        </w:rPr>
        <w:noBreakHyphen/>
        <w:t>City Baseball Team and the 1950 Greater Columbia City Championship Team and lettered in baseball at Brookland</w:t>
      </w:r>
      <w:r w:rsidRPr="00F33D68">
        <w:rPr>
          <w:color w:val="000000" w:themeColor="text1"/>
          <w:u w:color="000000" w:themeColor="text1"/>
        </w:rPr>
        <w:noBreakHyphen/>
        <w:t>Cayce High School, from which he graduated in 1952. In 1995, he was inducted into the Brookland</w:t>
      </w:r>
      <w:r w:rsidRPr="00F33D68">
        <w:rPr>
          <w:color w:val="000000" w:themeColor="text1"/>
          <w:u w:color="000000" w:themeColor="text1"/>
        </w:rPr>
        <w:noBreakHyphen/>
        <w:t xml:space="preserve">Cayce Athletic Hall of Fame for his baseball prowess;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a Korean War veteran, Eric served in the United States Navy as a gunner’s mate from 1952 to 1956;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lastRenderedPageBreak/>
        <w:t>Whereas, on September 10, 1991, Eric Fowler was elected to West Columbia City Council. Returned to office by his constituents in 1995, 1999, 2003, 2007, and 2011, he was elected mayor pro</w:t>
      </w:r>
      <w:r w:rsidRPr="00F33D68">
        <w:rPr>
          <w:color w:val="000000" w:themeColor="text1"/>
          <w:u w:color="000000" w:themeColor="text1"/>
        </w:rPr>
        <w:noBreakHyphen/>
        <w:t xml:space="preserve">tem by the council in October 2000 and served two years. He was recently recognized for serving twenty years on that body and honored for his perfect attendance at every regular council meeting;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Eric believes strongly in active participation in community life, and he demonstrates that conviction through his many community commitments. He has been a member of American Legion Post 79 for more than thirty years, serving as a member of the post’s executive council and as first vice commander and post chaplain;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Whereas, a man of faith, Eric is a lifelong member of First Baptist Church of West Columbia. He became a deacon in 1971 and has taught the Fishers of Men Sunday School class faithfully for the past forty</w:t>
      </w:r>
      <w:r w:rsidRPr="00F33D68">
        <w:rPr>
          <w:color w:val="000000" w:themeColor="text1"/>
          <w:u w:color="000000" w:themeColor="text1"/>
        </w:rPr>
        <w:noBreakHyphen/>
        <w:t xml:space="preserve">one years. He has rendered service as chairman of the deacons and </w:t>
      </w:r>
      <w:r>
        <w:rPr>
          <w:color w:val="000000" w:themeColor="text1"/>
          <w:u w:color="000000" w:themeColor="text1"/>
        </w:rPr>
        <w:t xml:space="preserve">a </w:t>
      </w:r>
      <w:r w:rsidRPr="00F33D68">
        <w:rPr>
          <w:color w:val="000000" w:themeColor="text1"/>
          <w:u w:color="000000" w:themeColor="text1"/>
        </w:rPr>
        <w:t>member of the Men’s Brotherhood; he has served as an usher, sung in the men’s choir, and is a current member of the men’s Tuesday</w:t>
      </w:r>
      <w:r w:rsidRPr="00F33D68">
        <w:rPr>
          <w:color w:val="000000" w:themeColor="text1"/>
          <w:u w:color="000000" w:themeColor="text1"/>
        </w:rPr>
        <w:noBreakHyphen/>
        <w:t>morning prayer group; and he has served on many church committees, including pastoral search, finance, policy, and sanctuary renovation, for which he designed a stained</w:t>
      </w:r>
      <w:r w:rsidRPr="00F33D68">
        <w:rPr>
          <w:color w:val="000000" w:themeColor="text1"/>
          <w:u w:color="000000" w:themeColor="text1"/>
        </w:rPr>
        <w:noBreakHyphen/>
        <w:t xml:space="preserve">glass window depicting the Ascension of Christ;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Eric Fowler considers it one of the greatest triumphs of his life that he was able to persuade the former Doris Lynch to become his wife. They are the proud parents of four children;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a man who has served his God, his church, his city, and his country with diligence and integrity, Eric continues to serve on West Columbia City Council, still teaches in his church, and readily answers the call for hospital visitations and prayer requests for members of his church and community;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17B5"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D68">
        <w:rPr>
          <w:color w:val="000000" w:themeColor="text1"/>
          <w:u w:color="000000" w:themeColor="text1"/>
        </w:rPr>
        <w:t xml:space="preserve">Whereas, the members of the </w:t>
      </w:r>
      <w:r>
        <w:rPr>
          <w:color w:val="000000" w:themeColor="text1"/>
          <w:u w:color="000000" w:themeColor="text1"/>
        </w:rPr>
        <w:t>House of Representatives</w:t>
      </w:r>
      <w:r w:rsidRPr="00F33D68">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Eric Fowler who use their talents and resources to serve others</w:t>
      </w:r>
      <w:r w:rsidR="00C717B5">
        <w:t>.  Now, therefore,</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3C3" w:rsidRPr="00F33D68" w:rsidRDefault="00C717B5"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B43C3">
        <w:t xml:space="preserve"> </w:t>
      </w:r>
      <w:r w:rsidR="004B43C3" w:rsidRPr="00F33D68">
        <w:rPr>
          <w:color w:val="000000" w:themeColor="text1"/>
          <w:u w:color="000000" w:themeColor="text1"/>
        </w:rPr>
        <w:t xml:space="preserve">the members of the South Carolina </w:t>
      </w:r>
      <w:r w:rsidR="004B43C3">
        <w:rPr>
          <w:color w:val="000000" w:themeColor="text1"/>
          <w:u w:color="000000" w:themeColor="text1"/>
        </w:rPr>
        <w:t>House of Representatives</w:t>
      </w:r>
      <w:r w:rsidR="004B43C3" w:rsidRPr="00F33D68">
        <w:rPr>
          <w:color w:val="000000" w:themeColor="text1"/>
          <w:u w:color="000000" w:themeColor="text1"/>
        </w:rPr>
        <w:t xml:space="preserve">, by this resolution, recognize and honor Eric L. Fowler of West Columbia for his outstanding community and public service to the people of South Carolina.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D68">
        <w:rPr>
          <w:color w:val="000000" w:themeColor="text1"/>
          <w:u w:color="000000" w:themeColor="text1"/>
        </w:rPr>
        <w:t>Be it further resolved that a copy of this resolution be provided to Eric Fowler.</w:t>
      </w:r>
    </w:p>
    <w:p w:rsidR="005607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759" w:rsidRDefault="00560759" w:rsidP="00AE3EAA">
      <w:pPr>
        <w:suppressAutoHyphens/>
      </w:pPr>
    </w:p>
    <w:sectPr w:rsidR="00560759" w:rsidSect="00AE3E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3C3" w:rsidRDefault="004B43C3" w:rsidP="009F0C77">
      <w:r>
        <w:separator/>
      </w:r>
    </w:p>
  </w:endnote>
  <w:endnote w:type="continuationSeparator" w:id="0">
    <w:p w:rsidR="004B43C3" w:rsidRDefault="004B4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252013-063D-4BAE-A005-79BF532A07E2}"/>
    <w:embedBold r:id="rId2" w:fontKey="{531D1211-680C-4286-8273-B9A047F38178}"/>
  </w:font>
  <w:font w:name="Calibri">
    <w:panose1 w:val="020F0502020204030204"/>
    <w:charset w:val="00"/>
    <w:family w:val="swiss"/>
    <w:pitch w:val="variable"/>
    <w:sig w:usb0="E10002FF" w:usb1="4000ACFF" w:usb2="00000009" w:usb3="00000000" w:csb0="0000019F" w:csb1="00000000"/>
    <w:embedRegular r:id="rId3" w:fontKey="{65580D80-A7A8-4A9F-B022-007FE235479B}"/>
  </w:font>
  <w:font w:name="Tahoma">
    <w:panose1 w:val="020B0604030504040204"/>
    <w:charset w:val="00"/>
    <w:family w:val="swiss"/>
    <w:pitch w:val="variable"/>
    <w:sig w:usb0="21002A87" w:usb1="80000000" w:usb2="00000008" w:usb3="00000000" w:csb0="000101FF" w:csb1="00000000"/>
    <w:embedRegular r:id="rId4" w:fontKey="{9A9EDBE4-9A4A-4CB1-B071-5943F48438B3}"/>
  </w:font>
  <w:font w:name="Cambria">
    <w:panose1 w:val="02040503050406030204"/>
    <w:charset w:val="00"/>
    <w:family w:val="roman"/>
    <w:pitch w:val="variable"/>
    <w:sig w:usb0="E00002FF" w:usb1="400004FF" w:usb2="00000000" w:usb3="00000000" w:csb0="0000019F" w:csb1="00000000"/>
    <w:embedRegular r:id="rId5" w:fontKey="{7C852527-5D6F-4941-BC15-D4CF61BAD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AA" w:rsidRPr="00560759" w:rsidRDefault="00AE3EAA" w:rsidP="00560759">
    <w:pPr>
      <w:pStyle w:val="Footer"/>
      <w:tabs>
        <w:tab w:val="clear" w:pos="4680"/>
        <w:tab w:val="clear" w:pos="9360"/>
        <w:tab w:val="center" w:pos="2995"/>
      </w:tabs>
      <w:spacing w:before="120"/>
    </w:pPr>
    <w:r>
      <w:t>[5431]</w:t>
    </w:r>
    <w:r>
      <w:tab/>
    </w:r>
    <w:r w:rsidR="00635E2D">
      <w:fldChar w:fldCharType="begin"/>
    </w:r>
    <w:r w:rsidR="00635E2D">
      <w:instrText xml:space="preserve"> PAGE  \* MERGEFORMAT </w:instrText>
    </w:r>
    <w:r w:rsidR="00635E2D">
      <w:fldChar w:fldCharType="separate"/>
    </w:r>
    <w:r w:rsidR="00635E2D">
      <w:rPr>
        <w:noProof/>
      </w:rPr>
      <w:t>1</w:t>
    </w:r>
    <w:r w:rsidR="00635E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3C3" w:rsidRDefault="004B43C3" w:rsidP="009F0C77">
      <w:r>
        <w:separator/>
      </w:r>
    </w:p>
  </w:footnote>
  <w:footnote w:type="continuationSeparator" w:id="0">
    <w:p w:rsidR="004B43C3" w:rsidRDefault="004B4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93AC12"/>
    <w:docVar w:name="CoverBillType" w:val="r"/>
    <w:docVar w:name="docpath" w:val="L:\Council\bills\GM\25193AC12.DOCX"/>
    <w:docVar w:name="dvBillNumber" w:val="5431"/>
    <w:docVar w:name="dvBillNumberPrefix" w:val="H. "/>
    <w:docVar w:name="dvOriginalBody" w:val="House"/>
    <w:docVar w:name="dvSteno" w:val="GM"/>
    <w:docVar w:name="NameofBody" w:val="h"/>
    <w:docVar w:name="vgroup2" w:val="Council"/>
  </w:docVars>
  <w:rsids>
    <w:rsidRoot w:val="00735037"/>
    <w:rsid w:val="00011869"/>
    <w:rsid w:val="00015009"/>
    <w:rsid w:val="00096EA4"/>
    <w:rsid w:val="000C4709"/>
    <w:rsid w:val="000D59FE"/>
    <w:rsid w:val="000E1785"/>
    <w:rsid w:val="000F40FA"/>
    <w:rsid w:val="0010776B"/>
    <w:rsid w:val="00112F4F"/>
    <w:rsid w:val="00133E66"/>
    <w:rsid w:val="001435A3"/>
    <w:rsid w:val="001D08F2"/>
    <w:rsid w:val="001D525B"/>
    <w:rsid w:val="001D7F4F"/>
    <w:rsid w:val="002321B6"/>
    <w:rsid w:val="00250967"/>
    <w:rsid w:val="002543C8"/>
    <w:rsid w:val="00284AAE"/>
    <w:rsid w:val="002B79D1"/>
    <w:rsid w:val="002E5912"/>
    <w:rsid w:val="00325348"/>
    <w:rsid w:val="0032732C"/>
    <w:rsid w:val="00336AD0"/>
    <w:rsid w:val="0037079A"/>
    <w:rsid w:val="003D01E8"/>
    <w:rsid w:val="003E5288"/>
    <w:rsid w:val="003F6D79"/>
    <w:rsid w:val="0041760A"/>
    <w:rsid w:val="00417C01"/>
    <w:rsid w:val="004809EE"/>
    <w:rsid w:val="004B43C3"/>
    <w:rsid w:val="004E7D54"/>
    <w:rsid w:val="005273C6"/>
    <w:rsid w:val="00530A69"/>
    <w:rsid w:val="00545593"/>
    <w:rsid w:val="00560759"/>
    <w:rsid w:val="00577C6C"/>
    <w:rsid w:val="005C2FE2"/>
    <w:rsid w:val="005E2BC9"/>
    <w:rsid w:val="005E3218"/>
    <w:rsid w:val="00605102"/>
    <w:rsid w:val="006215AA"/>
    <w:rsid w:val="00635E2D"/>
    <w:rsid w:val="00651442"/>
    <w:rsid w:val="006913C9"/>
    <w:rsid w:val="0069470D"/>
    <w:rsid w:val="00734F00"/>
    <w:rsid w:val="00735037"/>
    <w:rsid w:val="00764C15"/>
    <w:rsid w:val="007A70AE"/>
    <w:rsid w:val="008362E8"/>
    <w:rsid w:val="00854B7D"/>
    <w:rsid w:val="008A1768"/>
    <w:rsid w:val="008F4429"/>
    <w:rsid w:val="00910DB0"/>
    <w:rsid w:val="0094021A"/>
    <w:rsid w:val="009C6A0B"/>
    <w:rsid w:val="009F0C77"/>
    <w:rsid w:val="009F4DD1"/>
    <w:rsid w:val="00A41684"/>
    <w:rsid w:val="00A64E80"/>
    <w:rsid w:val="00A72BCD"/>
    <w:rsid w:val="00A741D9"/>
    <w:rsid w:val="00A833AB"/>
    <w:rsid w:val="00A9741D"/>
    <w:rsid w:val="00AD4B17"/>
    <w:rsid w:val="00AE3EAA"/>
    <w:rsid w:val="00B412D4"/>
    <w:rsid w:val="00B945D3"/>
    <w:rsid w:val="00BB0382"/>
    <w:rsid w:val="00BE3C22"/>
    <w:rsid w:val="00C0345E"/>
    <w:rsid w:val="00C3483A"/>
    <w:rsid w:val="00C41ABF"/>
    <w:rsid w:val="00C717B5"/>
    <w:rsid w:val="00C72F8F"/>
    <w:rsid w:val="00C74E9D"/>
    <w:rsid w:val="00C82FD3"/>
    <w:rsid w:val="00C92819"/>
    <w:rsid w:val="00CC6B7B"/>
    <w:rsid w:val="00CD2089"/>
    <w:rsid w:val="00D73A67"/>
    <w:rsid w:val="00D81E96"/>
    <w:rsid w:val="00D970A9"/>
    <w:rsid w:val="00DF3845"/>
    <w:rsid w:val="00E23EB5"/>
    <w:rsid w:val="00E410FA"/>
    <w:rsid w:val="00E41911"/>
    <w:rsid w:val="00E4360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FE61C0-95D7-4B70-9471-1FA41ABB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3C3"/>
    <w:rPr>
      <w:rFonts w:ascii="Tahoma" w:hAnsi="Tahoma" w:cs="Tahoma"/>
      <w:sz w:val="16"/>
      <w:szCs w:val="16"/>
    </w:rPr>
  </w:style>
  <w:style w:type="character" w:customStyle="1" w:styleId="BalloonTextChar">
    <w:name w:val="Balloon Text Char"/>
    <w:basedOn w:val="DefaultParagraphFont"/>
    <w:link w:val="BalloonText"/>
    <w:uiPriority w:val="99"/>
    <w:semiHidden/>
    <w:rsid w:val="004B43C3"/>
    <w:rPr>
      <w:rFonts w:ascii="Tahoma" w:eastAsia="Times New Roman" w:hAnsi="Tahoma" w:cs="Tahoma"/>
      <w:sz w:val="16"/>
      <w:szCs w:val="16"/>
    </w:rPr>
  </w:style>
  <w:style w:type="character" w:styleId="Hyperlink">
    <w:name w:val="Hyperlink"/>
    <w:basedOn w:val="DefaultParagraphFont"/>
    <w:uiPriority w:val="99"/>
    <w:unhideWhenUsed/>
    <w:rsid w:val="00AE3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31_20120626.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C3739-9CA1-4727-80F0-F98642B2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666</Words>
  <Characters>3409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5431: Eric L. Fowler - South Carolina Legislature Online</dc:title>
  <dc:subject/>
  <dc:creator>gailmoore</dc:creator>
  <cp:keywords/>
  <dc:description/>
  <cp:lastModifiedBy>N Cumfer</cp:lastModifiedBy>
  <cp:revision>2</cp:revision>
  <cp:lastPrinted>2012-06-22T13:07:00Z</cp:lastPrinted>
  <dcterms:created xsi:type="dcterms:W3CDTF">2014-11-24T15:10:00Z</dcterms:created>
  <dcterms:modified xsi:type="dcterms:W3CDTF">2014-11-24T15:10:00Z</dcterms:modified>
</cp:coreProperties>
</file>