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046" w:rsidRDefault="009D1046" w:rsidP="009D1046">
      <w:pPr>
        <w:widowControl w:val="0"/>
        <w:jc w:val="center"/>
      </w:pPr>
      <w:bookmarkStart w:id="0" w:name="_GoBack"/>
      <w:bookmarkEnd w:id="0"/>
      <w:r w:rsidRPr="009D1046">
        <w:rPr>
          <w:b/>
        </w:rPr>
        <w:t>South Carolina General Assembly</w:t>
      </w:r>
    </w:p>
    <w:p w:rsidR="009D1046" w:rsidRDefault="009D1046" w:rsidP="009D1046">
      <w:pPr>
        <w:widowControl w:val="0"/>
        <w:jc w:val="center"/>
      </w:pPr>
      <w:r>
        <w:t>119th Session, 2011-2012</w:t>
      </w:r>
    </w:p>
    <w:p w:rsidR="009D1046" w:rsidRDefault="009D1046" w:rsidP="009D1046">
      <w:pPr>
        <w:widowControl w:val="0"/>
        <w:jc w:val="left"/>
      </w:pPr>
    </w:p>
    <w:p w:rsidR="009D1046" w:rsidRDefault="009D1046" w:rsidP="009D1046">
      <w:pPr>
        <w:widowControl w:val="0"/>
        <w:jc w:val="left"/>
        <w:rPr>
          <w:b/>
        </w:rPr>
      </w:pPr>
      <w:r w:rsidRPr="009D1046">
        <w:rPr>
          <w:b/>
        </w:rPr>
        <w:t>S.</w:t>
      </w:r>
      <w:r>
        <w:rPr>
          <w:b/>
        </w:rPr>
        <w:t xml:space="preserve"> </w:t>
      </w:r>
      <w:r w:rsidRPr="009D1046">
        <w:rPr>
          <w:b/>
        </w:rPr>
        <w:t>558</w:t>
      </w:r>
    </w:p>
    <w:p w:rsidR="009D1046" w:rsidRDefault="009D1046" w:rsidP="009D1046">
      <w:pPr>
        <w:widowControl w:val="0"/>
        <w:jc w:val="left"/>
        <w:rPr>
          <w:b/>
        </w:rPr>
      </w:pPr>
    </w:p>
    <w:p w:rsidR="009D1046" w:rsidRDefault="009D1046" w:rsidP="009D1046">
      <w:pPr>
        <w:widowControl w:val="0"/>
        <w:jc w:val="left"/>
      </w:pPr>
      <w:r w:rsidRPr="009D1046">
        <w:rPr>
          <w:b/>
        </w:rPr>
        <w:t>STATUS INFORMATION</w:t>
      </w:r>
    </w:p>
    <w:p w:rsidR="009D1046" w:rsidRDefault="009D1046" w:rsidP="009D1046">
      <w:pPr>
        <w:widowControl w:val="0"/>
        <w:jc w:val="left"/>
      </w:pPr>
    </w:p>
    <w:p w:rsidR="009D1046" w:rsidRDefault="009D1046" w:rsidP="009D1046">
      <w:pPr>
        <w:widowControl w:val="0"/>
        <w:jc w:val="left"/>
      </w:pPr>
      <w:r>
        <w:t>Concurrent Resolution</w:t>
      </w:r>
    </w:p>
    <w:p w:rsidR="009D1046" w:rsidRDefault="009D1046" w:rsidP="009D1046">
      <w:pPr>
        <w:widowControl w:val="0"/>
        <w:jc w:val="left"/>
      </w:pPr>
      <w:r>
        <w:t>Sponsors: Senator Cleary</w:t>
      </w:r>
    </w:p>
    <w:p w:rsidR="009D1046" w:rsidRDefault="009D1046" w:rsidP="009D1046">
      <w:pPr>
        <w:widowControl w:val="0"/>
        <w:jc w:val="left"/>
      </w:pPr>
      <w:r>
        <w:t>Document Path: l:\council\bills\gm\24655htc11.docx</w:t>
      </w:r>
    </w:p>
    <w:p w:rsidR="009D1046" w:rsidRDefault="009D1046" w:rsidP="009D1046">
      <w:pPr>
        <w:widowControl w:val="0"/>
        <w:jc w:val="left"/>
      </w:pPr>
    </w:p>
    <w:p w:rsidR="00217F96" w:rsidRDefault="00217F96" w:rsidP="009D1046">
      <w:pPr>
        <w:widowControl w:val="0"/>
        <w:jc w:val="left"/>
      </w:pPr>
      <w:r>
        <w:t>Introduced in the Senate on February 15, 2011</w:t>
      </w:r>
    </w:p>
    <w:p w:rsidR="00217F96" w:rsidRDefault="00217F96" w:rsidP="009D1046">
      <w:pPr>
        <w:widowControl w:val="0"/>
        <w:jc w:val="left"/>
      </w:pPr>
      <w:r>
        <w:t>Introduced in the House on February 22, 2011</w:t>
      </w:r>
    </w:p>
    <w:p w:rsidR="00217F96" w:rsidRDefault="00217F96" w:rsidP="009D1046">
      <w:pPr>
        <w:widowControl w:val="0"/>
        <w:jc w:val="left"/>
      </w:pPr>
      <w:r>
        <w:t>Adopted by the General Assembly on February 22, 2011</w:t>
      </w:r>
    </w:p>
    <w:p w:rsidR="00217F96" w:rsidRDefault="00217F96" w:rsidP="009D1046">
      <w:pPr>
        <w:widowControl w:val="0"/>
        <w:jc w:val="left"/>
      </w:pPr>
    </w:p>
    <w:p w:rsidR="009D1046" w:rsidRDefault="009D1046" w:rsidP="009D1046">
      <w:pPr>
        <w:widowControl w:val="0"/>
        <w:jc w:val="left"/>
      </w:pPr>
      <w:r>
        <w:t xml:space="preserve">Summary: </w:t>
      </w:r>
      <w:r w:rsidR="006C3185">
        <w:t>Children's Dental Month; Give Kids a Smile Day</w:t>
      </w:r>
    </w:p>
    <w:p w:rsidR="009D1046" w:rsidRDefault="009D1046" w:rsidP="009D1046">
      <w:pPr>
        <w:widowControl w:val="0"/>
        <w:jc w:val="left"/>
      </w:pPr>
    </w:p>
    <w:p w:rsidR="009D1046" w:rsidRDefault="009D1046" w:rsidP="009D1046">
      <w:pPr>
        <w:widowControl w:val="0"/>
        <w:jc w:val="left"/>
      </w:pPr>
    </w:p>
    <w:p w:rsidR="009D1046" w:rsidRDefault="009D1046" w:rsidP="009D1046">
      <w:pPr>
        <w:widowControl w:val="0"/>
        <w:tabs>
          <w:tab w:val="center" w:pos="590"/>
          <w:tab w:val="center" w:pos="1440"/>
          <w:tab w:val="left" w:pos="1872"/>
          <w:tab w:val="left" w:pos="9187"/>
        </w:tabs>
        <w:jc w:val="left"/>
      </w:pPr>
      <w:r w:rsidRPr="009D1046">
        <w:rPr>
          <w:b/>
        </w:rPr>
        <w:t>HISTORY OF LEGISLATIVE ACTIONS</w:t>
      </w:r>
    </w:p>
    <w:p w:rsidR="009D1046" w:rsidRDefault="009D1046" w:rsidP="009D1046">
      <w:pPr>
        <w:widowControl w:val="0"/>
        <w:tabs>
          <w:tab w:val="center" w:pos="590"/>
          <w:tab w:val="center" w:pos="1440"/>
          <w:tab w:val="left" w:pos="1872"/>
          <w:tab w:val="left" w:pos="9187"/>
        </w:tabs>
        <w:jc w:val="left"/>
      </w:pPr>
    </w:p>
    <w:p w:rsidR="009D1046" w:rsidRPr="009D1046" w:rsidRDefault="009D1046" w:rsidP="009D1046">
      <w:pPr>
        <w:widowControl w:val="0"/>
        <w:tabs>
          <w:tab w:val="center" w:pos="590"/>
          <w:tab w:val="center" w:pos="1440"/>
          <w:tab w:val="left" w:pos="1872"/>
          <w:tab w:val="left" w:pos="9187"/>
        </w:tabs>
        <w:jc w:val="left"/>
      </w:pPr>
      <w:r w:rsidRPr="009D1046">
        <w:rPr>
          <w:u w:val="single"/>
        </w:rPr>
        <w:tab/>
        <w:t>Date</w:t>
      </w:r>
      <w:r w:rsidRPr="009D1046">
        <w:rPr>
          <w:u w:val="single"/>
        </w:rPr>
        <w:tab/>
        <w:t>Body</w:t>
      </w:r>
      <w:r w:rsidRPr="009D1046">
        <w:rPr>
          <w:u w:val="single"/>
        </w:rPr>
        <w:tab/>
        <w:t>Action Description with journal page number</w:t>
      </w:r>
      <w:r w:rsidRPr="009D1046">
        <w:rPr>
          <w:u w:val="single"/>
        </w:rPr>
        <w:tab/>
      </w:r>
    </w:p>
    <w:p w:rsidR="006C3185" w:rsidRDefault="006C3185" w:rsidP="006C3185">
      <w:pPr>
        <w:widowControl w:val="0"/>
        <w:tabs>
          <w:tab w:val="right" w:pos="1008"/>
          <w:tab w:val="left" w:pos="1152"/>
          <w:tab w:val="left" w:pos="1872"/>
          <w:tab w:val="left" w:pos="9187"/>
        </w:tabs>
        <w:ind w:left="2088" w:hanging="2088"/>
        <w:jc w:val="left"/>
      </w:pPr>
      <w:r>
        <w:tab/>
        <w:t>2/15/2011</w:t>
      </w:r>
      <w:r>
        <w:tab/>
        <w:t>Senate</w:t>
      </w:r>
      <w:r>
        <w:tab/>
      </w:r>
      <w:r w:rsidRPr="00255608">
        <w:t>Introduced (</w:t>
      </w:r>
      <w:hyperlink r:id="rId7" w:history="1">
        <w:r w:rsidRPr="00255608">
          <w:rPr>
            <w:rStyle w:val="Hyperlink"/>
          </w:rPr>
          <w:t>Senate Journal</w:t>
        </w:r>
        <w:r w:rsidRPr="00255608">
          <w:rPr>
            <w:rStyle w:val="Hyperlink"/>
          </w:rPr>
          <w:noBreakHyphen/>
          <w:t>page 4</w:t>
        </w:r>
      </w:hyperlink>
      <w:r w:rsidRPr="00255608">
        <w:t>)</w:t>
      </w:r>
    </w:p>
    <w:p w:rsidR="006C3185" w:rsidRDefault="006C3185" w:rsidP="006C3185">
      <w:pPr>
        <w:widowControl w:val="0"/>
        <w:tabs>
          <w:tab w:val="right" w:pos="1008"/>
          <w:tab w:val="left" w:pos="1152"/>
          <w:tab w:val="left" w:pos="1872"/>
          <w:tab w:val="left" w:pos="9187"/>
        </w:tabs>
        <w:ind w:left="2088" w:hanging="2088"/>
        <w:jc w:val="left"/>
      </w:pPr>
      <w:r>
        <w:tab/>
        <w:t>2/15/2011</w:t>
      </w:r>
      <w:r>
        <w:tab/>
        <w:t>Senate</w:t>
      </w:r>
      <w:r>
        <w:tab/>
      </w:r>
      <w:r w:rsidRPr="00255608">
        <w:t xml:space="preserve">Referred </w:t>
      </w:r>
      <w:r>
        <w:t xml:space="preserve">to Committee on </w:t>
      </w:r>
      <w:r w:rsidRPr="00255608">
        <w:rPr>
          <w:b/>
        </w:rPr>
        <w:t>Medical Affairs</w:t>
      </w:r>
      <w:r>
        <w:t xml:space="preserve"> </w:t>
      </w:r>
      <w:r w:rsidRPr="00255608">
        <w:t>(</w:t>
      </w:r>
      <w:hyperlink r:id="rId8" w:history="1">
        <w:r w:rsidRPr="00255608">
          <w:rPr>
            <w:rStyle w:val="Hyperlink"/>
          </w:rPr>
          <w:t>Senate Journal</w:t>
        </w:r>
        <w:r w:rsidRPr="00255608">
          <w:rPr>
            <w:rStyle w:val="Hyperlink"/>
          </w:rPr>
          <w:noBreakHyphen/>
          <w:t>page 4</w:t>
        </w:r>
      </w:hyperlink>
      <w:r w:rsidRPr="00255608">
        <w:t>)</w:t>
      </w:r>
    </w:p>
    <w:p w:rsidR="006C3185" w:rsidRDefault="006C3185" w:rsidP="006C3185">
      <w:pPr>
        <w:widowControl w:val="0"/>
        <w:tabs>
          <w:tab w:val="right" w:pos="1008"/>
          <w:tab w:val="left" w:pos="1152"/>
          <w:tab w:val="left" w:pos="1872"/>
          <w:tab w:val="left" w:pos="9187"/>
        </w:tabs>
        <w:ind w:left="2088" w:hanging="2088"/>
        <w:jc w:val="left"/>
      </w:pPr>
      <w:r>
        <w:tab/>
        <w:t>2/16/2011</w:t>
      </w:r>
      <w:r>
        <w:tab/>
        <w:t>Senate</w:t>
      </w:r>
      <w:r>
        <w:tab/>
      </w:r>
      <w:r w:rsidRPr="00255608">
        <w:t>Recalled fr</w:t>
      </w:r>
      <w:r>
        <w:t xml:space="preserve">om Committee on </w:t>
      </w:r>
      <w:r w:rsidRPr="00255608">
        <w:rPr>
          <w:b/>
        </w:rPr>
        <w:t>Medical Affairs</w:t>
      </w:r>
      <w:r>
        <w:t xml:space="preserve"> </w:t>
      </w:r>
      <w:r w:rsidRPr="00255608">
        <w:t>(</w:t>
      </w:r>
      <w:hyperlink r:id="rId9" w:history="1">
        <w:r w:rsidRPr="00255608">
          <w:rPr>
            <w:rStyle w:val="Hyperlink"/>
          </w:rPr>
          <w:t>Senate Journal</w:t>
        </w:r>
        <w:r w:rsidRPr="00255608">
          <w:rPr>
            <w:rStyle w:val="Hyperlink"/>
          </w:rPr>
          <w:noBreakHyphen/>
          <w:t>page 4</w:t>
        </w:r>
      </w:hyperlink>
      <w:r w:rsidRPr="00255608">
        <w:t>)</w:t>
      </w:r>
    </w:p>
    <w:p w:rsidR="006C3185" w:rsidRDefault="006C3185" w:rsidP="006C3185">
      <w:pPr>
        <w:widowControl w:val="0"/>
        <w:tabs>
          <w:tab w:val="right" w:pos="1008"/>
          <w:tab w:val="left" w:pos="1152"/>
          <w:tab w:val="left" w:pos="1872"/>
          <w:tab w:val="left" w:pos="9187"/>
        </w:tabs>
        <w:ind w:left="2088" w:hanging="2088"/>
        <w:jc w:val="left"/>
      </w:pPr>
      <w:r>
        <w:tab/>
        <w:t>2/22/2011</w:t>
      </w:r>
      <w:r>
        <w:tab/>
        <w:t>Senate</w:t>
      </w:r>
      <w:r>
        <w:tab/>
      </w:r>
      <w:r w:rsidRPr="00255608">
        <w:t>Adopted, sent to House (</w:t>
      </w:r>
      <w:hyperlink r:id="rId10" w:history="1">
        <w:r w:rsidRPr="00255608">
          <w:rPr>
            <w:rStyle w:val="Hyperlink"/>
          </w:rPr>
          <w:t>Senate Journal</w:t>
        </w:r>
        <w:r w:rsidRPr="00255608">
          <w:rPr>
            <w:rStyle w:val="Hyperlink"/>
          </w:rPr>
          <w:noBreakHyphen/>
          <w:t>page 20</w:t>
        </w:r>
      </w:hyperlink>
      <w:r w:rsidRPr="00255608">
        <w:t>)</w:t>
      </w:r>
    </w:p>
    <w:p w:rsidR="006C3185" w:rsidRDefault="006C3185" w:rsidP="006C3185">
      <w:pPr>
        <w:widowControl w:val="0"/>
        <w:tabs>
          <w:tab w:val="right" w:pos="1008"/>
          <w:tab w:val="left" w:pos="1152"/>
          <w:tab w:val="left" w:pos="1872"/>
          <w:tab w:val="left" w:pos="9187"/>
        </w:tabs>
        <w:ind w:left="2088" w:hanging="2088"/>
        <w:jc w:val="left"/>
      </w:pPr>
      <w:r>
        <w:tab/>
        <w:t>2/22/2011</w:t>
      </w:r>
      <w:r>
        <w:tab/>
        <w:t>House</w:t>
      </w:r>
      <w:r>
        <w:tab/>
      </w:r>
      <w:r w:rsidRPr="00255608">
        <w:t>Introduced, ado</w:t>
      </w:r>
      <w:r>
        <w:t xml:space="preserve">pted, returned with concurrence </w:t>
      </w:r>
      <w:r w:rsidRPr="00255608">
        <w:t>(</w:t>
      </w:r>
      <w:hyperlink r:id="rId11" w:history="1">
        <w:r w:rsidRPr="00255608">
          <w:rPr>
            <w:rStyle w:val="Hyperlink"/>
          </w:rPr>
          <w:t>House Journal</w:t>
        </w:r>
        <w:r w:rsidRPr="00255608">
          <w:rPr>
            <w:rStyle w:val="Hyperlink"/>
          </w:rPr>
          <w:noBreakHyphen/>
          <w:t>page 11</w:t>
        </w:r>
      </w:hyperlink>
      <w:r w:rsidRPr="00255608">
        <w:t>)</w:t>
      </w:r>
    </w:p>
    <w:p w:rsidR="006C3185" w:rsidRDefault="006C3185" w:rsidP="006C3185">
      <w:pPr>
        <w:widowControl w:val="0"/>
        <w:tabs>
          <w:tab w:val="right" w:pos="1008"/>
          <w:tab w:val="left" w:pos="1152"/>
          <w:tab w:val="left" w:pos="1872"/>
          <w:tab w:val="left" w:pos="9187"/>
        </w:tabs>
        <w:ind w:left="2088" w:hanging="2088"/>
        <w:jc w:val="left"/>
      </w:pPr>
    </w:p>
    <w:p w:rsidR="009D1046" w:rsidRPr="009D1046" w:rsidRDefault="009D1046" w:rsidP="009D1046">
      <w:pPr>
        <w:widowControl w:val="0"/>
        <w:tabs>
          <w:tab w:val="right" w:pos="1008"/>
          <w:tab w:val="left" w:pos="1152"/>
          <w:tab w:val="left" w:pos="1872"/>
          <w:tab w:val="left" w:pos="9187"/>
        </w:tabs>
        <w:ind w:left="2088" w:hanging="2088"/>
        <w:jc w:val="left"/>
      </w:pPr>
    </w:p>
    <w:p w:rsidR="009D1046" w:rsidRDefault="009D1046" w:rsidP="009D1046">
      <w:pPr>
        <w:widowControl w:val="0"/>
        <w:jc w:val="left"/>
      </w:pPr>
      <w:r w:rsidRPr="009D1046">
        <w:rPr>
          <w:b/>
        </w:rPr>
        <w:t>VERSIONS OF THIS BILL</w:t>
      </w:r>
    </w:p>
    <w:p w:rsidR="009D1046" w:rsidRDefault="009D1046" w:rsidP="009D1046">
      <w:pPr>
        <w:widowControl w:val="0"/>
        <w:jc w:val="left"/>
      </w:pPr>
    </w:p>
    <w:p w:rsidR="009D1046" w:rsidRDefault="00473EF2" w:rsidP="009D1046">
      <w:pPr>
        <w:widowControl w:val="0"/>
        <w:jc w:val="left"/>
      </w:pPr>
      <w:hyperlink r:id="rId12" w:history="1">
        <w:r w:rsidR="009D1046">
          <w:rPr>
            <w:rStyle w:val="Hyperlink"/>
          </w:rPr>
          <w:t>2/15/2011</w:t>
        </w:r>
      </w:hyperlink>
    </w:p>
    <w:p w:rsidR="00A268ED" w:rsidRDefault="00473EF2" w:rsidP="009D1046">
      <w:hyperlink r:id="rId13" w:history="1">
        <w:r w:rsidR="00A268ED" w:rsidRPr="00A268ED">
          <w:rPr>
            <w:rStyle w:val="Hyperlink"/>
          </w:rPr>
          <w:t>2/16/2011</w:t>
        </w:r>
      </w:hyperlink>
    </w:p>
    <w:p w:rsidR="009D1046" w:rsidRDefault="009D1046" w:rsidP="009D1046"/>
    <w:p w:rsidR="009D1046" w:rsidRDefault="009D1046" w:rsidP="009D1046">
      <w:pPr>
        <w:sectPr w:rsidR="009D1046" w:rsidSect="009D1046">
          <w:pgSz w:w="12240" w:h="15840" w:code="1"/>
          <w:pgMar w:top="1080" w:right="1440" w:bottom="1080" w:left="1440" w:header="720" w:footer="720" w:gutter="0"/>
          <w:cols w:space="720"/>
          <w:noEndnote/>
          <w:docGrid w:linePitch="360"/>
        </w:sectPr>
      </w:pPr>
    </w:p>
    <w:p w:rsidR="00A268ED" w:rsidRDefault="00A268ED" w:rsidP="002A3EB4">
      <w:pPr>
        <w:pStyle w:val="BillDots"/>
      </w:pPr>
      <w:r>
        <w:lastRenderedPageBreak/>
        <w:t>RECALLED</w:t>
      </w:r>
    </w:p>
    <w:p w:rsidR="00A268ED" w:rsidRDefault="00A268ED" w:rsidP="002A3EB4">
      <w:pPr>
        <w:pStyle w:val="BillDots"/>
      </w:pPr>
      <w:r>
        <w:t>February 16, 2011</w:t>
      </w:r>
    </w:p>
    <w:p w:rsidR="00A268ED" w:rsidRDefault="00A268ED" w:rsidP="002A3EB4">
      <w:pPr>
        <w:pStyle w:val="BillDots"/>
      </w:pPr>
    </w:p>
    <w:p w:rsidR="00A268ED" w:rsidRPr="009F618F" w:rsidRDefault="00A268ED" w:rsidP="009F618F">
      <w:pPr>
        <w:pStyle w:val="BillDots"/>
        <w:tabs>
          <w:tab w:val="clear" w:pos="216"/>
          <w:tab w:val="clear" w:pos="432"/>
          <w:tab w:val="clear" w:pos="648"/>
          <w:tab w:val="clear" w:pos="864"/>
          <w:tab w:val="clear" w:pos="1080"/>
          <w:tab w:val="clear" w:pos="1296"/>
          <w:tab w:val="clear" w:pos="5904"/>
          <w:tab w:val="right" w:pos="5933"/>
        </w:tabs>
      </w:pPr>
      <w:r>
        <w:tab/>
      </w:r>
      <w:r>
        <w:rPr>
          <w:b/>
          <w:sz w:val="36"/>
        </w:rPr>
        <w:t>S. 558</w:t>
      </w:r>
    </w:p>
    <w:p w:rsidR="00A268ED" w:rsidRDefault="00A268ED" w:rsidP="002A3EB4">
      <w:pPr>
        <w:pStyle w:val="BillDots"/>
      </w:pPr>
    </w:p>
    <w:p w:rsidR="00A268ED" w:rsidRDefault="00A268ED" w:rsidP="009F618F">
      <w:pPr>
        <w:pStyle w:val="BillDots"/>
        <w:jc w:val="center"/>
      </w:pPr>
      <w:r>
        <w:t xml:space="preserve">Introduced by </w:t>
      </w:r>
      <w:r w:rsidRPr="00EF38E4">
        <w:t>Senator Cleary</w:t>
      </w:r>
    </w:p>
    <w:p w:rsidR="00A268ED" w:rsidRDefault="00A268ED" w:rsidP="002A3EB4">
      <w:pPr>
        <w:pStyle w:val="BillDots"/>
      </w:pPr>
    </w:p>
    <w:p w:rsidR="00A268ED" w:rsidRDefault="00A268ED" w:rsidP="002A3EB4">
      <w:pPr>
        <w:pStyle w:val="BillDots"/>
      </w:pPr>
      <w:r>
        <w:t>S. Printed 2/16/11--S.</w:t>
      </w:r>
    </w:p>
    <w:p w:rsidR="00A268ED" w:rsidRDefault="00A268ED" w:rsidP="002A3EB4">
      <w:pPr>
        <w:pStyle w:val="BillDots"/>
      </w:pPr>
      <w:r>
        <w:t>Read the first time February 15, 2011.</w:t>
      </w:r>
    </w:p>
    <w:p w:rsidR="00A268ED" w:rsidRPr="009F618F" w:rsidRDefault="00A268ED" w:rsidP="009F618F">
      <w:pPr>
        <w:pStyle w:val="BillDots"/>
        <w:jc w:val="center"/>
      </w:pPr>
      <w:r>
        <w:rPr>
          <w:u w:val="single"/>
        </w:rPr>
        <w:t>            </w:t>
      </w:r>
    </w:p>
    <w:p w:rsidR="00A268ED" w:rsidRDefault="00A268ED" w:rsidP="002A3EB4">
      <w:pPr>
        <w:pStyle w:val="BillDots"/>
      </w:pPr>
    </w:p>
    <w:p w:rsidR="00A268ED" w:rsidRDefault="00A268ED" w:rsidP="002A3EB4">
      <w:pPr>
        <w:pStyle w:val="BillDots"/>
        <w:sectPr w:rsidR="00A268ED" w:rsidSect="009F618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268ED" w:rsidRDefault="00A268ED" w:rsidP="002A3EB4">
      <w:pPr>
        <w:pStyle w:val="BillDot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Pr="00325348" w:rsidRDefault="00A268ED" w:rsidP="0008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FEBRUARY 2011 AS NATIONAL CHILDREN</w:t>
      </w:r>
      <w:r w:rsidRPr="00E51B9D">
        <w:t>’</w:t>
      </w:r>
      <w:r>
        <w:t>S DENTAL HEALTH MONTH, AND TO THANK SOUTH CAROLINA DENTAL</w:t>
      </w:r>
      <w:r>
        <w:noBreakHyphen/>
        <w:t>HEALTH</w:t>
      </w:r>
      <w:r>
        <w:noBreakHyphen/>
        <w:t>CARE PROVIDERS FOR MAKING FEBRUARY 4, 2011, “GIVE KIDS A SMILE DAY” THAT PROMOTED ORAL HEALTH AND JOINED IN THE EFFORTS THROUGHOUT THE NATION TO ADVOCATE FOR ORAL HEALTH AWARENESS AND OPTIMAL ORAL HEALTH IN CHILDREN.</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of the State of South Carolina is proud to promote good oral health through National Children</w:t>
      </w:r>
      <w:r w:rsidRPr="00E51B9D">
        <w:t>’</w:t>
      </w:r>
      <w:r>
        <w:t>s Dental Health Month in February 2011; and</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Children</w:t>
      </w:r>
      <w:r w:rsidRPr="00E51B9D">
        <w:t>’</w:t>
      </w:r>
      <w:r>
        <w:t xml:space="preserve">s Dental Health Month and “Give Kids a Smile Day” are specific times set aside to focus attention on the highly preventable epidemic of untreated oral disease among disadvantaged children; and </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five times more common than asthma and seven times more common than hay fever, dental decay in children is not a widely recognized problem but is detrimental to the health of all South Carolinians; and</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estimated twenty</w:t>
      </w:r>
      <w:r>
        <w:noBreakHyphen/>
        <w:t>three million children in America are without dental insurance; and</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future, in large part, is dependent on the good health of our families; and</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good overall health and educational success can be achieved in part through good oral health care; and</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of the State of South Carolina stands committed to supporting regular and thorough oral health care for the children of our State, so they may smile brightly and proudly in the future.  Now, therefore, </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08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declare February 2011 as National Children</w:t>
      </w:r>
      <w:r w:rsidRPr="00E51B9D">
        <w:t>’</w:t>
      </w:r>
      <w:r>
        <w:t>s Dental Health Month, and thank South Carolina dental</w:t>
      </w:r>
      <w:r>
        <w:noBreakHyphen/>
        <w:t>health</w:t>
      </w:r>
      <w:r>
        <w:noBreakHyphen/>
        <w:t>care providers for making February 4, 2011, “Give Kids a Smile Day” that promoted oral health and joined in the efforts throughout the nation to advocate for oral health awareness and optimal oral health in children.</w:t>
      </w: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ED" w:rsidRDefault="00A268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South Carolina Dental Association.</w:t>
      </w:r>
    </w:p>
    <w:p w:rsidR="00A268ED" w:rsidRDefault="00A268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48D6" w:rsidRDefault="000848D6" w:rsidP="00A268ED">
      <w:pPr>
        <w:pStyle w:val="BillDots"/>
      </w:pPr>
    </w:p>
    <w:sectPr w:rsidR="000848D6" w:rsidSect="009F618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773" w:rsidRDefault="00B86773" w:rsidP="009F0C77">
      <w:r>
        <w:separator/>
      </w:r>
    </w:p>
  </w:endnote>
  <w:endnote w:type="continuationSeparator" w:id="0">
    <w:p w:rsidR="00B86773" w:rsidRDefault="00B867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B31B73-489C-4DBC-9DC8-D3666F630FEF}"/>
    <w:embedBold r:id="rId2" w:fontKey="{F8E9574B-4AD7-46DF-AEBB-ED2C059EA20A}"/>
  </w:font>
  <w:font w:name="Calibri">
    <w:panose1 w:val="020F0502020204030204"/>
    <w:charset w:val="00"/>
    <w:family w:val="swiss"/>
    <w:pitch w:val="variable"/>
    <w:sig w:usb0="E10002FF" w:usb1="4000ACFF" w:usb2="00000009" w:usb3="00000000" w:csb0="0000019F" w:csb1="00000000"/>
    <w:embedRegular r:id="rId3" w:fontKey="{E684381E-7ACB-41B6-ADEF-D998FEECE633}"/>
  </w:font>
  <w:font w:name="Tahoma">
    <w:panose1 w:val="020B0604030504040204"/>
    <w:charset w:val="00"/>
    <w:family w:val="swiss"/>
    <w:pitch w:val="variable"/>
    <w:sig w:usb0="21002A87" w:usb1="80000000" w:usb2="00000008" w:usb3="00000000" w:csb0="000101FF" w:csb1="00000000"/>
    <w:embedRegular r:id="rId4" w:fontKey="{32B3EF1E-4ED0-4E14-8A45-8AF89636BBEC}"/>
  </w:font>
  <w:font w:name="Cambria">
    <w:panose1 w:val="02040503050406030204"/>
    <w:charset w:val="00"/>
    <w:family w:val="roman"/>
    <w:pitch w:val="variable"/>
    <w:sig w:usb0="E00002FF" w:usb1="400004FF" w:usb2="00000000" w:usb3="00000000" w:csb0="0000019F" w:csb1="00000000"/>
    <w:embedRegular r:id="rId5" w:fontKey="{DDD5AF16-F6F5-443D-8836-343A62A3AB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ED" w:rsidRPr="000848D6" w:rsidRDefault="00A268ED" w:rsidP="000848D6">
    <w:pPr>
      <w:pStyle w:val="Footer"/>
      <w:tabs>
        <w:tab w:val="clear" w:pos="4680"/>
        <w:tab w:val="clear" w:pos="9360"/>
        <w:tab w:val="center" w:pos="2995"/>
      </w:tabs>
      <w:spacing w:before="120"/>
    </w:pPr>
    <w:r>
      <w:t>[558-</w:t>
    </w:r>
    <w:r w:rsidR="00473EF2">
      <w:fldChar w:fldCharType="begin"/>
    </w:r>
    <w:r w:rsidR="00473EF2">
      <w:instrText xml:space="preserve"> PAGE  \* MERGEFORMAT </w:instrText>
    </w:r>
    <w:r w:rsidR="00473EF2">
      <w:fldChar w:fldCharType="separate"/>
    </w:r>
    <w:r w:rsidR="00473EF2">
      <w:rPr>
        <w:noProof/>
      </w:rPr>
      <w:t>1</w:t>
    </w:r>
    <w:r w:rsidR="00473EF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18F" w:rsidRPr="000848D6" w:rsidRDefault="00A268ED" w:rsidP="000848D6">
    <w:pPr>
      <w:pStyle w:val="Footer"/>
      <w:tabs>
        <w:tab w:val="clear" w:pos="4680"/>
        <w:tab w:val="clear" w:pos="9360"/>
        <w:tab w:val="center" w:pos="2995"/>
      </w:tabs>
      <w:spacing w:before="120"/>
    </w:pPr>
    <w:r>
      <w:t>[558]</w:t>
    </w:r>
    <w:r>
      <w:tab/>
    </w:r>
    <w:r w:rsidR="00435204">
      <w:fldChar w:fldCharType="begin"/>
    </w:r>
    <w:r>
      <w:instrText xml:space="preserve"> PAGE  \* MERGEFORMAT </w:instrText>
    </w:r>
    <w:r w:rsidR="00435204">
      <w:fldChar w:fldCharType="separate"/>
    </w:r>
    <w:r>
      <w:rPr>
        <w:noProof/>
      </w:rPr>
      <w:t>2</w:t>
    </w:r>
    <w:r w:rsidR="0043520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773" w:rsidRDefault="00B86773" w:rsidP="009F0C77">
      <w:r>
        <w:separator/>
      </w:r>
    </w:p>
  </w:footnote>
  <w:footnote w:type="continuationSeparator" w:id="0">
    <w:p w:rsidR="00B86773" w:rsidRDefault="00B867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55HTC11"/>
    <w:docVar w:name="CoverBillType" w:val="c"/>
    <w:docVar w:name="docpath" w:val="L:\Council\bills\GM\24655HTC11.DOCX"/>
    <w:docVar w:name="dvBillNumber" w:val="558"/>
    <w:docVar w:name="dvBillNumberPrefix" w:val="S. "/>
    <w:docVar w:name="dvOriginalBody" w:val="Senate"/>
    <w:docVar w:name="dvSteno" w:val="GM"/>
    <w:docVar w:name="NameofBody" w:val="s"/>
    <w:docVar w:name="vgroup2" w:val="Council"/>
  </w:docVars>
  <w:rsids>
    <w:rsidRoot w:val="00B2520D"/>
    <w:rsid w:val="00026C9A"/>
    <w:rsid w:val="00065F35"/>
    <w:rsid w:val="000848D6"/>
    <w:rsid w:val="000965A1"/>
    <w:rsid w:val="000E1785"/>
    <w:rsid w:val="001023A4"/>
    <w:rsid w:val="0010776B"/>
    <w:rsid w:val="00133E66"/>
    <w:rsid w:val="00134ACF"/>
    <w:rsid w:val="00144E15"/>
    <w:rsid w:val="001A4A62"/>
    <w:rsid w:val="001A681E"/>
    <w:rsid w:val="001D08F2"/>
    <w:rsid w:val="002037CA"/>
    <w:rsid w:val="002047A2"/>
    <w:rsid w:val="00217F96"/>
    <w:rsid w:val="002321B6"/>
    <w:rsid w:val="0023696B"/>
    <w:rsid w:val="00250967"/>
    <w:rsid w:val="002759C5"/>
    <w:rsid w:val="00277DEE"/>
    <w:rsid w:val="00280D88"/>
    <w:rsid w:val="00294ABE"/>
    <w:rsid w:val="002A3EB4"/>
    <w:rsid w:val="002B79C8"/>
    <w:rsid w:val="00325348"/>
    <w:rsid w:val="00373A7A"/>
    <w:rsid w:val="00393688"/>
    <w:rsid w:val="003D411E"/>
    <w:rsid w:val="003E3C1E"/>
    <w:rsid w:val="003E6148"/>
    <w:rsid w:val="00400EAA"/>
    <w:rsid w:val="0041602C"/>
    <w:rsid w:val="0041760A"/>
    <w:rsid w:val="00435204"/>
    <w:rsid w:val="0047019C"/>
    <w:rsid w:val="00473EF2"/>
    <w:rsid w:val="004809EE"/>
    <w:rsid w:val="0048165B"/>
    <w:rsid w:val="00511EE9"/>
    <w:rsid w:val="00521E00"/>
    <w:rsid w:val="00577C6C"/>
    <w:rsid w:val="00581FFA"/>
    <w:rsid w:val="0058501B"/>
    <w:rsid w:val="005A7DEE"/>
    <w:rsid w:val="00614179"/>
    <w:rsid w:val="006215AA"/>
    <w:rsid w:val="006340D9"/>
    <w:rsid w:val="00643B8E"/>
    <w:rsid w:val="00665EBC"/>
    <w:rsid w:val="0069470D"/>
    <w:rsid w:val="006A476C"/>
    <w:rsid w:val="006A6C4A"/>
    <w:rsid w:val="006C2293"/>
    <w:rsid w:val="006C3185"/>
    <w:rsid w:val="006C6A93"/>
    <w:rsid w:val="006D5391"/>
    <w:rsid w:val="006E02F9"/>
    <w:rsid w:val="00724EE9"/>
    <w:rsid w:val="00746E15"/>
    <w:rsid w:val="00753C04"/>
    <w:rsid w:val="00756946"/>
    <w:rsid w:val="00757F80"/>
    <w:rsid w:val="00771EEC"/>
    <w:rsid w:val="00786819"/>
    <w:rsid w:val="007A325A"/>
    <w:rsid w:val="007B3817"/>
    <w:rsid w:val="007D09DB"/>
    <w:rsid w:val="007F1523"/>
    <w:rsid w:val="007F509E"/>
    <w:rsid w:val="007F5799"/>
    <w:rsid w:val="007F6947"/>
    <w:rsid w:val="00872729"/>
    <w:rsid w:val="008E0E7B"/>
    <w:rsid w:val="008F4429"/>
    <w:rsid w:val="009352BB"/>
    <w:rsid w:val="00990668"/>
    <w:rsid w:val="00994970"/>
    <w:rsid w:val="009D1046"/>
    <w:rsid w:val="009D419B"/>
    <w:rsid w:val="009D5D0F"/>
    <w:rsid w:val="009F0C77"/>
    <w:rsid w:val="009F4DD1"/>
    <w:rsid w:val="00A0224A"/>
    <w:rsid w:val="00A268ED"/>
    <w:rsid w:val="00A613CA"/>
    <w:rsid w:val="00A64E80"/>
    <w:rsid w:val="00A741D9"/>
    <w:rsid w:val="00A94364"/>
    <w:rsid w:val="00A9741D"/>
    <w:rsid w:val="00A97F95"/>
    <w:rsid w:val="00AD4B17"/>
    <w:rsid w:val="00B05C71"/>
    <w:rsid w:val="00B2520D"/>
    <w:rsid w:val="00B26FA6"/>
    <w:rsid w:val="00B6299D"/>
    <w:rsid w:val="00B741CB"/>
    <w:rsid w:val="00B86773"/>
    <w:rsid w:val="00B934F3"/>
    <w:rsid w:val="00BB6347"/>
    <w:rsid w:val="00BD2134"/>
    <w:rsid w:val="00BE13F0"/>
    <w:rsid w:val="00C038D8"/>
    <w:rsid w:val="00C045DD"/>
    <w:rsid w:val="00C3136F"/>
    <w:rsid w:val="00C3483A"/>
    <w:rsid w:val="00C57DAF"/>
    <w:rsid w:val="00C66A2E"/>
    <w:rsid w:val="00C74E9D"/>
    <w:rsid w:val="00C82FD3"/>
    <w:rsid w:val="00CB167D"/>
    <w:rsid w:val="00CC6B7B"/>
    <w:rsid w:val="00CD3619"/>
    <w:rsid w:val="00CF4447"/>
    <w:rsid w:val="00D405E7"/>
    <w:rsid w:val="00D41D56"/>
    <w:rsid w:val="00D6260D"/>
    <w:rsid w:val="00D6662B"/>
    <w:rsid w:val="00D95E2F"/>
    <w:rsid w:val="00D970A9"/>
    <w:rsid w:val="00DB3AC0"/>
    <w:rsid w:val="00DE68F0"/>
    <w:rsid w:val="00DF261F"/>
    <w:rsid w:val="00DF3845"/>
    <w:rsid w:val="00DF7E17"/>
    <w:rsid w:val="00E51B9D"/>
    <w:rsid w:val="00E6711F"/>
    <w:rsid w:val="00EB00A2"/>
    <w:rsid w:val="00EB1BF3"/>
    <w:rsid w:val="00ED442E"/>
    <w:rsid w:val="00EF3EEE"/>
    <w:rsid w:val="00F149A7"/>
    <w:rsid w:val="00F50BAF"/>
    <w:rsid w:val="00F52C10"/>
    <w:rsid w:val="00F81FFD"/>
    <w:rsid w:val="00F85228"/>
    <w:rsid w:val="00FB6773"/>
    <w:rsid w:val="00FC5107"/>
    <w:rsid w:val="00FE5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0E29C6-E7B2-4EED-80E6-DA08DB4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442E"/>
    <w:rPr>
      <w:rFonts w:ascii="Tahoma" w:hAnsi="Tahoma" w:cs="Tahoma"/>
      <w:sz w:val="16"/>
      <w:szCs w:val="16"/>
    </w:rPr>
  </w:style>
  <w:style w:type="character" w:customStyle="1" w:styleId="BalloonTextChar">
    <w:name w:val="Balloon Text Char"/>
    <w:basedOn w:val="DefaultParagraphFont"/>
    <w:link w:val="BalloonText"/>
    <w:uiPriority w:val="99"/>
    <w:semiHidden/>
    <w:rsid w:val="00ED442E"/>
    <w:rPr>
      <w:rFonts w:ascii="Tahoma" w:eastAsia="Times New Roman" w:hAnsi="Tahoma" w:cs="Tahoma"/>
      <w:sz w:val="16"/>
      <w:szCs w:val="16"/>
    </w:rPr>
  </w:style>
  <w:style w:type="character" w:styleId="Hyperlink">
    <w:name w:val="Hyperlink"/>
    <w:basedOn w:val="DefaultParagraphFont"/>
    <w:uiPriority w:val="99"/>
    <w:unhideWhenUsed/>
    <w:rsid w:val="009D10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5-11.docx" TargetMode="External"/><Relationship Id="rId13" Type="http://schemas.openxmlformats.org/officeDocument/2006/relationships/hyperlink" Target="file:///p:\pprever\2011-12\558_20110216.docx" TargetMode="External"/><Relationship Id="rId3" Type="http://schemas.openxmlformats.org/officeDocument/2006/relationships/settings" Target="settings.xml"/><Relationship Id="rId7" Type="http://schemas.openxmlformats.org/officeDocument/2006/relationships/hyperlink" Target="file:///h:\sj%20archive\2011\02-15-11.docx" TargetMode="External"/><Relationship Id="rId12" Type="http://schemas.openxmlformats.org/officeDocument/2006/relationships/hyperlink" Target="file:///p:\pprever\2011-12\558_2011021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2-22-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22-11.docx" TargetMode="External"/><Relationship Id="rId4" Type="http://schemas.openxmlformats.org/officeDocument/2006/relationships/webSettings" Target="webSettings.xml"/><Relationship Id="rId9" Type="http://schemas.openxmlformats.org/officeDocument/2006/relationships/hyperlink" Target="file:///h:\sj%20archive\2011\02-16-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4B94C-9FC3-4859-9BC9-D0183211B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470</Words>
  <Characters>2621</Characters>
  <Application>Microsoft Office Word</Application>
  <DocSecurity>4</DocSecurity>
  <Lines>107</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558: Children's Dental Month; Give Kids a Smile Day - South Carolina Legislature Online</dc:title>
  <dc:subject/>
  <dc:creator>gailmoore</dc:creator>
  <cp:keywords/>
  <dc:description/>
  <cp:lastModifiedBy>N Cumfer</cp:lastModifiedBy>
  <cp:revision>2</cp:revision>
  <cp:lastPrinted>2011-02-11T20:07:00Z</cp:lastPrinted>
  <dcterms:created xsi:type="dcterms:W3CDTF">2014-11-21T20:47:00Z</dcterms:created>
  <dcterms:modified xsi:type="dcterms:W3CDTF">2014-11-21T20:47:00Z</dcterms:modified>
</cp:coreProperties>
</file>