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D36" w:rsidRDefault="00B97D36" w:rsidP="00B97D36">
      <w:pPr>
        <w:widowControl w:val="0"/>
        <w:jc w:val="center"/>
      </w:pPr>
      <w:bookmarkStart w:id="0" w:name="_GoBack"/>
      <w:bookmarkEnd w:id="0"/>
      <w:r w:rsidRPr="00B97D36">
        <w:rPr>
          <w:b/>
        </w:rPr>
        <w:t>South Carolina General Assembly</w:t>
      </w:r>
    </w:p>
    <w:p w:rsidR="00B97D36" w:rsidRDefault="00B97D36" w:rsidP="00B97D36">
      <w:pPr>
        <w:widowControl w:val="0"/>
        <w:jc w:val="center"/>
      </w:pPr>
      <w:r>
        <w:t>119th Session, 2011-2012</w:t>
      </w:r>
    </w:p>
    <w:p w:rsidR="00B97D36" w:rsidRDefault="00B97D36" w:rsidP="00B97D36">
      <w:pPr>
        <w:widowControl w:val="0"/>
        <w:jc w:val="left"/>
      </w:pPr>
    </w:p>
    <w:p w:rsidR="00B97D36" w:rsidRDefault="00B97D36" w:rsidP="00B97D36">
      <w:pPr>
        <w:widowControl w:val="0"/>
        <w:jc w:val="left"/>
        <w:rPr>
          <w:b/>
        </w:rPr>
      </w:pPr>
      <w:r w:rsidRPr="00B97D36">
        <w:rPr>
          <w:b/>
        </w:rPr>
        <w:t>S.</w:t>
      </w:r>
      <w:r>
        <w:rPr>
          <w:b/>
        </w:rPr>
        <w:t xml:space="preserve"> </w:t>
      </w:r>
      <w:r w:rsidRPr="00B97D36">
        <w:rPr>
          <w:b/>
        </w:rPr>
        <w:t>695</w:t>
      </w:r>
    </w:p>
    <w:p w:rsidR="00B97D36" w:rsidRDefault="00B97D36" w:rsidP="00B97D36">
      <w:pPr>
        <w:widowControl w:val="0"/>
        <w:jc w:val="left"/>
        <w:rPr>
          <w:b/>
        </w:rPr>
      </w:pPr>
    </w:p>
    <w:p w:rsidR="00B97D36" w:rsidRDefault="00B97D36" w:rsidP="00B97D36">
      <w:pPr>
        <w:widowControl w:val="0"/>
        <w:jc w:val="left"/>
      </w:pPr>
      <w:r w:rsidRPr="00B97D36">
        <w:rPr>
          <w:b/>
        </w:rPr>
        <w:t>STATUS INFORMATION</w:t>
      </w:r>
    </w:p>
    <w:p w:rsidR="00B97D36" w:rsidRDefault="00B97D36" w:rsidP="00B97D36">
      <w:pPr>
        <w:widowControl w:val="0"/>
        <w:jc w:val="left"/>
      </w:pPr>
    </w:p>
    <w:p w:rsidR="00B97D36" w:rsidRDefault="00B97D36" w:rsidP="00B97D36">
      <w:pPr>
        <w:widowControl w:val="0"/>
        <w:jc w:val="left"/>
      </w:pPr>
      <w:r>
        <w:t>General Bill</w:t>
      </w:r>
    </w:p>
    <w:p w:rsidR="00B97D36" w:rsidRDefault="00B97D36" w:rsidP="00B97D36">
      <w:pPr>
        <w:widowControl w:val="0"/>
        <w:jc w:val="left"/>
      </w:pPr>
      <w:r>
        <w:t>Sponsors: Senator Knotts</w:t>
      </w:r>
    </w:p>
    <w:p w:rsidR="00B97D36" w:rsidRDefault="00B97D36" w:rsidP="00B97D36">
      <w:pPr>
        <w:widowControl w:val="0"/>
        <w:jc w:val="left"/>
      </w:pPr>
      <w:r>
        <w:t>Document Path: l:\council\bills\nbd\11423ac11.docx</w:t>
      </w:r>
    </w:p>
    <w:p w:rsidR="0015280A" w:rsidRDefault="00800822" w:rsidP="00B97D36">
      <w:pPr>
        <w:widowControl w:val="0"/>
        <w:jc w:val="left"/>
      </w:pPr>
      <w:r>
        <w:t>Companion/Similar bill(s): 687, 3920, 3989, 4058</w:t>
      </w:r>
    </w:p>
    <w:p w:rsidR="00B97D36" w:rsidRDefault="00B97D36" w:rsidP="00B97D36">
      <w:pPr>
        <w:widowControl w:val="0"/>
        <w:jc w:val="left"/>
      </w:pPr>
    </w:p>
    <w:p w:rsidR="00B97D36" w:rsidRDefault="00B97D36" w:rsidP="00B97D36">
      <w:pPr>
        <w:widowControl w:val="0"/>
        <w:jc w:val="left"/>
      </w:pPr>
      <w:r>
        <w:t>Introduced in the Senate on March 15, 2011</w:t>
      </w:r>
    </w:p>
    <w:p w:rsidR="00B97D36" w:rsidRDefault="00B97D36" w:rsidP="00B97D36">
      <w:pPr>
        <w:widowControl w:val="0"/>
        <w:jc w:val="left"/>
      </w:pPr>
      <w:r>
        <w:t xml:space="preserve">Currently residing in the Senate Committee on </w:t>
      </w:r>
      <w:r w:rsidRPr="00B97D36">
        <w:rPr>
          <w:b/>
        </w:rPr>
        <w:t>Medical Affairs</w:t>
      </w:r>
    </w:p>
    <w:p w:rsidR="00B97D36" w:rsidRDefault="00B97D36" w:rsidP="00B97D36">
      <w:pPr>
        <w:widowControl w:val="0"/>
        <w:jc w:val="left"/>
      </w:pPr>
    </w:p>
    <w:p w:rsidR="00B97D36" w:rsidRDefault="00B97D36" w:rsidP="00B97D36">
      <w:pPr>
        <w:widowControl w:val="0"/>
        <w:jc w:val="left"/>
      </w:pPr>
      <w:r>
        <w:t xml:space="preserve">Summary: </w:t>
      </w:r>
      <w:r w:rsidR="004A6971">
        <w:t>Definition of terms used in the State Certification of Need and Health Facility Licensure Act</w:t>
      </w:r>
    </w:p>
    <w:p w:rsidR="00B97D36" w:rsidRDefault="00B97D36" w:rsidP="00B97D36">
      <w:pPr>
        <w:widowControl w:val="0"/>
        <w:jc w:val="left"/>
      </w:pPr>
    </w:p>
    <w:p w:rsidR="00B97D36" w:rsidRDefault="00B97D36" w:rsidP="00B97D36">
      <w:pPr>
        <w:widowControl w:val="0"/>
        <w:jc w:val="left"/>
      </w:pPr>
    </w:p>
    <w:p w:rsidR="00B97D36" w:rsidRDefault="00B97D36" w:rsidP="00B97D36">
      <w:pPr>
        <w:widowControl w:val="0"/>
        <w:tabs>
          <w:tab w:val="center" w:pos="590"/>
          <w:tab w:val="center" w:pos="1440"/>
          <w:tab w:val="left" w:pos="1872"/>
          <w:tab w:val="left" w:pos="9187"/>
        </w:tabs>
        <w:jc w:val="left"/>
      </w:pPr>
      <w:r w:rsidRPr="00B97D36">
        <w:rPr>
          <w:b/>
        </w:rPr>
        <w:t>HISTORY OF LEGISLATIVE ACTIONS</w:t>
      </w:r>
    </w:p>
    <w:p w:rsidR="00B97D36" w:rsidRDefault="00B97D36" w:rsidP="00B97D36">
      <w:pPr>
        <w:widowControl w:val="0"/>
        <w:tabs>
          <w:tab w:val="center" w:pos="590"/>
          <w:tab w:val="center" w:pos="1440"/>
          <w:tab w:val="left" w:pos="1872"/>
          <w:tab w:val="left" w:pos="9187"/>
        </w:tabs>
        <w:jc w:val="left"/>
      </w:pPr>
    </w:p>
    <w:p w:rsidR="00B97D36" w:rsidRPr="00B97D36" w:rsidRDefault="00B97D36" w:rsidP="00B97D36">
      <w:pPr>
        <w:widowControl w:val="0"/>
        <w:tabs>
          <w:tab w:val="center" w:pos="590"/>
          <w:tab w:val="center" w:pos="1440"/>
          <w:tab w:val="left" w:pos="1872"/>
          <w:tab w:val="left" w:pos="9187"/>
        </w:tabs>
        <w:jc w:val="left"/>
      </w:pPr>
      <w:r w:rsidRPr="00B97D36">
        <w:rPr>
          <w:u w:val="single"/>
        </w:rPr>
        <w:tab/>
        <w:t>Date</w:t>
      </w:r>
      <w:r w:rsidRPr="00B97D36">
        <w:rPr>
          <w:u w:val="single"/>
        </w:rPr>
        <w:tab/>
        <w:t>Body</w:t>
      </w:r>
      <w:r w:rsidRPr="00B97D36">
        <w:rPr>
          <w:u w:val="single"/>
        </w:rPr>
        <w:tab/>
        <w:t>Action Description with journal page number</w:t>
      </w:r>
      <w:r w:rsidRPr="00B97D36">
        <w:rPr>
          <w:u w:val="single"/>
        </w:rPr>
        <w:tab/>
      </w:r>
    </w:p>
    <w:p w:rsidR="00176875" w:rsidRDefault="00176875" w:rsidP="00176875">
      <w:pPr>
        <w:widowControl w:val="0"/>
        <w:tabs>
          <w:tab w:val="right" w:pos="1008"/>
          <w:tab w:val="left" w:pos="1152"/>
          <w:tab w:val="left" w:pos="1872"/>
          <w:tab w:val="left" w:pos="9187"/>
        </w:tabs>
        <w:ind w:left="2088" w:hanging="2088"/>
        <w:jc w:val="left"/>
      </w:pPr>
      <w:r>
        <w:tab/>
        <w:t>3/15/2011</w:t>
      </w:r>
      <w:r>
        <w:tab/>
        <w:t>Senate</w:t>
      </w:r>
      <w:r>
        <w:tab/>
      </w:r>
      <w:r w:rsidRPr="003C3A11">
        <w:t>Introduced and read first time (</w:t>
      </w:r>
      <w:hyperlink r:id="rId7" w:history="1">
        <w:r w:rsidRPr="003C3A11">
          <w:rPr>
            <w:rStyle w:val="Hyperlink"/>
          </w:rPr>
          <w:t>Senate Journal</w:t>
        </w:r>
        <w:r w:rsidRPr="003C3A11">
          <w:rPr>
            <w:rStyle w:val="Hyperlink"/>
          </w:rPr>
          <w:noBreakHyphen/>
          <w:t>page 4</w:t>
        </w:r>
      </w:hyperlink>
      <w:r w:rsidRPr="003C3A11">
        <w:t>)</w:t>
      </w:r>
    </w:p>
    <w:p w:rsidR="00176875" w:rsidRDefault="00176875" w:rsidP="00176875">
      <w:pPr>
        <w:widowControl w:val="0"/>
        <w:tabs>
          <w:tab w:val="right" w:pos="1008"/>
          <w:tab w:val="left" w:pos="1152"/>
          <w:tab w:val="left" w:pos="1872"/>
          <w:tab w:val="left" w:pos="9187"/>
        </w:tabs>
        <w:ind w:left="2088" w:hanging="2088"/>
        <w:jc w:val="left"/>
      </w:pPr>
      <w:r>
        <w:tab/>
        <w:t>3/15/2011</w:t>
      </w:r>
      <w:r>
        <w:tab/>
        <w:t>Senate</w:t>
      </w:r>
      <w:r>
        <w:tab/>
      </w:r>
      <w:r w:rsidRPr="003C3A11">
        <w:t xml:space="preserve">Referred </w:t>
      </w:r>
      <w:r>
        <w:t xml:space="preserve">to Committee on </w:t>
      </w:r>
      <w:r w:rsidRPr="003C3A11">
        <w:rPr>
          <w:b/>
        </w:rPr>
        <w:t>Medical Affairs</w:t>
      </w:r>
      <w:r>
        <w:t xml:space="preserve"> </w:t>
      </w:r>
      <w:r w:rsidRPr="003C3A11">
        <w:t>(</w:t>
      </w:r>
      <w:hyperlink r:id="rId8" w:history="1">
        <w:r w:rsidRPr="003C3A11">
          <w:rPr>
            <w:rStyle w:val="Hyperlink"/>
          </w:rPr>
          <w:t>Senate Journal</w:t>
        </w:r>
        <w:r w:rsidRPr="003C3A11">
          <w:rPr>
            <w:rStyle w:val="Hyperlink"/>
          </w:rPr>
          <w:noBreakHyphen/>
          <w:t>page 4</w:t>
        </w:r>
      </w:hyperlink>
      <w:r w:rsidRPr="003C3A11">
        <w:t>)</w:t>
      </w:r>
    </w:p>
    <w:p w:rsidR="00176875" w:rsidRDefault="00176875" w:rsidP="00176875">
      <w:pPr>
        <w:widowControl w:val="0"/>
        <w:tabs>
          <w:tab w:val="right" w:pos="1008"/>
          <w:tab w:val="left" w:pos="1152"/>
          <w:tab w:val="left" w:pos="1872"/>
          <w:tab w:val="left" w:pos="9187"/>
        </w:tabs>
        <w:ind w:left="2088" w:hanging="2088"/>
        <w:jc w:val="left"/>
      </w:pPr>
    </w:p>
    <w:p w:rsidR="00B97D36" w:rsidRPr="00B97D36" w:rsidRDefault="00B97D36" w:rsidP="00B97D36">
      <w:pPr>
        <w:widowControl w:val="0"/>
        <w:tabs>
          <w:tab w:val="right" w:pos="1008"/>
          <w:tab w:val="left" w:pos="1152"/>
          <w:tab w:val="left" w:pos="1872"/>
          <w:tab w:val="left" w:pos="9187"/>
        </w:tabs>
        <w:ind w:left="2088" w:hanging="2088"/>
        <w:jc w:val="left"/>
      </w:pPr>
    </w:p>
    <w:p w:rsidR="00B97D36" w:rsidRDefault="00B97D36" w:rsidP="00B97D36">
      <w:pPr>
        <w:widowControl w:val="0"/>
        <w:jc w:val="left"/>
      </w:pPr>
      <w:r w:rsidRPr="00B97D36">
        <w:rPr>
          <w:b/>
        </w:rPr>
        <w:t>VERSIONS OF THIS BILL</w:t>
      </w:r>
    </w:p>
    <w:p w:rsidR="00B97D36" w:rsidRDefault="00B97D36" w:rsidP="00B97D36">
      <w:pPr>
        <w:widowControl w:val="0"/>
        <w:jc w:val="left"/>
      </w:pPr>
    </w:p>
    <w:p w:rsidR="00B97D36" w:rsidRDefault="00D3485A" w:rsidP="00B97D36">
      <w:pPr>
        <w:widowControl w:val="0"/>
        <w:jc w:val="left"/>
      </w:pPr>
      <w:hyperlink r:id="rId9" w:history="1">
        <w:r w:rsidR="00B97D36">
          <w:rPr>
            <w:rStyle w:val="Hyperlink"/>
          </w:rPr>
          <w:t>3/15/2011</w:t>
        </w:r>
      </w:hyperlink>
    </w:p>
    <w:p w:rsidR="00B97D36" w:rsidRDefault="00B97D36" w:rsidP="00B97D36"/>
    <w:p w:rsidR="00B97D36" w:rsidRDefault="00B97D36" w:rsidP="00B97D36">
      <w:pPr>
        <w:sectPr w:rsidR="00B97D36" w:rsidSect="00B97D3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8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9F3" w:rsidP="00FA2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noBreakHyphen/>
        <w:t>7</w:t>
      </w:r>
      <w:r>
        <w:noBreakHyphen/>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noBreakHyphen/>
        <w:t>23</w:t>
      </w:r>
      <w:r>
        <w:noBreakHyphen/>
        <w:t xml:space="preserve">10, AND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55381D" w:rsidRDefault="0055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81D" w:rsidRDefault="0055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81D" w:rsidRDefault="0055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130(19) of the 1976 Code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Pr="00823892">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Pr="00823892">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10.</w:t>
      </w:r>
      <w:r>
        <w:tab/>
        <w:t xml:space="preserve"> </w:t>
      </w:r>
      <w:r w:rsidRPr="00B727CF">
        <w:t xml:space="preserve">This chapter may be cited as the </w:t>
      </w:r>
      <w:r w:rsidRPr="00823892">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Pr="00823892">
        <w:t>’</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needs of the client facilitates decisions and treatment plans that serve the best interest and welfare of the client.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30. </w:t>
      </w:r>
      <w:r>
        <w:tab/>
      </w:r>
      <w:r w:rsidRPr="00B727CF">
        <w:t xml:space="preserve">As used in this chapter: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823892">
        <w:t>‘</w:t>
      </w:r>
      <w:r w:rsidRPr="00B727CF">
        <w:t>Applicant</w:t>
      </w:r>
      <w:r w:rsidRPr="00823892">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823892">
        <w:t>‘</w:t>
      </w:r>
      <w:r w:rsidRPr="00B727CF">
        <w:t>Client</w:t>
      </w:r>
      <w:r w:rsidRPr="00823892">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823892">
        <w:t>‘</w:t>
      </w:r>
      <w:r w:rsidRPr="00B727CF">
        <w:t>Commission</w:t>
      </w:r>
      <w:r w:rsidRPr="00823892">
        <w:t>’</w:t>
      </w:r>
      <w:r w:rsidRPr="00B727CF">
        <w:t xml:space="preserve"> means the South Carolina Commission on Disabilities and Special Needs, the policy</w:t>
      </w:r>
      <w:r>
        <w:noBreakHyphen/>
      </w:r>
      <w:r w:rsidRPr="00B727CF">
        <w:t xml:space="preserve">making and governing body of the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823892">
        <w:t>‘</w:t>
      </w:r>
      <w:r w:rsidRPr="00B727CF">
        <w:t>County disabilities and special needs boards</w:t>
      </w:r>
      <w:r w:rsidRPr="00823892">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823892">
        <w:t>‘</w:t>
      </w:r>
      <w:r w:rsidRPr="00B727CF">
        <w:t>Day programs</w:t>
      </w:r>
      <w:r w:rsidRPr="00823892">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823892">
        <w:t>‘</w:t>
      </w:r>
      <w:r w:rsidRPr="00B727CF">
        <w:t>Department</w:t>
      </w:r>
      <w:r w:rsidRPr="00823892">
        <w:t>’</w:t>
      </w:r>
      <w:r w:rsidRPr="00B727CF">
        <w:t xml:space="preserve"> means the South Carolina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823892">
        <w:t>‘</w:t>
      </w:r>
      <w:r w:rsidRPr="00B727CF">
        <w:t>Director</w:t>
      </w:r>
      <w:r w:rsidRPr="00823892">
        <w:t>’</w:t>
      </w:r>
      <w:r w:rsidRPr="00B727CF">
        <w:t xml:space="preserve"> means the South Carolina Director of the Department of Disabilities and Special Needs, the chief executive director appointed by the commission.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823892">
        <w:rPr>
          <w:u w:val="single"/>
        </w:rPr>
        <w:t>‘</w:t>
      </w:r>
      <w:r w:rsidRPr="00DE4269">
        <w:rPr>
          <w:u w:val="single"/>
        </w:rPr>
        <w:t>Disabilities and special needs services</w:t>
      </w:r>
      <w:r w:rsidRPr="00823892">
        <w:rPr>
          <w:u w:val="single"/>
        </w:rPr>
        <w:t>’</w:t>
      </w:r>
      <w:r w:rsidRPr="00DE4269">
        <w:rPr>
          <w:u w:val="single"/>
        </w:rPr>
        <w:t xml:space="preserve"> are activities designed to achieve the results specified in an individual client</w:t>
      </w:r>
      <w:r w:rsidRPr="00823892">
        <w:rPr>
          <w:u w:val="single"/>
        </w:rPr>
        <w:t>’</w:t>
      </w:r>
      <w:r w:rsidRPr="00DE4269">
        <w:rPr>
          <w:u w:val="single"/>
        </w:rPr>
        <w:t>s plan.</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823892">
        <w:t>‘</w:t>
      </w:r>
      <w:r w:rsidRPr="00B727CF">
        <w:t>High risk infant</w:t>
      </w:r>
      <w:r w:rsidRPr="00823892">
        <w:t>’</w:t>
      </w:r>
      <w:r w:rsidRPr="00B727CF">
        <w:t xml:space="preserve"> means a child less than thirty</w:t>
      </w:r>
      <w:r>
        <w:noBreakHyphen/>
      </w:r>
      <w:r w:rsidRPr="00B727CF">
        <w:t xml:space="preserve">six months of age whose genetic, medical, or environmental history is predictive of a substantially greater risk for a developmental disability than that for the general population.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(9)</w:t>
      </w:r>
      <w:r>
        <w:rPr>
          <w:u w:val="single"/>
        </w:rPr>
        <w:t>(10)</w:t>
      </w:r>
      <w:r>
        <w:tab/>
      </w:r>
      <w:r w:rsidRPr="00823892">
        <w:t>‘</w:t>
      </w:r>
      <w:r w:rsidRPr="00B727CF">
        <w:t>Least restrictive environment</w:t>
      </w:r>
      <w:r w:rsidRPr="00823892">
        <w:t>’</w:t>
      </w:r>
      <w:r w:rsidRPr="00B727CF">
        <w:t xml:space="preserve"> means the surrounding circumstances that provide as little intrusion and disruption from the normal pattern of living as possible.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Pr="00823892">
        <w:t>‘</w:t>
      </w:r>
      <w:r w:rsidRPr="00B727CF">
        <w:t>Improvements</w:t>
      </w:r>
      <w:r w:rsidRPr="00823892">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6A49D9" w:rsidRPr="00DE426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Pr="00823892">
        <w:t>‘</w:t>
      </w:r>
      <w:r w:rsidRPr="004F4E04">
        <w:rPr>
          <w:strike/>
        </w:rPr>
        <w:t>Mental retardation</w:t>
      </w:r>
      <w:r>
        <w:t xml:space="preserve"> </w:t>
      </w:r>
      <w:r>
        <w:rPr>
          <w:u w:val="single"/>
        </w:rPr>
        <w:t>Intellectual disability</w:t>
      </w:r>
      <w:r w:rsidRPr="00823892">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6A49D9" w:rsidRPr="00DE426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Pr="00823892">
        <w:rPr>
          <w:strike/>
        </w:rPr>
        <w:t>‘</w:t>
      </w:r>
      <w:r w:rsidRPr="00DE4269">
        <w:rPr>
          <w:strike/>
        </w:rPr>
        <w:t>Disabilities and special needs services</w:t>
      </w:r>
      <w:r w:rsidRPr="00823892">
        <w:rPr>
          <w:strike/>
        </w:rPr>
        <w:t>’</w:t>
      </w:r>
      <w:r w:rsidRPr="00DE4269">
        <w:rPr>
          <w:strike/>
        </w:rPr>
        <w:t xml:space="preserve"> are activities designed to achieve the results specified in an individual client</w:t>
      </w:r>
      <w:r w:rsidRPr="00823892">
        <w:rPr>
          <w:strike/>
        </w:rPr>
        <w:t>’</w:t>
      </w:r>
      <w:r w:rsidRPr="00DE4269">
        <w:rPr>
          <w:strike/>
        </w:rPr>
        <w:t xml:space="preserve">s plan. </w:t>
      </w:r>
      <w:r>
        <w:tab/>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Pr="00823892">
        <w:t>‘</w:t>
      </w:r>
      <w:r w:rsidRPr="00B727CF">
        <w:t>Obligations</w:t>
      </w:r>
      <w:r w:rsidRPr="00823892">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Pr="00823892">
        <w:t>‘</w:t>
      </w:r>
      <w:r w:rsidRPr="00B727CF">
        <w:t>Regional residential center</w:t>
      </w:r>
      <w:r w:rsidRPr="00823892">
        <w:t>’</w:t>
      </w:r>
      <w:r w:rsidRPr="00B727CF">
        <w:t xml:space="preserve"> is a twenty</w:t>
      </w:r>
      <w:r>
        <w:noBreakHyphen/>
      </w:r>
      <w:r w:rsidRPr="00B727CF">
        <w:t>four hour residential facility serving a multi</w:t>
      </w:r>
      <w:r>
        <w:noBreakHyphen/>
      </w:r>
      <w:r w:rsidRPr="00B727CF">
        <w:t xml:space="preserve">county area and designated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Pr="00823892">
        <w:t>‘</w:t>
      </w:r>
      <w:r w:rsidRPr="00B727CF">
        <w:t>Related disability</w:t>
      </w:r>
      <w:r w:rsidRPr="00823892">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noBreakHyphen/>
      </w:r>
      <w:r w:rsidRPr="00B727CF">
        <w:t xml:space="preserve">two years of age.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noBreakHyphen/>
      </w:r>
      <w:r w:rsidRPr="00B727CF">
        <w:t>care, understanding and use of language, learning, mobility, self</w:t>
      </w:r>
      <w:r>
        <w:noBreakHyphen/>
      </w:r>
      <w:r w:rsidRPr="00B727CF">
        <w:t xml:space="preserve">direction, and capacity for independent living.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(16)</w:t>
      </w:r>
      <w:r>
        <w:tab/>
      </w:r>
      <w:r w:rsidRPr="00823892">
        <w:t>‘</w:t>
      </w:r>
      <w:r w:rsidRPr="00B727CF">
        <w:t>Residential programs</w:t>
      </w:r>
      <w:r w:rsidRPr="00823892">
        <w:t>’</w:t>
      </w:r>
      <w:r w:rsidRPr="00B727CF">
        <w:t xml:space="preserve"> are services providing dwelling places to clients for an extended period of time with assistance for activities of daily living ranging from constant to intermittent supervision as required by the individual client</w:t>
      </w:r>
      <w:r w:rsidRPr="00823892">
        <w:t>’</w:t>
      </w:r>
      <w:r w:rsidRPr="00B727CF">
        <w:t xml:space="preserve">s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Pr="00823892">
        <w:t>‘</w:t>
      </w:r>
      <w:r w:rsidRPr="00B727CF">
        <w:t>Revenues</w:t>
      </w:r>
      <w:r w:rsidRPr="00823892">
        <w:t>’</w:t>
      </w:r>
      <w:r w:rsidRPr="00B727CF">
        <w:t xml:space="preserve"> or </w:t>
      </w:r>
      <w:r w:rsidRPr="00823892">
        <w:t>‘</w:t>
      </w:r>
      <w:r w:rsidRPr="00B727CF">
        <w:t>its revenues</w:t>
      </w:r>
      <w:r w:rsidRPr="00823892">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Pr="00823892">
        <w:t>‘</w:t>
      </w:r>
      <w:r w:rsidRPr="00B727CF">
        <w:t>State capital improvement bonds</w:t>
      </w:r>
      <w:r w:rsidRPr="00823892">
        <w:t>’</w:t>
      </w:r>
      <w:r w:rsidRPr="00B727CF">
        <w:t xml:space="preserve"> means bonds issued pursuant to Act 1377 of 1968.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Pr="00823892">
        <w:t>‘</w:t>
      </w:r>
      <w:r w:rsidRPr="00B727CF">
        <w:t>State board</w:t>
      </w:r>
      <w:r w:rsidRPr="00823892">
        <w:t>’</w:t>
      </w:r>
      <w:r w:rsidRPr="00B727CF">
        <w:t xml:space="preserve"> shall mean the State Budget and Control Board as constituted p</w:t>
      </w:r>
      <w:r>
        <w:t>ursuant to Chapter 11, Title 1.</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210.</w:t>
      </w:r>
      <w:r w:rsidRPr="00B727CF">
        <w:t xml:space="preserve"> </w:t>
      </w:r>
      <w:r>
        <w:tab/>
      </w:r>
      <w:r w:rsidRPr="00B727CF">
        <w:t>(A)</w:t>
      </w:r>
      <w:r>
        <w:tab/>
      </w:r>
      <w:r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noBreakHyphen/>
      </w:r>
      <w:r w:rsidRPr="00B727CF">
        <w:t>3</w:t>
      </w:r>
      <w:r>
        <w:noBreakHyphen/>
      </w:r>
      <w:r w:rsidRPr="00B727CF">
        <w:t xml:space="preserve">240.  A vacancy may be filled by the Governor for the unexpired portion of the term.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225. </w:t>
      </w:r>
      <w:r>
        <w:tab/>
      </w:r>
      <w:r w:rsidRPr="00B727CF">
        <w:t>The Governor shall appoint a seven</w:t>
      </w:r>
      <w:r>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and employees of the department subject to the approval of the commission.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240. </w:t>
      </w:r>
      <w:r>
        <w:tab/>
      </w:r>
      <w:r w:rsidRPr="00B727CF">
        <w:t>There is created the South Carolina Department of Disabilities and Special Needs which has authority over all of the state</w:t>
      </w:r>
      <w:r w:rsidRPr="00823892">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noBreakHyphen/>
      </w:r>
      <w:r w:rsidRPr="00B727CF">
        <w:t>26</w:t>
      </w:r>
      <w:r>
        <w:noBreakHyphen/>
      </w:r>
      <w:r w:rsidRPr="00B727CF">
        <w:t xml:space="preserve">180.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270.</w:t>
      </w:r>
      <w:r w:rsidRPr="00B727CF">
        <w:t xml:space="preserve"> </w:t>
      </w:r>
      <w:r>
        <w:tab/>
      </w:r>
      <w:r w:rsidRPr="00B727CF">
        <w:t>The department is designated as the state</w:t>
      </w:r>
      <w:r w:rsidRPr="00823892">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Pr="00823892">
        <w:t>‘</w:t>
      </w:r>
      <w:r w:rsidRPr="00B727CF">
        <w:t>State Hospital Construction and Franchising Act</w:t>
      </w:r>
      <w:r w:rsidRPr="00823892">
        <w:t>’</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 Enforcement Division and shall report directly to the director or his designee.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330. </w:t>
      </w:r>
      <w:r>
        <w:tab/>
      </w:r>
      <w:r w:rsidRPr="00B727CF">
        <w:t>The department may grant easements, permits, or rights</w:t>
      </w:r>
      <w:r>
        <w:noBreakHyphen/>
      </w:r>
      <w:r w:rsidRPr="00B727CF">
        <w:t>of</w:t>
      </w:r>
      <w:r>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against the person, hospital, or organization for providing the information or material.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Pr="00823892">
        <w:t>’</w:t>
      </w:r>
      <w:r w:rsidRPr="00B727CF">
        <w:t>s or applicant</w:t>
      </w:r>
      <w:r w:rsidRPr="00823892">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Pr="00823892">
        <w:t>’</w:t>
      </w:r>
      <w:r w:rsidRPr="00B727CF">
        <w:t>s or other agency</w:t>
      </w:r>
      <w:r w:rsidRPr="00823892">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The department may establish by regulation charges for other services it renders.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noBreakHyphen/>
      </w:r>
      <w:r w:rsidRPr="00B727CF">
        <w:t>7</w:t>
      </w:r>
      <w:r>
        <w:noBreakHyphen/>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370. </w:t>
      </w:r>
      <w:r w:rsidRPr="00B727CF">
        <w:t>(A)</w:t>
      </w:r>
      <w:r>
        <w:tab/>
      </w:r>
      <w:r w:rsidRPr="00B727CF">
        <w:t xml:space="preserve">The department shall: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notify applicants when they have qualified under the provisions of this chapter;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In Georgetown County, appointments made pursuant to this section are governed by the provisions of Act 515 of 1996.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378. </w:t>
      </w:r>
      <w:r>
        <w:tab/>
      </w:r>
      <w:r w:rsidRPr="00B727CF">
        <w:t>A county board of disabilities and special needs established pursuant to Section 44</w:t>
      </w:r>
      <w:r>
        <w:noBreakHyphen/>
      </w:r>
      <w:r w:rsidRPr="00B727CF">
        <w:t>20</w:t>
      </w:r>
      <w:r>
        <w:noBreakHyphen/>
      </w:r>
      <w:r w:rsidRPr="00B727CF">
        <w:t>375 must consist of not less than five members.  If the board is created within a combination of counties, the number of members representing each county must be proportional to the county</w:t>
      </w:r>
      <w:r w:rsidRPr="00823892">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Pr="00823892">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 xml:space="preserve">385. </w:t>
      </w:r>
      <w:r>
        <w:tab/>
      </w:r>
      <w:r w:rsidRPr="00B727CF">
        <w:t xml:space="preserve">Subject to the provisions of this chapter and the regulations of the department each county disabilities and special needs board: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Pr="00823892">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injuries services program who meet specifications prescribed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or spinal cord injuries to the public, public officials, and other public or private organizations.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Pr="00823892">
        <w:t>‘</w:t>
      </w:r>
      <w:r w:rsidRPr="00B727CF">
        <w:t>least restrictive environment</w:t>
      </w:r>
      <w:r w:rsidRPr="00823892">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a related disability, head injury, or spinal cord injury or unless he is an infant at risk of a developmental disability and in need of the department</w:t>
      </w:r>
      <w:r w:rsidRPr="00823892">
        <w:t>’</w:t>
      </w:r>
      <w:r w:rsidRPr="00B727CF">
        <w:t xml:space="preserve">s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Pr="00823892">
        <w:t>’</w:t>
      </w:r>
      <w:r w:rsidRPr="00B727CF">
        <w:t xml:space="preserve">s satisfaction his intent to return to South Carolina.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400. </w:t>
      </w:r>
      <w:r w:rsidRPr="00B727CF">
        <w:t>Upon the written request of the person, the person</w:t>
      </w:r>
      <w:r w:rsidRPr="00823892">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440. </w:t>
      </w:r>
      <w:r>
        <w:tab/>
      </w:r>
      <w:r w:rsidRPr="00B727CF">
        <w:t xml:space="preserve">Subject to the availability of suitable services and programs and subject to the provisions of </w:t>
      </w:r>
      <w:r w:rsidRPr="00823892">
        <w:t>‘</w:t>
      </w:r>
      <w:r w:rsidRPr="00B727CF">
        <w:t>Requirement for Admission to Services</w:t>
      </w:r>
      <w:r w:rsidRPr="00823892">
        <w:t>’</w:t>
      </w:r>
      <w:r w:rsidRPr="00B727CF">
        <w:t xml:space="preserve">, </w:t>
      </w:r>
      <w:r w:rsidRPr="00823892">
        <w:t>‘</w:t>
      </w:r>
      <w:r w:rsidRPr="00B727CF">
        <w:t>Order in which Person May be Admitted</w:t>
      </w:r>
      <w:r w:rsidRPr="00823892">
        <w:t>’</w:t>
      </w:r>
      <w:r w:rsidRPr="00B727CF">
        <w:t xml:space="preserve">, and </w:t>
      </w:r>
      <w:r w:rsidRPr="00823892">
        <w:t>‘</w:t>
      </w:r>
      <w:r w:rsidRPr="00B727CF">
        <w:t>Final Authority over Eligibility</w:t>
      </w:r>
      <w:r w:rsidRPr="00823892">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Pr="00823892">
        <w:t>’</w:t>
      </w:r>
      <w:r w:rsidRPr="00B727CF">
        <w:t>s services if the person is twenty</w:t>
      </w:r>
      <w:r>
        <w:noBreakHyphen/>
      </w:r>
      <w:r w:rsidRPr="00B727CF">
        <w:t xml:space="preserve">one years of age or over and competent to make the decision.  The department shall prescribe the form of the application for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(6)</w:t>
      </w:r>
      <w:r>
        <w:tab/>
      </w:r>
      <w:r w:rsidRPr="00B727CF">
        <w:t xml:space="preserve">the person in charge of a public or private institution in which the individual is residing at the time;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noBreakHyphen/>
      </w:r>
      <w:r w:rsidRPr="00B727CF">
        <w:t>23</w:t>
      </w:r>
      <w:r>
        <w:noBreakHyphen/>
      </w:r>
      <w:r w:rsidRPr="00B727CF">
        <w:t xml:space="preserve">430(2).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Pr="00823892">
        <w:t>’</w:t>
      </w:r>
      <w:r w:rsidRPr="00B727CF">
        <w:t xml:space="preserve">s mental or physical condition prevents his participation in the hearing.  However, his attorney must be present.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Pr="00823892">
        <w:t>‘</w:t>
      </w:r>
      <w:r w:rsidRPr="00B727CF">
        <w:t>Requirement for Admission</w:t>
      </w:r>
      <w:r w:rsidRPr="00823892">
        <w:t>’</w:t>
      </w:r>
      <w:r w:rsidRPr="00B727CF">
        <w:t xml:space="preserve"> must be submitted to the court at the hearing.  The court may not render judgment in the hearing unless this report is available and introduced.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Pr="00823892">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Pr="00823892">
        <w:t>’</w:t>
      </w:r>
      <w:r w:rsidRPr="00B727CF">
        <w:t>s services requests discharge in writing, the client may be detained by the department for no more than ninety</w:t>
      </w:r>
      <w:r>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noBreakHyphen/>
      </w:r>
      <w:r w:rsidRPr="00B727CF">
        <w:t xml:space="preserve">six hours pending order of the court in commitment proceedings in this State.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noBreakHyphen/>
      </w:r>
      <w:r w:rsidRPr="00B727CF">
        <w:t xml:space="preserve">four hours and to return him or cause him to be returned to the place designated by the director or his designee.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noBreakHyphen/>
      </w:r>
      <w:r w:rsidRPr="00B727CF">
        <w:t xml:space="preserve">based public school classes when the individual qualifies for the classes.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Licensure and Regulation of Facilities and Programs</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Pr="00823892">
        <w:t>‘</w:t>
      </w:r>
      <w:r w:rsidRPr="00B727CF">
        <w:t>in part</w:t>
      </w:r>
      <w:r w:rsidRPr="00823892">
        <w:t>’</w:t>
      </w:r>
      <w:r w:rsidRPr="00B727CF">
        <w:t xml:space="preserve"> means a program operating for ten hours a week or more.  Educational and training services offered under the sponsorship and direction of school districts and other state agencies are not required to be licensed under this article.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720. </w:t>
      </w:r>
      <w:r>
        <w:tab/>
      </w:r>
      <w:r w:rsidRPr="00B727CF">
        <w:t xml:space="preserve">The department shall establish minimum standards of operation and license programs provided for in </w:t>
      </w:r>
      <w:r w:rsidRPr="00823892">
        <w:t>‘</w:t>
      </w:r>
      <w:r w:rsidRPr="00B727CF">
        <w:t>Facilities and Programs must be Licensed</w:t>
      </w:r>
      <w:r w:rsidRPr="00823892">
        <w:t>’</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770. </w:t>
      </w:r>
      <w:r>
        <w:tab/>
      </w:r>
      <w:r w:rsidRPr="00B727CF">
        <w:t xml:space="preserve">The department shall deny, suspend, or revoke a license on any of the following grounds: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conduct or practices detrimental to the health or safety of residents or employees of the day program.  This item does not apply to healing practices authorized by law;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Pr="00823892">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Pr="00823892">
        <w:t>‘</w:t>
      </w:r>
      <w:r w:rsidRPr="00B727CF">
        <w:t>Injunctions;  Penalties</w:t>
      </w:r>
      <w:r w:rsidRPr="00823892">
        <w:t>’</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790.</w:t>
      </w:r>
      <w:r w:rsidRPr="00B727CF">
        <w:t xml:space="preserve"> </w:t>
      </w:r>
      <w:r>
        <w:tab/>
      </w:r>
      <w:r w:rsidRPr="00B727CF">
        <w:t xml:space="preserve">The procedures governing hearings authorized by </w:t>
      </w:r>
      <w:r w:rsidRPr="00823892">
        <w:t>‘</w:t>
      </w:r>
      <w:r w:rsidRPr="00B727CF">
        <w:t>Notice of Deficiencies . . .</w:t>
      </w:r>
      <w:r w:rsidRPr="00823892">
        <w:t>’</w:t>
      </w:r>
      <w:r w:rsidRPr="00B727CF">
        <w:t xml:space="preserve"> must be in accordance with regulations promulgated by the department.  The director may appoint a review team, including consumers, to assist in the collection of information pertinent to the hearing.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Pr="00823892">
        <w:t>‘</w:t>
      </w:r>
      <w:r w:rsidRPr="00B727CF">
        <w:t>Procedures Governing Disciplinary Hearings . . .</w:t>
      </w:r>
      <w:r w:rsidRPr="00823892">
        <w:t>’</w:t>
      </w:r>
      <w:r w:rsidRPr="00B727CF">
        <w:t xml:space="preserve"> may appeal to a South Carolina administrative law judge as provided in Article 5 of Chapter 23 of Title 1.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Pr="00823892">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Capital Improvements for Disabilities and Special Needs</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1110. </w:t>
      </w:r>
      <w:r>
        <w:tab/>
      </w:r>
      <w:r w:rsidRPr="00B727CF">
        <w:t>The department has authority for all of the state</w:t>
      </w:r>
      <w:r w:rsidRPr="00823892">
        <w:t>’</w:t>
      </w:r>
      <w:r w:rsidRPr="00B727CF">
        <w:t xml:space="preserve">s disabilities and special needs services and programs.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1130. </w:t>
      </w:r>
      <w:r w:rsidRPr="00B727CF">
        <w:t xml:space="preserve">The aggregate of the outstanding principal amounts of state capital improvement bonds issued for the commission may not exceed twenty million dollars.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noBreakHyphen/>
      </w:r>
      <w:r w:rsidRPr="00B727CF">
        <w:t xml:space="preserve">five percent of the aggregate principal and interest requirement of all outstanding obligations and all obligations to be incurred by the commission.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must be applied to meet the sums due by the commission under its obligations.  These monies from the special fund must be applied by the State Treasurer to the payment of the principal of and interest on outstanding state capital improvement bonds.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Department of Disabilities and Special Needs Family Support Services</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with 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noBreakHyphen/>
      </w:r>
      <w:r w:rsidRPr="007C636D">
        <w:t>of</w:t>
      </w:r>
      <w:r>
        <w:noBreakHyphen/>
      </w:r>
      <w:r w:rsidRPr="007C636D">
        <w:t xml:space="preserve">home residential settings.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Pr="00823892">
        <w:t>’</w:t>
      </w:r>
      <w:r w:rsidRPr="007C636D">
        <w:t>s and family</w:t>
      </w:r>
      <w:r w:rsidRPr="00823892">
        <w:t>’</w:t>
      </w:r>
      <w:r w:rsidRPr="007C636D">
        <w:t xml:space="preserve">s circumstances and desires must be taken into account when considering the appropriate types of services or supports which can best meet the needs of the individual and family.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(5)</w:t>
      </w:r>
      <w:r>
        <w:tab/>
      </w:r>
      <w:r w:rsidRPr="007C636D">
        <w:t xml:space="preserve">Family support should build on existing social networks and natural sources of support and should encourage community integration.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(8)</w:t>
      </w:r>
      <w:r>
        <w:tab/>
      </w:r>
      <w:r w:rsidRPr="007C636D">
        <w:t>Family, individual, and community</w:t>
      </w:r>
      <w:r>
        <w:noBreakHyphen/>
      </w:r>
      <w:r w:rsidRPr="007C636D">
        <w:t>based services should be based on the principles of sharing ordinary places, developing meaningful relationships, learning things that are useful, making choices, as well as promoting an individual</w:t>
      </w:r>
      <w:r w:rsidRPr="00823892">
        <w:t>’</w:t>
      </w:r>
      <w:r w:rsidRPr="007C636D">
        <w:t>s self</w:t>
      </w:r>
      <w:r>
        <w:noBreakHyphen/>
      </w:r>
      <w:r w:rsidRPr="007C636D">
        <w:t xml:space="preserve">esteem.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20. </w:t>
      </w:r>
      <w:r>
        <w:tab/>
      </w:r>
      <w:r w:rsidRPr="007C636D">
        <w:t xml:space="preserve">As used in this chapter: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823892">
        <w:t>‘</w:t>
      </w:r>
      <w:r w:rsidRPr="007C636D">
        <w:t>Department</w:t>
      </w:r>
      <w:r w:rsidRPr="00823892">
        <w:t>’</w:t>
      </w:r>
      <w:r w:rsidRPr="007C636D">
        <w:t xml:space="preserve"> means the Department of Disabilities and Special Needs.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23892">
        <w:t>‘</w:t>
      </w:r>
      <w:r w:rsidRPr="007C636D">
        <w:t>Family support</w:t>
      </w:r>
      <w:r w:rsidRPr="00823892">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disabilities and to enjoy a quality of life comparable to other community members.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823892">
        <w:t>‘</w:t>
      </w:r>
      <w:r w:rsidRPr="007C636D">
        <w:t>Family Support Program</w:t>
      </w:r>
      <w:r w:rsidRPr="00823892">
        <w:t>’</w:t>
      </w:r>
      <w:r w:rsidRPr="007C636D">
        <w:t xml:space="preserve"> means a coordinated system of family support services administered by the department directly or through contracts with private nonprofit or governmental agencies across the State, or both.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30.</w:t>
      </w:r>
      <w:r w:rsidRPr="007C636D">
        <w:t xml:space="preserve"> </w:t>
      </w:r>
      <w:r>
        <w:tab/>
      </w:r>
      <w:r w:rsidRPr="007C636D">
        <w:t xml:space="preserve">The department may contract with or make grants to agencies or individuals to provide for a Family Support Program in accordance with this chapter.  Services and supports developed must be flexible to address individual and family needs.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40. </w:t>
      </w:r>
      <w:r>
        <w:tab/>
      </w:r>
      <w:r w:rsidRPr="007C636D">
        <w:t xml:space="preserve">The focus of the Family Support Program is supporting: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noBreakHyphen/>
      </w:r>
      <w:r w:rsidRPr="007C636D">
        <w:t xml:space="preserve">one years of age and younger;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noBreakHyphen/>
      </w:r>
      <w:r w:rsidRPr="007C636D">
        <w:t xml:space="preserve">funded program.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noBreakHyphen/>
      </w:r>
      <w:r w:rsidRPr="007C636D">
        <w:t xml:space="preserve">centered assistance services such as: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(4)</w:t>
      </w:r>
      <w:r>
        <w:tab/>
      </w:r>
      <w:r w:rsidRPr="007C636D">
        <w:t xml:space="preserve">homemaker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noBreakHyphen/>
      </w:r>
      <w:r w:rsidRPr="007C636D">
        <w:t xml:space="preserve">related costs not otherwise covered;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Pr="00823892">
        <w:t>’</w:t>
      </w:r>
      <w:r w:rsidRPr="007C636D">
        <w:t xml:space="preserve"> aid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7C636D">
        <w:t xml:space="preserve">financial assistance;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Pr="00823892">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Pr="00823892">
        <w:t>’</w:t>
      </w:r>
      <w:r w:rsidRPr="007C636D">
        <w:t>s children.  Further, these centers shall work collectively with the teaching, training, and research entities of each institution, extending the state</w:t>
      </w:r>
      <w:r w:rsidRPr="00823892">
        <w:t>’</w:t>
      </w:r>
      <w:r w:rsidRPr="007C636D">
        <w:t xml:space="preserve">s efforts to prepare professionals to work in the field of developmental medicine, while lending expertise to the research efforts in this field.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The developmental evaluation centers shall be involved in research, planning, and needs assessment of issues related to developmental disabilities and shall be committed to develop a regionalized system of community</w:t>
      </w:r>
      <w:r>
        <w:noBreakHyphen/>
      </w:r>
      <w:r w:rsidRPr="007C636D">
        <w:t>based, family</w:t>
      </w:r>
      <w:r>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noBreakHyphen/>
        <w:t>23</w:t>
      </w:r>
      <w:r>
        <w:noBreakHyphen/>
        <w:t>10(21) of the 1976 Code, as last amended by Act 266 of 2008,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823892">
        <w:t>‘</w:t>
      </w:r>
      <w:r w:rsidRPr="00861C65">
        <w:t xml:space="preserve">Person with </w:t>
      </w:r>
      <w:r w:rsidRPr="004F4E04">
        <w:rPr>
          <w:strike/>
        </w:rPr>
        <w:t>mental retardation</w:t>
      </w:r>
      <w:r>
        <w:t xml:space="preserve"> </w:t>
      </w:r>
      <w:r>
        <w:rPr>
          <w:u w:val="single"/>
        </w:rPr>
        <w:t>intellectual disability</w:t>
      </w:r>
      <w:r w:rsidRPr="00823892">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Pr="00823892">
        <w:t>’</w:t>
      </w:r>
      <w:r w:rsidRPr="004F4E04">
        <w:t>s benefit, or that of the public, special training, education, supervision, treatment, care, or control in the person</w:t>
      </w:r>
      <w:r w:rsidRPr="00823892">
        <w:t>’</w:t>
      </w:r>
      <w:r w:rsidRPr="004F4E04">
        <w:t>s home or community or in a service facility or program under the control and management of the Department of Disabilities and Special Needs.</w:t>
      </w:r>
      <w:r>
        <w:t>”</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861C65"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6A49D9" w:rsidRPr="00861C65"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noBreakHyphen/>
      </w:r>
      <w:r w:rsidRPr="008633BF">
        <w:t>17</w:t>
      </w:r>
      <w:r>
        <w:noBreakHyphen/>
      </w:r>
      <w:r w:rsidRPr="008633BF">
        <w:t>510 through 44</w:t>
      </w:r>
      <w:r>
        <w:noBreakHyphen/>
      </w:r>
      <w:r w:rsidRPr="008633BF">
        <w:t>17</w:t>
      </w:r>
      <w:r>
        <w:noBreakHyphen/>
      </w:r>
      <w:r w:rsidRPr="008633BF">
        <w:t xml:space="preserve">610;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noBreakHyphen/>
      </w:r>
      <w:r w:rsidRPr="008633BF">
        <w:t>17</w:t>
      </w:r>
      <w:r>
        <w:noBreakHyphen/>
      </w:r>
      <w:r w:rsidRPr="008633BF">
        <w:t>540 through 44</w:t>
      </w:r>
      <w:r>
        <w:noBreakHyphen/>
      </w:r>
      <w:r w:rsidRPr="008633BF">
        <w:t>17</w:t>
      </w:r>
      <w:r>
        <w:noBreakHyphen/>
      </w:r>
      <w:r w:rsidRPr="008633BF">
        <w:t>570.  When a patient is transferred, written notice must be given to the patient</w:t>
      </w:r>
      <w:r w:rsidRPr="00823892">
        <w:t>’</w:t>
      </w:r>
      <w:r w:rsidRPr="008633BF">
        <w:t>s legal guardian, attorney, parents, or spouse or, if none be known, to the patient</w:t>
      </w:r>
      <w:r w:rsidRPr="00823892">
        <w:t>’</w:t>
      </w:r>
      <w:r w:rsidRPr="008633BF">
        <w:t xml:space="preserve">s nearest known relative or friend.  This section may not be construed to apply to transfers of a patient within a mental health facility;  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21</w:t>
      </w:r>
      <w:r>
        <w:noBreakHyphen/>
      </w:r>
      <w:r w:rsidRPr="008633BF">
        <w:t xml:space="preserve">90.  If hospitalization is ordered the person shall be discharged from the custody of the officer in charge of the jail and shall be admitted to an appropriate mental health or retardation facility.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Pr="00823892">
        <w:t>’</w:t>
      </w:r>
      <w:r w:rsidRPr="008633BF">
        <w:t xml:space="preserve">s designee.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t>Fitness t</w:t>
      </w:r>
      <w:r w:rsidRPr="008633BF">
        <w:t>o Stand Trial</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Pr="00823892">
        <w:t>’</w:t>
      </w:r>
      <w:r w:rsidRPr="008633BF">
        <w:t xml:space="preserve">s order and may be conducted in any suitable place unless otherwise designated by the court;  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Pr="00823892">
        <w:t>’</w:t>
      </w:r>
      <w:r w:rsidRPr="008633BF">
        <w:t>s counsel requests, the court may authorize the person to be examined additionally by a designated examiner of the person</w:t>
      </w:r>
      <w:r w:rsidRPr="00823892">
        <w:t>’</w:t>
      </w:r>
      <w:r w:rsidRPr="008633BF">
        <w:t xml:space="preserve">s choice.  However, the court may prescribe the time and conditions under which the independent examination is conducted.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Pr="00823892">
        <w:t>’</w:t>
      </w:r>
      <w:r w:rsidRPr="008633BF">
        <w:t xml:space="preserve">s mental capacity, but shall inform the court that the person is </w:t>
      </w:r>
      <w:r w:rsidRPr="00823892">
        <w:t>‘</w:t>
      </w:r>
      <w:r w:rsidRPr="008633BF">
        <w:t>not mentally ill</w:t>
      </w:r>
      <w:r w:rsidRPr="00823892">
        <w:t>’</w:t>
      </w:r>
      <w:r w:rsidRPr="008633BF">
        <w:t xml:space="preserve"> and recommend that the person should be evaluated for competency to stand trial by the Department of Disabilities and Special Needs.  If the examiners designated by the Department of Disabilities and 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Pr="00823892">
        <w:t>’</w:t>
      </w:r>
      <w:r w:rsidRPr="008633BF">
        <w:t xml:space="preserve">s mental capacity, but shall inform the court that the person does </w:t>
      </w:r>
      <w:r w:rsidRPr="00823892">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Pr="00823892">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Pr="00823892">
        <w:t>’</w:t>
      </w:r>
      <w:r w:rsidRPr="008633BF">
        <w:t xml:space="preserve">s mental capacity.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420. </w:t>
      </w:r>
      <w:r>
        <w:tab/>
      </w:r>
      <w:r w:rsidRPr="008633BF">
        <w:t>(A)</w:t>
      </w:r>
      <w:r>
        <w:tab/>
      </w:r>
      <w:r w:rsidRPr="008633BF">
        <w:t>Within ten days of examination under Section 44</w:t>
      </w:r>
      <w:r>
        <w:noBreakHyphen/>
      </w:r>
      <w:r w:rsidRPr="008633BF">
        <w:t>23</w:t>
      </w:r>
      <w:r>
        <w:noBreakHyphen/>
      </w:r>
      <w:r w:rsidRPr="008633BF">
        <w:t>410(A)(1) or at the conclusion of the observation period under Section 44</w:t>
      </w:r>
      <w:r>
        <w:noBreakHyphen/>
      </w:r>
      <w:r w:rsidRPr="008633BF">
        <w:t>23</w:t>
      </w:r>
      <w:r>
        <w:noBreakHyphen/>
      </w:r>
      <w:r w:rsidRPr="008633BF">
        <w:t xml:space="preserve">410(A)(2), the designated examiners shall make a written report to the court which shall include: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Pr="00823892">
        <w:t>’</w:t>
      </w:r>
      <w:r w:rsidRPr="008633BF">
        <w:t xml:space="preserve">s mental condition;  and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noBreakHyphen/>
      </w:r>
      <w:r w:rsidRPr="008633BF">
        <w:t>23</w:t>
      </w:r>
      <w:r>
        <w:noBreakHyphen/>
      </w:r>
      <w:r w:rsidRPr="008633BF">
        <w:t xml:space="preserve">430.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noBreakHyphen/>
      </w:r>
      <w:r w:rsidRPr="008633BF">
        <w:t>23</w:t>
      </w:r>
      <w:r>
        <w:noBreakHyphen/>
      </w:r>
      <w:r w:rsidRPr="008633BF">
        <w:t>410 and is unlikely to become fit to stand trial in the foreseeable future, the solicitor responsible for the criminal prosecution shall initiate judicial admission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20</w:t>
      </w:r>
      <w:r>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20</w:t>
      </w:r>
      <w:r>
        <w:noBreakHyphen/>
      </w:r>
      <w:r w:rsidRPr="008633BF">
        <w:t xml:space="preserve">450 within fourteen days, excluding Saturdays, Sundays, and holidays, during which time the person shall remain hospitalized.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noBreakHyphen/>
      </w:r>
      <w:r w:rsidRPr="008633BF">
        <w:t>23</w:t>
      </w:r>
      <w:r>
        <w:noBreakHyphen/>
      </w:r>
      <w:r w:rsidRPr="008633BF">
        <w:t xml:space="preserve">460, persons against whom criminal charges are pending shall have all the rights and privileges of other involuntarily hospitalized persons.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440. </w:t>
      </w:r>
      <w:r>
        <w:tab/>
      </w:r>
      <w:r w:rsidRPr="008633BF">
        <w:t>A finding of unfitness to stand trial under Section 44</w:t>
      </w:r>
      <w:r>
        <w:noBreakHyphen/>
      </w:r>
      <w:r w:rsidRPr="008633BF">
        <w:t>23</w:t>
      </w:r>
      <w:r>
        <w:noBreakHyphen/>
      </w:r>
      <w:r w:rsidRPr="008633BF">
        <w:t xml:space="preserve">430 does not preclude any legal objection to the prosecution of the individual which is susceptible of fair determination prior to trial and without the personal participation of the defendant.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entitle the defendant to a directed verdict of acquittal, it shall dismiss the indictment or other charges.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450. </w:t>
      </w:r>
      <w:r>
        <w:tab/>
      </w:r>
      <w:r w:rsidRPr="008633BF">
        <w:t>A finding of unfitness to stand trial under Section 44</w:t>
      </w:r>
      <w:r>
        <w:noBreakHyphen/>
      </w:r>
      <w:r w:rsidRPr="008633BF">
        <w:t>23</w:t>
      </w:r>
      <w:r>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noBreakHyphen/>
      </w:r>
      <w:r w:rsidRPr="008633BF">
        <w:t>23</w:t>
      </w:r>
      <w:r>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noBreakHyphen/>
      </w:r>
      <w:r w:rsidRPr="008633BF">
        <w:t>23</w:t>
      </w:r>
      <w:r>
        <w:noBreakHyphen/>
      </w:r>
      <w:r w:rsidRPr="008633BF">
        <w:t xml:space="preserve">430.  At such time, the person shall be entitled to assistance of counsel.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t>”</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10. </w:t>
      </w:r>
      <w:r>
        <w:tab/>
      </w:r>
      <w:r w:rsidRPr="008633BF">
        <w:t xml:space="preserve">As used in this chapter: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23892">
        <w:t>‘</w:t>
      </w:r>
      <w:r w:rsidRPr="008633BF">
        <w:t>Aversive stimuli</w:t>
      </w:r>
      <w:r w:rsidRPr="00823892">
        <w:t>’</w:t>
      </w:r>
      <w:r w:rsidRPr="008633BF">
        <w:t xml:space="preserve"> means a clinical procedure which staff apply, contingent upon the exhibition of maladapted behavior, startling, unpleasant, or painful stimuli or stimuli that have a potentially noxious effect.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23892">
        <w:t>‘</w:t>
      </w:r>
      <w:r w:rsidRPr="008633BF">
        <w:t>Client</w:t>
      </w:r>
      <w:r w:rsidRPr="00823892">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23892">
        <w:t>‘</w:t>
      </w:r>
      <w:r w:rsidRPr="008633BF">
        <w:t>Client</w:t>
      </w:r>
      <w:r w:rsidRPr="00823892">
        <w:t>’</w:t>
      </w:r>
      <w:r w:rsidRPr="008633BF">
        <w:t>s representative</w:t>
      </w:r>
      <w:r w:rsidRPr="00823892">
        <w:t>’</w:t>
      </w:r>
      <w:r w:rsidRPr="008633BF">
        <w:t xml:space="preserve"> means the client</w:t>
      </w:r>
      <w:r w:rsidRPr="00823892">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23892">
        <w:t>‘</w:t>
      </w:r>
      <w:r w:rsidRPr="008633BF">
        <w:t>Director</w:t>
      </w:r>
      <w:r w:rsidRPr="00823892">
        <w:t>’</w:t>
      </w:r>
      <w:r w:rsidRPr="008633BF">
        <w:t xml:space="preserve"> means the South Carolina Director of Disabilities and Special Needs.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23892">
        <w:t>‘</w:t>
      </w:r>
      <w:r w:rsidRPr="008633BF">
        <w:t>Court</w:t>
      </w:r>
      <w:r w:rsidRPr="00823892">
        <w:t>’</w:t>
      </w:r>
      <w:r w:rsidRPr="008633BF">
        <w:t xml:space="preserve"> means a probate court of appropriate jurisdiction unless specified otherwise.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23892">
        <w:t>‘</w:t>
      </w:r>
      <w:r w:rsidRPr="008633BF">
        <w:t>Department</w:t>
      </w:r>
      <w:r w:rsidRPr="00823892">
        <w:t>’</w:t>
      </w:r>
      <w:r w:rsidRPr="008633BF">
        <w:t xml:space="preserve"> means the South Carolina Department of Disabilities and Special Needs.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23892">
        <w:t>‘</w:t>
      </w:r>
      <w:r w:rsidRPr="008633BF">
        <w:t>Facility</w:t>
      </w:r>
      <w:r w:rsidRPr="00823892">
        <w:t>’</w:t>
      </w:r>
      <w:r w:rsidRPr="008633BF">
        <w:t xml:space="preserve"> means a residential setting operated, assisted, or contracted out by the department that provides twenty</w:t>
      </w:r>
      <w:r>
        <w:noBreakHyphen/>
      </w:r>
      <w:r w:rsidRPr="008633BF">
        <w:t xml:space="preserve">four hour care and supervision.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23892">
        <w:t>‘</w:t>
      </w:r>
      <w:r w:rsidRPr="008633BF">
        <w:t>Habilitation</w:t>
      </w:r>
      <w:r w:rsidRPr="00823892">
        <w:t>’</w:t>
      </w:r>
      <w:r w:rsidRPr="008633BF">
        <w:t xml:space="preserve"> means the attempt to remedy the delayed learning process to develop maximum growth potential by the acquisition of self</w:t>
      </w:r>
      <w:r>
        <w:noBreakHyphen/>
      </w:r>
      <w:r w:rsidRPr="008633BF">
        <w:t xml:space="preserve">help, language, personal, social, educational, vocational, and recreational skills.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823892">
        <w:rPr>
          <w:u w:val="single"/>
        </w:rPr>
        <w:t>‘</w:t>
      </w:r>
      <w:r>
        <w:rPr>
          <w:u w:val="single"/>
        </w:rPr>
        <w:t>Intellectual disability</w:t>
      </w:r>
      <w:r w:rsidRPr="00823892">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Pr="00823892">
        <w:t>‘</w:t>
      </w:r>
      <w:r>
        <w:rPr>
          <w:u w:val="single"/>
        </w:rPr>
        <w:t>Intellectual disability</w:t>
      </w:r>
      <w:r w:rsidRPr="00E2594F">
        <w:rPr>
          <w:u w:val="single"/>
        </w:rPr>
        <w:t xml:space="preserve"> professional</w:t>
      </w:r>
      <w:r w:rsidRPr="00823892">
        <w:rPr>
          <w:u w:val="single"/>
        </w:rPr>
        <w:t>’</w:t>
      </w:r>
      <w:r w:rsidRPr="00E2594F">
        <w:rPr>
          <w:u w:val="single"/>
        </w:rPr>
        <w:t xml:space="preserve"> means a person responsible for supervising a client</w:t>
      </w:r>
      <w:r w:rsidRPr="00823892">
        <w:rPr>
          <w:u w:val="single"/>
        </w:rPr>
        <w:t>’</w:t>
      </w:r>
      <w:r w:rsidRPr="00E2594F">
        <w:rPr>
          <w:u w:val="single"/>
        </w:rPr>
        <w:t>s plan of care, integrating various aspects of the program, recording progress, and initiating periodic review of each individual plan of habilitation.</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Pr="00823892">
        <w:t>‘</w:t>
      </w:r>
      <w:r w:rsidRPr="008633BF">
        <w:t>Interdisciplinary team</w:t>
      </w:r>
      <w:r w:rsidRPr="00823892">
        <w:t>’</w:t>
      </w:r>
      <w:r w:rsidRPr="008633BF">
        <w:t xml:space="preserve"> means persons drawn from or representing the professional disciplines or service areas included in the individual habilitation plan.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(10)</w:t>
      </w:r>
      <w:r>
        <w:rPr>
          <w:u w:val="single"/>
        </w:rPr>
        <w:t>(12)</w:t>
      </w:r>
      <w:r>
        <w:tab/>
      </w:r>
      <w:r w:rsidRPr="00823892">
        <w:t>‘</w:t>
      </w:r>
      <w:r w:rsidRPr="008633BF">
        <w:t>Major medical treatment</w:t>
      </w:r>
      <w:r w:rsidRPr="00823892">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6A49D9" w:rsidRPr="00E2594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Pr="00823892">
        <w:rPr>
          <w:strike/>
        </w:rPr>
        <w:t>‘</w:t>
      </w:r>
      <w:r w:rsidRPr="00E2594F">
        <w:rPr>
          <w:strike/>
        </w:rPr>
        <w:t>Mental retardation</w:t>
      </w:r>
      <w:r w:rsidRPr="00823892">
        <w:rPr>
          <w:strike/>
        </w:rPr>
        <w:t>’</w:t>
      </w:r>
      <w:r w:rsidRPr="00E2594F">
        <w:rPr>
          <w:strike/>
        </w:rPr>
        <w:t xml:space="preserve"> means significantly subaverage general intellectual functioning existing concurrently with deficits in adaptive behavior and manifested during the developmental period.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Pr="00823892">
        <w:rPr>
          <w:strike/>
        </w:rPr>
        <w:t>‘</w:t>
      </w:r>
      <w:r w:rsidRPr="00E2594F">
        <w:rPr>
          <w:strike/>
        </w:rPr>
        <w:t>Mental retardation professional</w:t>
      </w:r>
      <w:r w:rsidRPr="00823892">
        <w:rPr>
          <w:strike/>
        </w:rPr>
        <w:t>’</w:t>
      </w:r>
      <w:r w:rsidRPr="00E2594F">
        <w:rPr>
          <w:strike/>
        </w:rPr>
        <w:t xml:space="preserve"> means a person responsible for supervising a client</w:t>
      </w:r>
      <w:r w:rsidRPr="00823892">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Pr="00823892">
        <w:t>‘</w:t>
      </w:r>
      <w:r w:rsidRPr="008633BF">
        <w:t>Plan of habilitation</w:t>
      </w:r>
      <w:r w:rsidRPr="00823892">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Pr="00823892">
        <w:t>‘</w:t>
      </w:r>
      <w:r w:rsidRPr="008633BF">
        <w:t>Planned exclusionary time</w:t>
      </w:r>
      <w:r>
        <w:noBreakHyphen/>
      </w:r>
      <w:r w:rsidRPr="008633BF">
        <w:t>out</w:t>
      </w:r>
      <w:r w:rsidRPr="00823892">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20. </w:t>
      </w:r>
      <w:r>
        <w:tab/>
      </w:r>
      <w:r w:rsidRPr="008633BF">
        <w:t xml:space="preserve">Clients have the right to a writ of habeas corpus.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noBreakHyphen/>
      </w:r>
      <w:r w:rsidRPr="008633BF">
        <w:t>20</w:t>
      </w:r>
      <w:r>
        <w:noBreakHyphen/>
      </w:r>
      <w:r w:rsidRPr="008633BF">
        <w:t xml:space="preserve">450.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40. </w:t>
      </w:r>
      <w:r>
        <w:tab/>
      </w:r>
      <w:r w:rsidRPr="008633BF">
        <w:t>If a client resides in a facility operated by or contracted to by the department, the determination of that client</w:t>
      </w:r>
      <w:r w:rsidRPr="00823892">
        <w:t>’</w:t>
      </w:r>
      <w:r w:rsidRPr="008633BF">
        <w:t>s competency to consent to or refuse major medical treatment must be made pursuant to Section 44</w:t>
      </w:r>
      <w:r>
        <w:noBreakHyphen/>
      </w:r>
      <w:r w:rsidRPr="008633BF">
        <w:t>66</w:t>
      </w:r>
      <w:r>
        <w:noBreakHyphen/>
      </w:r>
      <w:r w:rsidRPr="008633BF">
        <w:t xml:space="preserve">20(6) of the Adult Health Care Consent Act.  The department shall abide by the decision of a client found competent to consent.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50. </w:t>
      </w:r>
      <w:r>
        <w:tab/>
      </w:r>
      <w:r w:rsidRPr="008633BF">
        <w:t>If the client is found incompetent to consent to or refuse major medical treatment, the decisions concerning his health care must be made pursuant to Section 44</w:t>
      </w:r>
      <w:r>
        <w:noBreakHyphen/>
      </w:r>
      <w:r w:rsidRPr="008633BF">
        <w:t>66</w:t>
      </w:r>
      <w:r>
        <w:noBreakHyphen/>
      </w:r>
      <w:r w:rsidRPr="008633BF">
        <w:t>30 of the Adult Health Care Consent Act.  An authorized designee of the department may make a health care decision pursuant to Section 44</w:t>
      </w:r>
      <w:r>
        <w:noBreakHyphen/>
      </w:r>
      <w:r w:rsidRPr="008633BF">
        <w:t>66</w:t>
      </w:r>
      <w:r>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noBreakHyphen/>
      </w:r>
      <w:r w:rsidRPr="008633BF">
        <w:t>66</w:t>
      </w:r>
      <w:r>
        <w:noBreakHyphen/>
      </w:r>
      <w:r w:rsidRPr="008633BF">
        <w:t xml:space="preserve">20(6) of the Adult Health Care Consent Act.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noBreakHyphen/>
      </w:r>
      <w:r w:rsidRPr="008633BF">
        <w:t>66</w:t>
      </w:r>
      <w:r>
        <w:noBreakHyphen/>
      </w:r>
      <w:r w:rsidRPr="008633BF">
        <w:t xml:space="preserve">40 of the Adult Health Care Consent Act to a person found incompetent to consent to or refuse major medical treatment or who is incapacitated solely by virtue of minority.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70. </w:t>
      </w:r>
      <w:r>
        <w:tab/>
      </w:r>
      <w:r w:rsidRPr="008633BF">
        <w:t>(A)</w:t>
      </w:r>
      <w:r>
        <w:tab/>
      </w:r>
      <w:r w:rsidRPr="008633BF">
        <w:t>Human rights committees must be established for each regional center and for each county/multi</w:t>
      </w:r>
      <w:r>
        <w:noBreakHyphen/>
      </w:r>
      <w:r w:rsidRPr="008633BF">
        <w:t xml:space="preserve">county program to: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noBreakHyphen/>
      </w:r>
      <w:r w:rsidRPr="008633BF">
        <w:t>county board on the policies pertaining to clients</w:t>
      </w:r>
      <w:r w:rsidRPr="00823892">
        <w:t>’</w:t>
      </w:r>
      <w:r w:rsidRPr="008633BF">
        <w:t xml:space="preserve"> rights policies;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noBreakHyphen/>
      </w:r>
      <w:r w:rsidRPr="008633BF">
        <w:t>county board on research proposals which involve individuals receiving services as research participants pursuant to Section 44</w:t>
      </w:r>
      <w:r>
        <w:noBreakHyphen/>
      </w:r>
      <w:r w:rsidRPr="008633BF">
        <w:t>20</w:t>
      </w:r>
      <w:r>
        <w:noBreakHyphen/>
      </w:r>
      <w:r w:rsidRPr="008633BF">
        <w:t xml:space="preserve">260;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noBreakHyphen/>
      </w:r>
      <w:r w:rsidRPr="008633BF">
        <w:t xml:space="preserve">county board on program plans for behavior management which may restrict personal freedoms or rights of clients;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noBreakHyphen/>
      </w:r>
      <w:r w:rsidRPr="008633BF">
        <w:t xml:space="preserve">county board on other matters as requested pertaining to the rights of clients.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noBreakHyphen/>
      </w:r>
      <w:r w:rsidRPr="008633BF">
        <w:t xml:space="preserve">county board must not be appointed: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80. </w:t>
      </w:r>
      <w:r>
        <w:tab/>
      </w:r>
      <w:r w:rsidRPr="008633BF">
        <w:t>A client or his representative has the right to appeal decisions concerning the services or treatment provided by the department, county/multi</w:t>
      </w:r>
      <w:r>
        <w:noBreakHyphen/>
      </w:r>
      <w:r w:rsidRPr="008633BF">
        <w:t>county board, or contracted service provider.  A human rights committee established in Section 44</w:t>
      </w:r>
      <w:r>
        <w:noBreakHyphen/>
      </w:r>
      <w:r w:rsidRPr="008633BF">
        <w:t>26</w:t>
      </w:r>
      <w:r>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90. </w:t>
      </w:r>
      <w:r>
        <w:tab/>
      </w:r>
      <w:r w:rsidRPr="008633BF">
        <w:t xml:space="preserve">Unless a client has been adjudicated incompetent, he must not be denied the right to: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Pr="00823892">
        <w:t>’</w:t>
      </w:r>
      <w:r w:rsidRPr="008633BF">
        <w:t xml:space="preserve">s license;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Pr="00823892">
        <w:t>’</w:t>
      </w:r>
      <w:r w:rsidRPr="008633BF">
        <w:t xml:space="preserve">s throughout his stay in the facility;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 xml:space="preserve">follow or abstain from religious practices.  Religious practices may be prohibited by the facility supervisor if they lead to physical harm to the client or to others, harassment of other clients, or damage to property.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Pr="00823892">
        <w:t>’</w:t>
      </w:r>
      <w:r w:rsidRPr="008633BF">
        <w:t>s record.  The limitations are valid for no more than thirty days.  The time may be extended an additional thirty days if, upon review, it is determined the client</w:t>
      </w:r>
      <w:r w:rsidRPr="00823892">
        <w:t>’</w:t>
      </w:r>
      <w:r w:rsidRPr="008633BF">
        <w:t>s safety or habilitation warrants limitations of the rights.  If the department restricts rights, the reasons for the restriction and why the condition cannot be resolved in a less restrictive manner must be recorded in the client</w:t>
      </w:r>
      <w:r w:rsidRPr="00823892">
        <w:t>’</w:t>
      </w:r>
      <w:r w:rsidRPr="008633BF">
        <w:t xml:space="preserve">s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noBreakHyphen/>
      </w:r>
      <w:r w:rsidRPr="008633BF">
        <w:t>26</w:t>
      </w:r>
      <w:r>
        <w:noBreakHyphen/>
      </w:r>
      <w:r w:rsidRPr="008633BF">
        <w:t xml:space="preserve">150 must be allowed this privilege in the absence of contrary medical considerations or during periods of inclement weather.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120. </w:t>
      </w:r>
      <w:r>
        <w:tab/>
        <w:t>(A)</w:t>
      </w:r>
      <w:r>
        <w:tab/>
      </w:r>
      <w:r w:rsidRPr="008633BF">
        <w:t>A client or his representative with the appropriate permission may have reasonable access to the client</w:t>
      </w:r>
      <w:r w:rsidRPr="00823892">
        <w:t>’</w:t>
      </w:r>
      <w:r w:rsidRPr="008633BF">
        <w:t xml:space="preserve">s medical and habilitative records.  The requests must be made in writing.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attending physician has determined in writing that the information would be detrimental to the client</w:t>
      </w:r>
      <w:r w:rsidRPr="00823892">
        <w:t>’</w:t>
      </w:r>
      <w:r w:rsidRPr="008633BF">
        <w:t>s habilitation regimen.  The determination must be placed in the client</w:t>
      </w:r>
      <w:r w:rsidRPr="00823892">
        <w:t>’</w:t>
      </w:r>
      <w:r w:rsidRPr="008633BF">
        <w:t xml:space="preserve">s records and is considered part of restricted information.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director.  The director of the residential program shall notify the client or his representative of the right to appeal.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Pr="00823892">
        <w:t>’</w:t>
      </w:r>
      <w:r w:rsidRPr="008633BF">
        <w:t xml:space="preserve">s confidential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Pr="00823892">
        <w:t>’</w:t>
      </w:r>
      <w:r w:rsidRPr="008633BF">
        <w:t xml:space="preserve">s current medical condition, to appropriate next of kin;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Pr="00823892">
        <w:t>’</w:t>
      </w:r>
      <w:r w:rsidRPr="008633BF">
        <w:t xml:space="preserve">s ombudsman office or the South Carolina Protection and Advocacy System for the Handicapped, Inc., as consistent with state law.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shall receive care and habilitation suited to their needs and in the least restrictive appropriate care and habilitation available.  The care and habilitation must be administered skillfully, safely, and humanely with full respect for the client</w:t>
      </w:r>
      <w:r w:rsidRPr="00823892">
        <w:t>’</w:t>
      </w:r>
      <w:r w:rsidRPr="008633BF">
        <w:t xml:space="preserve">s dignity and personal integrity.  The department shall make every effort, based on available resources, to develop services necessary to meet the needs of its clients.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Pr="00823892">
        <w:t>’</w:t>
      </w:r>
      <w:r w:rsidRPr="008633BF">
        <w:t xml:space="preserve">s placement in the least restrictive alternative of services available.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Pr="00823892">
        <w:t>’</w:t>
      </w:r>
      <w:r w:rsidRPr="008633BF">
        <w:t xml:space="preserve">s rights while under the care of the facility.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Pr="00823892">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Pr="00823892">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if a physical examination has been conducted, the client</w:t>
      </w:r>
      <w:r w:rsidRPr="00823892">
        <w:t>’</w:t>
      </w:r>
      <w:r w:rsidRPr="008633BF">
        <w:t xml:space="preserve">s physical condition;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noBreakHyphen/>
      </w:r>
      <w:r w:rsidRPr="008633BF">
        <w:t xml:space="preserve">range habilitative goals and, if possible, future available services;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Pr="00823892">
        <w:t>’</w:t>
      </w:r>
      <w:r w:rsidRPr="008633BF">
        <w:t>s individual records quarterly in relation to goals and objectives established in the habilitation plan.  This review must be documented and entered into the client</w:t>
      </w:r>
      <w:r w:rsidRPr="00823892">
        <w:t>’</w:t>
      </w:r>
      <w:r w:rsidRPr="008633BF">
        <w:t>s record.  The interdisciplinary team shall conduct a full review of the client</w:t>
      </w:r>
      <w:r w:rsidRPr="00823892">
        <w:t>’</w:t>
      </w:r>
      <w:r w:rsidRPr="008633BF">
        <w:t xml:space="preserve">s records and habilitation program annually.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Pr="00823892">
        <w:t>’</w:t>
      </w:r>
      <w:r w:rsidRPr="008633BF">
        <w:t>s plan of habilitation.  If the reassessment indicates a need for revisions in the client</w:t>
      </w:r>
      <w:r w:rsidRPr="00823892">
        <w:t>’</w:t>
      </w:r>
      <w:r w:rsidRPr="008633BF">
        <w:t xml:space="preserve">s plan of habilitation, the revisions must be implemented.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noBreakHyphen/>
      </w:r>
      <w:r w:rsidRPr="008633BF">
        <w:t>26</w:t>
      </w:r>
      <w:r>
        <w:noBreakHyphen/>
      </w:r>
      <w:r w:rsidRPr="008633BF">
        <w:t xml:space="preserve">120.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noBreakHyphen/>
      </w:r>
      <w:r w:rsidRPr="008633BF">
        <w:t>26</w:t>
      </w:r>
      <w:r>
        <w:noBreakHyphen/>
      </w:r>
      <w:r w:rsidRPr="008633BF">
        <w:t xml:space="preserve">80.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Pr="00823892">
        <w:t>’</w:t>
      </w:r>
      <w:r w:rsidRPr="008633BF">
        <w:t xml:space="preserve">s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Pr="00823892">
        <w:t>’</w:t>
      </w:r>
      <w:r w:rsidRPr="008633BF">
        <w:t>s record.  The authorization is not valid for more than twelve hours during which the client</w:t>
      </w:r>
      <w:r w:rsidRPr="00823892">
        <w:t>’</w:t>
      </w:r>
      <w:r w:rsidRPr="008633BF">
        <w:t>s condition must be charted at thirty</w:t>
      </w:r>
      <w:r>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noBreakHyphen/>
      </w:r>
      <w:r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No form of restraint may be used for the convenience of staff, as punishment, as a substitute for a habilitation program or in a manner that interferes with the client</w:t>
      </w:r>
      <w:r w:rsidRPr="00823892">
        <w:t>’</w:t>
      </w:r>
      <w:r w:rsidRPr="008633BF">
        <w:t xml:space="preserve">s habilitation program.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Pr="00823892">
        <w:t>’</w:t>
      </w:r>
      <w:r w:rsidRPr="008633BF">
        <w:t xml:space="preserve">s record.  The facility must have written policies and procedures governing the use of mechanical and physical restraints.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Pr="00823892">
        <w:t>’</w:t>
      </w:r>
      <w:r w:rsidRPr="008633BF">
        <w:t xml:space="preserve">s family or his representative, or both, must be notified immediately of the use of restraints.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Pr="00823892">
        <w:t>’</w:t>
      </w:r>
      <w:r w:rsidRPr="008633BF">
        <w:t xml:space="preserve">s record when applicable.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Pr="00823892">
        <w:t>’</w:t>
      </w:r>
      <w:r w:rsidRPr="008633BF">
        <w:t xml:space="preserve">s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Pr="00823892">
        <w:t>’</w:t>
      </w:r>
      <w:r w:rsidRPr="008633BF">
        <w:t xml:space="preserve">s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Planned exclusionary time</w:t>
      </w:r>
      <w:r>
        <w:noBreakHyphen/>
      </w:r>
      <w:r w:rsidRPr="008633BF">
        <w:t xml:space="preserve">out procedures may be utilized under close and direct professional supervision as a technique in behavior shaping.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noBreakHyphen/>
      </w:r>
      <w:r w:rsidRPr="008633BF">
        <w:t>142, the Education of Handicapped Children Act.  Placement of a school</w:t>
      </w:r>
      <w:r>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noBreakHyphen/>
      </w:r>
      <w:r w:rsidRPr="008633BF">
        <w:t>based educational programs to community</w:t>
      </w:r>
      <w:r>
        <w:noBreakHyphen/>
      </w:r>
      <w:r w:rsidRPr="008633BF">
        <w:t xml:space="preserve">based public schools.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220. </w:t>
      </w:r>
      <w:r>
        <w:tab/>
      </w:r>
      <w:r w:rsidRPr="008633BF">
        <w:t>(A)</w:t>
      </w:r>
      <w:r>
        <w:tab/>
      </w:r>
      <w:r w:rsidRPr="008633BF">
        <w:t xml:space="preserve">A person who in good faith makes a health care decision as provided in this chapter is not subjected to civil or criminal liability on account of the substance of the decision.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Pr="00823892">
        <w:t>’</w:t>
      </w:r>
      <w:r w:rsidRPr="008633BF">
        <w:t>s liability arising from provision of care in a negligent manner.</w:t>
      </w:r>
      <w:r>
        <w:t>”</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 and  “person with intellectual disability” have replaced and have the same meanings as the former terms “mental retardation” and “mentally retarded”.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If the term “mental retardation”  or “mentally retarded” currently is used by any state agency, board, committee, or commission or any political subdivision of the State 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FA255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2553" w:rsidRDefault="00FA2553" w:rsidP="00B97D36">
      <w:pPr>
        <w:suppressAutoHyphens/>
      </w:pPr>
    </w:p>
    <w:sectPr w:rsidR="00FA2553" w:rsidSect="00B97D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9F3" w:rsidRDefault="004B59F3" w:rsidP="009F0C77">
      <w:r>
        <w:separator/>
      </w:r>
    </w:p>
  </w:endnote>
  <w:endnote w:type="continuationSeparator" w:id="0">
    <w:p w:rsidR="004B59F3" w:rsidRDefault="004B59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82D911-1ED7-461C-A599-D621C00925D9}"/>
    <w:embedBold r:id="rId2" w:fontKey="{9F25C3B5-11DC-4E43-ADCB-C3D0A9F8F2B1}"/>
  </w:font>
  <w:font w:name="Calibri">
    <w:panose1 w:val="020F0502020204030204"/>
    <w:charset w:val="00"/>
    <w:family w:val="swiss"/>
    <w:pitch w:val="variable"/>
    <w:sig w:usb0="E10002FF" w:usb1="4000ACFF" w:usb2="00000009" w:usb3="00000000" w:csb0="0000019F" w:csb1="00000000"/>
    <w:embedRegular r:id="rId3" w:fontKey="{40BE42F0-C1FE-414B-B072-4A60CBE346D3}"/>
  </w:font>
  <w:font w:name="Tahoma">
    <w:panose1 w:val="020B0604030504040204"/>
    <w:charset w:val="00"/>
    <w:family w:val="swiss"/>
    <w:pitch w:val="variable"/>
    <w:sig w:usb0="21002A87" w:usb1="80000000" w:usb2="00000008" w:usb3="00000000" w:csb0="000101FF" w:csb1="00000000"/>
    <w:embedRegular r:id="rId4" w:fontKey="{3F7D87B8-E24A-4761-BBFE-0407ECDFF623}"/>
  </w:font>
  <w:font w:name="Cambria">
    <w:panose1 w:val="02040503050406030204"/>
    <w:charset w:val="00"/>
    <w:family w:val="roman"/>
    <w:pitch w:val="variable"/>
    <w:sig w:usb0="E00002FF" w:usb1="400004FF" w:usb2="00000000" w:usb3="00000000" w:csb0="0000019F" w:csb1="00000000"/>
    <w:embedRegular r:id="rId5" w:fontKey="{D7B28759-BE01-4E0F-9EC9-101FCC1B0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D36" w:rsidRPr="00FA2553" w:rsidRDefault="00B97D36" w:rsidP="00FA2553">
    <w:pPr>
      <w:pStyle w:val="Footer"/>
      <w:tabs>
        <w:tab w:val="clear" w:pos="4680"/>
        <w:tab w:val="clear" w:pos="9360"/>
        <w:tab w:val="center" w:pos="2995"/>
      </w:tabs>
      <w:spacing w:before="120"/>
    </w:pPr>
    <w:r>
      <w:t>[695]</w:t>
    </w:r>
    <w:r>
      <w:tab/>
    </w:r>
    <w:r w:rsidR="00D3485A">
      <w:fldChar w:fldCharType="begin"/>
    </w:r>
    <w:r w:rsidR="00D3485A">
      <w:instrText xml:space="preserve"> PAGE  \* MERGEFORMAT </w:instrText>
    </w:r>
    <w:r w:rsidR="00D3485A">
      <w:fldChar w:fldCharType="separate"/>
    </w:r>
    <w:r w:rsidR="00D3485A">
      <w:rPr>
        <w:noProof/>
      </w:rPr>
      <w:t>1</w:t>
    </w:r>
    <w:r w:rsidR="00D348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9F3" w:rsidRDefault="004B59F3" w:rsidP="009F0C77">
      <w:r>
        <w:separator/>
      </w:r>
    </w:p>
  </w:footnote>
  <w:footnote w:type="continuationSeparator" w:id="0">
    <w:p w:rsidR="004B59F3" w:rsidRDefault="004B59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23AC11"/>
    <w:docVar w:name="CoverBillType" w:val="b"/>
    <w:docVar w:name="docpath" w:val="L:\Council\bills\NBD\11423AC11.DOCX"/>
    <w:docVar w:name="dvBillNumber" w:val="695"/>
    <w:docVar w:name="dvBillNumberPrefix" w:val="S. "/>
    <w:docVar w:name="dvOriginalBody" w:val="Senate"/>
    <w:docVar w:name="dvSteno" w:val="NBD"/>
    <w:docVar w:name="NameofBody" w:val="s"/>
    <w:docVar w:name="vgroup2" w:val="Council"/>
  </w:docVars>
  <w:rsids>
    <w:rsidRoot w:val="00FD7CE1"/>
    <w:rsid w:val="00026C9A"/>
    <w:rsid w:val="0009445C"/>
    <w:rsid w:val="000965A1"/>
    <w:rsid w:val="000D6295"/>
    <w:rsid w:val="000E1785"/>
    <w:rsid w:val="001023A4"/>
    <w:rsid w:val="0010776B"/>
    <w:rsid w:val="00133E66"/>
    <w:rsid w:val="00134ACF"/>
    <w:rsid w:val="00137AE8"/>
    <w:rsid w:val="00143051"/>
    <w:rsid w:val="00144E15"/>
    <w:rsid w:val="0015280A"/>
    <w:rsid w:val="00176875"/>
    <w:rsid w:val="001770B6"/>
    <w:rsid w:val="001846D7"/>
    <w:rsid w:val="001A4A62"/>
    <w:rsid w:val="001A681E"/>
    <w:rsid w:val="001D08F2"/>
    <w:rsid w:val="002037CA"/>
    <w:rsid w:val="002047A2"/>
    <w:rsid w:val="002321B6"/>
    <w:rsid w:val="0023696B"/>
    <w:rsid w:val="00250967"/>
    <w:rsid w:val="002759C5"/>
    <w:rsid w:val="00277DEE"/>
    <w:rsid w:val="00280D88"/>
    <w:rsid w:val="00294ABE"/>
    <w:rsid w:val="002A3EB4"/>
    <w:rsid w:val="002E74F6"/>
    <w:rsid w:val="00303211"/>
    <w:rsid w:val="00325348"/>
    <w:rsid w:val="00393688"/>
    <w:rsid w:val="003D411E"/>
    <w:rsid w:val="003E3C1E"/>
    <w:rsid w:val="003E6148"/>
    <w:rsid w:val="00400EAA"/>
    <w:rsid w:val="0041760A"/>
    <w:rsid w:val="004809EE"/>
    <w:rsid w:val="004A6971"/>
    <w:rsid w:val="004B59F3"/>
    <w:rsid w:val="00511EE9"/>
    <w:rsid w:val="00521E00"/>
    <w:rsid w:val="00527F46"/>
    <w:rsid w:val="005311E9"/>
    <w:rsid w:val="0055381D"/>
    <w:rsid w:val="00570F8E"/>
    <w:rsid w:val="00577C6C"/>
    <w:rsid w:val="0058501B"/>
    <w:rsid w:val="00596527"/>
    <w:rsid w:val="006215AA"/>
    <w:rsid w:val="006340D9"/>
    <w:rsid w:val="00643B8E"/>
    <w:rsid w:val="00665EBC"/>
    <w:rsid w:val="0069470D"/>
    <w:rsid w:val="006A476C"/>
    <w:rsid w:val="006A49D9"/>
    <w:rsid w:val="006C6A93"/>
    <w:rsid w:val="006E02F9"/>
    <w:rsid w:val="00753C04"/>
    <w:rsid w:val="00756946"/>
    <w:rsid w:val="00757F80"/>
    <w:rsid w:val="00771454"/>
    <w:rsid w:val="00771EEC"/>
    <w:rsid w:val="00782F25"/>
    <w:rsid w:val="00786819"/>
    <w:rsid w:val="0079766A"/>
    <w:rsid w:val="007A325A"/>
    <w:rsid w:val="007F1523"/>
    <w:rsid w:val="007F509E"/>
    <w:rsid w:val="007F5799"/>
    <w:rsid w:val="007F6947"/>
    <w:rsid w:val="00800822"/>
    <w:rsid w:val="00852623"/>
    <w:rsid w:val="00872729"/>
    <w:rsid w:val="008F4429"/>
    <w:rsid w:val="009352BB"/>
    <w:rsid w:val="00990668"/>
    <w:rsid w:val="009F0C77"/>
    <w:rsid w:val="009F4DD1"/>
    <w:rsid w:val="00A64E80"/>
    <w:rsid w:val="00A741D9"/>
    <w:rsid w:val="00A843E8"/>
    <w:rsid w:val="00A9741D"/>
    <w:rsid w:val="00AB3D31"/>
    <w:rsid w:val="00AD4B17"/>
    <w:rsid w:val="00B11DF9"/>
    <w:rsid w:val="00B26FA6"/>
    <w:rsid w:val="00B741CB"/>
    <w:rsid w:val="00B934F3"/>
    <w:rsid w:val="00B97D36"/>
    <w:rsid w:val="00BB6347"/>
    <w:rsid w:val="00BD2134"/>
    <w:rsid w:val="00C01C15"/>
    <w:rsid w:val="00C038D8"/>
    <w:rsid w:val="00C045DD"/>
    <w:rsid w:val="00C3136F"/>
    <w:rsid w:val="00C3483A"/>
    <w:rsid w:val="00C729BD"/>
    <w:rsid w:val="00C74E9D"/>
    <w:rsid w:val="00C82FD3"/>
    <w:rsid w:val="00CC6B7B"/>
    <w:rsid w:val="00CD3619"/>
    <w:rsid w:val="00CF4447"/>
    <w:rsid w:val="00D3485A"/>
    <w:rsid w:val="00D405E7"/>
    <w:rsid w:val="00D41D56"/>
    <w:rsid w:val="00D6260D"/>
    <w:rsid w:val="00D6662B"/>
    <w:rsid w:val="00D95E2F"/>
    <w:rsid w:val="00D970A9"/>
    <w:rsid w:val="00DB3AC0"/>
    <w:rsid w:val="00DE68F0"/>
    <w:rsid w:val="00DF3845"/>
    <w:rsid w:val="00DF7E17"/>
    <w:rsid w:val="00E6355F"/>
    <w:rsid w:val="00EB00A2"/>
    <w:rsid w:val="00EB1BF3"/>
    <w:rsid w:val="00EB326D"/>
    <w:rsid w:val="00EF3EEE"/>
    <w:rsid w:val="00F149A7"/>
    <w:rsid w:val="00F50BAF"/>
    <w:rsid w:val="00F52C10"/>
    <w:rsid w:val="00F81FFD"/>
    <w:rsid w:val="00F85228"/>
    <w:rsid w:val="00FA2553"/>
    <w:rsid w:val="00FB6773"/>
    <w:rsid w:val="00FD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7889CE-DF94-4D98-8BCF-F3DC49AE7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A49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A49D9"/>
    <w:pPr>
      <w:tabs>
        <w:tab w:val="right" w:pos="5904"/>
      </w:tabs>
    </w:pPr>
  </w:style>
  <w:style w:type="paragraph" w:styleId="BalloonText">
    <w:name w:val="Balloon Text"/>
    <w:basedOn w:val="Normal"/>
    <w:link w:val="BalloonTextChar"/>
    <w:uiPriority w:val="99"/>
    <w:semiHidden/>
    <w:unhideWhenUsed/>
    <w:rsid w:val="006A49D9"/>
    <w:rPr>
      <w:rFonts w:ascii="Tahoma" w:hAnsi="Tahoma" w:cs="Tahoma"/>
      <w:sz w:val="16"/>
      <w:szCs w:val="16"/>
    </w:rPr>
  </w:style>
  <w:style w:type="character" w:customStyle="1" w:styleId="BalloonTextChar">
    <w:name w:val="Balloon Text Char"/>
    <w:basedOn w:val="DefaultParagraphFont"/>
    <w:link w:val="BalloonText"/>
    <w:uiPriority w:val="99"/>
    <w:semiHidden/>
    <w:rsid w:val="006A49D9"/>
    <w:rPr>
      <w:rFonts w:ascii="Tahoma" w:eastAsia="Times New Roman" w:hAnsi="Tahoma" w:cs="Tahoma"/>
      <w:sz w:val="16"/>
      <w:szCs w:val="16"/>
    </w:rPr>
  </w:style>
  <w:style w:type="character" w:styleId="Hyperlink">
    <w:name w:val="Hyperlink"/>
    <w:basedOn w:val="DefaultParagraphFont"/>
    <w:uiPriority w:val="99"/>
    <w:unhideWhenUsed/>
    <w:rsid w:val="00B97D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5-11.docx" TargetMode="External"/><Relationship Id="rId3" Type="http://schemas.openxmlformats.org/officeDocument/2006/relationships/settings" Target="settings.xml"/><Relationship Id="rId7" Type="http://schemas.openxmlformats.org/officeDocument/2006/relationships/hyperlink" Target="file:///h:\sj%20archive\2011\03-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95_2011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07772-BC13-443C-9B22-01D15734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17422</Words>
  <Characters>96221</Characters>
  <Application>Microsoft Office Word</Application>
  <DocSecurity>4</DocSecurity>
  <Lines>2130</Lines>
  <Paragraphs>413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695: Definition of terms used in the State Certification of Need and Health Facility Licensure Act - South Carolina Legislature Online</dc:title>
  <dc:subject/>
  <dc:creator>NikiDowney</dc:creator>
  <cp:keywords/>
  <dc:description/>
  <cp:lastModifiedBy>N Cumfer</cp:lastModifiedBy>
  <cp:revision>2</cp:revision>
  <cp:lastPrinted>2011-03-10T15:49:00Z</cp:lastPrinted>
  <dcterms:created xsi:type="dcterms:W3CDTF">2014-11-21T20:50:00Z</dcterms:created>
  <dcterms:modified xsi:type="dcterms:W3CDTF">2014-11-21T20:50:00Z</dcterms:modified>
</cp:coreProperties>
</file>