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157" w:rsidRDefault="00086157" w:rsidP="00086157">
      <w:pPr>
        <w:ind w:firstLine="0"/>
        <w:rPr>
          <w:strike/>
        </w:rPr>
      </w:pPr>
      <w:bookmarkStart w:id="0" w:name="_GoBack"/>
      <w:bookmarkEnd w:id="0"/>
    </w:p>
    <w:p w:rsidR="00086157" w:rsidRDefault="00086157" w:rsidP="00086157">
      <w:pPr>
        <w:ind w:firstLine="0"/>
        <w:rPr>
          <w:strike/>
        </w:rPr>
      </w:pPr>
      <w:r>
        <w:rPr>
          <w:strike/>
        </w:rPr>
        <w:t>Indicates Matter Stricken</w:t>
      </w:r>
    </w:p>
    <w:p w:rsidR="00086157" w:rsidRDefault="00086157" w:rsidP="00086157">
      <w:pPr>
        <w:ind w:firstLine="0"/>
        <w:rPr>
          <w:u w:val="single"/>
        </w:rPr>
      </w:pPr>
      <w:r>
        <w:rPr>
          <w:u w:val="single"/>
        </w:rPr>
        <w:t>Indicates New Matter</w:t>
      </w:r>
    </w:p>
    <w:p w:rsidR="00086157" w:rsidRDefault="00086157"/>
    <w:p w:rsidR="00086157" w:rsidRDefault="00086157">
      <w:r>
        <w:t>The House assembled at 12:00 noon.</w:t>
      </w:r>
    </w:p>
    <w:p w:rsidR="00086157" w:rsidRDefault="00086157">
      <w:r>
        <w:t>Deliberations were opened with prayer by Rev. Charles E. Seastrunk, Jr., as follows:</w:t>
      </w:r>
    </w:p>
    <w:p w:rsidR="00086157" w:rsidRDefault="00086157"/>
    <w:p w:rsidR="00086157" w:rsidRPr="00E84073" w:rsidRDefault="00086157" w:rsidP="00086157">
      <w:pPr>
        <w:ind w:firstLine="270"/>
      </w:pPr>
      <w:bookmarkStart w:id="1" w:name="file_start2"/>
      <w:bookmarkEnd w:id="1"/>
      <w:r w:rsidRPr="00E84073">
        <w:t>Our thought for today is from Psalm 85:8: “Let me hear what God the Lord will speak, for he will speak peace to his people, to his faithful, to those who turn to him in their hearts.”</w:t>
      </w:r>
    </w:p>
    <w:p w:rsidR="00086157" w:rsidRPr="00E84073" w:rsidRDefault="00086157" w:rsidP="00086157">
      <w:pPr>
        <w:ind w:firstLine="270"/>
      </w:pPr>
      <w:r w:rsidRPr="00E84073">
        <w:t>Let us pray. Almighty God, give these Representatives discernment in listening to Your voice</w:t>
      </w:r>
      <w:r w:rsidR="009C11C6">
        <w:t xml:space="preserve"> while</w:t>
      </w:r>
      <w:r w:rsidRPr="00E84073">
        <w:t xml:space="preserve"> working to accomplish</w:t>
      </w:r>
      <w:r w:rsidR="009C11C6">
        <w:t xml:space="preserve"> resolutions to important</w:t>
      </w:r>
      <w:r w:rsidRPr="00E84073">
        <w:t xml:space="preserve"> issues </w:t>
      </w:r>
      <w:r w:rsidR="009C11C6">
        <w:t>for</w:t>
      </w:r>
      <w:r w:rsidRPr="00E84073">
        <w:t xml:space="preserve"> the people of this State. Grant them peaceable means of doing the work before them. Keep them faithful to their pledge to do all they can for the betterment of all. Bless our Nation, State, and all who those chosen to lead. Protect our defenders of freedom, at home and abroad, as they protect us. Heal the wounds of our brave warriors, those seen and those hidden. Hear us, O Lord, as we pray. Amen.</w:t>
      </w:r>
    </w:p>
    <w:p w:rsidR="00086157" w:rsidRDefault="00086157">
      <w:bookmarkStart w:id="2" w:name="file_end2"/>
      <w:bookmarkEnd w:id="2"/>
    </w:p>
    <w:p w:rsidR="00086157" w:rsidRDefault="00086157">
      <w:r>
        <w:t>Pursuant to Rule 6.3, the House of Representatives was led in the Pledge of Allegiance to the Flag of the United States of America by the SPEAKER.</w:t>
      </w:r>
    </w:p>
    <w:p w:rsidR="00086157" w:rsidRDefault="00086157"/>
    <w:p w:rsidR="00086157" w:rsidRDefault="00086157">
      <w:r>
        <w:t>After corrections to the Journal of the proceedings of Friday, the SPEAKER ordered it confirmed.</w:t>
      </w:r>
    </w:p>
    <w:p w:rsidR="00086157" w:rsidRDefault="00086157"/>
    <w:p w:rsidR="00086157" w:rsidRDefault="00086157" w:rsidP="00086157">
      <w:pPr>
        <w:keepNext/>
        <w:jc w:val="center"/>
        <w:rPr>
          <w:b/>
        </w:rPr>
      </w:pPr>
      <w:r w:rsidRPr="00086157">
        <w:rPr>
          <w:b/>
        </w:rPr>
        <w:t>MOTION ADOPTED</w:t>
      </w:r>
    </w:p>
    <w:p w:rsidR="00086157" w:rsidRDefault="00086157" w:rsidP="00086157">
      <w:r>
        <w:t>Rep. LIMEHOUSE moved that when the House adjourns, it adjourn in memory of Mrs. Nora Johnson, mother-in-law of Representative Sottile, which was agreed to.</w:t>
      </w:r>
    </w:p>
    <w:p w:rsidR="00086157" w:rsidRDefault="00086157" w:rsidP="00086157"/>
    <w:p w:rsidR="00086157" w:rsidRDefault="00086157" w:rsidP="00086157">
      <w:pPr>
        <w:keepNext/>
        <w:jc w:val="center"/>
        <w:rPr>
          <w:b/>
        </w:rPr>
      </w:pPr>
      <w:r w:rsidRPr="00086157">
        <w:rPr>
          <w:b/>
        </w:rPr>
        <w:t>COMMUNICATION</w:t>
      </w:r>
    </w:p>
    <w:p w:rsidR="00086157" w:rsidRDefault="00086157" w:rsidP="00086157">
      <w:r>
        <w:t>The following was received:</w:t>
      </w:r>
    </w:p>
    <w:p w:rsidR="00086157" w:rsidRDefault="00086157" w:rsidP="002523C3">
      <w:pPr>
        <w:keepNext/>
        <w:tabs>
          <w:tab w:val="left" w:pos="540"/>
        </w:tabs>
        <w:jc w:val="left"/>
      </w:pPr>
    </w:p>
    <w:p w:rsidR="00086157" w:rsidRPr="00574F6E" w:rsidRDefault="00086157" w:rsidP="002523C3">
      <w:pPr>
        <w:pStyle w:val="p1"/>
        <w:tabs>
          <w:tab w:val="clear" w:pos="1122"/>
          <w:tab w:val="left" w:pos="540"/>
        </w:tabs>
        <w:ind w:left="540" w:firstLine="0"/>
        <w:rPr>
          <w:sz w:val="22"/>
          <w:szCs w:val="22"/>
        </w:rPr>
      </w:pPr>
      <w:bookmarkStart w:id="3" w:name="file_start8"/>
      <w:bookmarkEnd w:id="3"/>
      <w:r w:rsidRPr="00574F6E">
        <w:rPr>
          <w:sz w:val="22"/>
          <w:szCs w:val="22"/>
        </w:rPr>
        <w:t>To:</w:t>
      </w:r>
      <w:r w:rsidRPr="00574F6E">
        <w:rPr>
          <w:sz w:val="22"/>
          <w:szCs w:val="22"/>
        </w:rPr>
        <w:tab/>
      </w:r>
      <w:r>
        <w:rPr>
          <w:sz w:val="22"/>
          <w:szCs w:val="22"/>
        </w:rPr>
        <w:tab/>
      </w:r>
      <w:r>
        <w:rPr>
          <w:sz w:val="22"/>
          <w:szCs w:val="22"/>
        </w:rPr>
        <w:tab/>
      </w:r>
      <w:r w:rsidRPr="00574F6E">
        <w:rPr>
          <w:sz w:val="22"/>
          <w:szCs w:val="22"/>
        </w:rPr>
        <w:t>Members, South Carolina General Assembly</w:t>
      </w:r>
    </w:p>
    <w:p w:rsidR="00086157" w:rsidRPr="00574F6E" w:rsidRDefault="00086157" w:rsidP="002523C3">
      <w:pPr>
        <w:pStyle w:val="p1"/>
        <w:tabs>
          <w:tab w:val="clear" w:pos="1122"/>
          <w:tab w:val="left" w:pos="540"/>
        </w:tabs>
        <w:ind w:left="540" w:firstLine="0"/>
        <w:rPr>
          <w:sz w:val="22"/>
          <w:szCs w:val="22"/>
        </w:rPr>
      </w:pPr>
      <w:r w:rsidRPr="00574F6E">
        <w:rPr>
          <w:sz w:val="22"/>
          <w:szCs w:val="22"/>
        </w:rPr>
        <w:t>From:</w:t>
      </w:r>
      <w:r w:rsidRPr="00574F6E">
        <w:rPr>
          <w:sz w:val="22"/>
          <w:szCs w:val="22"/>
        </w:rPr>
        <w:tab/>
      </w:r>
      <w:r>
        <w:rPr>
          <w:sz w:val="22"/>
          <w:szCs w:val="22"/>
        </w:rPr>
        <w:tab/>
      </w:r>
      <w:r w:rsidRPr="00574F6E">
        <w:rPr>
          <w:sz w:val="22"/>
          <w:szCs w:val="22"/>
        </w:rPr>
        <w:t>Les Boles</w:t>
      </w:r>
    </w:p>
    <w:p w:rsidR="00086157" w:rsidRPr="00574F6E" w:rsidRDefault="00086157" w:rsidP="002523C3">
      <w:pPr>
        <w:pStyle w:val="p1"/>
        <w:tabs>
          <w:tab w:val="clear" w:pos="1122"/>
          <w:tab w:val="left" w:pos="540"/>
        </w:tabs>
        <w:ind w:left="540" w:firstLine="0"/>
        <w:rPr>
          <w:sz w:val="22"/>
          <w:szCs w:val="22"/>
        </w:rPr>
      </w:pPr>
      <w:r w:rsidRPr="00574F6E">
        <w:rPr>
          <w:sz w:val="22"/>
          <w:szCs w:val="22"/>
        </w:rPr>
        <w:t>Date:</w:t>
      </w:r>
      <w:r w:rsidRPr="00574F6E">
        <w:rPr>
          <w:sz w:val="22"/>
          <w:szCs w:val="22"/>
        </w:rPr>
        <w:tab/>
      </w:r>
      <w:r>
        <w:rPr>
          <w:sz w:val="22"/>
          <w:szCs w:val="22"/>
        </w:rPr>
        <w:tab/>
      </w:r>
      <w:r w:rsidRPr="00574F6E">
        <w:rPr>
          <w:sz w:val="22"/>
          <w:szCs w:val="22"/>
        </w:rPr>
        <w:t>January 24, 2012</w:t>
      </w:r>
    </w:p>
    <w:p w:rsidR="00086157" w:rsidRDefault="00086157" w:rsidP="002523C3">
      <w:pPr>
        <w:pStyle w:val="p1"/>
        <w:tabs>
          <w:tab w:val="clear" w:pos="1122"/>
          <w:tab w:val="left" w:pos="540"/>
        </w:tabs>
        <w:ind w:left="540" w:firstLine="0"/>
        <w:rPr>
          <w:sz w:val="22"/>
          <w:szCs w:val="22"/>
        </w:rPr>
      </w:pPr>
      <w:r w:rsidRPr="00574F6E">
        <w:rPr>
          <w:sz w:val="22"/>
          <w:szCs w:val="22"/>
        </w:rPr>
        <w:t>Subject:</w:t>
      </w:r>
      <w:r w:rsidRPr="00574F6E">
        <w:rPr>
          <w:sz w:val="22"/>
          <w:szCs w:val="22"/>
        </w:rPr>
        <w:tab/>
        <w:t xml:space="preserve">ETV’s Plan To Offset Other Fund Revenue </w:t>
      </w:r>
    </w:p>
    <w:p w:rsidR="00086157" w:rsidRPr="00574F6E" w:rsidRDefault="00086157" w:rsidP="002523C3">
      <w:pPr>
        <w:pStyle w:val="p1"/>
        <w:tabs>
          <w:tab w:val="clear" w:pos="1122"/>
          <w:tab w:val="left" w:pos="540"/>
        </w:tabs>
        <w:ind w:left="540" w:firstLine="0"/>
        <w:rPr>
          <w:sz w:val="22"/>
          <w:szCs w:val="22"/>
        </w:rPr>
      </w:pPr>
      <w:r>
        <w:rPr>
          <w:sz w:val="22"/>
          <w:szCs w:val="22"/>
        </w:rPr>
        <w:tab/>
      </w:r>
      <w:r>
        <w:rPr>
          <w:sz w:val="22"/>
          <w:szCs w:val="22"/>
        </w:rPr>
        <w:tab/>
      </w:r>
      <w:r>
        <w:rPr>
          <w:sz w:val="22"/>
          <w:szCs w:val="22"/>
        </w:rPr>
        <w:tab/>
      </w:r>
      <w:r>
        <w:rPr>
          <w:sz w:val="22"/>
          <w:szCs w:val="22"/>
        </w:rPr>
        <w:tab/>
      </w:r>
      <w:r w:rsidRPr="00574F6E">
        <w:rPr>
          <w:sz w:val="22"/>
          <w:szCs w:val="22"/>
        </w:rPr>
        <w:t>Shortfall</w:t>
      </w:r>
    </w:p>
    <w:p w:rsidR="00086157" w:rsidRPr="00574F6E" w:rsidRDefault="00086157" w:rsidP="00086157">
      <w:pPr>
        <w:pStyle w:val="p2"/>
        <w:tabs>
          <w:tab w:val="left" w:pos="204"/>
        </w:tabs>
        <w:jc w:val="both"/>
        <w:rPr>
          <w:sz w:val="22"/>
          <w:szCs w:val="22"/>
        </w:rPr>
      </w:pPr>
      <w:r w:rsidRPr="00574F6E">
        <w:rPr>
          <w:sz w:val="22"/>
          <w:szCs w:val="22"/>
        </w:rPr>
        <w:lastRenderedPageBreak/>
        <w:tab/>
        <w:t>Our office has received the South Carolina Educational Television Commission’s (E</w:t>
      </w:r>
      <w:r w:rsidR="002523C3">
        <w:rPr>
          <w:sz w:val="22"/>
          <w:szCs w:val="22"/>
        </w:rPr>
        <w:t>TV</w:t>
      </w:r>
      <w:r w:rsidRPr="00574F6E">
        <w:rPr>
          <w:sz w:val="22"/>
          <w:szCs w:val="22"/>
        </w:rPr>
        <w:t>) plan to address the revenue shortfall in other funds. ETV was authorized in the FY 2011-12 Appropriations Act to receive $3,900,000 in lease proceeds from the Educational Broadband Service Spectrum Lease</w:t>
      </w:r>
      <w:r w:rsidR="002523C3">
        <w:rPr>
          <w:sz w:val="22"/>
          <w:szCs w:val="22"/>
        </w:rPr>
        <w:t>;</w:t>
      </w:r>
      <w:r w:rsidRPr="00574F6E">
        <w:rPr>
          <w:sz w:val="22"/>
          <w:szCs w:val="22"/>
        </w:rPr>
        <w:t xml:space="preserve"> however</w:t>
      </w:r>
      <w:r w:rsidR="002523C3">
        <w:rPr>
          <w:sz w:val="22"/>
          <w:szCs w:val="22"/>
        </w:rPr>
        <w:t>,</w:t>
      </w:r>
      <w:r w:rsidRPr="00574F6E">
        <w:rPr>
          <w:sz w:val="22"/>
          <w:szCs w:val="22"/>
        </w:rPr>
        <w:t xml:space="preserve"> one of the leaseholders has been unable to meet its lease obligations to the State and ETV resulting in a revenue loss of $577,463. The agency is implementing cost cutting measures effective February 1, 2012, to address the loss of $577,463 in other fund revenue. The agency’s plan projects that its measures will be sufficient for the agency to end the fiscal year without a negative year-end cash balance.</w:t>
      </w:r>
    </w:p>
    <w:p w:rsidR="00086157" w:rsidRPr="00574F6E" w:rsidRDefault="00086157" w:rsidP="00086157">
      <w:pPr>
        <w:pStyle w:val="p2"/>
        <w:tabs>
          <w:tab w:val="left" w:pos="204"/>
        </w:tabs>
        <w:jc w:val="both"/>
        <w:rPr>
          <w:sz w:val="22"/>
          <w:szCs w:val="22"/>
        </w:rPr>
      </w:pPr>
      <w:r w:rsidRPr="00574F6E">
        <w:rPr>
          <w:sz w:val="22"/>
          <w:szCs w:val="22"/>
        </w:rPr>
        <w:tab/>
        <w:t>ETV’s cost reduction plan has been sent to the House Ways and Means Committee and the Senate Finance Committee. The State Budget Division will closely monitor the agency’s expenditures and revenue collection through June 30</w:t>
      </w:r>
      <w:r w:rsidRPr="00574F6E">
        <w:rPr>
          <w:sz w:val="22"/>
          <w:szCs w:val="22"/>
          <w:vertAlign w:val="superscript"/>
        </w:rPr>
        <w:t>th</w:t>
      </w:r>
      <w:r w:rsidRPr="00574F6E">
        <w:rPr>
          <w:sz w:val="22"/>
          <w:szCs w:val="22"/>
        </w:rPr>
        <w:t xml:space="preserve"> and will notify members if any significant variances from the agency’s plan occur.</w:t>
      </w:r>
    </w:p>
    <w:p w:rsidR="00086157" w:rsidRDefault="00086157" w:rsidP="00086157">
      <w:pPr>
        <w:keepNext/>
        <w:ind w:firstLine="0"/>
      </w:pPr>
    </w:p>
    <w:p w:rsidR="00086157" w:rsidRDefault="00086157" w:rsidP="00086157">
      <w:bookmarkStart w:id="4" w:name="file_end8"/>
      <w:bookmarkEnd w:id="4"/>
      <w:r>
        <w:t>Received as information.</w:t>
      </w:r>
    </w:p>
    <w:p w:rsidR="00086157" w:rsidRDefault="00086157" w:rsidP="00086157"/>
    <w:p w:rsidR="00086157" w:rsidRDefault="00086157" w:rsidP="00086157">
      <w:pPr>
        <w:keepNext/>
        <w:jc w:val="center"/>
        <w:rPr>
          <w:b/>
        </w:rPr>
      </w:pPr>
      <w:r w:rsidRPr="00086157">
        <w:rPr>
          <w:b/>
        </w:rPr>
        <w:t xml:space="preserve">REGULATIONS RECEIVED  </w:t>
      </w:r>
    </w:p>
    <w:p w:rsidR="00086157" w:rsidRDefault="00086157" w:rsidP="00086157">
      <w:r>
        <w:t>The following were received and referred to the appropriate committees for consideration:</w:t>
      </w:r>
    </w:p>
    <w:p w:rsidR="00086157" w:rsidRDefault="00086157" w:rsidP="00086157">
      <w:pPr>
        <w:keepNext/>
      </w:pPr>
      <w:r>
        <w:t xml:space="preserve"> </w:t>
      </w:r>
    </w:p>
    <w:p w:rsidR="00086157" w:rsidRPr="00A4063F" w:rsidRDefault="00086157" w:rsidP="00086157">
      <w:pPr>
        <w:keepNext/>
        <w:ind w:firstLine="0"/>
        <w:jc w:val="left"/>
      </w:pPr>
      <w:bookmarkStart w:id="5" w:name="file_start12"/>
      <w:bookmarkEnd w:id="5"/>
      <w:r w:rsidRPr="00A4063F">
        <w:t>Document No. 4212</w:t>
      </w:r>
    </w:p>
    <w:p w:rsidR="00086157" w:rsidRPr="00A4063F" w:rsidRDefault="00086157" w:rsidP="00086157">
      <w:pPr>
        <w:ind w:firstLine="0"/>
        <w:jc w:val="left"/>
      </w:pPr>
      <w:r w:rsidRPr="00A4063F">
        <w:t>Agency: Department of Health and Environmental Control</w:t>
      </w:r>
    </w:p>
    <w:p w:rsidR="00086157" w:rsidRPr="00A4063F" w:rsidRDefault="00086157" w:rsidP="00086157">
      <w:pPr>
        <w:ind w:firstLine="0"/>
        <w:jc w:val="left"/>
      </w:pPr>
      <w:r w:rsidRPr="00A4063F">
        <w:t>Statutory Authority: 1976 Code Sections 48-1-10 et seq.</w:t>
      </w:r>
    </w:p>
    <w:p w:rsidR="00086157" w:rsidRPr="00A4063F" w:rsidRDefault="00086157" w:rsidP="00086157">
      <w:pPr>
        <w:ind w:firstLine="0"/>
        <w:jc w:val="left"/>
      </w:pPr>
      <w:r w:rsidRPr="00A4063F">
        <w:t>Water Classifications and Standards; and Classified Waters</w:t>
      </w:r>
    </w:p>
    <w:p w:rsidR="00086157" w:rsidRPr="00A4063F" w:rsidRDefault="00086157" w:rsidP="00086157">
      <w:pPr>
        <w:ind w:firstLine="0"/>
        <w:jc w:val="left"/>
      </w:pPr>
      <w:r w:rsidRPr="00A4063F">
        <w:t xml:space="preserve">Received by Speaker of the House of Representatives </w:t>
      </w:r>
    </w:p>
    <w:p w:rsidR="00086157" w:rsidRPr="00A4063F" w:rsidRDefault="00086157" w:rsidP="00086157">
      <w:pPr>
        <w:ind w:firstLine="0"/>
        <w:jc w:val="left"/>
      </w:pPr>
      <w:r w:rsidRPr="00A4063F">
        <w:t>January 30, 2012</w:t>
      </w:r>
    </w:p>
    <w:p w:rsidR="00086157" w:rsidRPr="00A4063F" w:rsidRDefault="00086157" w:rsidP="00086157">
      <w:pPr>
        <w:keepNext/>
        <w:ind w:firstLine="0"/>
        <w:jc w:val="left"/>
      </w:pPr>
      <w:r w:rsidRPr="00A4063F">
        <w:t>Referred to Agriculture, Natural Resources and Environmental Affairs Committee</w:t>
      </w:r>
    </w:p>
    <w:p w:rsidR="00086157" w:rsidRPr="00A4063F" w:rsidRDefault="00086157" w:rsidP="00086157">
      <w:pPr>
        <w:ind w:firstLine="0"/>
        <w:jc w:val="left"/>
      </w:pPr>
      <w:r w:rsidRPr="00A4063F">
        <w:t>Legislative Review Expiration May 29, 2012</w:t>
      </w:r>
    </w:p>
    <w:p w:rsidR="00086157" w:rsidRDefault="00086157" w:rsidP="00086157">
      <w:bookmarkStart w:id="6" w:name="file_end12"/>
      <w:bookmarkEnd w:id="6"/>
    </w:p>
    <w:p w:rsidR="00086157" w:rsidRPr="007A7DA7" w:rsidRDefault="00086157" w:rsidP="00086157">
      <w:pPr>
        <w:keepNext/>
        <w:ind w:firstLine="0"/>
        <w:jc w:val="left"/>
      </w:pPr>
      <w:bookmarkStart w:id="7" w:name="file_start13"/>
      <w:bookmarkEnd w:id="7"/>
      <w:r w:rsidRPr="007A7DA7">
        <w:t>Document No. 4256</w:t>
      </w:r>
    </w:p>
    <w:p w:rsidR="00086157" w:rsidRPr="007A7DA7" w:rsidRDefault="00086157" w:rsidP="00086157">
      <w:pPr>
        <w:ind w:firstLine="0"/>
        <w:jc w:val="left"/>
      </w:pPr>
      <w:r w:rsidRPr="007A7DA7">
        <w:t>Agency: Department of Employment and Workforce</w:t>
      </w:r>
    </w:p>
    <w:p w:rsidR="00086157" w:rsidRPr="007A7DA7" w:rsidRDefault="00086157" w:rsidP="00086157">
      <w:pPr>
        <w:ind w:firstLine="0"/>
        <w:jc w:val="left"/>
      </w:pPr>
      <w:r w:rsidRPr="007A7DA7">
        <w:t>Statutory Authority: 1976 Code Section 41-29-110</w:t>
      </w:r>
    </w:p>
    <w:p w:rsidR="00086157" w:rsidRPr="007A7DA7" w:rsidRDefault="00086157" w:rsidP="00086157">
      <w:pPr>
        <w:ind w:firstLine="0"/>
        <w:jc w:val="left"/>
      </w:pPr>
      <w:r w:rsidRPr="007A7DA7">
        <w:t>Offers of Work</w:t>
      </w:r>
    </w:p>
    <w:p w:rsidR="00086157" w:rsidRPr="007A7DA7" w:rsidRDefault="00086157" w:rsidP="00086157">
      <w:pPr>
        <w:ind w:firstLine="0"/>
        <w:jc w:val="left"/>
      </w:pPr>
      <w:r w:rsidRPr="007A7DA7">
        <w:t xml:space="preserve">Received by Speaker of the House of Representatives </w:t>
      </w:r>
    </w:p>
    <w:p w:rsidR="00086157" w:rsidRPr="007A7DA7" w:rsidRDefault="00086157" w:rsidP="00086157">
      <w:pPr>
        <w:ind w:firstLine="0"/>
        <w:jc w:val="left"/>
      </w:pPr>
      <w:r w:rsidRPr="007A7DA7">
        <w:t>January 26, 2012</w:t>
      </w:r>
    </w:p>
    <w:p w:rsidR="00086157" w:rsidRPr="007A7DA7" w:rsidRDefault="00086157" w:rsidP="00086157">
      <w:pPr>
        <w:keepNext/>
        <w:ind w:firstLine="0"/>
        <w:jc w:val="left"/>
      </w:pPr>
      <w:r w:rsidRPr="007A7DA7">
        <w:t>Referred to Labor, Commerce and Industry Committee</w:t>
      </w:r>
    </w:p>
    <w:p w:rsidR="00086157" w:rsidRDefault="00086157" w:rsidP="00086157">
      <w:pPr>
        <w:ind w:firstLine="0"/>
        <w:jc w:val="left"/>
      </w:pPr>
      <w:r w:rsidRPr="007A7DA7">
        <w:t>Legislative Review Expiration May 25, 2012</w:t>
      </w:r>
    </w:p>
    <w:p w:rsidR="00086157" w:rsidRDefault="00086157" w:rsidP="00086157">
      <w:pPr>
        <w:keepNext/>
        <w:jc w:val="center"/>
        <w:rPr>
          <w:b/>
        </w:rPr>
      </w:pPr>
      <w:r w:rsidRPr="00086157">
        <w:rPr>
          <w:b/>
        </w:rPr>
        <w:lastRenderedPageBreak/>
        <w:t>HOUSE RESOLUTION</w:t>
      </w:r>
    </w:p>
    <w:p w:rsidR="00086157" w:rsidRDefault="00086157" w:rsidP="00086157">
      <w:pPr>
        <w:keepNext/>
      </w:pPr>
      <w:r>
        <w:t>The following was introduced:</w:t>
      </w:r>
    </w:p>
    <w:p w:rsidR="00086157" w:rsidRDefault="00086157" w:rsidP="00086157">
      <w:pPr>
        <w:keepNext/>
      </w:pPr>
      <w:bookmarkStart w:id="8" w:name="include_clip_start_15"/>
      <w:bookmarkEnd w:id="8"/>
    </w:p>
    <w:p w:rsidR="00086157" w:rsidRDefault="00086157" w:rsidP="00086157">
      <w:r>
        <w:t>H. 4694 -- Reps. Erickson,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RECOGNIZE AND COMMEND AMIKIDS FOR GUIDING TROUBLED YOUTH INTO PROACTIVE ALTERNATIVES TO PAST BEHAVIOR AND ENABLING THEM TO BECOME SUCCESSFUL CITIZENS OF THIS GREAT STATE.</w:t>
      </w:r>
    </w:p>
    <w:p w:rsidR="00086157" w:rsidRDefault="00086157" w:rsidP="00086157">
      <w:bookmarkStart w:id="9" w:name="include_clip_end_15"/>
      <w:bookmarkEnd w:id="9"/>
    </w:p>
    <w:p w:rsidR="00086157" w:rsidRDefault="00086157" w:rsidP="00086157">
      <w:r>
        <w:t>The Resolution was adopted.</w:t>
      </w:r>
    </w:p>
    <w:p w:rsidR="00086157" w:rsidRDefault="00086157" w:rsidP="00086157"/>
    <w:p w:rsidR="00086157" w:rsidRDefault="00086157" w:rsidP="00086157">
      <w:pPr>
        <w:keepNext/>
        <w:jc w:val="center"/>
        <w:rPr>
          <w:b/>
        </w:rPr>
      </w:pPr>
      <w:r w:rsidRPr="00086157">
        <w:rPr>
          <w:b/>
        </w:rPr>
        <w:t>CONCURRENT RESOLUTION</w:t>
      </w:r>
    </w:p>
    <w:p w:rsidR="00086157" w:rsidRDefault="00086157" w:rsidP="00086157">
      <w:pPr>
        <w:keepNext/>
      </w:pPr>
      <w:r>
        <w:t>The following was introduced:</w:t>
      </w:r>
    </w:p>
    <w:p w:rsidR="00086157" w:rsidRDefault="00086157" w:rsidP="00086157">
      <w:pPr>
        <w:keepNext/>
      </w:pPr>
      <w:bookmarkStart w:id="10" w:name="include_clip_start_18"/>
      <w:bookmarkEnd w:id="10"/>
    </w:p>
    <w:p w:rsidR="00086157" w:rsidRDefault="00086157" w:rsidP="00086157">
      <w:r>
        <w:t>H. 4693 -- Reps. Cobb-Hunter, Agnew, Alexander, Allen, Allison, Anderson, Anthony, Atwater, Bales, Ballentine, Bannister, Barfield, Battle, Bedingfield, Bikas, Bingham, Bowen, Bowers, Brady, Branham, Brannon, Brantley, G. A. Brown, H. B. Brown, R. L. Brown, Butler Garrick, Chumley, Clemmons, Clyburn,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CONCURRENT RESOLUTION TO DECLARE WEDNESDAY, FEBRUARY 15, 2012, AS "CITIES MEAN BUSINESS DAY" IN ORDER TO RECOGNIZE AND HONOR THE VALUABLE CONTRIBUTIONS SOUTH CAROLINA CITIES AND TOWNS MAKE TO THE ECONOMIC PROSPERITY OF SOUTH CAROLINA THROUGH THEIR RELATIONSHIP WITH LOCAL BUSINESSES.</w:t>
      </w:r>
    </w:p>
    <w:p w:rsidR="00086157" w:rsidRDefault="00086157" w:rsidP="00086157"/>
    <w:p w:rsidR="00086157" w:rsidRDefault="00086157" w:rsidP="0008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our cities and towns derive their power from the </w:t>
      </w:r>
      <w:r w:rsidR="002523C3">
        <w:t>S</w:t>
      </w:r>
      <w:r>
        <w:t>tate Constitution and laws adopted by the General Assembly; and</w:t>
      </w:r>
    </w:p>
    <w:p w:rsidR="00086157" w:rsidRDefault="00086157" w:rsidP="0008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86157" w:rsidRDefault="00086157" w:rsidP="0008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there are two hundred sixty-nine duly incorporated municipalities within the State; and</w:t>
      </w:r>
    </w:p>
    <w:p w:rsidR="00086157" w:rsidRDefault="00086157" w:rsidP="0008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86157" w:rsidRDefault="00086157" w:rsidP="0008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cities and towns are valuable resources to state economic development, job creation, and competitiveness efforts; and</w:t>
      </w:r>
    </w:p>
    <w:p w:rsidR="00086157" w:rsidRDefault="00086157" w:rsidP="0008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86157" w:rsidRDefault="00086157" w:rsidP="0008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cities and towns are considered hometowns for their residents, providing a sense of place and a spirit of community to all within and around their municipal boundaries; and</w:t>
      </w:r>
    </w:p>
    <w:p w:rsidR="00086157" w:rsidRDefault="00086157" w:rsidP="0008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86157" w:rsidRDefault="00086157" w:rsidP="0008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cities and towns provide essential services such as law enforcement, fire protection, health and sanitation, recreation, and growth and development controls to protect and enhance the quality of life for all of the citizens of the State; and</w:t>
      </w:r>
    </w:p>
    <w:p w:rsidR="00086157" w:rsidRDefault="00086157" w:rsidP="0008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86157" w:rsidRDefault="00086157" w:rsidP="0008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amenities and services that cities and towns provide to residents attract business and industry to the region; and</w:t>
      </w:r>
    </w:p>
    <w:p w:rsidR="00086157" w:rsidRDefault="00086157" w:rsidP="0008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86157" w:rsidRDefault="00086157" w:rsidP="0008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mayors and council members are the local elected leadership that guide the growth and development of cities and towns that in turn lead to the success of the State and the region; and</w:t>
      </w:r>
    </w:p>
    <w:p w:rsidR="00086157" w:rsidRDefault="00086157" w:rsidP="0008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86157" w:rsidRDefault="00086157" w:rsidP="0008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dedicated employees of cities and towns provide the services for residents that contribute to the quality of life and local business success; and</w:t>
      </w:r>
    </w:p>
    <w:p w:rsidR="00086157" w:rsidRDefault="00086157" w:rsidP="0008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86157" w:rsidRDefault="00086157" w:rsidP="0008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cities and towns mean business and are economic engines of the State, contributing to the overall success of South Carolina; and</w:t>
      </w:r>
    </w:p>
    <w:p w:rsidR="00086157" w:rsidRDefault="00086157" w:rsidP="0008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86157" w:rsidRDefault="00086157" w:rsidP="0008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healthy, financially sound, and economically strong cities and towns are essential to the health and welfare of the State.  Now, therefore, </w:t>
      </w:r>
    </w:p>
    <w:p w:rsidR="00086157" w:rsidRDefault="00086157" w:rsidP="0008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86157" w:rsidRDefault="00086157" w:rsidP="0008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086157" w:rsidRDefault="00086157" w:rsidP="0008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86157" w:rsidRDefault="00086157" w:rsidP="0008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members of the South Carolina General Assembly, by this resolution, declare Wednesday, February 15, 2012, as “Cities Mean Business Day” in order to recognize and honor the valuable contributions South Carolina cities and towns make to our </w:t>
      </w:r>
      <w:r w:rsidR="002523C3">
        <w:t>S</w:t>
      </w:r>
      <w:r>
        <w:t>tate</w:t>
      </w:r>
      <w:r w:rsidRPr="00DE3575">
        <w:t>’</w:t>
      </w:r>
      <w:r>
        <w:t>s economic prosperity through their relationship with local businesses.</w:t>
      </w:r>
    </w:p>
    <w:p w:rsidR="00086157" w:rsidRDefault="00086157" w:rsidP="0008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86157" w:rsidRDefault="00086157" w:rsidP="0008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presented to Paul Miller, mayor of the City of Orangeburg and 2012 president of the Municipal Association of South Carolina.</w:t>
      </w:r>
    </w:p>
    <w:p w:rsidR="00086157" w:rsidRDefault="00086157" w:rsidP="0008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86157" w:rsidRDefault="00086157" w:rsidP="00086157">
      <w:r>
        <w:t>The Concurrent Resolution was agreed to and ordered sent to the Senate.</w:t>
      </w:r>
    </w:p>
    <w:p w:rsidR="00086157" w:rsidRDefault="00086157" w:rsidP="00086157"/>
    <w:p w:rsidR="00086157" w:rsidRDefault="00086157" w:rsidP="00086157">
      <w:pPr>
        <w:keepNext/>
        <w:jc w:val="center"/>
        <w:rPr>
          <w:b/>
        </w:rPr>
      </w:pPr>
      <w:r w:rsidRPr="00086157">
        <w:rPr>
          <w:b/>
        </w:rPr>
        <w:t>CONCURRENT RESOLUTION</w:t>
      </w:r>
    </w:p>
    <w:p w:rsidR="00086157" w:rsidRDefault="00086157" w:rsidP="00086157">
      <w:pPr>
        <w:keepNext/>
      </w:pPr>
      <w:r>
        <w:t>The following was introduced:</w:t>
      </w:r>
    </w:p>
    <w:p w:rsidR="00086157" w:rsidRDefault="00086157" w:rsidP="00086157">
      <w:pPr>
        <w:keepNext/>
      </w:pPr>
      <w:bookmarkStart w:id="11" w:name="include_clip_start_21"/>
      <w:bookmarkEnd w:id="11"/>
    </w:p>
    <w:p w:rsidR="00086157" w:rsidRDefault="00086157" w:rsidP="00086157">
      <w:r>
        <w:t>H. 4695 -- Reps. Spires,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Stavrinakis, Stringer, Tallon, Taylor, Thayer, Toole, Tribble, Vick, Viers, Weeks, Whipper, White, Whitmire, Williams, Willis and Young: A CONCURRENT RESOLUTION TO RECOGNIZE JOSHUA TIMOTHY STEPP AND JUSTIN SPENCER STEPP FOR THEIR CONTRIBUTIONS TO HIGH SCHOOL AND COLLEGE FOOTBALL IN SOUTH CAROLINA, AND TO CONGRATULATE THEM FOR BEING NAMED TO THE PELION HIGH SCHOOL HALL OF FAME.</w:t>
      </w:r>
    </w:p>
    <w:p w:rsidR="00086157" w:rsidRDefault="00086157" w:rsidP="00086157">
      <w:bookmarkStart w:id="12" w:name="include_clip_end_21"/>
      <w:bookmarkEnd w:id="12"/>
    </w:p>
    <w:p w:rsidR="00086157" w:rsidRDefault="00086157" w:rsidP="00086157">
      <w:r>
        <w:t>The Concurrent Resolution was agreed to and ordered sent to the Senate.</w:t>
      </w:r>
    </w:p>
    <w:p w:rsidR="00086157" w:rsidRDefault="00086157" w:rsidP="00086157"/>
    <w:p w:rsidR="00086157" w:rsidRDefault="00086157" w:rsidP="00086157">
      <w:pPr>
        <w:keepNext/>
        <w:jc w:val="center"/>
        <w:rPr>
          <w:b/>
        </w:rPr>
      </w:pPr>
      <w:r w:rsidRPr="00086157">
        <w:rPr>
          <w:b/>
        </w:rPr>
        <w:t>CONCURRENT RESOLUTION</w:t>
      </w:r>
    </w:p>
    <w:p w:rsidR="00086157" w:rsidRDefault="00086157" w:rsidP="00086157">
      <w:pPr>
        <w:keepNext/>
      </w:pPr>
      <w:r>
        <w:t>The following was introduced:</w:t>
      </w:r>
    </w:p>
    <w:p w:rsidR="00086157" w:rsidRDefault="00086157" w:rsidP="00086157">
      <w:pPr>
        <w:keepNext/>
      </w:pPr>
      <w:bookmarkStart w:id="13" w:name="include_clip_start_24"/>
      <w:bookmarkEnd w:id="13"/>
    </w:p>
    <w:p w:rsidR="00086157" w:rsidRDefault="00086157" w:rsidP="00086157">
      <w:r>
        <w:t>H. 4696 -- Reps. Hixon, Clyburn, J. R. Smith, Spires, Taylor, Young, Agnew, Alexander, Allen, Allison, Anderson, Anthony, Atwater, Bales, Ballentine, Bannister, Barfield, Battle, Bedingfield, Bikas, Bingham, Bowen, Bowers, Brady, Branham, Brannon, Brantley, G. A. Brown, H. B. Brown, R. L. Brown, Butler Garrick, Chumley, Clemmons, Cobb-Hunter, Cole, Corbin, Crawford, Crosby, Daning, Delleney, Dillard, Edge, Erickson, Forrester, Frye, Funderburk, Gambrell, Gilliard, Govan, Hamilton, Hardwick, Harrell, Harrison, Hart, Hayes, Hearn, Henderson, Herbkersman, Hiott,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Sottile, Southard, Stavrinakis, Stringer, Tallon, Thayer, Toole, Tribble, Vick, Viers, Weeks, Whipper, White, Whitmire, Williams and Willis: A CONCURRENT RESOLUTION TO RECOGNIZE AND COMMEND THE HONORABLE RODGER E. EDMONDS, CHIEF MAGISTRATE OF AIKEN COUNTY, UPON THE OCCASION OF HIS RETIREMENT FROM THE BENCH, AND TO WISH HIM CONTINUED SUCCESS AND HAPPINESS IN ALL HIS FUTURE ENDEAVORS.</w:t>
      </w:r>
    </w:p>
    <w:p w:rsidR="00086157" w:rsidRDefault="00086157" w:rsidP="00086157">
      <w:bookmarkStart w:id="14" w:name="include_clip_end_24"/>
      <w:bookmarkEnd w:id="14"/>
    </w:p>
    <w:p w:rsidR="00086157" w:rsidRDefault="00086157" w:rsidP="00086157">
      <w:r>
        <w:t>The Concurrent Resolution was agreed to and ordered sent to the Senate.</w:t>
      </w:r>
    </w:p>
    <w:p w:rsidR="00086157" w:rsidRDefault="00086157" w:rsidP="00086157"/>
    <w:p w:rsidR="00086157" w:rsidRDefault="00086157" w:rsidP="00086157">
      <w:pPr>
        <w:keepNext/>
        <w:jc w:val="center"/>
        <w:rPr>
          <w:b/>
        </w:rPr>
      </w:pPr>
      <w:r w:rsidRPr="00086157">
        <w:rPr>
          <w:b/>
        </w:rPr>
        <w:t xml:space="preserve">INTRODUCTION OF BILLS  </w:t>
      </w:r>
    </w:p>
    <w:p w:rsidR="00086157" w:rsidRDefault="00086157" w:rsidP="00086157">
      <w:r>
        <w:t>The following Bills were introduced, read the first time, and referred to appropriate committees:</w:t>
      </w:r>
    </w:p>
    <w:p w:rsidR="00086157" w:rsidRDefault="00086157" w:rsidP="00086157"/>
    <w:p w:rsidR="00086157" w:rsidRDefault="00086157" w:rsidP="00086157">
      <w:pPr>
        <w:keepNext/>
      </w:pPr>
      <w:bookmarkStart w:id="15" w:name="include_clip_start_28"/>
      <w:bookmarkEnd w:id="15"/>
      <w:r>
        <w:t>H. 4697 -- Reps. Harrison, Limehouse, J. E. Smith, Stavrinakis and Brady: A BILL TO AMEND THE CODE OF LAWS OF SOUTH CAROLINA, 1976, BY ADDING SECTIONS 60-15-100 AND 60-15-110 SO AS TO PROVIDE AN ANNUAL TRANSFER TO THE SOUTH CAROLINA ARTS COMMISSION OF AN AMOUNT EQUAL TO FIFTEEN PERCENT OF THE GENERAL FUND PORTION OF STATE ADMISSIONS TAX REVENUES IN THE PREVIOUS YEAR AFTER OTHER TRANSFERS REQUIRED FROM THE REVENUE</w:t>
      </w:r>
      <w:r w:rsidR="002523C3">
        <w:t>,</w:t>
      </w:r>
      <w:r>
        <w:t xml:space="preserve"> AND TO REQUIRE THE COMMISSION TO EXPEND AT LEAST SEVENTY PERCENT OF ITS STATE APPROPRIATED FUNDS ON GRANTS FOR CHILDREN'S AND COMMUNITY PROGRAMS.</w:t>
      </w:r>
    </w:p>
    <w:p w:rsidR="00086157" w:rsidRDefault="00086157" w:rsidP="00086157">
      <w:bookmarkStart w:id="16" w:name="include_clip_end_28"/>
      <w:bookmarkEnd w:id="16"/>
      <w:r>
        <w:t>Referred to Committee on Ways and Means</w:t>
      </w:r>
    </w:p>
    <w:p w:rsidR="00086157" w:rsidRDefault="00086157" w:rsidP="00086157"/>
    <w:p w:rsidR="00086157" w:rsidRDefault="00086157" w:rsidP="00086157">
      <w:pPr>
        <w:keepNext/>
      </w:pPr>
      <w:bookmarkStart w:id="17" w:name="include_clip_start_30"/>
      <w:bookmarkEnd w:id="17"/>
      <w:r>
        <w:t>H. 4698 -- Rep. Bingham: A BILL TO AMEND THE CODE OF LAWS OF SOUTH CAROLINA, 1976, BY ADDING SECTION 31-6-85 SO AS TO PROVIDE THAT FOR PURPOSES OF THE TAX INCREMENT FINANCING LAW, A MUNICIPALITY AND ONE OR MORE TAXING ENTITIES MAY AT ANY TIME PROVIDE BY INTERGOVERNMENTAL AGREEMENT THAT THEY SHALL PARTICIPATE IN A REDEVELOPMENT PROJECT ON A PARTIAL AND MODIFIED BASIS; AND TO AMEND SECTION 31-6-80, RELATING TO THE SPECIFICS OF THE APPROVAL OF DEVELOPMENT PLANS, SO AS TO SPECIFY THOSE CHANGES THAT ARE ALLOWED IN A REDEVELOPMENT PLAN BEFORE AND AFTER ITS APPROVAL BY ORDINANCE AND THE SPECIFIC REQUIREMENTS NECESSARY TO ACCOMPLISH THE CHANGES.</w:t>
      </w:r>
    </w:p>
    <w:p w:rsidR="00086157" w:rsidRDefault="00086157" w:rsidP="00086157">
      <w:bookmarkStart w:id="18" w:name="include_clip_end_30"/>
      <w:bookmarkEnd w:id="18"/>
      <w:r>
        <w:t>Referred to Committee on Ways and Means</w:t>
      </w:r>
    </w:p>
    <w:p w:rsidR="00086157" w:rsidRDefault="00086157" w:rsidP="00086157"/>
    <w:p w:rsidR="00086157" w:rsidRDefault="00086157" w:rsidP="00086157">
      <w:pPr>
        <w:keepNext/>
      </w:pPr>
      <w:bookmarkStart w:id="19" w:name="include_clip_start_32"/>
      <w:bookmarkEnd w:id="19"/>
      <w:r>
        <w:t>H. 4699 -- Reps. Bannister, Harrison, Horne, Sellers, Hearn, Young, H. B. Brown, J. E. Smith, Brannon, Stavrinakis, Funderburk, Allen, Weeks and Munnerlyn: A BILL TO AMEND SECTION 14-5-610, AS AMENDED, CODE OF LAWS OF SOUTH CAROLINA, 1976, RELATING TO THE DIVISION OF THE STATE INTO SIXTEEN JUDICIAL CIRCUITS AND ADDITIONAL AT-LARGE JUDGES, SO AS TO INCREASE THE NUMBER OF AT-LARGE CIRCUIT COURT JUDGES FROM THIRTEEN TO NINETEEN; AND TO AMEND SECTION 63-3-40, RELATING TO FAMILY COURT JUDGES ELECTED FROM EACH JUDICIAL CIRCUIT, SO AS TO ADD SIX ADDITIONAL FAMILY COURT JUDGES WHO SHALL BE AT LARGE AND MUST BE ELECTED WITHOUT REGARD TO THEIR COUNTY OR CIRCUIT OF RESIDENCE.</w:t>
      </w:r>
    </w:p>
    <w:p w:rsidR="00086157" w:rsidRDefault="00086157" w:rsidP="00086157">
      <w:bookmarkStart w:id="20" w:name="include_clip_end_32"/>
      <w:bookmarkEnd w:id="20"/>
      <w:r>
        <w:t>Referred to Committee on Judiciary</w:t>
      </w:r>
    </w:p>
    <w:p w:rsidR="00086157" w:rsidRDefault="00086157" w:rsidP="00086157"/>
    <w:p w:rsidR="00086157" w:rsidRDefault="00086157" w:rsidP="00086157">
      <w:pPr>
        <w:keepNext/>
        <w:jc w:val="center"/>
        <w:rPr>
          <w:b/>
        </w:rPr>
      </w:pPr>
      <w:r w:rsidRPr="00086157">
        <w:rPr>
          <w:b/>
        </w:rPr>
        <w:t>ROLL CALL</w:t>
      </w:r>
    </w:p>
    <w:p w:rsidR="00086157" w:rsidRDefault="00086157" w:rsidP="00086157">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086157" w:rsidRPr="00086157" w:rsidTr="00086157">
        <w:tc>
          <w:tcPr>
            <w:tcW w:w="2179" w:type="dxa"/>
            <w:shd w:val="clear" w:color="auto" w:fill="auto"/>
          </w:tcPr>
          <w:p w:rsidR="00086157" w:rsidRPr="00086157" w:rsidRDefault="00086157" w:rsidP="00086157">
            <w:pPr>
              <w:keepNext/>
              <w:ind w:firstLine="0"/>
            </w:pPr>
            <w:bookmarkStart w:id="21" w:name="vote_start35"/>
            <w:bookmarkEnd w:id="21"/>
            <w:r>
              <w:t>Agnew</w:t>
            </w:r>
          </w:p>
        </w:tc>
        <w:tc>
          <w:tcPr>
            <w:tcW w:w="2179" w:type="dxa"/>
            <w:shd w:val="clear" w:color="auto" w:fill="auto"/>
          </w:tcPr>
          <w:p w:rsidR="00086157" w:rsidRPr="00086157" w:rsidRDefault="00086157" w:rsidP="00086157">
            <w:pPr>
              <w:keepNext/>
              <w:ind w:firstLine="0"/>
            </w:pPr>
            <w:r>
              <w:t>Alexander</w:t>
            </w:r>
          </w:p>
        </w:tc>
        <w:tc>
          <w:tcPr>
            <w:tcW w:w="2180" w:type="dxa"/>
            <w:shd w:val="clear" w:color="auto" w:fill="auto"/>
          </w:tcPr>
          <w:p w:rsidR="00086157" w:rsidRPr="00086157" w:rsidRDefault="00086157" w:rsidP="00086157">
            <w:pPr>
              <w:keepNext/>
              <w:ind w:firstLine="0"/>
            </w:pPr>
            <w:r>
              <w:t>Allen</w:t>
            </w:r>
          </w:p>
        </w:tc>
      </w:tr>
      <w:tr w:rsidR="00086157" w:rsidRPr="00086157" w:rsidTr="00086157">
        <w:tc>
          <w:tcPr>
            <w:tcW w:w="2179" w:type="dxa"/>
            <w:shd w:val="clear" w:color="auto" w:fill="auto"/>
          </w:tcPr>
          <w:p w:rsidR="00086157" w:rsidRPr="00086157" w:rsidRDefault="00086157" w:rsidP="00086157">
            <w:pPr>
              <w:ind w:firstLine="0"/>
            </w:pPr>
            <w:r>
              <w:t>Allison</w:t>
            </w:r>
          </w:p>
        </w:tc>
        <w:tc>
          <w:tcPr>
            <w:tcW w:w="2179" w:type="dxa"/>
            <w:shd w:val="clear" w:color="auto" w:fill="auto"/>
          </w:tcPr>
          <w:p w:rsidR="00086157" w:rsidRPr="00086157" w:rsidRDefault="00086157" w:rsidP="00086157">
            <w:pPr>
              <w:ind w:firstLine="0"/>
            </w:pPr>
            <w:r>
              <w:t>Anderson</w:t>
            </w:r>
          </w:p>
        </w:tc>
        <w:tc>
          <w:tcPr>
            <w:tcW w:w="2180" w:type="dxa"/>
            <w:shd w:val="clear" w:color="auto" w:fill="auto"/>
          </w:tcPr>
          <w:p w:rsidR="00086157" w:rsidRPr="00086157" w:rsidRDefault="00086157" w:rsidP="00086157">
            <w:pPr>
              <w:ind w:firstLine="0"/>
            </w:pPr>
            <w:r>
              <w:t>Anthony</w:t>
            </w:r>
          </w:p>
        </w:tc>
      </w:tr>
      <w:tr w:rsidR="00086157" w:rsidRPr="00086157" w:rsidTr="00086157">
        <w:tc>
          <w:tcPr>
            <w:tcW w:w="2179" w:type="dxa"/>
            <w:shd w:val="clear" w:color="auto" w:fill="auto"/>
          </w:tcPr>
          <w:p w:rsidR="00086157" w:rsidRPr="00086157" w:rsidRDefault="00086157" w:rsidP="00086157">
            <w:pPr>
              <w:ind w:firstLine="0"/>
            </w:pPr>
            <w:r>
              <w:t>Atwater</w:t>
            </w:r>
          </w:p>
        </w:tc>
        <w:tc>
          <w:tcPr>
            <w:tcW w:w="2179" w:type="dxa"/>
            <w:shd w:val="clear" w:color="auto" w:fill="auto"/>
          </w:tcPr>
          <w:p w:rsidR="00086157" w:rsidRPr="00086157" w:rsidRDefault="00086157" w:rsidP="00086157">
            <w:pPr>
              <w:ind w:firstLine="0"/>
            </w:pPr>
            <w:r>
              <w:t>Bales</w:t>
            </w:r>
          </w:p>
        </w:tc>
        <w:tc>
          <w:tcPr>
            <w:tcW w:w="2180" w:type="dxa"/>
            <w:shd w:val="clear" w:color="auto" w:fill="auto"/>
          </w:tcPr>
          <w:p w:rsidR="00086157" w:rsidRPr="00086157" w:rsidRDefault="00086157" w:rsidP="00086157">
            <w:pPr>
              <w:ind w:firstLine="0"/>
            </w:pPr>
            <w:r>
              <w:t>Ballentine</w:t>
            </w:r>
          </w:p>
        </w:tc>
      </w:tr>
      <w:tr w:rsidR="00086157" w:rsidRPr="00086157" w:rsidTr="00086157">
        <w:tc>
          <w:tcPr>
            <w:tcW w:w="2179" w:type="dxa"/>
            <w:shd w:val="clear" w:color="auto" w:fill="auto"/>
          </w:tcPr>
          <w:p w:rsidR="00086157" w:rsidRPr="00086157" w:rsidRDefault="00086157" w:rsidP="00086157">
            <w:pPr>
              <w:ind w:firstLine="0"/>
            </w:pPr>
            <w:r>
              <w:t>Bannister</w:t>
            </w:r>
          </w:p>
        </w:tc>
        <w:tc>
          <w:tcPr>
            <w:tcW w:w="2179" w:type="dxa"/>
            <w:shd w:val="clear" w:color="auto" w:fill="auto"/>
          </w:tcPr>
          <w:p w:rsidR="00086157" w:rsidRPr="00086157" w:rsidRDefault="00086157" w:rsidP="00086157">
            <w:pPr>
              <w:ind w:firstLine="0"/>
            </w:pPr>
            <w:r>
              <w:t>Barfield</w:t>
            </w:r>
          </w:p>
        </w:tc>
        <w:tc>
          <w:tcPr>
            <w:tcW w:w="2180" w:type="dxa"/>
            <w:shd w:val="clear" w:color="auto" w:fill="auto"/>
          </w:tcPr>
          <w:p w:rsidR="00086157" w:rsidRPr="00086157" w:rsidRDefault="00086157" w:rsidP="00086157">
            <w:pPr>
              <w:ind w:firstLine="0"/>
            </w:pPr>
            <w:r>
              <w:t>Battle</w:t>
            </w:r>
          </w:p>
        </w:tc>
      </w:tr>
      <w:tr w:rsidR="00086157" w:rsidRPr="00086157" w:rsidTr="00086157">
        <w:tc>
          <w:tcPr>
            <w:tcW w:w="2179" w:type="dxa"/>
            <w:shd w:val="clear" w:color="auto" w:fill="auto"/>
          </w:tcPr>
          <w:p w:rsidR="00086157" w:rsidRPr="00086157" w:rsidRDefault="00086157" w:rsidP="00086157">
            <w:pPr>
              <w:ind w:firstLine="0"/>
            </w:pPr>
            <w:r>
              <w:t>Bedingfield</w:t>
            </w:r>
          </w:p>
        </w:tc>
        <w:tc>
          <w:tcPr>
            <w:tcW w:w="2179" w:type="dxa"/>
            <w:shd w:val="clear" w:color="auto" w:fill="auto"/>
          </w:tcPr>
          <w:p w:rsidR="00086157" w:rsidRPr="00086157" w:rsidRDefault="00086157" w:rsidP="00086157">
            <w:pPr>
              <w:ind w:firstLine="0"/>
            </w:pPr>
            <w:r>
              <w:t>Bingham</w:t>
            </w:r>
          </w:p>
        </w:tc>
        <w:tc>
          <w:tcPr>
            <w:tcW w:w="2180" w:type="dxa"/>
            <w:shd w:val="clear" w:color="auto" w:fill="auto"/>
          </w:tcPr>
          <w:p w:rsidR="00086157" w:rsidRPr="00086157" w:rsidRDefault="00086157" w:rsidP="00086157">
            <w:pPr>
              <w:ind w:firstLine="0"/>
            </w:pPr>
            <w:r>
              <w:t>Bowen</w:t>
            </w:r>
          </w:p>
        </w:tc>
      </w:tr>
      <w:tr w:rsidR="00086157" w:rsidRPr="00086157" w:rsidTr="00086157">
        <w:tc>
          <w:tcPr>
            <w:tcW w:w="2179" w:type="dxa"/>
            <w:shd w:val="clear" w:color="auto" w:fill="auto"/>
          </w:tcPr>
          <w:p w:rsidR="00086157" w:rsidRPr="00086157" w:rsidRDefault="00086157" w:rsidP="00086157">
            <w:pPr>
              <w:ind w:firstLine="0"/>
            </w:pPr>
            <w:r>
              <w:t>Bowers</w:t>
            </w:r>
          </w:p>
        </w:tc>
        <w:tc>
          <w:tcPr>
            <w:tcW w:w="2179" w:type="dxa"/>
            <w:shd w:val="clear" w:color="auto" w:fill="auto"/>
          </w:tcPr>
          <w:p w:rsidR="00086157" w:rsidRPr="00086157" w:rsidRDefault="00086157" w:rsidP="00086157">
            <w:pPr>
              <w:ind w:firstLine="0"/>
            </w:pPr>
            <w:r>
              <w:t>Brady</w:t>
            </w:r>
          </w:p>
        </w:tc>
        <w:tc>
          <w:tcPr>
            <w:tcW w:w="2180" w:type="dxa"/>
            <w:shd w:val="clear" w:color="auto" w:fill="auto"/>
          </w:tcPr>
          <w:p w:rsidR="00086157" w:rsidRPr="00086157" w:rsidRDefault="00086157" w:rsidP="00086157">
            <w:pPr>
              <w:ind w:firstLine="0"/>
            </w:pPr>
            <w:r>
              <w:t>Branham</w:t>
            </w:r>
          </w:p>
        </w:tc>
      </w:tr>
      <w:tr w:rsidR="00086157" w:rsidRPr="00086157" w:rsidTr="00086157">
        <w:tc>
          <w:tcPr>
            <w:tcW w:w="2179" w:type="dxa"/>
            <w:shd w:val="clear" w:color="auto" w:fill="auto"/>
          </w:tcPr>
          <w:p w:rsidR="00086157" w:rsidRPr="00086157" w:rsidRDefault="00086157" w:rsidP="00086157">
            <w:pPr>
              <w:ind w:firstLine="0"/>
            </w:pPr>
            <w:r>
              <w:t>Brannon</w:t>
            </w:r>
          </w:p>
        </w:tc>
        <w:tc>
          <w:tcPr>
            <w:tcW w:w="2179" w:type="dxa"/>
            <w:shd w:val="clear" w:color="auto" w:fill="auto"/>
          </w:tcPr>
          <w:p w:rsidR="00086157" w:rsidRPr="00086157" w:rsidRDefault="00086157" w:rsidP="00086157">
            <w:pPr>
              <w:ind w:firstLine="0"/>
            </w:pPr>
            <w:r>
              <w:t>Brantley</w:t>
            </w:r>
          </w:p>
        </w:tc>
        <w:tc>
          <w:tcPr>
            <w:tcW w:w="2180" w:type="dxa"/>
            <w:shd w:val="clear" w:color="auto" w:fill="auto"/>
          </w:tcPr>
          <w:p w:rsidR="00086157" w:rsidRPr="00086157" w:rsidRDefault="00086157" w:rsidP="00086157">
            <w:pPr>
              <w:ind w:firstLine="0"/>
            </w:pPr>
            <w:r>
              <w:t>G. A. Brown</w:t>
            </w:r>
          </w:p>
        </w:tc>
      </w:tr>
      <w:tr w:rsidR="00086157" w:rsidRPr="00086157" w:rsidTr="00086157">
        <w:tc>
          <w:tcPr>
            <w:tcW w:w="2179" w:type="dxa"/>
            <w:shd w:val="clear" w:color="auto" w:fill="auto"/>
          </w:tcPr>
          <w:p w:rsidR="00086157" w:rsidRPr="00086157" w:rsidRDefault="00086157" w:rsidP="00086157">
            <w:pPr>
              <w:ind w:firstLine="0"/>
            </w:pPr>
            <w:r>
              <w:t>R. L. Brown</w:t>
            </w:r>
          </w:p>
        </w:tc>
        <w:tc>
          <w:tcPr>
            <w:tcW w:w="2179" w:type="dxa"/>
            <w:shd w:val="clear" w:color="auto" w:fill="auto"/>
          </w:tcPr>
          <w:p w:rsidR="00086157" w:rsidRPr="00086157" w:rsidRDefault="00086157" w:rsidP="00086157">
            <w:pPr>
              <w:ind w:firstLine="0"/>
            </w:pPr>
            <w:r>
              <w:t>Butler Garrick</w:t>
            </w:r>
          </w:p>
        </w:tc>
        <w:tc>
          <w:tcPr>
            <w:tcW w:w="2180" w:type="dxa"/>
            <w:shd w:val="clear" w:color="auto" w:fill="auto"/>
          </w:tcPr>
          <w:p w:rsidR="00086157" w:rsidRPr="00086157" w:rsidRDefault="00086157" w:rsidP="00086157">
            <w:pPr>
              <w:ind w:firstLine="0"/>
            </w:pPr>
            <w:r>
              <w:t>Chumley</w:t>
            </w:r>
          </w:p>
        </w:tc>
      </w:tr>
      <w:tr w:rsidR="00086157" w:rsidRPr="00086157" w:rsidTr="00086157">
        <w:tc>
          <w:tcPr>
            <w:tcW w:w="2179" w:type="dxa"/>
            <w:shd w:val="clear" w:color="auto" w:fill="auto"/>
          </w:tcPr>
          <w:p w:rsidR="00086157" w:rsidRPr="00086157" w:rsidRDefault="00086157" w:rsidP="00086157">
            <w:pPr>
              <w:ind w:firstLine="0"/>
            </w:pPr>
            <w:r>
              <w:t>Clemmons</w:t>
            </w:r>
          </w:p>
        </w:tc>
        <w:tc>
          <w:tcPr>
            <w:tcW w:w="2179" w:type="dxa"/>
            <w:shd w:val="clear" w:color="auto" w:fill="auto"/>
          </w:tcPr>
          <w:p w:rsidR="00086157" w:rsidRPr="00086157" w:rsidRDefault="00086157" w:rsidP="00086157">
            <w:pPr>
              <w:ind w:firstLine="0"/>
            </w:pPr>
            <w:r>
              <w:t>Clyburn</w:t>
            </w:r>
          </w:p>
        </w:tc>
        <w:tc>
          <w:tcPr>
            <w:tcW w:w="2180" w:type="dxa"/>
            <w:shd w:val="clear" w:color="auto" w:fill="auto"/>
          </w:tcPr>
          <w:p w:rsidR="00086157" w:rsidRPr="00086157" w:rsidRDefault="00086157" w:rsidP="00086157">
            <w:pPr>
              <w:ind w:firstLine="0"/>
            </w:pPr>
            <w:r>
              <w:t>Cobb-Hunter</w:t>
            </w:r>
          </w:p>
        </w:tc>
      </w:tr>
      <w:tr w:rsidR="00086157" w:rsidRPr="00086157" w:rsidTr="00086157">
        <w:tc>
          <w:tcPr>
            <w:tcW w:w="2179" w:type="dxa"/>
            <w:shd w:val="clear" w:color="auto" w:fill="auto"/>
          </w:tcPr>
          <w:p w:rsidR="00086157" w:rsidRPr="00086157" w:rsidRDefault="00086157" w:rsidP="00086157">
            <w:pPr>
              <w:ind w:firstLine="0"/>
            </w:pPr>
            <w:r>
              <w:t>Cole</w:t>
            </w:r>
          </w:p>
        </w:tc>
        <w:tc>
          <w:tcPr>
            <w:tcW w:w="2179" w:type="dxa"/>
            <w:shd w:val="clear" w:color="auto" w:fill="auto"/>
          </w:tcPr>
          <w:p w:rsidR="00086157" w:rsidRPr="00086157" w:rsidRDefault="00086157" w:rsidP="00086157">
            <w:pPr>
              <w:ind w:firstLine="0"/>
            </w:pPr>
            <w:r>
              <w:t>Corbin</w:t>
            </w:r>
          </w:p>
        </w:tc>
        <w:tc>
          <w:tcPr>
            <w:tcW w:w="2180" w:type="dxa"/>
            <w:shd w:val="clear" w:color="auto" w:fill="auto"/>
          </w:tcPr>
          <w:p w:rsidR="00086157" w:rsidRPr="00086157" w:rsidRDefault="00086157" w:rsidP="00086157">
            <w:pPr>
              <w:ind w:firstLine="0"/>
            </w:pPr>
            <w:r>
              <w:t>Crosby</w:t>
            </w:r>
          </w:p>
        </w:tc>
      </w:tr>
      <w:tr w:rsidR="00086157" w:rsidRPr="00086157" w:rsidTr="00086157">
        <w:tc>
          <w:tcPr>
            <w:tcW w:w="2179" w:type="dxa"/>
            <w:shd w:val="clear" w:color="auto" w:fill="auto"/>
          </w:tcPr>
          <w:p w:rsidR="00086157" w:rsidRPr="00086157" w:rsidRDefault="00086157" w:rsidP="00086157">
            <w:pPr>
              <w:ind w:firstLine="0"/>
            </w:pPr>
            <w:r>
              <w:t>Daning</w:t>
            </w:r>
          </w:p>
        </w:tc>
        <w:tc>
          <w:tcPr>
            <w:tcW w:w="2179" w:type="dxa"/>
            <w:shd w:val="clear" w:color="auto" w:fill="auto"/>
          </w:tcPr>
          <w:p w:rsidR="00086157" w:rsidRPr="00086157" w:rsidRDefault="00086157" w:rsidP="00086157">
            <w:pPr>
              <w:ind w:firstLine="0"/>
            </w:pPr>
            <w:r>
              <w:t>Delleney</w:t>
            </w:r>
          </w:p>
        </w:tc>
        <w:tc>
          <w:tcPr>
            <w:tcW w:w="2180" w:type="dxa"/>
            <w:shd w:val="clear" w:color="auto" w:fill="auto"/>
          </w:tcPr>
          <w:p w:rsidR="00086157" w:rsidRPr="00086157" w:rsidRDefault="00086157" w:rsidP="00086157">
            <w:pPr>
              <w:ind w:firstLine="0"/>
            </w:pPr>
            <w:r>
              <w:t>Dillard</w:t>
            </w:r>
          </w:p>
        </w:tc>
      </w:tr>
      <w:tr w:rsidR="00086157" w:rsidRPr="00086157" w:rsidTr="00086157">
        <w:tc>
          <w:tcPr>
            <w:tcW w:w="2179" w:type="dxa"/>
            <w:shd w:val="clear" w:color="auto" w:fill="auto"/>
          </w:tcPr>
          <w:p w:rsidR="00086157" w:rsidRPr="00086157" w:rsidRDefault="00086157" w:rsidP="00086157">
            <w:pPr>
              <w:ind w:firstLine="0"/>
            </w:pPr>
            <w:r>
              <w:t>Erickson</w:t>
            </w:r>
          </w:p>
        </w:tc>
        <w:tc>
          <w:tcPr>
            <w:tcW w:w="2179" w:type="dxa"/>
            <w:shd w:val="clear" w:color="auto" w:fill="auto"/>
          </w:tcPr>
          <w:p w:rsidR="00086157" w:rsidRPr="00086157" w:rsidRDefault="00086157" w:rsidP="00086157">
            <w:pPr>
              <w:ind w:firstLine="0"/>
            </w:pPr>
            <w:r>
              <w:t>Forrester</w:t>
            </w:r>
          </w:p>
        </w:tc>
        <w:tc>
          <w:tcPr>
            <w:tcW w:w="2180" w:type="dxa"/>
            <w:shd w:val="clear" w:color="auto" w:fill="auto"/>
          </w:tcPr>
          <w:p w:rsidR="00086157" w:rsidRPr="00086157" w:rsidRDefault="00086157" w:rsidP="00086157">
            <w:pPr>
              <w:ind w:firstLine="0"/>
            </w:pPr>
            <w:r>
              <w:t>Frye</w:t>
            </w:r>
          </w:p>
        </w:tc>
      </w:tr>
      <w:tr w:rsidR="00086157" w:rsidRPr="00086157" w:rsidTr="00086157">
        <w:tc>
          <w:tcPr>
            <w:tcW w:w="2179" w:type="dxa"/>
            <w:shd w:val="clear" w:color="auto" w:fill="auto"/>
          </w:tcPr>
          <w:p w:rsidR="00086157" w:rsidRPr="00086157" w:rsidRDefault="00086157" w:rsidP="00086157">
            <w:pPr>
              <w:ind w:firstLine="0"/>
            </w:pPr>
            <w:r>
              <w:t>Funderburk</w:t>
            </w:r>
          </w:p>
        </w:tc>
        <w:tc>
          <w:tcPr>
            <w:tcW w:w="2179" w:type="dxa"/>
            <w:shd w:val="clear" w:color="auto" w:fill="auto"/>
          </w:tcPr>
          <w:p w:rsidR="00086157" w:rsidRPr="00086157" w:rsidRDefault="00086157" w:rsidP="00086157">
            <w:pPr>
              <w:ind w:firstLine="0"/>
            </w:pPr>
            <w:r>
              <w:t>Gambrell</w:t>
            </w:r>
          </w:p>
        </w:tc>
        <w:tc>
          <w:tcPr>
            <w:tcW w:w="2180" w:type="dxa"/>
            <w:shd w:val="clear" w:color="auto" w:fill="auto"/>
          </w:tcPr>
          <w:p w:rsidR="00086157" w:rsidRPr="00086157" w:rsidRDefault="00086157" w:rsidP="00086157">
            <w:pPr>
              <w:ind w:firstLine="0"/>
            </w:pPr>
            <w:r>
              <w:t>Govan</w:t>
            </w:r>
          </w:p>
        </w:tc>
      </w:tr>
      <w:tr w:rsidR="00086157" w:rsidRPr="00086157" w:rsidTr="00086157">
        <w:tc>
          <w:tcPr>
            <w:tcW w:w="2179" w:type="dxa"/>
            <w:shd w:val="clear" w:color="auto" w:fill="auto"/>
          </w:tcPr>
          <w:p w:rsidR="00086157" w:rsidRPr="00086157" w:rsidRDefault="00086157" w:rsidP="00086157">
            <w:pPr>
              <w:ind w:firstLine="0"/>
            </w:pPr>
            <w:r>
              <w:t>Hamilton</w:t>
            </w:r>
          </w:p>
        </w:tc>
        <w:tc>
          <w:tcPr>
            <w:tcW w:w="2179" w:type="dxa"/>
            <w:shd w:val="clear" w:color="auto" w:fill="auto"/>
          </w:tcPr>
          <w:p w:rsidR="00086157" w:rsidRPr="00086157" w:rsidRDefault="00086157" w:rsidP="00086157">
            <w:pPr>
              <w:ind w:firstLine="0"/>
            </w:pPr>
            <w:r>
              <w:t>Hardwick</w:t>
            </w:r>
          </w:p>
        </w:tc>
        <w:tc>
          <w:tcPr>
            <w:tcW w:w="2180" w:type="dxa"/>
            <w:shd w:val="clear" w:color="auto" w:fill="auto"/>
          </w:tcPr>
          <w:p w:rsidR="00086157" w:rsidRPr="00086157" w:rsidRDefault="00086157" w:rsidP="00086157">
            <w:pPr>
              <w:ind w:firstLine="0"/>
            </w:pPr>
            <w:r>
              <w:t>Harrell</w:t>
            </w:r>
          </w:p>
        </w:tc>
      </w:tr>
      <w:tr w:rsidR="00086157" w:rsidRPr="00086157" w:rsidTr="00086157">
        <w:tc>
          <w:tcPr>
            <w:tcW w:w="2179" w:type="dxa"/>
            <w:shd w:val="clear" w:color="auto" w:fill="auto"/>
          </w:tcPr>
          <w:p w:rsidR="00086157" w:rsidRPr="00086157" w:rsidRDefault="00086157" w:rsidP="00086157">
            <w:pPr>
              <w:ind w:firstLine="0"/>
            </w:pPr>
            <w:r>
              <w:t>Harrison</w:t>
            </w:r>
          </w:p>
        </w:tc>
        <w:tc>
          <w:tcPr>
            <w:tcW w:w="2179" w:type="dxa"/>
            <w:shd w:val="clear" w:color="auto" w:fill="auto"/>
          </w:tcPr>
          <w:p w:rsidR="00086157" w:rsidRPr="00086157" w:rsidRDefault="00086157" w:rsidP="00086157">
            <w:pPr>
              <w:ind w:firstLine="0"/>
            </w:pPr>
            <w:r>
              <w:t>Hart</w:t>
            </w:r>
          </w:p>
        </w:tc>
        <w:tc>
          <w:tcPr>
            <w:tcW w:w="2180" w:type="dxa"/>
            <w:shd w:val="clear" w:color="auto" w:fill="auto"/>
          </w:tcPr>
          <w:p w:rsidR="00086157" w:rsidRPr="00086157" w:rsidRDefault="00086157" w:rsidP="00086157">
            <w:pPr>
              <w:ind w:firstLine="0"/>
            </w:pPr>
            <w:r>
              <w:t>Hayes</w:t>
            </w:r>
          </w:p>
        </w:tc>
      </w:tr>
      <w:tr w:rsidR="00086157" w:rsidRPr="00086157" w:rsidTr="00086157">
        <w:tc>
          <w:tcPr>
            <w:tcW w:w="2179" w:type="dxa"/>
            <w:shd w:val="clear" w:color="auto" w:fill="auto"/>
          </w:tcPr>
          <w:p w:rsidR="00086157" w:rsidRPr="00086157" w:rsidRDefault="00086157" w:rsidP="00086157">
            <w:pPr>
              <w:ind w:firstLine="0"/>
            </w:pPr>
            <w:r>
              <w:t>Hearn</w:t>
            </w:r>
          </w:p>
        </w:tc>
        <w:tc>
          <w:tcPr>
            <w:tcW w:w="2179" w:type="dxa"/>
            <w:shd w:val="clear" w:color="auto" w:fill="auto"/>
          </w:tcPr>
          <w:p w:rsidR="00086157" w:rsidRPr="00086157" w:rsidRDefault="00086157" w:rsidP="00086157">
            <w:pPr>
              <w:ind w:firstLine="0"/>
            </w:pPr>
            <w:r>
              <w:t>Henderson</w:t>
            </w:r>
          </w:p>
        </w:tc>
        <w:tc>
          <w:tcPr>
            <w:tcW w:w="2180" w:type="dxa"/>
            <w:shd w:val="clear" w:color="auto" w:fill="auto"/>
          </w:tcPr>
          <w:p w:rsidR="00086157" w:rsidRPr="00086157" w:rsidRDefault="00086157" w:rsidP="00086157">
            <w:pPr>
              <w:ind w:firstLine="0"/>
            </w:pPr>
            <w:r>
              <w:t>Herbkersman</w:t>
            </w:r>
          </w:p>
        </w:tc>
      </w:tr>
      <w:tr w:rsidR="00086157" w:rsidRPr="00086157" w:rsidTr="00086157">
        <w:tc>
          <w:tcPr>
            <w:tcW w:w="2179" w:type="dxa"/>
            <w:shd w:val="clear" w:color="auto" w:fill="auto"/>
          </w:tcPr>
          <w:p w:rsidR="00086157" w:rsidRPr="00086157" w:rsidRDefault="00086157" w:rsidP="00086157">
            <w:pPr>
              <w:ind w:firstLine="0"/>
            </w:pPr>
            <w:r>
              <w:t>Hiott</w:t>
            </w:r>
          </w:p>
        </w:tc>
        <w:tc>
          <w:tcPr>
            <w:tcW w:w="2179" w:type="dxa"/>
            <w:shd w:val="clear" w:color="auto" w:fill="auto"/>
          </w:tcPr>
          <w:p w:rsidR="00086157" w:rsidRPr="00086157" w:rsidRDefault="00086157" w:rsidP="00086157">
            <w:pPr>
              <w:ind w:firstLine="0"/>
            </w:pPr>
            <w:r>
              <w:t>Hixon</w:t>
            </w:r>
          </w:p>
        </w:tc>
        <w:tc>
          <w:tcPr>
            <w:tcW w:w="2180" w:type="dxa"/>
            <w:shd w:val="clear" w:color="auto" w:fill="auto"/>
          </w:tcPr>
          <w:p w:rsidR="00086157" w:rsidRPr="00086157" w:rsidRDefault="00086157" w:rsidP="00086157">
            <w:pPr>
              <w:ind w:firstLine="0"/>
            </w:pPr>
            <w:r>
              <w:t>Horne</w:t>
            </w:r>
          </w:p>
        </w:tc>
      </w:tr>
      <w:tr w:rsidR="00086157" w:rsidRPr="00086157" w:rsidTr="00086157">
        <w:tc>
          <w:tcPr>
            <w:tcW w:w="2179" w:type="dxa"/>
            <w:shd w:val="clear" w:color="auto" w:fill="auto"/>
          </w:tcPr>
          <w:p w:rsidR="00086157" w:rsidRPr="00086157" w:rsidRDefault="00086157" w:rsidP="00086157">
            <w:pPr>
              <w:ind w:firstLine="0"/>
            </w:pPr>
            <w:r>
              <w:t>Hosey</w:t>
            </w:r>
          </w:p>
        </w:tc>
        <w:tc>
          <w:tcPr>
            <w:tcW w:w="2179" w:type="dxa"/>
            <w:shd w:val="clear" w:color="auto" w:fill="auto"/>
          </w:tcPr>
          <w:p w:rsidR="00086157" w:rsidRPr="00086157" w:rsidRDefault="00086157" w:rsidP="00086157">
            <w:pPr>
              <w:ind w:firstLine="0"/>
            </w:pPr>
            <w:r>
              <w:t>Howard</w:t>
            </w:r>
          </w:p>
        </w:tc>
        <w:tc>
          <w:tcPr>
            <w:tcW w:w="2180" w:type="dxa"/>
            <w:shd w:val="clear" w:color="auto" w:fill="auto"/>
          </w:tcPr>
          <w:p w:rsidR="00086157" w:rsidRPr="00086157" w:rsidRDefault="00086157" w:rsidP="00086157">
            <w:pPr>
              <w:ind w:firstLine="0"/>
            </w:pPr>
            <w:r>
              <w:t>Huggins</w:t>
            </w:r>
          </w:p>
        </w:tc>
      </w:tr>
      <w:tr w:rsidR="00086157" w:rsidRPr="00086157" w:rsidTr="00086157">
        <w:tc>
          <w:tcPr>
            <w:tcW w:w="2179" w:type="dxa"/>
            <w:shd w:val="clear" w:color="auto" w:fill="auto"/>
          </w:tcPr>
          <w:p w:rsidR="00086157" w:rsidRPr="00086157" w:rsidRDefault="00086157" w:rsidP="00086157">
            <w:pPr>
              <w:ind w:firstLine="0"/>
            </w:pPr>
            <w:r>
              <w:t>Jefferson</w:t>
            </w:r>
          </w:p>
        </w:tc>
        <w:tc>
          <w:tcPr>
            <w:tcW w:w="2179" w:type="dxa"/>
            <w:shd w:val="clear" w:color="auto" w:fill="auto"/>
          </w:tcPr>
          <w:p w:rsidR="00086157" w:rsidRPr="00086157" w:rsidRDefault="00086157" w:rsidP="00086157">
            <w:pPr>
              <w:ind w:firstLine="0"/>
            </w:pPr>
            <w:r>
              <w:t>Johnson</w:t>
            </w:r>
          </w:p>
        </w:tc>
        <w:tc>
          <w:tcPr>
            <w:tcW w:w="2180" w:type="dxa"/>
            <w:shd w:val="clear" w:color="auto" w:fill="auto"/>
          </w:tcPr>
          <w:p w:rsidR="00086157" w:rsidRPr="00086157" w:rsidRDefault="00086157" w:rsidP="00086157">
            <w:pPr>
              <w:ind w:firstLine="0"/>
            </w:pPr>
            <w:r>
              <w:t>King</w:t>
            </w:r>
          </w:p>
        </w:tc>
      </w:tr>
      <w:tr w:rsidR="00086157" w:rsidRPr="00086157" w:rsidTr="00086157">
        <w:tc>
          <w:tcPr>
            <w:tcW w:w="2179" w:type="dxa"/>
            <w:shd w:val="clear" w:color="auto" w:fill="auto"/>
          </w:tcPr>
          <w:p w:rsidR="00086157" w:rsidRPr="00086157" w:rsidRDefault="00086157" w:rsidP="00086157">
            <w:pPr>
              <w:ind w:firstLine="0"/>
            </w:pPr>
            <w:r>
              <w:t>Limehouse</w:t>
            </w:r>
          </w:p>
        </w:tc>
        <w:tc>
          <w:tcPr>
            <w:tcW w:w="2179" w:type="dxa"/>
            <w:shd w:val="clear" w:color="auto" w:fill="auto"/>
          </w:tcPr>
          <w:p w:rsidR="00086157" w:rsidRPr="00086157" w:rsidRDefault="00086157" w:rsidP="00086157">
            <w:pPr>
              <w:ind w:firstLine="0"/>
            </w:pPr>
            <w:r>
              <w:t>Loftis</w:t>
            </w:r>
          </w:p>
        </w:tc>
        <w:tc>
          <w:tcPr>
            <w:tcW w:w="2180" w:type="dxa"/>
            <w:shd w:val="clear" w:color="auto" w:fill="auto"/>
          </w:tcPr>
          <w:p w:rsidR="00086157" w:rsidRPr="00086157" w:rsidRDefault="00086157" w:rsidP="00086157">
            <w:pPr>
              <w:ind w:firstLine="0"/>
            </w:pPr>
            <w:r>
              <w:t>Long</w:t>
            </w:r>
          </w:p>
        </w:tc>
      </w:tr>
      <w:tr w:rsidR="00086157" w:rsidRPr="00086157" w:rsidTr="00086157">
        <w:tc>
          <w:tcPr>
            <w:tcW w:w="2179" w:type="dxa"/>
            <w:shd w:val="clear" w:color="auto" w:fill="auto"/>
          </w:tcPr>
          <w:p w:rsidR="00086157" w:rsidRPr="00086157" w:rsidRDefault="00086157" w:rsidP="00086157">
            <w:pPr>
              <w:ind w:firstLine="0"/>
            </w:pPr>
            <w:r>
              <w:t>Lowe</w:t>
            </w:r>
          </w:p>
        </w:tc>
        <w:tc>
          <w:tcPr>
            <w:tcW w:w="2179" w:type="dxa"/>
            <w:shd w:val="clear" w:color="auto" w:fill="auto"/>
          </w:tcPr>
          <w:p w:rsidR="00086157" w:rsidRPr="00086157" w:rsidRDefault="00086157" w:rsidP="00086157">
            <w:pPr>
              <w:ind w:firstLine="0"/>
            </w:pPr>
            <w:r>
              <w:t>Lucas</w:t>
            </w:r>
          </w:p>
        </w:tc>
        <w:tc>
          <w:tcPr>
            <w:tcW w:w="2180" w:type="dxa"/>
            <w:shd w:val="clear" w:color="auto" w:fill="auto"/>
          </w:tcPr>
          <w:p w:rsidR="00086157" w:rsidRPr="00086157" w:rsidRDefault="00086157" w:rsidP="00086157">
            <w:pPr>
              <w:ind w:firstLine="0"/>
            </w:pPr>
            <w:r>
              <w:t>McEachern</w:t>
            </w:r>
          </w:p>
        </w:tc>
      </w:tr>
      <w:tr w:rsidR="00086157" w:rsidRPr="00086157" w:rsidTr="00086157">
        <w:tc>
          <w:tcPr>
            <w:tcW w:w="2179" w:type="dxa"/>
            <w:shd w:val="clear" w:color="auto" w:fill="auto"/>
          </w:tcPr>
          <w:p w:rsidR="00086157" w:rsidRPr="00086157" w:rsidRDefault="00086157" w:rsidP="00086157">
            <w:pPr>
              <w:ind w:firstLine="0"/>
            </w:pPr>
            <w:r>
              <w:t>McLeod</w:t>
            </w:r>
          </w:p>
        </w:tc>
        <w:tc>
          <w:tcPr>
            <w:tcW w:w="2179" w:type="dxa"/>
            <w:shd w:val="clear" w:color="auto" w:fill="auto"/>
          </w:tcPr>
          <w:p w:rsidR="00086157" w:rsidRPr="00086157" w:rsidRDefault="00086157" w:rsidP="00086157">
            <w:pPr>
              <w:ind w:firstLine="0"/>
            </w:pPr>
            <w:r>
              <w:t>Merrill</w:t>
            </w:r>
          </w:p>
        </w:tc>
        <w:tc>
          <w:tcPr>
            <w:tcW w:w="2180" w:type="dxa"/>
            <w:shd w:val="clear" w:color="auto" w:fill="auto"/>
          </w:tcPr>
          <w:p w:rsidR="00086157" w:rsidRPr="00086157" w:rsidRDefault="00086157" w:rsidP="00086157">
            <w:pPr>
              <w:ind w:firstLine="0"/>
            </w:pPr>
            <w:r>
              <w:t>D. C. Moss</w:t>
            </w:r>
          </w:p>
        </w:tc>
      </w:tr>
      <w:tr w:rsidR="00086157" w:rsidRPr="00086157" w:rsidTr="00086157">
        <w:tc>
          <w:tcPr>
            <w:tcW w:w="2179" w:type="dxa"/>
            <w:shd w:val="clear" w:color="auto" w:fill="auto"/>
          </w:tcPr>
          <w:p w:rsidR="00086157" w:rsidRPr="00086157" w:rsidRDefault="00086157" w:rsidP="00086157">
            <w:pPr>
              <w:ind w:firstLine="0"/>
            </w:pPr>
            <w:r>
              <w:t>V. S. Moss</w:t>
            </w:r>
          </w:p>
        </w:tc>
        <w:tc>
          <w:tcPr>
            <w:tcW w:w="2179" w:type="dxa"/>
            <w:shd w:val="clear" w:color="auto" w:fill="auto"/>
          </w:tcPr>
          <w:p w:rsidR="00086157" w:rsidRPr="00086157" w:rsidRDefault="00086157" w:rsidP="00086157">
            <w:pPr>
              <w:ind w:firstLine="0"/>
            </w:pPr>
            <w:r>
              <w:t>Munnerlyn</w:t>
            </w:r>
          </w:p>
        </w:tc>
        <w:tc>
          <w:tcPr>
            <w:tcW w:w="2180" w:type="dxa"/>
            <w:shd w:val="clear" w:color="auto" w:fill="auto"/>
          </w:tcPr>
          <w:p w:rsidR="00086157" w:rsidRPr="00086157" w:rsidRDefault="00086157" w:rsidP="00086157">
            <w:pPr>
              <w:ind w:firstLine="0"/>
            </w:pPr>
            <w:r>
              <w:t>Murphy</w:t>
            </w:r>
          </w:p>
        </w:tc>
      </w:tr>
      <w:tr w:rsidR="00086157" w:rsidRPr="00086157" w:rsidTr="00086157">
        <w:tc>
          <w:tcPr>
            <w:tcW w:w="2179" w:type="dxa"/>
            <w:shd w:val="clear" w:color="auto" w:fill="auto"/>
          </w:tcPr>
          <w:p w:rsidR="00086157" w:rsidRPr="00086157" w:rsidRDefault="00086157" w:rsidP="00086157">
            <w:pPr>
              <w:ind w:firstLine="0"/>
            </w:pPr>
            <w:r>
              <w:t>Nanney</w:t>
            </w:r>
          </w:p>
        </w:tc>
        <w:tc>
          <w:tcPr>
            <w:tcW w:w="2179" w:type="dxa"/>
            <w:shd w:val="clear" w:color="auto" w:fill="auto"/>
          </w:tcPr>
          <w:p w:rsidR="00086157" w:rsidRPr="00086157" w:rsidRDefault="00086157" w:rsidP="00086157">
            <w:pPr>
              <w:ind w:firstLine="0"/>
            </w:pPr>
            <w:r>
              <w:t>J. H. Neal</w:t>
            </w:r>
          </w:p>
        </w:tc>
        <w:tc>
          <w:tcPr>
            <w:tcW w:w="2180" w:type="dxa"/>
            <w:shd w:val="clear" w:color="auto" w:fill="auto"/>
          </w:tcPr>
          <w:p w:rsidR="00086157" w:rsidRPr="00086157" w:rsidRDefault="00086157" w:rsidP="00086157">
            <w:pPr>
              <w:ind w:firstLine="0"/>
            </w:pPr>
            <w:r>
              <w:t>J. M. Neal</w:t>
            </w:r>
          </w:p>
        </w:tc>
      </w:tr>
      <w:tr w:rsidR="00086157" w:rsidRPr="00086157" w:rsidTr="00086157">
        <w:tc>
          <w:tcPr>
            <w:tcW w:w="2179" w:type="dxa"/>
            <w:shd w:val="clear" w:color="auto" w:fill="auto"/>
          </w:tcPr>
          <w:p w:rsidR="00086157" w:rsidRPr="00086157" w:rsidRDefault="00086157" w:rsidP="00086157">
            <w:pPr>
              <w:ind w:firstLine="0"/>
            </w:pPr>
            <w:r>
              <w:t>Norman</w:t>
            </w:r>
          </w:p>
        </w:tc>
        <w:tc>
          <w:tcPr>
            <w:tcW w:w="2179" w:type="dxa"/>
            <w:shd w:val="clear" w:color="auto" w:fill="auto"/>
          </w:tcPr>
          <w:p w:rsidR="00086157" w:rsidRPr="00086157" w:rsidRDefault="00086157" w:rsidP="00086157">
            <w:pPr>
              <w:ind w:firstLine="0"/>
            </w:pPr>
            <w:r>
              <w:t>Ott</w:t>
            </w:r>
          </w:p>
        </w:tc>
        <w:tc>
          <w:tcPr>
            <w:tcW w:w="2180" w:type="dxa"/>
            <w:shd w:val="clear" w:color="auto" w:fill="auto"/>
          </w:tcPr>
          <w:p w:rsidR="00086157" w:rsidRPr="00086157" w:rsidRDefault="00086157" w:rsidP="00086157">
            <w:pPr>
              <w:ind w:firstLine="0"/>
            </w:pPr>
            <w:r>
              <w:t>Owens</w:t>
            </w:r>
          </w:p>
        </w:tc>
      </w:tr>
      <w:tr w:rsidR="00086157" w:rsidRPr="00086157" w:rsidTr="00086157">
        <w:tc>
          <w:tcPr>
            <w:tcW w:w="2179" w:type="dxa"/>
            <w:shd w:val="clear" w:color="auto" w:fill="auto"/>
          </w:tcPr>
          <w:p w:rsidR="00086157" w:rsidRPr="00086157" w:rsidRDefault="00086157" w:rsidP="00086157">
            <w:pPr>
              <w:ind w:firstLine="0"/>
            </w:pPr>
            <w:r>
              <w:t>Parker</w:t>
            </w:r>
          </w:p>
        </w:tc>
        <w:tc>
          <w:tcPr>
            <w:tcW w:w="2179" w:type="dxa"/>
            <w:shd w:val="clear" w:color="auto" w:fill="auto"/>
          </w:tcPr>
          <w:p w:rsidR="00086157" w:rsidRPr="00086157" w:rsidRDefault="00086157" w:rsidP="00086157">
            <w:pPr>
              <w:ind w:firstLine="0"/>
            </w:pPr>
            <w:r>
              <w:t>Parks</w:t>
            </w:r>
          </w:p>
        </w:tc>
        <w:tc>
          <w:tcPr>
            <w:tcW w:w="2180" w:type="dxa"/>
            <w:shd w:val="clear" w:color="auto" w:fill="auto"/>
          </w:tcPr>
          <w:p w:rsidR="00086157" w:rsidRPr="00086157" w:rsidRDefault="00086157" w:rsidP="00086157">
            <w:pPr>
              <w:ind w:firstLine="0"/>
            </w:pPr>
            <w:r>
              <w:t>Pinson</w:t>
            </w:r>
          </w:p>
        </w:tc>
      </w:tr>
      <w:tr w:rsidR="00086157" w:rsidRPr="00086157" w:rsidTr="00086157">
        <w:tc>
          <w:tcPr>
            <w:tcW w:w="2179" w:type="dxa"/>
            <w:shd w:val="clear" w:color="auto" w:fill="auto"/>
          </w:tcPr>
          <w:p w:rsidR="00086157" w:rsidRPr="00086157" w:rsidRDefault="00086157" w:rsidP="00086157">
            <w:pPr>
              <w:ind w:firstLine="0"/>
            </w:pPr>
            <w:r>
              <w:t>Pitts</w:t>
            </w:r>
          </w:p>
        </w:tc>
        <w:tc>
          <w:tcPr>
            <w:tcW w:w="2179" w:type="dxa"/>
            <w:shd w:val="clear" w:color="auto" w:fill="auto"/>
          </w:tcPr>
          <w:p w:rsidR="00086157" w:rsidRPr="00086157" w:rsidRDefault="00086157" w:rsidP="00086157">
            <w:pPr>
              <w:ind w:firstLine="0"/>
            </w:pPr>
            <w:r>
              <w:t>Pope</w:t>
            </w:r>
          </w:p>
        </w:tc>
        <w:tc>
          <w:tcPr>
            <w:tcW w:w="2180" w:type="dxa"/>
            <w:shd w:val="clear" w:color="auto" w:fill="auto"/>
          </w:tcPr>
          <w:p w:rsidR="00086157" w:rsidRPr="00086157" w:rsidRDefault="00086157" w:rsidP="00086157">
            <w:pPr>
              <w:ind w:firstLine="0"/>
            </w:pPr>
            <w:r>
              <w:t>Putnam</w:t>
            </w:r>
          </w:p>
        </w:tc>
      </w:tr>
      <w:tr w:rsidR="00086157" w:rsidRPr="00086157" w:rsidTr="00086157">
        <w:tc>
          <w:tcPr>
            <w:tcW w:w="2179" w:type="dxa"/>
            <w:shd w:val="clear" w:color="auto" w:fill="auto"/>
          </w:tcPr>
          <w:p w:rsidR="00086157" w:rsidRPr="00086157" w:rsidRDefault="00086157" w:rsidP="00086157">
            <w:pPr>
              <w:ind w:firstLine="0"/>
            </w:pPr>
            <w:r>
              <w:t>Ryan</w:t>
            </w:r>
          </w:p>
        </w:tc>
        <w:tc>
          <w:tcPr>
            <w:tcW w:w="2179" w:type="dxa"/>
            <w:shd w:val="clear" w:color="auto" w:fill="auto"/>
          </w:tcPr>
          <w:p w:rsidR="00086157" w:rsidRPr="00086157" w:rsidRDefault="00086157" w:rsidP="00086157">
            <w:pPr>
              <w:ind w:firstLine="0"/>
            </w:pPr>
            <w:r>
              <w:t>Sabb</w:t>
            </w:r>
          </w:p>
        </w:tc>
        <w:tc>
          <w:tcPr>
            <w:tcW w:w="2180" w:type="dxa"/>
            <w:shd w:val="clear" w:color="auto" w:fill="auto"/>
          </w:tcPr>
          <w:p w:rsidR="00086157" w:rsidRPr="00086157" w:rsidRDefault="00086157" w:rsidP="00086157">
            <w:pPr>
              <w:ind w:firstLine="0"/>
            </w:pPr>
            <w:r>
              <w:t>Sandifer</w:t>
            </w:r>
          </w:p>
        </w:tc>
      </w:tr>
      <w:tr w:rsidR="00086157" w:rsidRPr="00086157" w:rsidTr="00086157">
        <w:tc>
          <w:tcPr>
            <w:tcW w:w="2179" w:type="dxa"/>
            <w:shd w:val="clear" w:color="auto" w:fill="auto"/>
          </w:tcPr>
          <w:p w:rsidR="00086157" w:rsidRPr="00086157" w:rsidRDefault="00086157" w:rsidP="00086157">
            <w:pPr>
              <w:ind w:firstLine="0"/>
            </w:pPr>
            <w:r>
              <w:t>Sellers</w:t>
            </w:r>
          </w:p>
        </w:tc>
        <w:tc>
          <w:tcPr>
            <w:tcW w:w="2179" w:type="dxa"/>
            <w:shd w:val="clear" w:color="auto" w:fill="auto"/>
          </w:tcPr>
          <w:p w:rsidR="00086157" w:rsidRPr="00086157" w:rsidRDefault="00086157" w:rsidP="00086157">
            <w:pPr>
              <w:ind w:firstLine="0"/>
            </w:pPr>
            <w:r>
              <w:t>Simrill</w:t>
            </w:r>
          </w:p>
        </w:tc>
        <w:tc>
          <w:tcPr>
            <w:tcW w:w="2180" w:type="dxa"/>
            <w:shd w:val="clear" w:color="auto" w:fill="auto"/>
          </w:tcPr>
          <w:p w:rsidR="00086157" w:rsidRPr="00086157" w:rsidRDefault="00086157" w:rsidP="00086157">
            <w:pPr>
              <w:ind w:firstLine="0"/>
            </w:pPr>
            <w:r>
              <w:t>Skelton</w:t>
            </w:r>
          </w:p>
        </w:tc>
      </w:tr>
      <w:tr w:rsidR="00086157" w:rsidRPr="00086157" w:rsidTr="00086157">
        <w:tc>
          <w:tcPr>
            <w:tcW w:w="2179" w:type="dxa"/>
            <w:shd w:val="clear" w:color="auto" w:fill="auto"/>
          </w:tcPr>
          <w:p w:rsidR="00086157" w:rsidRPr="00086157" w:rsidRDefault="00086157" w:rsidP="00086157">
            <w:pPr>
              <w:ind w:firstLine="0"/>
            </w:pPr>
            <w:r>
              <w:t>G. M. Smith</w:t>
            </w:r>
          </w:p>
        </w:tc>
        <w:tc>
          <w:tcPr>
            <w:tcW w:w="2179" w:type="dxa"/>
            <w:shd w:val="clear" w:color="auto" w:fill="auto"/>
          </w:tcPr>
          <w:p w:rsidR="00086157" w:rsidRPr="00086157" w:rsidRDefault="00086157" w:rsidP="00086157">
            <w:pPr>
              <w:ind w:firstLine="0"/>
            </w:pPr>
            <w:r>
              <w:t>G. R. Smith</w:t>
            </w:r>
          </w:p>
        </w:tc>
        <w:tc>
          <w:tcPr>
            <w:tcW w:w="2180" w:type="dxa"/>
            <w:shd w:val="clear" w:color="auto" w:fill="auto"/>
          </w:tcPr>
          <w:p w:rsidR="00086157" w:rsidRPr="00086157" w:rsidRDefault="00086157" w:rsidP="00086157">
            <w:pPr>
              <w:ind w:firstLine="0"/>
            </w:pPr>
            <w:r>
              <w:t>J. E. Smith</w:t>
            </w:r>
          </w:p>
        </w:tc>
      </w:tr>
      <w:tr w:rsidR="00086157" w:rsidRPr="00086157" w:rsidTr="00086157">
        <w:tc>
          <w:tcPr>
            <w:tcW w:w="2179" w:type="dxa"/>
            <w:shd w:val="clear" w:color="auto" w:fill="auto"/>
          </w:tcPr>
          <w:p w:rsidR="00086157" w:rsidRPr="00086157" w:rsidRDefault="00086157" w:rsidP="00086157">
            <w:pPr>
              <w:ind w:firstLine="0"/>
            </w:pPr>
            <w:r>
              <w:t>J. R. Smith</w:t>
            </w:r>
          </w:p>
        </w:tc>
        <w:tc>
          <w:tcPr>
            <w:tcW w:w="2179" w:type="dxa"/>
            <w:shd w:val="clear" w:color="auto" w:fill="auto"/>
          </w:tcPr>
          <w:p w:rsidR="00086157" w:rsidRPr="00086157" w:rsidRDefault="00086157" w:rsidP="00086157">
            <w:pPr>
              <w:ind w:firstLine="0"/>
            </w:pPr>
            <w:r>
              <w:t>Southard</w:t>
            </w:r>
          </w:p>
        </w:tc>
        <w:tc>
          <w:tcPr>
            <w:tcW w:w="2180" w:type="dxa"/>
            <w:shd w:val="clear" w:color="auto" w:fill="auto"/>
          </w:tcPr>
          <w:p w:rsidR="00086157" w:rsidRPr="00086157" w:rsidRDefault="00086157" w:rsidP="00086157">
            <w:pPr>
              <w:ind w:firstLine="0"/>
            </w:pPr>
            <w:r>
              <w:t>Spires</w:t>
            </w:r>
          </w:p>
        </w:tc>
      </w:tr>
      <w:tr w:rsidR="00086157" w:rsidRPr="00086157" w:rsidTr="00086157">
        <w:tc>
          <w:tcPr>
            <w:tcW w:w="2179" w:type="dxa"/>
            <w:shd w:val="clear" w:color="auto" w:fill="auto"/>
          </w:tcPr>
          <w:p w:rsidR="00086157" w:rsidRPr="00086157" w:rsidRDefault="00086157" w:rsidP="00086157">
            <w:pPr>
              <w:ind w:firstLine="0"/>
            </w:pPr>
            <w:r>
              <w:t>Stavrinakis</w:t>
            </w:r>
          </w:p>
        </w:tc>
        <w:tc>
          <w:tcPr>
            <w:tcW w:w="2179" w:type="dxa"/>
            <w:shd w:val="clear" w:color="auto" w:fill="auto"/>
          </w:tcPr>
          <w:p w:rsidR="00086157" w:rsidRPr="00086157" w:rsidRDefault="00086157" w:rsidP="00086157">
            <w:pPr>
              <w:ind w:firstLine="0"/>
            </w:pPr>
            <w:r>
              <w:t>Stringer</w:t>
            </w:r>
          </w:p>
        </w:tc>
        <w:tc>
          <w:tcPr>
            <w:tcW w:w="2180" w:type="dxa"/>
            <w:shd w:val="clear" w:color="auto" w:fill="auto"/>
          </w:tcPr>
          <w:p w:rsidR="00086157" w:rsidRPr="00086157" w:rsidRDefault="00086157" w:rsidP="00086157">
            <w:pPr>
              <w:ind w:firstLine="0"/>
            </w:pPr>
            <w:r>
              <w:t>Tallon</w:t>
            </w:r>
          </w:p>
        </w:tc>
      </w:tr>
      <w:tr w:rsidR="00086157" w:rsidRPr="00086157" w:rsidTr="00086157">
        <w:tc>
          <w:tcPr>
            <w:tcW w:w="2179" w:type="dxa"/>
            <w:shd w:val="clear" w:color="auto" w:fill="auto"/>
          </w:tcPr>
          <w:p w:rsidR="00086157" w:rsidRPr="00086157" w:rsidRDefault="00086157" w:rsidP="00086157">
            <w:pPr>
              <w:ind w:firstLine="0"/>
            </w:pPr>
            <w:r>
              <w:t>Taylor</w:t>
            </w:r>
          </w:p>
        </w:tc>
        <w:tc>
          <w:tcPr>
            <w:tcW w:w="2179" w:type="dxa"/>
            <w:shd w:val="clear" w:color="auto" w:fill="auto"/>
          </w:tcPr>
          <w:p w:rsidR="00086157" w:rsidRPr="00086157" w:rsidRDefault="00086157" w:rsidP="00086157">
            <w:pPr>
              <w:ind w:firstLine="0"/>
            </w:pPr>
            <w:r>
              <w:t>Thayer</w:t>
            </w:r>
          </w:p>
        </w:tc>
        <w:tc>
          <w:tcPr>
            <w:tcW w:w="2180" w:type="dxa"/>
            <w:shd w:val="clear" w:color="auto" w:fill="auto"/>
          </w:tcPr>
          <w:p w:rsidR="00086157" w:rsidRPr="00086157" w:rsidRDefault="00086157" w:rsidP="00086157">
            <w:pPr>
              <w:ind w:firstLine="0"/>
            </w:pPr>
            <w:r>
              <w:t>Toole</w:t>
            </w:r>
          </w:p>
        </w:tc>
      </w:tr>
      <w:tr w:rsidR="00086157" w:rsidRPr="00086157" w:rsidTr="00086157">
        <w:tc>
          <w:tcPr>
            <w:tcW w:w="2179" w:type="dxa"/>
            <w:shd w:val="clear" w:color="auto" w:fill="auto"/>
          </w:tcPr>
          <w:p w:rsidR="00086157" w:rsidRPr="00086157" w:rsidRDefault="00086157" w:rsidP="00086157">
            <w:pPr>
              <w:ind w:firstLine="0"/>
            </w:pPr>
            <w:r>
              <w:t>Tribble</w:t>
            </w:r>
          </w:p>
        </w:tc>
        <w:tc>
          <w:tcPr>
            <w:tcW w:w="2179" w:type="dxa"/>
            <w:shd w:val="clear" w:color="auto" w:fill="auto"/>
          </w:tcPr>
          <w:p w:rsidR="00086157" w:rsidRPr="00086157" w:rsidRDefault="00086157" w:rsidP="00086157">
            <w:pPr>
              <w:ind w:firstLine="0"/>
            </w:pPr>
            <w:r>
              <w:t>Vick</w:t>
            </w:r>
          </w:p>
        </w:tc>
        <w:tc>
          <w:tcPr>
            <w:tcW w:w="2180" w:type="dxa"/>
            <w:shd w:val="clear" w:color="auto" w:fill="auto"/>
          </w:tcPr>
          <w:p w:rsidR="00086157" w:rsidRPr="00086157" w:rsidRDefault="00086157" w:rsidP="00086157">
            <w:pPr>
              <w:ind w:firstLine="0"/>
            </w:pPr>
            <w:r>
              <w:t>Viers</w:t>
            </w:r>
          </w:p>
        </w:tc>
      </w:tr>
      <w:tr w:rsidR="00086157" w:rsidRPr="00086157" w:rsidTr="00086157">
        <w:tc>
          <w:tcPr>
            <w:tcW w:w="2179" w:type="dxa"/>
            <w:shd w:val="clear" w:color="auto" w:fill="auto"/>
          </w:tcPr>
          <w:p w:rsidR="00086157" w:rsidRPr="00086157" w:rsidRDefault="00086157" w:rsidP="00086157">
            <w:pPr>
              <w:keepNext/>
              <w:ind w:firstLine="0"/>
            </w:pPr>
            <w:r>
              <w:t>Weeks</w:t>
            </w:r>
          </w:p>
        </w:tc>
        <w:tc>
          <w:tcPr>
            <w:tcW w:w="2179" w:type="dxa"/>
            <w:shd w:val="clear" w:color="auto" w:fill="auto"/>
          </w:tcPr>
          <w:p w:rsidR="00086157" w:rsidRPr="00086157" w:rsidRDefault="00086157" w:rsidP="00086157">
            <w:pPr>
              <w:keepNext/>
              <w:ind w:firstLine="0"/>
            </w:pPr>
            <w:r>
              <w:t>White</w:t>
            </w:r>
          </w:p>
        </w:tc>
        <w:tc>
          <w:tcPr>
            <w:tcW w:w="2180" w:type="dxa"/>
            <w:shd w:val="clear" w:color="auto" w:fill="auto"/>
          </w:tcPr>
          <w:p w:rsidR="00086157" w:rsidRPr="00086157" w:rsidRDefault="00086157" w:rsidP="00086157">
            <w:pPr>
              <w:keepNext/>
              <w:ind w:firstLine="0"/>
            </w:pPr>
            <w:r>
              <w:t>Whitmire</w:t>
            </w:r>
          </w:p>
        </w:tc>
      </w:tr>
      <w:tr w:rsidR="00086157" w:rsidRPr="00086157" w:rsidTr="00086157">
        <w:tc>
          <w:tcPr>
            <w:tcW w:w="2179" w:type="dxa"/>
            <w:shd w:val="clear" w:color="auto" w:fill="auto"/>
          </w:tcPr>
          <w:p w:rsidR="00086157" w:rsidRPr="00086157" w:rsidRDefault="00086157" w:rsidP="00086157">
            <w:pPr>
              <w:keepNext/>
              <w:ind w:firstLine="0"/>
            </w:pPr>
            <w:r>
              <w:t>Williams</w:t>
            </w:r>
          </w:p>
        </w:tc>
        <w:tc>
          <w:tcPr>
            <w:tcW w:w="2179" w:type="dxa"/>
            <w:shd w:val="clear" w:color="auto" w:fill="auto"/>
          </w:tcPr>
          <w:p w:rsidR="00086157" w:rsidRPr="00086157" w:rsidRDefault="00086157" w:rsidP="00086157">
            <w:pPr>
              <w:keepNext/>
              <w:ind w:firstLine="0"/>
            </w:pPr>
            <w:r>
              <w:t>Willis</w:t>
            </w:r>
          </w:p>
        </w:tc>
        <w:tc>
          <w:tcPr>
            <w:tcW w:w="2180" w:type="dxa"/>
            <w:shd w:val="clear" w:color="auto" w:fill="auto"/>
          </w:tcPr>
          <w:p w:rsidR="00086157" w:rsidRPr="00086157" w:rsidRDefault="00086157" w:rsidP="00086157">
            <w:pPr>
              <w:keepNext/>
              <w:ind w:firstLine="0"/>
            </w:pPr>
            <w:r>
              <w:t>Young</w:t>
            </w:r>
          </w:p>
        </w:tc>
      </w:tr>
    </w:tbl>
    <w:p w:rsidR="00086157" w:rsidRDefault="00086157" w:rsidP="00086157"/>
    <w:p w:rsidR="00086157" w:rsidRDefault="00086157" w:rsidP="00086157">
      <w:pPr>
        <w:keepNext/>
        <w:jc w:val="center"/>
        <w:rPr>
          <w:b/>
        </w:rPr>
      </w:pPr>
      <w:r w:rsidRPr="00086157">
        <w:rPr>
          <w:b/>
        </w:rPr>
        <w:t>STATEMENT OF ATTENDANCE</w:t>
      </w:r>
    </w:p>
    <w:p w:rsidR="00086157" w:rsidRDefault="00086157" w:rsidP="00086157">
      <w:pPr>
        <w:keepNext/>
      </w:pPr>
      <w:r>
        <w:t>I came in after the roll call and was present for the Session on Tuesday, January 31.</w:t>
      </w:r>
    </w:p>
    <w:tbl>
      <w:tblPr>
        <w:tblW w:w="0" w:type="auto"/>
        <w:jc w:val="right"/>
        <w:tblLayout w:type="fixed"/>
        <w:tblLook w:val="0000" w:firstRow="0" w:lastRow="0" w:firstColumn="0" w:lastColumn="0" w:noHBand="0" w:noVBand="0"/>
      </w:tblPr>
      <w:tblGrid>
        <w:gridCol w:w="2800"/>
        <w:gridCol w:w="2800"/>
      </w:tblGrid>
      <w:tr w:rsidR="00086157" w:rsidRPr="00086157" w:rsidTr="00086157">
        <w:trPr>
          <w:jc w:val="right"/>
        </w:trPr>
        <w:tc>
          <w:tcPr>
            <w:tcW w:w="2800" w:type="dxa"/>
            <w:shd w:val="clear" w:color="auto" w:fill="auto"/>
          </w:tcPr>
          <w:p w:rsidR="00086157" w:rsidRPr="00086157" w:rsidRDefault="00086157" w:rsidP="00086157">
            <w:pPr>
              <w:keepNext/>
              <w:ind w:firstLine="0"/>
            </w:pPr>
            <w:bookmarkStart w:id="22" w:name="statement_start37"/>
            <w:bookmarkEnd w:id="22"/>
            <w:r>
              <w:t>Boyd Brown</w:t>
            </w:r>
          </w:p>
        </w:tc>
        <w:tc>
          <w:tcPr>
            <w:tcW w:w="2800" w:type="dxa"/>
            <w:shd w:val="clear" w:color="auto" w:fill="auto"/>
          </w:tcPr>
          <w:p w:rsidR="00086157" w:rsidRPr="00086157" w:rsidRDefault="00086157" w:rsidP="00086157">
            <w:pPr>
              <w:keepNext/>
              <w:ind w:firstLine="0"/>
            </w:pPr>
            <w:r>
              <w:t>Tracy Edge</w:t>
            </w:r>
          </w:p>
        </w:tc>
      </w:tr>
      <w:tr w:rsidR="00086157" w:rsidRPr="00086157" w:rsidTr="00086157">
        <w:trPr>
          <w:jc w:val="right"/>
        </w:trPr>
        <w:tc>
          <w:tcPr>
            <w:tcW w:w="2800" w:type="dxa"/>
            <w:shd w:val="clear" w:color="auto" w:fill="auto"/>
          </w:tcPr>
          <w:p w:rsidR="00086157" w:rsidRPr="00086157" w:rsidRDefault="00086157" w:rsidP="00086157">
            <w:pPr>
              <w:keepNext/>
              <w:ind w:firstLine="0"/>
            </w:pPr>
            <w:r>
              <w:t>Wendell Gilliard</w:t>
            </w:r>
          </w:p>
        </w:tc>
        <w:tc>
          <w:tcPr>
            <w:tcW w:w="2800" w:type="dxa"/>
            <w:shd w:val="clear" w:color="auto" w:fill="auto"/>
          </w:tcPr>
          <w:p w:rsidR="00086157" w:rsidRPr="00086157" w:rsidRDefault="00086157" w:rsidP="00086157">
            <w:pPr>
              <w:keepNext/>
              <w:ind w:firstLine="0"/>
            </w:pPr>
            <w:r>
              <w:t>Kenneth F. Hodges</w:t>
            </w:r>
          </w:p>
        </w:tc>
      </w:tr>
      <w:tr w:rsidR="00086157" w:rsidRPr="00086157" w:rsidTr="00086157">
        <w:trPr>
          <w:jc w:val="right"/>
        </w:trPr>
        <w:tc>
          <w:tcPr>
            <w:tcW w:w="2800" w:type="dxa"/>
            <w:shd w:val="clear" w:color="auto" w:fill="auto"/>
          </w:tcPr>
          <w:p w:rsidR="00086157" w:rsidRDefault="00086157" w:rsidP="00086157">
            <w:pPr>
              <w:keepNext/>
              <w:ind w:firstLine="0"/>
            </w:pPr>
            <w:r>
              <w:t>Patsy Knight</w:t>
            </w:r>
          </w:p>
          <w:p w:rsidR="0054770F" w:rsidRPr="00086157" w:rsidRDefault="0054770F" w:rsidP="00086157">
            <w:pPr>
              <w:keepNext/>
              <w:ind w:firstLine="0"/>
            </w:pPr>
            <w:r>
              <w:t>Peter McCoy</w:t>
            </w:r>
          </w:p>
        </w:tc>
        <w:tc>
          <w:tcPr>
            <w:tcW w:w="2800" w:type="dxa"/>
            <w:shd w:val="clear" w:color="auto" w:fill="auto"/>
          </w:tcPr>
          <w:p w:rsidR="00086157" w:rsidRPr="00086157" w:rsidRDefault="009C11C6" w:rsidP="00086157">
            <w:pPr>
              <w:keepNext/>
              <w:ind w:firstLine="0"/>
            </w:pPr>
            <w:r>
              <w:t>David Mack</w:t>
            </w:r>
          </w:p>
        </w:tc>
      </w:tr>
    </w:tbl>
    <w:p w:rsidR="00086157" w:rsidRDefault="00086157" w:rsidP="00086157"/>
    <w:p w:rsidR="00086157" w:rsidRDefault="00086157" w:rsidP="00086157">
      <w:pPr>
        <w:jc w:val="center"/>
        <w:rPr>
          <w:b/>
        </w:rPr>
      </w:pPr>
      <w:r w:rsidRPr="00086157">
        <w:rPr>
          <w:b/>
        </w:rPr>
        <w:t>Total Present--11</w:t>
      </w:r>
      <w:r w:rsidR="0054770F">
        <w:rPr>
          <w:b/>
        </w:rPr>
        <w:t>5</w:t>
      </w:r>
      <w:bookmarkStart w:id="23" w:name="statement_end37"/>
      <w:bookmarkStart w:id="24" w:name="vote_end37"/>
      <w:bookmarkEnd w:id="23"/>
      <w:bookmarkEnd w:id="24"/>
    </w:p>
    <w:p w:rsidR="00086157" w:rsidRDefault="00086157" w:rsidP="00086157"/>
    <w:p w:rsidR="00086157" w:rsidRDefault="00086157" w:rsidP="00086157">
      <w:pPr>
        <w:keepNext/>
        <w:jc w:val="center"/>
        <w:rPr>
          <w:b/>
        </w:rPr>
      </w:pPr>
      <w:r w:rsidRPr="00086157">
        <w:rPr>
          <w:b/>
        </w:rPr>
        <w:t>LEAVE OF ABSENCE</w:t>
      </w:r>
    </w:p>
    <w:p w:rsidR="00086157" w:rsidRDefault="00086157" w:rsidP="00086157">
      <w:r>
        <w:t>The SPEAKER granted Rep. CRAWFORD a leave of absence for the day.</w:t>
      </w:r>
    </w:p>
    <w:p w:rsidR="00086157" w:rsidRDefault="00086157" w:rsidP="00086157"/>
    <w:p w:rsidR="00086157" w:rsidRDefault="00086157" w:rsidP="00086157">
      <w:pPr>
        <w:keepNext/>
        <w:jc w:val="center"/>
        <w:rPr>
          <w:b/>
        </w:rPr>
      </w:pPr>
      <w:r w:rsidRPr="00086157">
        <w:rPr>
          <w:b/>
        </w:rPr>
        <w:t>LEAVE OF ABSENCE</w:t>
      </w:r>
    </w:p>
    <w:p w:rsidR="00086157" w:rsidRDefault="00086157" w:rsidP="00086157">
      <w:r>
        <w:t>The SPEAKER granted Rep. RUTHERFORD a leave of absence for the day due to business reasons.</w:t>
      </w:r>
    </w:p>
    <w:p w:rsidR="00086157" w:rsidRDefault="00086157" w:rsidP="00086157"/>
    <w:p w:rsidR="00086157" w:rsidRDefault="00086157" w:rsidP="00086157">
      <w:pPr>
        <w:keepNext/>
        <w:jc w:val="center"/>
        <w:rPr>
          <w:b/>
        </w:rPr>
      </w:pPr>
      <w:r w:rsidRPr="00086157">
        <w:rPr>
          <w:b/>
        </w:rPr>
        <w:t>LEAVE OF ABSENCE</w:t>
      </w:r>
    </w:p>
    <w:p w:rsidR="00086157" w:rsidRDefault="00086157" w:rsidP="00086157">
      <w:r>
        <w:t>The SPEAKER granted Rep. SOTTILE a leave of absence for the day due to a death in the family.</w:t>
      </w:r>
    </w:p>
    <w:p w:rsidR="00086157" w:rsidRDefault="00086157" w:rsidP="00086157"/>
    <w:p w:rsidR="00086157" w:rsidRDefault="00086157" w:rsidP="00086157">
      <w:pPr>
        <w:keepNext/>
        <w:jc w:val="center"/>
        <w:rPr>
          <w:b/>
        </w:rPr>
      </w:pPr>
      <w:r w:rsidRPr="00086157">
        <w:rPr>
          <w:b/>
        </w:rPr>
        <w:t>LEAVE OF ABSENCE</w:t>
      </w:r>
    </w:p>
    <w:p w:rsidR="00086157" w:rsidRDefault="00086157" w:rsidP="00086157">
      <w:r>
        <w:t>The SPEAKER granted Rep. PATRICK a leave of absence for the day due to business reasons.</w:t>
      </w:r>
    </w:p>
    <w:p w:rsidR="00086157" w:rsidRDefault="00086157" w:rsidP="00086157"/>
    <w:p w:rsidR="00086157" w:rsidRDefault="00086157" w:rsidP="00086157">
      <w:pPr>
        <w:keepNext/>
        <w:jc w:val="center"/>
        <w:rPr>
          <w:b/>
        </w:rPr>
      </w:pPr>
      <w:r w:rsidRPr="00086157">
        <w:rPr>
          <w:b/>
        </w:rPr>
        <w:t>DOCTOR OF THE DAY</w:t>
      </w:r>
    </w:p>
    <w:p w:rsidR="00086157" w:rsidRDefault="00086157" w:rsidP="00086157">
      <w:r>
        <w:t>Announcement was made that Dr. Patricia Witherspoon of Columbia was the Doctor of the Day for the General Assembly.</w:t>
      </w:r>
    </w:p>
    <w:p w:rsidR="00086157" w:rsidRDefault="00086157" w:rsidP="00086157"/>
    <w:p w:rsidR="00086157" w:rsidRDefault="00086157" w:rsidP="00086157">
      <w:pPr>
        <w:keepNext/>
        <w:jc w:val="center"/>
        <w:rPr>
          <w:b/>
        </w:rPr>
      </w:pPr>
      <w:r w:rsidRPr="00086157">
        <w:rPr>
          <w:b/>
        </w:rPr>
        <w:t>CO-SPONSORS ADDED</w:t>
      </w:r>
    </w:p>
    <w:p w:rsidR="00086157" w:rsidRDefault="00086157" w:rsidP="00086157">
      <w:r>
        <w:t>In accordance with House Rule 5.2 below:</w:t>
      </w:r>
    </w:p>
    <w:p w:rsidR="00086157" w:rsidRDefault="00086157" w:rsidP="00086157">
      <w:bookmarkStart w:id="25" w:name="file_start49"/>
      <w:bookmarkEnd w:id="25"/>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086157" w:rsidRDefault="00086157" w:rsidP="00086157"/>
    <w:p w:rsidR="00086157" w:rsidRDefault="00086157" w:rsidP="00086157">
      <w:pPr>
        <w:keepNext/>
        <w:jc w:val="center"/>
        <w:rPr>
          <w:b/>
        </w:rPr>
      </w:pPr>
      <w:r w:rsidRPr="00086157">
        <w:rPr>
          <w:b/>
        </w:rPr>
        <w:t>CO-SPONSOR ADDED</w:t>
      </w:r>
    </w:p>
    <w:tbl>
      <w:tblPr>
        <w:tblW w:w="0" w:type="auto"/>
        <w:tblLayout w:type="fixed"/>
        <w:tblLook w:val="0000" w:firstRow="0" w:lastRow="0" w:firstColumn="0" w:lastColumn="0" w:noHBand="0" w:noVBand="0"/>
      </w:tblPr>
      <w:tblGrid>
        <w:gridCol w:w="1551"/>
        <w:gridCol w:w="1101"/>
      </w:tblGrid>
      <w:tr w:rsidR="00086157" w:rsidRPr="00086157" w:rsidTr="00086157">
        <w:tc>
          <w:tcPr>
            <w:tcW w:w="1551" w:type="dxa"/>
            <w:shd w:val="clear" w:color="auto" w:fill="auto"/>
          </w:tcPr>
          <w:p w:rsidR="00086157" w:rsidRPr="00086157" w:rsidRDefault="00086157" w:rsidP="00086157">
            <w:pPr>
              <w:keepNext/>
              <w:ind w:firstLine="0"/>
            </w:pPr>
            <w:r w:rsidRPr="00086157">
              <w:t>Bill Number:</w:t>
            </w:r>
          </w:p>
        </w:tc>
        <w:tc>
          <w:tcPr>
            <w:tcW w:w="1101" w:type="dxa"/>
            <w:shd w:val="clear" w:color="auto" w:fill="auto"/>
          </w:tcPr>
          <w:p w:rsidR="00086157" w:rsidRPr="00086157" w:rsidRDefault="00086157" w:rsidP="00086157">
            <w:pPr>
              <w:keepNext/>
              <w:ind w:firstLine="0"/>
            </w:pPr>
            <w:r w:rsidRPr="00086157">
              <w:t>H. 3225</w:t>
            </w:r>
          </w:p>
        </w:tc>
      </w:tr>
      <w:tr w:rsidR="00086157" w:rsidRPr="00086157" w:rsidTr="00086157">
        <w:tc>
          <w:tcPr>
            <w:tcW w:w="1551" w:type="dxa"/>
            <w:shd w:val="clear" w:color="auto" w:fill="auto"/>
          </w:tcPr>
          <w:p w:rsidR="00086157" w:rsidRPr="00086157" w:rsidRDefault="00086157" w:rsidP="00086157">
            <w:pPr>
              <w:keepNext/>
              <w:ind w:firstLine="0"/>
            </w:pPr>
            <w:r w:rsidRPr="00086157">
              <w:t>Date:</w:t>
            </w:r>
          </w:p>
        </w:tc>
        <w:tc>
          <w:tcPr>
            <w:tcW w:w="1101" w:type="dxa"/>
            <w:shd w:val="clear" w:color="auto" w:fill="auto"/>
          </w:tcPr>
          <w:p w:rsidR="00086157" w:rsidRPr="00086157" w:rsidRDefault="00086157" w:rsidP="00086157">
            <w:pPr>
              <w:keepNext/>
              <w:ind w:firstLine="0"/>
            </w:pPr>
            <w:r w:rsidRPr="00086157">
              <w:t>ADD:</w:t>
            </w:r>
          </w:p>
        </w:tc>
      </w:tr>
      <w:tr w:rsidR="00086157" w:rsidRPr="00086157" w:rsidTr="00086157">
        <w:tc>
          <w:tcPr>
            <w:tcW w:w="1551" w:type="dxa"/>
            <w:shd w:val="clear" w:color="auto" w:fill="auto"/>
          </w:tcPr>
          <w:p w:rsidR="00086157" w:rsidRPr="00086157" w:rsidRDefault="00086157" w:rsidP="00086157">
            <w:pPr>
              <w:keepNext/>
              <w:ind w:firstLine="0"/>
            </w:pPr>
            <w:r w:rsidRPr="00086157">
              <w:t>01/31/12</w:t>
            </w:r>
          </w:p>
        </w:tc>
        <w:tc>
          <w:tcPr>
            <w:tcW w:w="1101" w:type="dxa"/>
            <w:shd w:val="clear" w:color="auto" w:fill="auto"/>
          </w:tcPr>
          <w:p w:rsidR="00086157" w:rsidRPr="00086157" w:rsidRDefault="00086157" w:rsidP="00086157">
            <w:pPr>
              <w:keepNext/>
              <w:ind w:firstLine="0"/>
            </w:pPr>
            <w:r w:rsidRPr="00086157">
              <w:t>LOFTIS</w:t>
            </w:r>
          </w:p>
        </w:tc>
      </w:tr>
    </w:tbl>
    <w:p w:rsidR="00086157" w:rsidRDefault="00086157" w:rsidP="00086157"/>
    <w:p w:rsidR="00086157" w:rsidRDefault="00086157" w:rsidP="00086157">
      <w:pPr>
        <w:keepNext/>
        <w:jc w:val="center"/>
        <w:rPr>
          <w:b/>
        </w:rPr>
      </w:pPr>
      <w:r w:rsidRPr="00086157">
        <w:rPr>
          <w:b/>
        </w:rPr>
        <w:t>CO-SPONSOR ADDED</w:t>
      </w:r>
    </w:p>
    <w:tbl>
      <w:tblPr>
        <w:tblW w:w="0" w:type="auto"/>
        <w:tblLayout w:type="fixed"/>
        <w:tblLook w:val="0000" w:firstRow="0" w:lastRow="0" w:firstColumn="0" w:lastColumn="0" w:noHBand="0" w:noVBand="0"/>
      </w:tblPr>
      <w:tblGrid>
        <w:gridCol w:w="1551"/>
        <w:gridCol w:w="1101"/>
      </w:tblGrid>
      <w:tr w:rsidR="00086157" w:rsidRPr="00086157" w:rsidTr="00086157">
        <w:tc>
          <w:tcPr>
            <w:tcW w:w="1551" w:type="dxa"/>
            <w:shd w:val="clear" w:color="auto" w:fill="auto"/>
          </w:tcPr>
          <w:p w:rsidR="00086157" w:rsidRPr="00086157" w:rsidRDefault="00086157" w:rsidP="00086157">
            <w:pPr>
              <w:keepNext/>
              <w:ind w:firstLine="0"/>
            </w:pPr>
            <w:r w:rsidRPr="00086157">
              <w:t>Bill Number:</w:t>
            </w:r>
          </w:p>
        </w:tc>
        <w:tc>
          <w:tcPr>
            <w:tcW w:w="1101" w:type="dxa"/>
            <w:shd w:val="clear" w:color="auto" w:fill="auto"/>
          </w:tcPr>
          <w:p w:rsidR="00086157" w:rsidRPr="00086157" w:rsidRDefault="00086157" w:rsidP="00086157">
            <w:pPr>
              <w:keepNext/>
              <w:ind w:firstLine="0"/>
            </w:pPr>
            <w:r w:rsidRPr="00086157">
              <w:t>H. 3930</w:t>
            </w:r>
          </w:p>
        </w:tc>
      </w:tr>
      <w:tr w:rsidR="00086157" w:rsidRPr="00086157" w:rsidTr="00086157">
        <w:tc>
          <w:tcPr>
            <w:tcW w:w="1551" w:type="dxa"/>
            <w:shd w:val="clear" w:color="auto" w:fill="auto"/>
          </w:tcPr>
          <w:p w:rsidR="00086157" w:rsidRPr="00086157" w:rsidRDefault="00086157" w:rsidP="00086157">
            <w:pPr>
              <w:keepNext/>
              <w:ind w:firstLine="0"/>
            </w:pPr>
            <w:r w:rsidRPr="00086157">
              <w:t>Date:</w:t>
            </w:r>
          </w:p>
        </w:tc>
        <w:tc>
          <w:tcPr>
            <w:tcW w:w="1101" w:type="dxa"/>
            <w:shd w:val="clear" w:color="auto" w:fill="auto"/>
          </w:tcPr>
          <w:p w:rsidR="00086157" w:rsidRPr="00086157" w:rsidRDefault="00086157" w:rsidP="00086157">
            <w:pPr>
              <w:keepNext/>
              <w:ind w:firstLine="0"/>
            </w:pPr>
            <w:r w:rsidRPr="00086157">
              <w:t>ADD:</w:t>
            </w:r>
          </w:p>
        </w:tc>
      </w:tr>
      <w:tr w:rsidR="00086157" w:rsidRPr="00086157" w:rsidTr="00086157">
        <w:tc>
          <w:tcPr>
            <w:tcW w:w="1551" w:type="dxa"/>
            <w:shd w:val="clear" w:color="auto" w:fill="auto"/>
          </w:tcPr>
          <w:p w:rsidR="00086157" w:rsidRPr="00086157" w:rsidRDefault="00086157" w:rsidP="00086157">
            <w:pPr>
              <w:keepNext/>
              <w:ind w:firstLine="0"/>
            </w:pPr>
            <w:r w:rsidRPr="00086157">
              <w:t>01/31/12</w:t>
            </w:r>
          </w:p>
        </w:tc>
        <w:tc>
          <w:tcPr>
            <w:tcW w:w="1101" w:type="dxa"/>
            <w:shd w:val="clear" w:color="auto" w:fill="auto"/>
          </w:tcPr>
          <w:p w:rsidR="00086157" w:rsidRPr="00086157" w:rsidRDefault="00086157" w:rsidP="00086157">
            <w:pPr>
              <w:keepNext/>
              <w:ind w:firstLine="0"/>
            </w:pPr>
            <w:r w:rsidRPr="00086157">
              <w:t>HART</w:t>
            </w:r>
          </w:p>
        </w:tc>
      </w:tr>
    </w:tbl>
    <w:p w:rsidR="00086157" w:rsidRDefault="00086157" w:rsidP="00086157"/>
    <w:p w:rsidR="00086157" w:rsidRDefault="00086157" w:rsidP="00086157">
      <w:pPr>
        <w:keepNext/>
        <w:jc w:val="center"/>
        <w:rPr>
          <w:b/>
        </w:rPr>
      </w:pPr>
      <w:r w:rsidRPr="00086157">
        <w:rPr>
          <w:b/>
        </w:rPr>
        <w:t>CO-SPONSOR ADDED</w:t>
      </w:r>
    </w:p>
    <w:tbl>
      <w:tblPr>
        <w:tblW w:w="0" w:type="auto"/>
        <w:tblLayout w:type="fixed"/>
        <w:tblLook w:val="0000" w:firstRow="0" w:lastRow="0" w:firstColumn="0" w:lastColumn="0" w:noHBand="0" w:noVBand="0"/>
      </w:tblPr>
      <w:tblGrid>
        <w:gridCol w:w="1551"/>
        <w:gridCol w:w="1461"/>
      </w:tblGrid>
      <w:tr w:rsidR="00086157" w:rsidRPr="00086157" w:rsidTr="00086157">
        <w:tc>
          <w:tcPr>
            <w:tcW w:w="1551" w:type="dxa"/>
            <w:shd w:val="clear" w:color="auto" w:fill="auto"/>
          </w:tcPr>
          <w:p w:rsidR="00086157" w:rsidRPr="00086157" w:rsidRDefault="00086157" w:rsidP="00086157">
            <w:pPr>
              <w:keepNext/>
              <w:ind w:firstLine="0"/>
            </w:pPr>
            <w:r w:rsidRPr="00086157">
              <w:t>Bill Number:</w:t>
            </w:r>
          </w:p>
        </w:tc>
        <w:tc>
          <w:tcPr>
            <w:tcW w:w="1461" w:type="dxa"/>
            <w:shd w:val="clear" w:color="auto" w:fill="auto"/>
          </w:tcPr>
          <w:p w:rsidR="00086157" w:rsidRPr="00086157" w:rsidRDefault="00086157" w:rsidP="00086157">
            <w:pPr>
              <w:keepNext/>
              <w:ind w:firstLine="0"/>
            </w:pPr>
            <w:r w:rsidRPr="00086157">
              <w:t>H. 3945</w:t>
            </w:r>
          </w:p>
        </w:tc>
      </w:tr>
      <w:tr w:rsidR="00086157" w:rsidRPr="00086157" w:rsidTr="00086157">
        <w:tc>
          <w:tcPr>
            <w:tcW w:w="1551" w:type="dxa"/>
            <w:shd w:val="clear" w:color="auto" w:fill="auto"/>
          </w:tcPr>
          <w:p w:rsidR="00086157" w:rsidRPr="00086157" w:rsidRDefault="00086157" w:rsidP="00086157">
            <w:pPr>
              <w:keepNext/>
              <w:ind w:firstLine="0"/>
            </w:pPr>
            <w:r w:rsidRPr="00086157">
              <w:t>Date:</w:t>
            </w:r>
          </w:p>
        </w:tc>
        <w:tc>
          <w:tcPr>
            <w:tcW w:w="1461" w:type="dxa"/>
            <w:shd w:val="clear" w:color="auto" w:fill="auto"/>
          </w:tcPr>
          <w:p w:rsidR="00086157" w:rsidRPr="00086157" w:rsidRDefault="00086157" w:rsidP="00086157">
            <w:pPr>
              <w:keepNext/>
              <w:ind w:firstLine="0"/>
            </w:pPr>
            <w:r w:rsidRPr="00086157">
              <w:t>ADD:</w:t>
            </w:r>
          </w:p>
        </w:tc>
      </w:tr>
      <w:tr w:rsidR="00086157" w:rsidRPr="00086157" w:rsidTr="00086157">
        <w:tc>
          <w:tcPr>
            <w:tcW w:w="1551" w:type="dxa"/>
            <w:shd w:val="clear" w:color="auto" w:fill="auto"/>
          </w:tcPr>
          <w:p w:rsidR="00086157" w:rsidRPr="00086157" w:rsidRDefault="00086157" w:rsidP="00086157">
            <w:pPr>
              <w:keepNext/>
              <w:ind w:firstLine="0"/>
            </w:pPr>
            <w:r w:rsidRPr="00086157">
              <w:t>01/31/12</w:t>
            </w:r>
          </w:p>
        </w:tc>
        <w:tc>
          <w:tcPr>
            <w:tcW w:w="1461" w:type="dxa"/>
            <w:shd w:val="clear" w:color="auto" w:fill="auto"/>
          </w:tcPr>
          <w:p w:rsidR="00086157" w:rsidRPr="00086157" w:rsidRDefault="00086157" w:rsidP="00086157">
            <w:pPr>
              <w:keepNext/>
              <w:ind w:firstLine="0"/>
            </w:pPr>
            <w:r w:rsidRPr="00086157">
              <w:t>BRANNON</w:t>
            </w:r>
          </w:p>
        </w:tc>
      </w:tr>
    </w:tbl>
    <w:p w:rsidR="00086157" w:rsidRDefault="00086157" w:rsidP="00086157"/>
    <w:p w:rsidR="00086157" w:rsidRDefault="00086157" w:rsidP="00086157">
      <w:pPr>
        <w:keepNext/>
        <w:jc w:val="center"/>
        <w:rPr>
          <w:b/>
        </w:rPr>
      </w:pPr>
      <w:r w:rsidRPr="00086157">
        <w:rPr>
          <w:b/>
        </w:rPr>
        <w:t>CO-SPONSORS ADDED</w:t>
      </w:r>
    </w:p>
    <w:tbl>
      <w:tblPr>
        <w:tblW w:w="0" w:type="auto"/>
        <w:tblLayout w:type="fixed"/>
        <w:tblLook w:val="0000" w:firstRow="0" w:lastRow="0" w:firstColumn="0" w:lastColumn="0" w:noHBand="0" w:noVBand="0"/>
      </w:tblPr>
      <w:tblGrid>
        <w:gridCol w:w="1551"/>
        <w:gridCol w:w="4987"/>
      </w:tblGrid>
      <w:tr w:rsidR="00086157" w:rsidRPr="00086157" w:rsidTr="00086157">
        <w:tc>
          <w:tcPr>
            <w:tcW w:w="1551" w:type="dxa"/>
            <w:shd w:val="clear" w:color="auto" w:fill="auto"/>
          </w:tcPr>
          <w:p w:rsidR="00086157" w:rsidRPr="00086157" w:rsidRDefault="00086157" w:rsidP="00086157">
            <w:pPr>
              <w:keepNext/>
              <w:ind w:firstLine="0"/>
            </w:pPr>
            <w:r w:rsidRPr="00086157">
              <w:t>Bill Number:</w:t>
            </w:r>
          </w:p>
        </w:tc>
        <w:tc>
          <w:tcPr>
            <w:tcW w:w="4987" w:type="dxa"/>
            <w:shd w:val="clear" w:color="auto" w:fill="auto"/>
          </w:tcPr>
          <w:p w:rsidR="00086157" w:rsidRPr="00086157" w:rsidRDefault="00086157" w:rsidP="00086157">
            <w:pPr>
              <w:keepNext/>
              <w:ind w:firstLine="0"/>
            </w:pPr>
            <w:r w:rsidRPr="00086157">
              <w:t>H. 4592</w:t>
            </w:r>
          </w:p>
        </w:tc>
      </w:tr>
      <w:tr w:rsidR="00086157" w:rsidRPr="00086157" w:rsidTr="00086157">
        <w:tc>
          <w:tcPr>
            <w:tcW w:w="1551" w:type="dxa"/>
            <w:shd w:val="clear" w:color="auto" w:fill="auto"/>
          </w:tcPr>
          <w:p w:rsidR="00086157" w:rsidRPr="00086157" w:rsidRDefault="00086157" w:rsidP="00086157">
            <w:pPr>
              <w:keepNext/>
              <w:ind w:firstLine="0"/>
            </w:pPr>
            <w:r w:rsidRPr="00086157">
              <w:t>Date:</w:t>
            </w:r>
          </w:p>
        </w:tc>
        <w:tc>
          <w:tcPr>
            <w:tcW w:w="4987" w:type="dxa"/>
            <w:shd w:val="clear" w:color="auto" w:fill="auto"/>
          </w:tcPr>
          <w:p w:rsidR="00086157" w:rsidRPr="00086157" w:rsidRDefault="00086157" w:rsidP="00086157">
            <w:pPr>
              <w:keepNext/>
              <w:ind w:firstLine="0"/>
            </w:pPr>
            <w:r w:rsidRPr="00086157">
              <w:t>ADD:</w:t>
            </w:r>
          </w:p>
        </w:tc>
      </w:tr>
      <w:tr w:rsidR="00086157" w:rsidRPr="00086157" w:rsidTr="00086157">
        <w:tc>
          <w:tcPr>
            <w:tcW w:w="1551" w:type="dxa"/>
            <w:shd w:val="clear" w:color="auto" w:fill="auto"/>
          </w:tcPr>
          <w:p w:rsidR="00086157" w:rsidRPr="00086157" w:rsidRDefault="00086157" w:rsidP="00086157">
            <w:pPr>
              <w:keepNext/>
              <w:ind w:firstLine="0"/>
            </w:pPr>
            <w:r w:rsidRPr="00086157">
              <w:t>01/31/12</w:t>
            </w:r>
          </w:p>
        </w:tc>
        <w:tc>
          <w:tcPr>
            <w:tcW w:w="4987" w:type="dxa"/>
            <w:shd w:val="clear" w:color="auto" w:fill="auto"/>
          </w:tcPr>
          <w:p w:rsidR="00086157" w:rsidRPr="00086157" w:rsidRDefault="00086157" w:rsidP="00086157">
            <w:pPr>
              <w:keepNext/>
              <w:ind w:firstLine="0"/>
            </w:pPr>
            <w:r w:rsidRPr="00086157">
              <w:t>DANING, HUGGINS, TALLON, BALLENTINE, HODGES, HARRELL, CHUMLEY and HIXON</w:t>
            </w:r>
          </w:p>
        </w:tc>
      </w:tr>
    </w:tbl>
    <w:p w:rsidR="00086157" w:rsidRDefault="00086157" w:rsidP="00086157"/>
    <w:p w:rsidR="00086157" w:rsidRDefault="00086157" w:rsidP="00086157">
      <w:pPr>
        <w:keepNext/>
        <w:jc w:val="center"/>
        <w:rPr>
          <w:b/>
        </w:rPr>
      </w:pPr>
      <w:r w:rsidRPr="00086157">
        <w:rPr>
          <w:b/>
        </w:rPr>
        <w:t>CO-SPONSORS ADDED</w:t>
      </w:r>
    </w:p>
    <w:tbl>
      <w:tblPr>
        <w:tblW w:w="0" w:type="auto"/>
        <w:tblLayout w:type="fixed"/>
        <w:tblLook w:val="0000" w:firstRow="0" w:lastRow="0" w:firstColumn="0" w:lastColumn="0" w:noHBand="0" w:noVBand="0"/>
      </w:tblPr>
      <w:tblGrid>
        <w:gridCol w:w="1551"/>
        <w:gridCol w:w="4987"/>
      </w:tblGrid>
      <w:tr w:rsidR="00086157" w:rsidRPr="00086157" w:rsidTr="00086157">
        <w:tc>
          <w:tcPr>
            <w:tcW w:w="1551" w:type="dxa"/>
            <w:shd w:val="clear" w:color="auto" w:fill="auto"/>
          </w:tcPr>
          <w:p w:rsidR="00086157" w:rsidRPr="00086157" w:rsidRDefault="00086157" w:rsidP="00086157">
            <w:pPr>
              <w:keepNext/>
              <w:ind w:firstLine="0"/>
            </w:pPr>
            <w:r w:rsidRPr="00086157">
              <w:t>Bill Number:</w:t>
            </w:r>
          </w:p>
        </w:tc>
        <w:tc>
          <w:tcPr>
            <w:tcW w:w="4987" w:type="dxa"/>
            <w:shd w:val="clear" w:color="auto" w:fill="auto"/>
          </w:tcPr>
          <w:p w:rsidR="00086157" w:rsidRPr="00086157" w:rsidRDefault="00086157" w:rsidP="00086157">
            <w:pPr>
              <w:keepNext/>
              <w:ind w:firstLine="0"/>
            </w:pPr>
            <w:r w:rsidRPr="00086157">
              <w:t>H. 3793</w:t>
            </w:r>
          </w:p>
        </w:tc>
      </w:tr>
      <w:tr w:rsidR="00086157" w:rsidRPr="00086157" w:rsidTr="00086157">
        <w:tc>
          <w:tcPr>
            <w:tcW w:w="1551" w:type="dxa"/>
            <w:shd w:val="clear" w:color="auto" w:fill="auto"/>
          </w:tcPr>
          <w:p w:rsidR="00086157" w:rsidRPr="00086157" w:rsidRDefault="00086157" w:rsidP="00086157">
            <w:pPr>
              <w:keepNext/>
              <w:ind w:firstLine="0"/>
            </w:pPr>
            <w:r w:rsidRPr="00086157">
              <w:t>Date:</w:t>
            </w:r>
          </w:p>
        </w:tc>
        <w:tc>
          <w:tcPr>
            <w:tcW w:w="4987" w:type="dxa"/>
            <w:shd w:val="clear" w:color="auto" w:fill="auto"/>
          </w:tcPr>
          <w:p w:rsidR="00086157" w:rsidRPr="00086157" w:rsidRDefault="00086157" w:rsidP="00086157">
            <w:pPr>
              <w:keepNext/>
              <w:ind w:firstLine="0"/>
            </w:pPr>
            <w:r w:rsidRPr="00086157">
              <w:t>ADD:</w:t>
            </w:r>
          </w:p>
        </w:tc>
      </w:tr>
      <w:tr w:rsidR="00086157" w:rsidRPr="00086157" w:rsidTr="00086157">
        <w:tc>
          <w:tcPr>
            <w:tcW w:w="1551" w:type="dxa"/>
            <w:shd w:val="clear" w:color="auto" w:fill="auto"/>
          </w:tcPr>
          <w:p w:rsidR="00086157" w:rsidRPr="00086157" w:rsidRDefault="00086157" w:rsidP="00086157">
            <w:pPr>
              <w:keepNext/>
              <w:ind w:firstLine="0"/>
            </w:pPr>
            <w:r w:rsidRPr="00086157">
              <w:t>01/31/12</w:t>
            </w:r>
          </w:p>
        </w:tc>
        <w:tc>
          <w:tcPr>
            <w:tcW w:w="4987" w:type="dxa"/>
            <w:shd w:val="clear" w:color="auto" w:fill="auto"/>
          </w:tcPr>
          <w:p w:rsidR="00086157" w:rsidRPr="00086157" w:rsidRDefault="00086157" w:rsidP="00086157">
            <w:pPr>
              <w:keepNext/>
              <w:ind w:firstLine="0"/>
            </w:pPr>
            <w:r w:rsidRPr="00086157">
              <w:t>BALLENTINE, HUGGINS, KING, ANDERSON, HIXON, WILLIS and FRYE</w:t>
            </w:r>
          </w:p>
        </w:tc>
      </w:tr>
    </w:tbl>
    <w:p w:rsidR="00086157" w:rsidRDefault="00086157" w:rsidP="00086157"/>
    <w:p w:rsidR="00086157" w:rsidRDefault="00086157" w:rsidP="00086157">
      <w:pPr>
        <w:keepNext/>
        <w:jc w:val="center"/>
        <w:rPr>
          <w:b/>
        </w:rPr>
      </w:pPr>
      <w:r w:rsidRPr="00086157">
        <w:rPr>
          <w:b/>
        </w:rPr>
        <w:t>CO-SPONSORS ADDED</w:t>
      </w:r>
    </w:p>
    <w:tbl>
      <w:tblPr>
        <w:tblW w:w="0" w:type="auto"/>
        <w:tblLayout w:type="fixed"/>
        <w:tblLook w:val="0000" w:firstRow="0" w:lastRow="0" w:firstColumn="0" w:lastColumn="0" w:noHBand="0" w:noVBand="0"/>
      </w:tblPr>
      <w:tblGrid>
        <w:gridCol w:w="1551"/>
        <w:gridCol w:w="2796"/>
      </w:tblGrid>
      <w:tr w:rsidR="00086157" w:rsidRPr="00086157" w:rsidTr="00086157">
        <w:tc>
          <w:tcPr>
            <w:tcW w:w="1551" w:type="dxa"/>
            <w:shd w:val="clear" w:color="auto" w:fill="auto"/>
          </w:tcPr>
          <w:p w:rsidR="00086157" w:rsidRPr="00086157" w:rsidRDefault="00086157" w:rsidP="00086157">
            <w:pPr>
              <w:keepNext/>
              <w:ind w:firstLine="0"/>
            </w:pPr>
            <w:r w:rsidRPr="00086157">
              <w:t>Bill Number:</w:t>
            </w:r>
          </w:p>
        </w:tc>
        <w:tc>
          <w:tcPr>
            <w:tcW w:w="2796" w:type="dxa"/>
            <w:shd w:val="clear" w:color="auto" w:fill="auto"/>
          </w:tcPr>
          <w:p w:rsidR="00086157" w:rsidRPr="00086157" w:rsidRDefault="00086157" w:rsidP="00086157">
            <w:pPr>
              <w:keepNext/>
              <w:ind w:firstLine="0"/>
            </w:pPr>
            <w:r w:rsidRPr="00086157">
              <w:t>H. 4043</w:t>
            </w:r>
          </w:p>
        </w:tc>
      </w:tr>
      <w:tr w:rsidR="00086157" w:rsidRPr="00086157" w:rsidTr="00086157">
        <w:tc>
          <w:tcPr>
            <w:tcW w:w="1551" w:type="dxa"/>
            <w:shd w:val="clear" w:color="auto" w:fill="auto"/>
          </w:tcPr>
          <w:p w:rsidR="00086157" w:rsidRPr="00086157" w:rsidRDefault="00086157" w:rsidP="00086157">
            <w:pPr>
              <w:keepNext/>
              <w:ind w:firstLine="0"/>
            </w:pPr>
            <w:r w:rsidRPr="00086157">
              <w:t>Date:</w:t>
            </w:r>
          </w:p>
        </w:tc>
        <w:tc>
          <w:tcPr>
            <w:tcW w:w="2796" w:type="dxa"/>
            <w:shd w:val="clear" w:color="auto" w:fill="auto"/>
          </w:tcPr>
          <w:p w:rsidR="00086157" w:rsidRPr="00086157" w:rsidRDefault="00086157" w:rsidP="00086157">
            <w:pPr>
              <w:keepNext/>
              <w:ind w:firstLine="0"/>
            </w:pPr>
            <w:r w:rsidRPr="00086157">
              <w:t>ADD:</w:t>
            </w:r>
          </w:p>
        </w:tc>
      </w:tr>
      <w:tr w:rsidR="00086157" w:rsidRPr="00086157" w:rsidTr="00086157">
        <w:tc>
          <w:tcPr>
            <w:tcW w:w="1551" w:type="dxa"/>
            <w:shd w:val="clear" w:color="auto" w:fill="auto"/>
          </w:tcPr>
          <w:p w:rsidR="00086157" w:rsidRPr="00086157" w:rsidRDefault="00086157" w:rsidP="00086157">
            <w:pPr>
              <w:keepNext/>
              <w:ind w:firstLine="0"/>
            </w:pPr>
            <w:r w:rsidRPr="00086157">
              <w:t>01/31/12</w:t>
            </w:r>
          </w:p>
        </w:tc>
        <w:tc>
          <w:tcPr>
            <w:tcW w:w="2796" w:type="dxa"/>
            <w:shd w:val="clear" w:color="auto" w:fill="auto"/>
          </w:tcPr>
          <w:p w:rsidR="00086157" w:rsidRPr="00086157" w:rsidRDefault="00086157" w:rsidP="00086157">
            <w:pPr>
              <w:keepNext/>
              <w:ind w:firstLine="0"/>
            </w:pPr>
            <w:r w:rsidRPr="00086157">
              <w:t>HIXON and CLEMMONS</w:t>
            </w:r>
          </w:p>
        </w:tc>
      </w:tr>
    </w:tbl>
    <w:p w:rsidR="00086157" w:rsidRDefault="00086157" w:rsidP="00086157"/>
    <w:p w:rsidR="00086157" w:rsidRDefault="00086157" w:rsidP="00086157">
      <w:pPr>
        <w:keepNext/>
        <w:jc w:val="center"/>
        <w:rPr>
          <w:b/>
        </w:rPr>
      </w:pPr>
      <w:r w:rsidRPr="00086157">
        <w:rPr>
          <w:b/>
        </w:rPr>
        <w:t>CO-SPONSOR ADDED</w:t>
      </w:r>
    </w:p>
    <w:tbl>
      <w:tblPr>
        <w:tblW w:w="0" w:type="auto"/>
        <w:tblLayout w:type="fixed"/>
        <w:tblLook w:val="0000" w:firstRow="0" w:lastRow="0" w:firstColumn="0" w:lastColumn="0" w:noHBand="0" w:noVBand="0"/>
      </w:tblPr>
      <w:tblGrid>
        <w:gridCol w:w="1551"/>
        <w:gridCol w:w="1356"/>
      </w:tblGrid>
      <w:tr w:rsidR="00086157" w:rsidRPr="00086157" w:rsidTr="00086157">
        <w:tc>
          <w:tcPr>
            <w:tcW w:w="1551" w:type="dxa"/>
            <w:shd w:val="clear" w:color="auto" w:fill="auto"/>
          </w:tcPr>
          <w:p w:rsidR="00086157" w:rsidRPr="00086157" w:rsidRDefault="00086157" w:rsidP="00086157">
            <w:pPr>
              <w:keepNext/>
              <w:ind w:firstLine="0"/>
            </w:pPr>
            <w:r w:rsidRPr="00086157">
              <w:t>Bill Number:</w:t>
            </w:r>
          </w:p>
        </w:tc>
        <w:tc>
          <w:tcPr>
            <w:tcW w:w="1356" w:type="dxa"/>
            <w:shd w:val="clear" w:color="auto" w:fill="auto"/>
          </w:tcPr>
          <w:p w:rsidR="00086157" w:rsidRPr="00086157" w:rsidRDefault="00086157" w:rsidP="00086157">
            <w:pPr>
              <w:keepNext/>
              <w:ind w:firstLine="0"/>
            </w:pPr>
            <w:r w:rsidRPr="00086157">
              <w:t>H. 4082</w:t>
            </w:r>
          </w:p>
        </w:tc>
      </w:tr>
      <w:tr w:rsidR="00086157" w:rsidRPr="00086157" w:rsidTr="00086157">
        <w:tc>
          <w:tcPr>
            <w:tcW w:w="1551" w:type="dxa"/>
            <w:shd w:val="clear" w:color="auto" w:fill="auto"/>
          </w:tcPr>
          <w:p w:rsidR="00086157" w:rsidRPr="00086157" w:rsidRDefault="00086157" w:rsidP="00086157">
            <w:pPr>
              <w:keepNext/>
              <w:ind w:firstLine="0"/>
            </w:pPr>
            <w:r w:rsidRPr="00086157">
              <w:t>Date:</w:t>
            </w:r>
          </w:p>
        </w:tc>
        <w:tc>
          <w:tcPr>
            <w:tcW w:w="1356" w:type="dxa"/>
            <w:shd w:val="clear" w:color="auto" w:fill="auto"/>
          </w:tcPr>
          <w:p w:rsidR="00086157" w:rsidRPr="00086157" w:rsidRDefault="00086157" w:rsidP="00086157">
            <w:pPr>
              <w:keepNext/>
              <w:ind w:firstLine="0"/>
            </w:pPr>
            <w:r w:rsidRPr="00086157">
              <w:t>ADD:</w:t>
            </w:r>
          </w:p>
        </w:tc>
      </w:tr>
      <w:tr w:rsidR="00086157" w:rsidRPr="00086157" w:rsidTr="00086157">
        <w:tc>
          <w:tcPr>
            <w:tcW w:w="1551" w:type="dxa"/>
            <w:shd w:val="clear" w:color="auto" w:fill="auto"/>
          </w:tcPr>
          <w:p w:rsidR="00086157" w:rsidRPr="00086157" w:rsidRDefault="00086157" w:rsidP="00086157">
            <w:pPr>
              <w:keepNext/>
              <w:ind w:firstLine="0"/>
            </w:pPr>
            <w:r w:rsidRPr="00086157">
              <w:t>01/31/12</w:t>
            </w:r>
          </w:p>
        </w:tc>
        <w:tc>
          <w:tcPr>
            <w:tcW w:w="1356" w:type="dxa"/>
            <w:shd w:val="clear" w:color="auto" w:fill="auto"/>
          </w:tcPr>
          <w:p w:rsidR="00086157" w:rsidRPr="00086157" w:rsidRDefault="00086157" w:rsidP="00086157">
            <w:pPr>
              <w:keepNext/>
              <w:ind w:firstLine="0"/>
            </w:pPr>
            <w:r w:rsidRPr="00086157">
              <w:t>SKELTON</w:t>
            </w:r>
          </w:p>
        </w:tc>
      </w:tr>
    </w:tbl>
    <w:p w:rsidR="00086157" w:rsidRDefault="00086157" w:rsidP="00086157"/>
    <w:p w:rsidR="00086157" w:rsidRDefault="00086157" w:rsidP="00086157">
      <w:pPr>
        <w:keepNext/>
        <w:jc w:val="center"/>
        <w:rPr>
          <w:b/>
        </w:rPr>
      </w:pPr>
      <w:r w:rsidRPr="00086157">
        <w:rPr>
          <w:b/>
        </w:rPr>
        <w:t>CO-SPONSOR ADDED</w:t>
      </w:r>
    </w:p>
    <w:tbl>
      <w:tblPr>
        <w:tblW w:w="0" w:type="auto"/>
        <w:tblLayout w:type="fixed"/>
        <w:tblLook w:val="0000" w:firstRow="0" w:lastRow="0" w:firstColumn="0" w:lastColumn="0" w:noHBand="0" w:noVBand="0"/>
      </w:tblPr>
      <w:tblGrid>
        <w:gridCol w:w="1551"/>
        <w:gridCol w:w="1101"/>
      </w:tblGrid>
      <w:tr w:rsidR="00086157" w:rsidRPr="00086157" w:rsidTr="00086157">
        <w:tc>
          <w:tcPr>
            <w:tcW w:w="1551" w:type="dxa"/>
            <w:shd w:val="clear" w:color="auto" w:fill="auto"/>
          </w:tcPr>
          <w:p w:rsidR="00086157" w:rsidRPr="00086157" w:rsidRDefault="00086157" w:rsidP="00086157">
            <w:pPr>
              <w:keepNext/>
              <w:ind w:firstLine="0"/>
            </w:pPr>
            <w:r w:rsidRPr="00086157">
              <w:t>Bill Number:</w:t>
            </w:r>
          </w:p>
        </w:tc>
        <w:tc>
          <w:tcPr>
            <w:tcW w:w="1101" w:type="dxa"/>
            <w:shd w:val="clear" w:color="auto" w:fill="auto"/>
          </w:tcPr>
          <w:p w:rsidR="00086157" w:rsidRPr="00086157" w:rsidRDefault="00086157" w:rsidP="00086157">
            <w:pPr>
              <w:keepNext/>
              <w:ind w:firstLine="0"/>
            </w:pPr>
            <w:r w:rsidRPr="00086157">
              <w:t>H. 4547</w:t>
            </w:r>
          </w:p>
        </w:tc>
      </w:tr>
      <w:tr w:rsidR="00086157" w:rsidRPr="00086157" w:rsidTr="00086157">
        <w:tc>
          <w:tcPr>
            <w:tcW w:w="1551" w:type="dxa"/>
            <w:shd w:val="clear" w:color="auto" w:fill="auto"/>
          </w:tcPr>
          <w:p w:rsidR="00086157" w:rsidRPr="00086157" w:rsidRDefault="00086157" w:rsidP="00086157">
            <w:pPr>
              <w:keepNext/>
              <w:ind w:firstLine="0"/>
            </w:pPr>
            <w:r w:rsidRPr="00086157">
              <w:t>Date:</w:t>
            </w:r>
          </w:p>
        </w:tc>
        <w:tc>
          <w:tcPr>
            <w:tcW w:w="1101" w:type="dxa"/>
            <w:shd w:val="clear" w:color="auto" w:fill="auto"/>
          </w:tcPr>
          <w:p w:rsidR="00086157" w:rsidRPr="00086157" w:rsidRDefault="00086157" w:rsidP="00086157">
            <w:pPr>
              <w:keepNext/>
              <w:ind w:firstLine="0"/>
            </w:pPr>
            <w:r w:rsidRPr="00086157">
              <w:t>ADD:</w:t>
            </w:r>
          </w:p>
        </w:tc>
      </w:tr>
      <w:tr w:rsidR="00086157" w:rsidRPr="00086157" w:rsidTr="00086157">
        <w:tc>
          <w:tcPr>
            <w:tcW w:w="1551" w:type="dxa"/>
            <w:shd w:val="clear" w:color="auto" w:fill="auto"/>
          </w:tcPr>
          <w:p w:rsidR="00086157" w:rsidRPr="00086157" w:rsidRDefault="00086157" w:rsidP="00086157">
            <w:pPr>
              <w:keepNext/>
              <w:ind w:firstLine="0"/>
            </w:pPr>
            <w:r w:rsidRPr="00086157">
              <w:t>01/31/12</w:t>
            </w:r>
          </w:p>
        </w:tc>
        <w:tc>
          <w:tcPr>
            <w:tcW w:w="1101" w:type="dxa"/>
            <w:shd w:val="clear" w:color="auto" w:fill="auto"/>
          </w:tcPr>
          <w:p w:rsidR="00086157" w:rsidRPr="00086157" w:rsidRDefault="00086157" w:rsidP="00086157">
            <w:pPr>
              <w:keepNext/>
              <w:ind w:firstLine="0"/>
            </w:pPr>
            <w:r w:rsidRPr="00086157">
              <w:t>COLE</w:t>
            </w:r>
          </w:p>
        </w:tc>
      </w:tr>
    </w:tbl>
    <w:p w:rsidR="00086157" w:rsidRDefault="00086157" w:rsidP="00086157"/>
    <w:p w:rsidR="00086157" w:rsidRDefault="00086157" w:rsidP="00086157">
      <w:pPr>
        <w:keepNext/>
        <w:jc w:val="center"/>
        <w:rPr>
          <w:b/>
        </w:rPr>
      </w:pPr>
      <w:r w:rsidRPr="00086157">
        <w:rPr>
          <w:b/>
        </w:rPr>
        <w:t>CO-SPONSOR ADDED</w:t>
      </w:r>
    </w:p>
    <w:tbl>
      <w:tblPr>
        <w:tblW w:w="0" w:type="auto"/>
        <w:tblLayout w:type="fixed"/>
        <w:tblLook w:val="0000" w:firstRow="0" w:lastRow="0" w:firstColumn="0" w:lastColumn="0" w:noHBand="0" w:noVBand="0"/>
      </w:tblPr>
      <w:tblGrid>
        <w:gridCol w:w="1551"/>
        <w:gridCol w:w="1101"/>
      </w:tblGrid>
      <w:tr w:rsidR="00086157" w:rsidRPr="00086157" w:rsidTr="00086157">
        <w:tc>
          <w:tcPr>
            <w:tcW w:w="1551" w:type="dxa"/>
            <w:shd w:val="clear" w:color="auto" w:fill="auto"/>
          </w:tcPr>
          <w:p w:rsidR="00086157" w:rsidRPr="00086157" w:rsidRDefault="00086157" w:rsidP="00086157">
            <w:pPr>
              <w:keepNext/>
              <w:ind w:firstLine="0"/>
            </w:pPr>
            <w:r w:rsidRPr="00086157">
              <w:t>Bill Number:</w:t>
            </w:r>
          </w:p>
        </w:tc>
        <w:tc>
          <w:tcPr>
            <w:tcW w:w="1101" w:type="dxa"/>
            <w:shd w:val="clear" w:color="auto" w:fill="auto"/>
          </w:tcPr>
          <w:p w:rsidR="00086157" w:rsidRPr="00086157" w:rsidRDefault="00086157" w:rsidP="00086157">
            <w:pPr>
              <w:keepNext/>
              <w:ind w:firstLine="0"/>
            </w:pPr>
            <w:r w:rsidRPr="00086157">
              <w:t>H. 4549</w:t>
            </w:r>
          </w:p>
        </w:tc>
      </w:tr>
      <w:tr w:rsidR="00086157" w:rsidRPr="00086157" w:rsidTr="00086157">
        <w:tc>
          <w:tcPr>
            <w:tcW w:w="1551" w:type="dxa"/>
            <w:shd w:val="clear" w:color="auto" w:fill="auto"/>
          </w:tcPr>
          <w:p w:rsidR="00086157" w:rsidRPr="00086157" w:rsidRDefault="00086157" w:rsidP="00086157">
            <w:pPr>
              <w:keepNext/>
              <w:ind w:firstLine="0"/>
            </w:pPr>
            <w:r w:rsidRPr="00086157">
              <w:t>Date:</w:t>
            </w:r>
          </w:p>
        </w:tc>
        <w:tc>
          <w:tcPr>
            <w:tcW w:w="1101" w:type="dxa"/>
            <w:shd w:val="clear" w:color="auto" w:fill="auto"/>
          </w:tcPr>
          <w:p w:rsidR="00086157" w:rsidRPr="00086157" w:rsidRDefault="00086157" w:rsidP="00086157">
            <w:pPr>
              <w:keepNext/>
              <w:ind w:firstLine="0"/>
            </w:pPr>
            <w:r w:rsidRPr="00086157">
              <w:t>ADD:</w:t>
            </w:r>
          </w:p>
        </w:tc>
      </w:tr>
      <w:tr w:rsidR="00086157" w:rsidRPr="00086157" w:rsidTr="00086157">
        <w:tc>
          <w:tcPr>
            <w:tcW w:w="1551" w:type="dxa"/>
            <w:shd w:val="clear" w:color="auto" w:fill="auto"/>
          </w:tcPr>
          <w:p w:rsidR="00086157" w:rsidRPr="00086157" w:rsidRDefault="00086157" w:rsidP="00086157">
            <w:pPr>
              <w:keepNext/>
              <w:ind w:firstLine="0"/>
            </w:pPr>
            <w:r w:rsidRPr="00086157">
              <w:t>01/31/12</w:t>
            </w:r>
          </w:p>
        </w:tc>
        <w:tc>
          <w:tcPr>
            <w:tcW w:w="1101" w:type="dxa"/>
            <w:shd w:val="clear" w:color="auto" w:fill="auto"/>
          </w:tcPr>
          <w:p w:rsidR="00086157" w:rsidRPr="00086157" w:rsidRDefault="00086157" w:rsidP="00086157">
            <w:pPr>
              <w:keepNext/>
              <w:ind w:firstLine="0"/>
            </w:pPr>
            <w:r w:rsidRPr="00086157">
              <w:t>LOFTIS</w:t>
            </w:r>
          </w:p>
        </w:tc>
      </w:tr>
    </w:tbl>
    <w:p w:rsidR="00086157" w:rsidRDefault="00086157" w:rsidP="00086157"/>
    <w:p w:rsidR="00086157" w:rsidRDefault="00086157" w:rsidP="00086157">
      <w:pPr>
        <w:keepNext/>
        <w:jc w:val="center"/>
        <w:rPr>
          <w:b/>
        </w:rPr>
      </w:pPr>
      <w:r w:rsidRPr="00086157">
        <w:rPr>
          <w:b/>
        </w:rPr>
        <w:t>CO-SPONSOR ADDED</w:t>
      </w:r>
    </w:p>
    <w:tbl>
      <w:tblPr>
        <w:tblW w:w="0" w:type="auto"/>
        <w:tblLayout w:type="fixed"/>
        <w:tblLook w:val="0000" w:firstRow="0" w:lastRow="0" w:firstColumn="0" w:lastColumn="0" w:noHBand="0" w:noVBand="0"/>
      </w:tblPr>
      <w:tblGrid>
        <w:gridCol w:w="1551"/>
        <w:gridCol w:w="1101"/>
      </w:tblGrid>
      <w:tr w:rsidR="00086157" w:rsidRPr="00086157" w:rsidTr="00086157">
        <w:tc>
          <w:tcPr>
            <w:tcW w:w="1551" w:type="dxa"/>
            <w:shd w:val="clear" w:color="auto" w:fill="auto"/>
          </w:tcPr>
          <w:p w:rsidR="00086157" w:rsidRPr="00086157" w:rsidRDefault="00086157" w:rsidP="00086157">
            <w:pPr>
              <w:keepNext/>
              <w:ind w:firstLine="0"/>
            </w:pPr>
            <w:r w:rsidRPr="00086157">
              <w:t>Bill Number:</w:t>
            </w:r>
          </w:p>
        </w:tc>
        <w:tc>
          <w:tcPr>
            <w:tcW w:w="1101" w:type="dxa"/>
            <w:shd w:val="clear" w:color="auto" w:fill="auto"/>
          </w:tcPr>
          <w:p w:rsidR="00086157" w:rsidRPr="00086157" w:rsidRDefault="00086157" w:rsidP="00086157">
            <w:pPr>
              <w:keepNext/>
              <w:ind w:firstLine="0"/>
            </w:pPr>
            <w:r w:rsidRPr="00086157">
              <w:t>H. 4639</w:t>
            </w:r>
          </w:p>
        </w:tc>
      </w:tr>
      <w:tr w:rsidR="00086157" w:rsidRPr="00086157" w:rsidTr="00086157">
        <w:tc>
          <w:tcPr>
            <w:tcW w:w="1551" w:type="dxa"/>
            <w:shd w:val="clear" w:color="auto" w:fill="auto"/>
          </w:tcPr>
          <w:p w:rsidR="00086157" w:rsidRPr="00086157" w:rsidRDefault="00086157" w:rsidP="00086157">
            <w:pPr>
              <w:keepNext/>
              <w:ind w:firstLine="0"/>
            </w:pPr>
            <w:r w:rsidRPr="00086157">
              <w:t>Date:</w:t>
            </w:r>
          </w:p>
        </w:tc>
        <w:tc>
          <w:tcPr>
            <w:tcW w:w="1101" w:type="dxa"/>
            <w:shd w:val="clear" w:color="auto" w:fill="auto"/>
          </w:tcPr>
          <w:p w:rsidR="00086157" w:rsidRPr="00086157" w:rsidRDefault="00086157" w:rsidP="00086157">
            <w:pPr>
              <w:keepNext/>
              <w:ind w:firstLine="0"/>
            </w:pPr>
            <w:r w:rsidRPr="00086157">
              <w:t>ADD:</w:t>
            </w:r>
          </w:p>
        </w:tc>
      </w:tr>
      <w:tr w:rsidR="00086157" w:rsidRPr="00086157" w:rsidTr="00086157">
        <w:tc>
          <w:tcPr>
            <w:tcW w:w="1551" w:type="dxa"/>
            <w:shd w:val="clear" w:color="auto" w:fill="auto"/>
          </w:tcPr>
          <w:p w:rsidR="00086157" w:rsidRPr="00086157" w:rsidRDefault="00086157" w:rsidP="00086157">
            <w:pPr>
              <w:keepNext/>
              <w:ind w:firstLine="0"/>
            </w:pPr>
            <w:r w:rsidRPr="00086157">
              <w:t>01/31/12</w:t>
            </w:r>
          </w:p>
        </w:tc>
        <w:tc>
          <w:tcPr>
            <w:tcW w:w="1101" w:type="dxa"/>
            <w:shd w:val="clear" w:color="auto" w:fill="auto"/>
          </w:tcPr>
          <w:p w:rsidR="00086157" w:rsidRPr="00086157" w:rsidRDefault="00086157" w:rsidP="00086157">
            <w:pPr>
              <w:keepNext/>
              <w:ind w:firstLine="0"/>
            </w:pPr>
            <w:r w:rsidRPr="00086157">
              <w:t>TOOLE</w:t>
            </w:r>
          </w:p>
        </w:tc>
      </w:tr>
    </w:tbl>
    <w:p w:rsidR="00086157" w:rsidRDefault="00086157" w:rsidP="00086157"/>
    <w:p w:rsidR="00086157" w:rsidRDefault="00086157" w:rsidP="00086157">
      <w:pPr>
        <w:keepNext/>
        <w:jc w:val="center"/>
        <w:rPr>
          <w:b/>
        </w:rPr>
      </w:pPr>
      <w:r w:rsidRPr="00086157">
        <w:rPr>
          <w:b/>
        </w:rPr>
        <w:t>CO-SPONSOR ADDED</w:t>
      </w:r>
    </w:p>
    <w:tbl>
      <w:tblPr>
        <w:tblW w:w="0" w:type="auto"/>
        <w:tblLayout w:type="fixed"/>
        <w:tblLook w:val="0000" w:firstRow="0" w:lastRow="0" w:firstColumn="0" w:lastColumn="0" w:noHBand="0" w:noVBand="0"/>
      </w:tblPr>
      <w:tblGrid>
        <w:gridCol w:w="1551"/>
        <w:gridCol w:w="1596"/>
      </w:tblGrid>
      <w:tr w:rsidR="00086157" w:rsidRPr="00086157" w:rsidTr="00086157">
        <w:tc>
          <w:tcPr>
            <w:tcW w:w="1551" w:type="dxa"/>
            <w:shd w:val="clear" w:color="auto" w:fill="auto"/>
          </w:tcPr>
          <w:p w:rsidR="00086157" w:rsidRPr="00086157" w:rsidRDefault="00086157" w:rsidP="00086157">
            <w:pPr>
              <w:keepNext/>
              <w:ind w:firstLine="0"/>
            </w:pPr>
            <w:r w:rsidRPr="00086157">
              <w:t>Bill Number:</w:t>
            </w:r>
          </w:p>
        </w:tc>
        <w:tc>
          <w:tcPr>
            <w:tcW w:w="1596" w:type="dxa"/>
            <w:shd w:val="clear" w:color="auto" w:fill="auto"/>
          </w:tcPr>
          <w:p w:rsidR="00086157" w:rsidRPr="00086157" w:rsidRDefault="00086157" w:rsidP="00086157">
            <w:pPr>
              <w:keepNext/>
              <w:ind w:firstLine="0"/>
            </w:pPr>
            <w:r w:rsidRPr="00086157">
              <w:t>H. 4654</w:t>
            </w:r>
          </w:p>
        </w:tc>
      </w:tr>
      <w:tr w:rsidR="00086157" w:rsidRPr="00086157" w:rsidTr="00086157">
        <w:tc>
          <w:tcPr>
            <w:tcW w:w="1551" w:type="dxa"/>
            <w:shd w:val="clear" w:color="auto" w:fill="auto"/>
          </w:tcPr>
          <w:p w:rsidR="00086157" w:rsidRPr="00086157" w:rsidRDefault="00086157" w:rsidP="00086157">
            <w:pPr>
              <w:keepNext/>
              <w:ind w:firstLine="0"/>
            </w:pPr>
            <w:r w:rsidRPr="00086157">
              <w:t>Date:</w:t>
            </w:r>
          </w:p>
        </w:tc>
        <w:tc>
          <w:tcPr>
            <w:tcW w:w="1596" w:type="dxa"/>
            <w:shd w:val="clear" w:color="auto" w:fill="auto"/>
          </w:tcPr>
          <w:p w:rsidR="00086157" w:rsidRPr="00086157" w:rsidRDefault="00086157" w:rsidP="00086157">
            <w:pPr>
              <w:keepNext/>
              <w:ind w:firstLine="0"/>
            </w:pPr>
            <w:r w:rsidRPr="00086157">
              <w:t>ADD:</w:t>
            </w:r>
          </w:p>
        </w:tc>
      </w:tr>
      <w:tr w:rsidR="00086157" w:rsidRPr="00086157" w:rsidTr="00086157">
        <w:tc>
          <w:tcPr>
            <w:tcW w:w="1551" w:type="dxa"/>
            <w:shd w:val="clear" w:color="auto" w:fill="auto"/>
          </w:tcPr>
          <w:p w:rsidR="00086157" w:rsidRPr="00086157" w:rsidRDefault="00086157" w:rsidP="00086157">
            <w:pPr>
              <w:keepNext/>
              <w:ind w:firstLine="0"/>
            </w:pPr>
            <w:r w:rsidRPr="00086157">
              <w:t>01/31/12</w:t>
            </w:r>
          </w:p>
        </w:tc>
        <w:tc>
          <w:tcPr>
            <w:tcW w:w="1596" w:type="dxa"/>
            <w:shd w:val="clear" w:color="auto" w:fill="auto"/>
          </w:tcPr>
          <w:p w:rsidR="00086157" w:rsidRPr="00086157" w:rsidRDefault="00086157" w:rsidP="00086157">
            <w:pPr>
              <w:keepNext/>
              <w:ind w:firstLine="0"/>
            </w:pPr>
            <w:r w:rsidRPr="00086157">
              <w:t>CLEMMONS</w:t>
            </w:r>
          </w:p>
        </w:tc>
      </w:tr>
    </w:tbl>
    <w:p w:rsidR="00086157" w:rsidRDefault="00086157" w:rsidP="00086157"/>
    <w:p w:rsidR="00086157" w:rsidRDefault="00086157" w:rsidP="00086157">
      <w:pPr>
        <w:keepNext/>
        <w:jc w:val="center"/>
        <w:rPr>
          <w:b/>
        </w:rPr>
      </w:pPr>
      <w:r w:rsidRPr="00086157">
        <w:rPr>
          <w:b/>
        </w:rPr>
        <w:t>CO-SPONSOR ADDED</w:t>
      </w:r>
    </w:p>
    <w:tbl>
      <w:tblPr>
        <w:tblW w:w="0" w:type="auto"/>
        <w:tblLayout w:type="fixed"/>
        <w:tblLook w:val="0000" w:firstRow="0" w:lastRow="0" w:firstColumn="0" w:lastColumn="0" w:noHBand="0" w:noVBand="0"/>
      </w:tblPr>
      <w:tblGrid>
        <w:gridCol w:w="1551"/>
        <w:gridCol w:w="1101"/>
      </w:tblGrid>
      <w:tr w:rsidR="00086157" w:rsidRPr="00086157" w:rsidTr="00086157">
        <w:tc>
          <w:tcPr>
            <w:tcW w:w="1551" w:type="dxa"/>
            <w:shd w:val="clear" w:color="auto" w:fill="auto"/>
          </w:tcPr>
          <w:p w:rsidR="00086157" w:rsidRPr="00086157" w:rsidRDefault="00086157" w:rsidP="00086157">
            <w:pPr>
              <w:keepNext/>
              <w:ind w:firstLine="0"/>
            </w:pPr>
            <w:r w:rsidRPr="00086157">
              <w:t>Bill Number:</w:t>
            </w:r>
          </w:p>
        </w:tc>
        <w:tc>
          <w:tcPr>
            <w:tcW w:w="1101" w:type="dxa"/>
            <w:shd w:val="clear" w:color="auto" w:fill="auto"/>
          </w:tcPr>
          <w:p w:rsidR="00086157" w:rsidRPr="00086157" w:rsidRDefault="00086157" w:rsidP="00086157">
            <w:pPr>
              <w:keepNext/>
              <w:ind w:firstLine="0"/>
            </w:pPr>
            <w:r w:rsidRPr="00086157">
              <w:t>H. 4689</w:t>
            </w:r>
          </w:p>
        </w:tc>
      </w:tr>
      <w:tr w:rsidR="00086157" w:rsidRPr="00086157" w:rsidTr="00086157">
        <w:tc>
          <w:tcPr>
            <w:tcW w:w="1551" w:type="dxa"/>
            <w:shd w:val="clear" w:color="auto" w:fill="auto"/>
          </w:tcPr>
          <w:p w:rsidR="00086157" w:rsidRPr="00086157" w:rsidRDefault="00086157" w:rsidP="00086157">
            <w:pPr>
              <w:keepNext/>
              <w:ind w:firstLine="0"/>
            </w:pPr>
            <w:r w:rsidRPr="00086157">
              <w:t>Date:</w:t>
            </w:r>
          </w:p>
        </w:tc>
        <w:tc>
          <w:tcPr>
            <w:tcW w:w="1101" w:type="dxa"/>
            <w:shd w:val="clear" w:color="auto" w:fill="auto"/>
          </w:tcPr>
          <w:p w:rsidR="00086157" w:rsidRPr="00086157" w:rsidRDefault="00086157" w:rsidP="00086157">
            <w:pPr>
              <w:keepNext/>
              <w:ind w:firstLine="0"/>
            </w:pPr>
            <w:r w:rsidRPr="00086157">
              <w:t>ADD:</w:t>
            </w:r>
          </w:p>
        </w:tc>
      </w:tr>
      <w:tr w:rsidR="00086157" w:rsidRPr="00086157" w:rsidTr="00086157">
        <w:tc>
          <w:tcPr>
            <w:tcW w:w="1551" w:type="dxa"/>
            <w:shd w:val="clear" w:color="auto" w:fill="auto"/>
          </w:tcPr>
          <w:p w:rsidR="00086157" w:rsidRPr="00086157" w:rsidRDefault="00086157" w:rsidP="00086157">
            <w:pPr>
              <w:keepNext/>
              <w:ind w:firstLine="0"/>
            </w:pPr>
            <w:r w:rsidRPr="00086157">
              <w:t>01/31/12</w:t>
            </w:r>
          </w:p>
        </w:tc>
        <w:tc>
          <w:tcPr>
            <w:tcW w:w="1101" w:type="dxa"/>
            <w:shd w:val="clear" w:color="auto" w:fill="auto"/>
          </w:tcPr>
          <w:p w:rsidR="00086157" w:rsidRPr="00086157" w:rsidRDefault="00086157" w:rsidP="00086157">
            <w:pPr>
              <w:keepNext/>
              <w:ind w:firstLine="0"/>
            </w:pPr>
            <w:r w:rsidRPr="00086157">
              <w:t>HIXON</w:t>
            </w:r>
          </w:p>
        </w:tc>
      </w:tr>
    </w:tbl>
    <w:p w:rsidR="00086157" w:rsidRDefault="00086157" w:rsidP="00086157"/>
    <w:p w:rsidR="00086157" w:rsidRDefault="00086157" w:rsidP="00086157">
      <w:pPr>
        <w:keepNext/>
        <w:jc w:val="center"/>
        <w:rPr>
          <w:b/>
        </w:rPr>
      </w:pPr>
      <w:r w:rsidRPr="00086157">
        <w:rPr>
          <w:b/>
        </w:rPr>
        <w:t>CO-SPONSOR ADDED</w:t>
      </w:r>
    </w:p>
    <w:tbl>
      <w:tblPr>
        <w:tblW w:w="0" w:type="auto"/>
        <w:tblLayout w:type="fixed"/>
        <w:tblLook w:val="0000" w:firstRow="0" w:lastRow="0" w:firstColumn="0" w:lastColumn="0" w:noHBand="0" w:noVBand="0"/>
      </w:tblPr>
      <w:tblGrid>
        <w:gridCol w:w="1551"/>
        <w:gridCol w:w="1236"/>
      </w:tblGrid>
      <w:tr w:rsidR="00086157" w:rsidRPr="00086157" w:rsidTr="00086157">
        <w:tc>
          <w:tcPr>
            <w:tcW w:w="1551" w:type="dxa"/>
            <w:shd w:val="clear" w:color="auto" w:fill="auto"/>
          </w:tcPr>
          <w:p w:rsidR="00086157" w:rsidRPr="00086157" w:rsidRDefault="00086157" w:rsidP="00086157">
            <w:pPr>
              <w:keepNext/>
              <w:ind w:firstLine="0"/>
            </w:pPr>
            <w:r w:rsidRPr="00086157">
              <w:t>Bill Number:</w:t>
            </w:r>
          </w:p>
        </w:tc>
        <w:tc>
          <w:tcPr>
            <w:tcW w:w="1236" w:type="dxa"/>
            <w:shd w:val="clear" w:color="auto" w:fill="auto"/>
          </w:tcPr>
          <w:p w:rsidR="00086157" w:rsidRPr="00086157" w:rsidRDefault="00086157" w:rsidP="00086157">
            <w:pPr>
              <w:keepNext/>
              <w:ind w:firstLine="0"/>
            </w:pPr>
            <w:r w:rsidRPr="00086157">
              <w:t>H. 4690</w:t>
            </w:r>
          </w:p>
        </w:tc>
      </w:tr>
      <w:tr w:rsidR="00086157" w:rsidRPr="00086157" w:rsidTr="00086157">
        <w:tc>
          <w:tcPr>
            <w:tcW w:w="1551" w:type="dxa"/>
            <w:shd w:val="clear" w:color="auto" w:fill="auto"/>
          </w:tcPr>
          <w:p w:rsidR="00086157" w:rsidRPr="00086157" w:rsidRDefault="00086157" w:rsidP="00086157">
            <w:pPr>
              <w:keepNext/>
              <w:ind w:firstLine="0"/>
            </w:pPr>
            <w:r w:rsidRPr="00086157">
              <w:t>Date:</w:t>
            </w:r>
          </w:p>
        </w:tc>
        <w:tc>
          <w:tcPr>
            <w:tcW w:w="1236" w:type="dxa"/>
            <w:shd w:val="clear" w:color="auto" w:fill="auto"/>
          </w:tcPr>
          <w:p w:rsidR="00086157" w:rsidRPr="00086157" w:rsidRDefault="00086157" w:rsidP="00086157">
            <w:pPr>
              <w:keepNext/>
              <w:ind w:firstLine="0"/>
            </w:pPr>
            <w:r w:rsidRPr="00086157">
              <w:t>ADD:</w:t>
            </w:r>
          </w:p>
        </w:tc>
      </w:tr>
      <w:tr w:rsidR="00086157" w:rsidRPr="00086157" w:rsidTr="00086157">
        <w:tc>
          <w:tcPr>
            <w:tcW w:w="1551" w:type="dxa"/>
            <w:shd w:val="clear" w:color="auto" w:fill="auto"/>
          </w:tcPr>
          <w:p w:rsidR="00086157" w:rsidRPr="00086157" w:rsidRDefault="00086157" w:rsidP="00086157">
            <w:pPr>
              <w:keepNext/>
              <w:ind w:firstLine="0"/>
            </w:pPr>
            <w:r w:rsidRPr="00086157">
              <w:t>01/31/12</w:t>
            </w:r>
          </w:p>
        </w:tc>
        <w:tc>
          <w:tcPr>
            <w:tcW w:w="1236" w:type="dxa"/>
            <w:shd w:val="clear" w:color="auto" w:fill="auto"/>
          </w:tcPr>
          <w:p w:rsidR="00086157" w:rsidRPr="00086157" w:rsidRDefault="00086157" w:rsidP="00086157">
            <w:pPr>
              <w:keepNext/>
              <w:ind w:firstLine="0"/>
            </w:pPr>
            <w:r w:rsidRPr="00086157">
              <w:t>DANING</w:t>
            </w:r>
          </w:p>
        </w:tc>
      </w:tr>
    </w:tbl>
    <w:p w:rsidR="00086157" w:rsidRDefault="00086157" w:rsidP="00086157"/>
    <w:p w:rsidR="00086157" w:rsidRDefault="00086157" w:rsidP="00086157">
      <w:pPr>
        <w:keepNext/>
        <w:jc w:val="center"/>
        <w:rPr>
          <w:b/>
        </w:rPr>
      </w:pPr>
      <w:r w:rsidRPr="00086157">
        <w:rPr>
          <w:b/>
        </w:rPr>
        <w:t>H. 4243--DEBATE ADJOURNED</w:t>
      </w:r>
    </w:p>
    <w:p w:rsidR="00086157" w:rsidRDefault="00086157" w:rsidP="00086157">
      <w:pPr>
        <w:keepNext/>
      </w:pPr>
      <w:r>
        <w:t xml:space="preserve">Rep. ATWATER moved to adjourn debate upon the following Bill until Wednesday, February 8, which was adopted:  </w:t>
      </w:r>
    </w:p>
    <w:p w:rsidR="00086157" w:rsidRDefault="00086157" w:rsidP="00086157">
      <w:pPr>
        <w:keepNext/>
      </w:pPr>
      <w:bookmarkStart w:id="26" w:name="include_clip_start_79"/>
      <w:bookmarkEnd w:id="26"/>
    </w:p>
    <w:p w:rsidR="00086157" w:rsidRDefault="00086157" w:rsidP="00086157">
      <w:r>
        <w:t>H. 4243 -- Reps. Quinn, Bingham, Toole, Huggins, Atwater and McLeod: A BILL TO AMEND SECTION 7-27-365, AS AMENDED, CODE OF LAWS OF SOUTH CAROLINA, 1976, RELATING TO THE REGISTRATION AND ELECTIONS COMMISSION FOR LEXINGTON COUNTY, SO AS TO INCREASE THE COMMISSION'S MEMBERSHIP FROM NINE TO ELEVEN MEMBERS.</w:t>
      </w:r>
    </w:p>
    <w:p w:rsidR="00086157" w:rsidRDefault="00086157" w:rsidP="00086157">
      <w:bookmarkStart w:id="27" w:name="include_clip_end_79"/>
      <w:bookmarkEnd w:id="27"/>
    </w:p>
    <w:p w:rsidR="00086157" w:rsidRDefault="00086157" w:rsidP="00086157">
      <w:pPr>
        <w:keepNext/>
        <w:jc w:val="center"/>
        <w:rPr>
          <w:b/>
        </w:rPr>
      </w:pPr>
      <w:r w:rsidRPr="00086157">
        <w:rPr>
          <w:b/>
        </w:rPr>
        <w:t>H. 4595--AMENDED AND ORDERED TO THIRD READING</w:t>
      </w:r>
    </w:p>
    <w:p w:rsidR="00086157" w:rsidRDefault="00086157" w:rsidP="00086157">
      <w:pPr>
        <w:keepNext/>
      </w:pPr>
      <w:r>
        <w:t>The following Bill was taken up:</w:t>
      </w:r>
    </w:p>
    <w:p w:rsidR="00086157" w:rsidRDefault="00086157" w:rsidP="00086157">
      <w:pPr>
        <w:keepNext/>
      </w:pPr>
      <w:bookmarkStart w:id="28" w:name="include_clip_start_81"/>
      <w:bookmarkEnd w:id="28"/>
    </w:p>
    <w:p w:rsidR="00086157" w:rsidRDefault="00086157" w:rsidP="00086157">
      <w:r>
        <w:t>H. 4595 -- Reps. Bingham, Allison, Anthony and White: A BILL TO AMEND ACT 73 OF 2011, RELATING TO THE 2011-2012 GENERAL APPROPRIATIONS ACT, SO AS TO REVISE PARAGRAPH 1A.54, SECTION 1A, PART IB, DIRECTING THE DEPARTMENT OF EDUCATION TO TRANSFER CERTAIN FUNDS TO MEET MAINTENANCE OF EFFORT REQUIREMENTS FOR THE INDIVIDUALS WITH DISABILITIES EDUCATION ACT BY PROVIDING THAT THE DOLLAR AMOUNT DIRECTED TO BE TRANSFERRED MUST BE "UP TO" THAT AMOUNT AND NOT THE SPECIFIC AMOUNT STIPULATED.</w:t>
      </w:r>
    </w:p>
    <w:p w:rsidR="00086157" w:rsidRDefault="00086157" w:rsidP="00086157"/>
    <w:p w:rsidR="00086157" w:rsidRPr="00771A8D" w:rsidRDefault="00086157" w:rsidP="00086157">
      <w:r w:rsidRPr="00771A8D">
        <w:t>Reps. BINGHAM and OTT proposed the following Amendment No. 1</w:t>
      </w:r>
      <w:r>
        <w:t xml:space="preserve"> to </w:t>
      </w:r>
      <w:r w:rsidRPr="00771A8D">
        <w:t>H. 4595 (COUNCIL\DKA\3933SD12), which was adopted:</w:t>
      </w:r>
    </w:p>
    <w:p w:rsidR="00086157" w:rsidRPr="00771A8D" w:rsidRDefault="00086157" w:rsidP="00086157">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71A8D">
        <w:t>Amend the bill, as and if amended, by striking all after the enacting words and inserting:</w:t>
      </w:r>
    </w:p>
    <w:p w:rsidR="00086157" w:rsidRPr="00771A8D" w:rsidRDefault="00086157" w:rsidP="00086157">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71A8D">
        <w:t xml:space="preserve">/ SECTION 1. </w:t>
      </w:r>
      <w:r w:rsidRPr="00771A8D">
        <w:tab/>
        <w:t>Paragraph 1A.54, Section 1A, Part IB of Act 73 of 2011, is amended to read:</w:t>
      </w:r>
    </w:p>
    <w:p w:rsidR="00086157" w:rsidRPr="00771A8D" w:rsidRDefault="00086157" w:rsidP="00086157">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771A8D">
        <w:tab/>
        <w:t>“</w:t>
      </w:r>
      <w:r w:rsidRPr="00771A8D">
        <w:rPr>
          <w:color w:val="000000" w:themeColor="text1"/>
          <w:u w:color="000000" w:themeColor="text1"/>
        </w:rPr>
        <w:t>1A.54.</w:t>
      </w:r>
      <w:r w:rsidRPr="00771A8D">
        <w:rPr>
          <w:color w:val="000000" w:themeColor="text1"/>
          <w:u w:color="000000" w:themeColor="text1"/>
        </w:rPr>
        <w:tab/>
        <w:t>(SDE</w:t>
      </w:r>
      <w:r w:rsidRPr="00771A8D">
        <w:rPr>
          <w:color w:val="000000" w:themeColor="text1"/>
          <w:u w:color="000000" w:themeColor="text1"/>
        </w:rPr>
        <w:noBreakHyphen/>
        <w:t>EIA:IDEA Maintenance of Effort)  Prior to the dispersal of funds appropriated in Section XI.A.1 Aid to Districts according to Proviso 1A.48 for Fiscal Year 2011</w:t>
      </w:r>
      <w:r w:rsidRPr="00771A8D">
        <w:rPr>
          <w:color w:val="000000" w:themeColor="text1"/>
          <w:u w:color="000000" w:themeColor="text1"/>
        </w:rPr>
        <w:noBreakHyphen/>
        <w:t xml:space="preserve">12, the department shall direct </w:t>
      </w:r>
      <w:r w:rsidRPr="00771A8D">
        <w:rPr>
          <w:strike/>
          <w:color w:val="000000" w:themeColor="text1"/>
          <w:u w:color="000000" w:themeColor="text1"/>
        </w:rPr>
        <w:t>$45,481,854</w:t>
      </w:r>
      <w:r w:rsidRPr="00771A8D">
        <w:rPr>
          <w:color w:val="000000" w:themeColor="text1"/>
          <w:u w:color="000000" w:themeColor="text1"/>
        </w:rPr>
        <w:t xml:space="preserve"> </w:t>
      </w:r>
      <w:r w:rsidRPr="00771A8D">
        <w:rPr>
          <w:color w:val="000000" w:themeColor="text1"/>
          <w:u w:val="single" w:color="000000" w:themeColor="text1"/>
        </w:rPr>
        <w:t>$30,494,337</w:t>
      </w:r>
      <w:r w:rsidRPr="00771A8D">
        <w:rPr>
          <w:color w:val="000000" w:themeColor="text1"/>
          <w:u w:color="000000" w:themeColor="text1"/>
        </w:rPr>
        <w:t xml:space="preserve"> of the funds appropriated in Section XI.A.1 Aid To Districts to school districts and special schools for </w:t>
      </w:r>
      <w:r w:rsidRPr="00771A8D">
        <w:rPr>
          <w:color w:val="000000" w:themeColor="text1"/>
          <w:u w:val="single" w:color="000000" w:themeColor="text1"/>
        </w:rPr>
        <w:t>supplemental</w:t>
      </w:r>
      <w:r w:rsidRPr="00771A8D">
        <w:rPr>
          <w:color w:val="000000" w:themeColor="text1"/>
          <w:u w:color="000000" w:themeColor="text1"/>
        </w:rPr>
        <w:t xml:space="preserve"> support of programs and services for students with disabilities, to meet the estimated maintenance of effort for IDEA.  </w:t>
      </w:r>
      <w:r w:rsidRPr="00771A8D">
        <w:rPr>
          <w:color w:val="000000" w:themeColor="text1"/>
          <w:u w:val="single" w:color="000000" w:themeColor="text1"/>
        </w:rPr>
        <w:t>Funds provided for the maintenance of effort for IDEA may not be transferred to any other purpose and therefore are not subject to flexibility.</w:t>
      </w:r>
      <w:r w:rsidRPr="00771A8D">
        <w:rPr>
          <w:color w:val="000000" w:themeColor="text1"/>
          <w:u w:color="000000" w:themeColor="text1"/>
        </w:rPr>
        <w:t xml:space="preserve"> The department shall distribute these funds using the current fiscal year one hundred thirty</w:t>
      </w:r>
      <w:r w:rsidRPr="00771A8D">
        <w:rPr>
          <w:color w:val="000000" w:themeColor="text1"/>
          <w:u w:color="000000" w:themeColor="text1"/>
        </w:rPr>
        <w:noBreakHyphen/>
        <w:t xml:space="preserve">five day Average Daily Membership.  For continued compliance with the federal maintenance of efforts requirements of the IDEA, funding for children with disabilities must, to the extent practicable, be held harmless to budget cuts or reductions to the extent those funds are required to meet federal maintenance of effort requirements under the IDEA.  </w:t>
      </w:r>
      <w:r w:rsidRPr="00771A8D">
        <w:rPr>
          <w:strike/>
          <w:color w:val="000000" w:themeColor="text1"/>
          <w:u w:color="000000" w:themeColor="text1"/>
        </w:rPr>
        <w:t xml:space="preserve">In the event cuts to funds that are needed to maintain fiscal effort are necessary, when administering such cuts, the department must </w:t>
      </w:r>
      <w:r w:rsidRPr="00771A8D">
        <w:rPr>
          <w:strike/>
          <w:color w:val="000000" w:themeColor="text1"/>
          <w:u w:val="single" w:color="000000" w:themeColor="text1"/>
        </w:rPr>
        <w:t>shall</w:t>
      </w:r>
      <w:r w:rsidRPr="00771A8D">
        <w:rPr>
          <w:strike/>
          <w:color w:val="000000" w:themeColor="text1"/>
          <w:u w:color="000000" w:themeColor="text1"/>
        </w:rPr>
        <w:t xml:space="preserve"> not reduce funding to support children with disabilities who qualify for services under the IDEA in a manner that is disproportionate to the level of overall reduction to state programs in general.</w:t>
      </w:r>
      <w:r w:rsidRPr="00771A8D">
        <w:rPr>
          <w:color w:val="000000" w:themeColor="text1"/>
          <w:u w:color="000000" w:themeColor="text1"/>
        </w:rPr>
        <w:t xml:space="preserve">  By </w:t>
      </w:r>
      <w:r w:rsidRPr="00771A8D">
        <w:rPr>
          <w:strike/>
          <w:color w:val="000000" w:themeColor="text1"/>
          <w:u w:color="000000" w:themeColor="text1"/>
        </w:rPr>
        <w:t>December 1, 2011</w:t>
      </w:r>
      <w:r w:rsidRPr="00771A8D">
        <w:rPr>
          <w:color w:val="000000" w:themeColor="text1"/>
          <w:u w:color="000000" w:themeColor="text1"/>
        </w:rPr>
        <w:t xml:space="preserve"> </w:t>
      </w:r>
      <w:r w:rsidRPr="00771A8D">
        <w:rPr>
          <w:color w:val="000000" w:themeColor="text1"/>
          <w:u w:val="single" w:color="000000" w:themeColor="text1"/>
        </w:rPr>
        <w:t>June 30, 2012</w:t>
      </w:r>
      <w:r w:rsidRPr="00771A8D">
        <w:rPr>
          <w:color w:val="000000" w:themeColor="text1"/>
          <w:u w:color="000000" w:themeColor="text1"/>
        </w:rPr>
        <w:t xml:space="preserve">, the department </w:t>
      </w:r>
      <w:r w:rsidRPr="00771A8D">
        <w:rPr>
          <w:strike/>
          <w:color w:val="000000" w:themeColor="text1"/>
          <w:u w:color="000000" w:themeColor="text1"/>
        </w:rPr>
        <w:t>must</w:t>
      </w:r>
      <w:r w:rsidRPr="00771A8D">
        <w:rPr>
          <w:color w:val="000000" w:themeColor="text1"/>
          <w:u w:color="000000" w:themeColor="text1"/>
        </w:rPr>
        <w:t xml:space="preserve"> </w:t>
      </w:r>
      <w:r w:rsidRPr="00771A8D">
        <w:rPr>
          <w:color w:val="000000" w:themeColor="text1"/>
          <w:u w:val="single" w:color="000000" w:themeColor="text1"/>
        </w:rPr>
        <w:t>shall</w:t>
      </w:r>
      <w:r w:rsidRPr="00771A8D">
        <w:rPr>
          <w:color w:val="000000" w:themeColor="text1"/>
          <w:u w:color="000000" w:themeColor="text1"/>
        </w:rPr>
        <w:t xml:space="preserve"> submit an estimate of the IDEA MOE requirement to the General Assembly and the Governor.” / </w:t>
      </w:r>
    </w:p>
    <w:p w:rsidR="00086157" w:rsidRPr="00771A8D" w:rsidRDefault="00086157" w:rsidP="00086157">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71A8D">
        <w:rPr>
          <w:color w:val="000000" w:themeColor="text1"/>
          <w:u w:color="000000" w:themeColor="text1"/>
        </w:rPr>
        <w:t>SECTION</w:t>
      </w:r>
      <w:r w:rsidRPr="00771A8D">
        <w:rPr>
          <w:color w:val="000000" w:themeColor="text1"/>
          <w:u w:color="000000" w:themeColor="text1"/>
        </w:rPr>
        <w:tab/>
        <w:t>2.</w:t>
      </w:r>
      <w:r w:rsidRPr="00771A8D">
        <w:rPr>
          <w:color w:val="000000" w:themeColor="text1"/>
          <w:u w:color="000000" w:themeColor="text1"/>
        </w:rPr>
        <w:tab/>
        <w:t>This act takes effect upon approval by the Governor. /</w:t>
      </w:r>
    </w:p>
    <w:p w:rsidR="00086157" w:rsidRPr="00771A8D" w:rsidRDefault="00086157" w:rsidP="00086157">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71A8D">
        <w:t>Renumber sections to conform.</w:t>
      </w:r>
    </w:p>
    <w:p w:rsidR="00086157" w:rsidRDefault="00086157" w:rsidP="00086157">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71A8D">
        <w:t>Amend title to conform.</w:t>
      </w:r>
    </w:p>
    <w:p w:rsidR="00086157" w:rsidRDefault="00086157" w:rsidP="00086157">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p>
    <w:p w:rsidR="00086157" w:rsidRDefault="00086157" w:rsidP="00086157">
      <w:r>
        <w:t>Rep. BINGHAM explained the amendment.</w:t>
      </w:r>
    </w:p>
    <w:p w:rsidR="00086157" w:rsidRDefault="00086157" w:rsidP="00086157">
      <w:r>
        <w:t>The amendment was then adopted.</w:t>
      </w:r>
    </w:p>
    <w:p w:rsidR="00086157" w:rsidRDefault="00086157" w:rsidP="00086157"/>
    <w:p w:rsidR="00086157" w:rsidRDefault="00086157" w:rsidP="00086157">
      <w:r>
        <w:t>The question then recurred to the passage of the Bill.</w:t>
      </w:r>
    </w:p>
    <w:p w:rsidR="00086157" w:rsidRDefault="00086157" w:rsidP="00086157"/>
    <w:p w:rsidR="00086157" w:rsidRDefault="00086157" w:rsidP="00086157">
      <w:r>
        <w:t xml:space="preserve">The yeas and nays were taken resulting as follows: </w:t>
      </w:r>
    </w:p>
    <w:p w:rsidR="00086157" w:rsidRDefault="00086157" w:rsidP="00086157">
      <w:pPr>
        <w:jc w:val="center"/>
      </w:pPr>
      <w:r>
        <w:t xml:space="preserve"> </w:t>
      </w:r>
      <w:bookmarkStart w:id="29" w:name="vote_start86"/>
      <w:bookmarkEnd w:id="29"/>
      <w:r>
        <w:t>Yeas 105; Nays 0</w:t>
      </w:r>
    </w:p>
    <w:p w:rsidR="00086157" w:rsidRDefault="00086157" w:rsidP="00086157">
      <w:pPr>
        <w:jc w:val="center"/>
      </w:pPr>
    </w:p>
    <w:p w:rsidR="00086157" w:rsidRDefault="00086157" w:rsidP="0008615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86157" w:rsidRPr="00086157" w:rsidTr="00086157">
        <w:tc>
          <w:tcPr>
            <w:tcW w:w="2179" w:type="dxa"/>
            <w:shd w:val="clear" w:color="auto" w:fill="auto"/>
          </w:tcPr>
          <w:p w:rsidR="00086157" w:rsidRPr="00086157" w:rsidRDefault="00086157" w:rsidP="00086157">
            <w:pPr>
              <w:keepNext/>
              <w:ind w:firstLine="0"/>
            </w:pPr>
            <w:r>
              <w:t>Agnew</w:t>
            </w:r>
          </w:p>
        </w:tc>
        <w:tc>
          <w:tcPr>
            <w:tcW w:w="2179" w:type="dxa"/>
            <w:shd w:val="clear" w:color="auto" w:fill="auto"/>
          </w:tcPr>
          <w:p w:rsidR="00086157" w:rsidRPr="00086157" w:rsidRDefault="00086157" w:rsidP="00086157">
            <w:pPr>
              <w:keepNext/>
              <w:ind w:firstLine="0"/>
            </w:pPr>
            <w:r>
              <w:t>Allen</w:t>
            </w:r>
          </w:p>
        </w:tc>
        <w:tc>
          <w:tcPr>
            <w:tcW w:w="2180" w:type="dxa"/>
            <w:shd w:val="clear" w:color="auto" w:fill="auto"/>
          </w:tcPr>
          <w:p w:rsidR="00086157" w:rsidRPr="00086157" w:rsidRDefault="00086157" w:rsidP="00086157">
            <w:pPr>
              <w:keepNext/>
              <w:ind w:firstLine="0"/>
            </w:pPr>
            <w:r>
              <w:t>Allison</w:t>
            </w:r>
          </w:p>
        </w:tc>
      </w:tr>
      <w:tr w:rsidR="00086157" w:rsidRPr="00086157" w:rsidTr="00086157">
        <w:tc>
          <w:tcPr>
            <w:tcW w:w="2179" w:type="dxa"/>
            <w:shd w:val="clear" w:color="auto" w:fill="auto"/>
          </w:tcPr>
          <w:p w:rsidR="00086157" w:rsidRPr="00086157" w:rsidRDefault="00086157" w:rsidP="00086157">
            <w:pPr>
              <w:ind w:firstLine="0"/>
            </w:pPr>
            <w:r>
              <w:t>Anderson</w:t>
            </w:r>
          </w:p>
        </w:tc>
        <w:tc>
          <w:tcPr>
            <w:tcW w:w="2179" w:type="dxa"/>
            <w:shd w:val="clear" w:color="auto" w:fill="auto"/>
          </w:tcPr>
          <w:p w:rsidR="00086157" w:rsidRPr="00086157" w:rsidRDefault="00086157" w:rsidP="00086157">
            <w:pPr>
              <w:ind w:firstLine="0"/>
            </w:pPr>
            <w:r>
              <w:t>Anthony</w:t>
            </w:r>
          </w:p>
        </w:tc>
        <w:tc>
          <w:tcPr>
            <w:tcW w:w="2180" w:type="dxa"/>
            <w:shd w:val="clear" w:color="auto" w:fill="auto"/>
          </w:tcPr>
          <w:p w:rsidR="00086157" w:rsidRPr="00086157" w:rsidRDefault="00086157" w:rsidP="00086157">
            <w:pPr>
              <w:ind w:firstLine="0"/>
            </w:pPr>
            <w:r>
              <w:t>Atwater</w:t>
            </w:r>
          </w:p>
        </w:tc>
      </w:tr>
      <w:tr w:rsidR="00086157" w:rsidRPr="00086157" w:rsidTr="00086157">
        <w:tc>
          <w:tcPr>
            <w:tcW w:w="2179" w:type="dxa"/>
            <w:shd w:val="clear" w:color="auto" w:fill="auto"/>
          </w:tcPr>
          <w:p w:rsidR="00086157" w:rsidRPr="00086157" w:rsidRDefault="00086157" w:rsidP="00086157">
            <w:pPr>
              <w:ind w:firstLine="0"/>
            </w:pPr>
            <w:r>
              <w:t>Bales</w:t>
            </w:r>
          </w:p>
        </w:tc>
        <w:tc>
          <w:tcPr>
            <w:tcW w:w="2179" w:type="dxa"/>
            <w:shd w:val="clear" w:color="auto" w:fill="auto"/>
          </w:tcPr>
          <w:p w:rsidR="00086157" w:rsidRPr="00086157" w:rsidRDefault="00086157" w:rsidP="00086157">
            <w:pPr>
              <w:ind w:firstLine="0"/>
            </w:pPr>
            <w:r>
              <w:t>Ballentine</w:t>
            </w:r>
          </w:p>
        </w:tc>
        <w:tc>
          <w:tcPr>
            <w:tcW w:w="2180" w:type="dxa"/>
            <w:shd w:val="clear" w:color="auto" w:fill="auto"/>
          </w:tcPr>
          <w:p w:rsidR="00086157" w:rsidRPr="00086157" w:rsidRDefault="00086157" w:rsidP="00086157">
            <w:pPr>
              <w:ind w:firstLine="0"/>
            </w:pPr>
            <w:r>
              <w:t>Bannister</w:t>
            </w:r>
          </w:p>
        </w:tc>
      </w:tr>
      <w:tr w:rsidR="00086157" w:rsidRPr="00086157" w:rsidTr="00086157">
        <w:tc>
          <w:tcPr>
            <w:tcW w:w="2179" w:type="dxa"/>
            <w:shd w:val="clear" w:color="auto" w:fill="auto"/>
          </w:tcPr>
          <w:p w:rsidR="00086157" w:rsidRPr="00086157" w:rsidRDefault="00086157" w:rsidP="00086157">
            <w:pPr>
              <w:ind w:firstLine="0"/>
            </w:pPr>
            <w:r>
              <w:t>Barfield</w:t>
            </w:r>
          </w:p>
        </w:tc>
        <w:tc>
          <w:tcPr>
            <w:tcW w:w="2179" w:type="dxa"/>
            <w:shd w:val="clear" w:color="auto" w:fill="auto"/>
          </w:tcPr>
          <w:p w:rsidR="00086157" w:rsidRPr="00086157" w:rsidRDefault="00086157" w:rsidP="00086157">
            <w:pPr>
              <w:ind w:firstLine="0"/>
            </w:pPr>
            <w:r>
              <w:t>Bedingfield</w:t>
            </w:r>
          </w:p>
        </w:tc>
        <w:tc>
          <w:tcPr>
            <w:tcW w:w="2180" w:type="dxa"/>
            <w:shd w:val="clear" w:color="auto" w:fill="auto"/>
          </w:tcPr>
          <w:p w:rsidR="00086157" w:rsidRPr="00086157" w:rsidRDefault="00086157" w:rsidP="00086157">
            <w:pPr>
              <w:ind w:firstLine="0"/>
            </w:pPr>
            <w:r>
              <w:t>Bingham</w:t>
            </w:r>
          </w:p>
        </w:tc>
      </w:tr>
      <w:tr w:rsidR="00086157" w:rsidRPr="00086157" w:rsidTr="00086157">
        <w:tc>
          <w:tcPr>
            <w:tcW w:w="2179" w:type="dxa"/>
            <w:shd w:val="clear" w:color="auto" w:fill="auto"/>
          </w:tcPr>
          <w:p w:rsidR="00086157" w:rsidRPr="00086157" w:rsidRDefault="00086157" w:rsidP="00086157">
            <w:pPr>
              <w:ind w:firstLine="0"/>
            </w:pPr>
            <w:r>
              <w:t>Bowen</w:t>
            </w:r>
          </w:p>
        </w:tc>
        <w:tc>
          <w:tcPr>
            <w:tcW w:w="2179" w:type="dxa"/>
            <w:shd w:val="clear" w:color="auto" w:fill="auto"/>
          </w:tcPr>
          <w:p w:rsidR="00086157" w:rsidRPr="00086157" w:rsidRDefault="00086157" w:rsidP="00086157">
            <w:pPr>
              <w:ind w:firstLine="0"/>
            </w:pPr>
            <w:r>
              <w:t>Bowers</w:t>
            </w:r>
          </w:p>
        </w:tc>
        <w:tc>
          <w:tcPr>
            <w:tcW w:w="2180" w:type="dxa"/>
            <w:shd w:val="clear" w:color="auto" w:fill="auto"/>
          </w:tcPr>
          <w:p w:rsidR="00086157" w:rsidRPr="00086157" w:rsidRDefault="00086157" w:rsidP="00086157">
            <w:pPr>
              <w:ind w:firstLine="0"/>
            </w:pPr>
            <w:r>
              <w:t>Brady</w:t>
            </w:r>
          </w:p>
        </w:tc>
      </w:tr>
      <w:tr w:rsidR="00086157" w:rsidRPr="00086157" w:rsidTr="00086157">
        <w:tc>
          <w:tcPr>
            <w:tcW w:w="2179" w:type="dxa"/>
            <w:shd w:val="clear" w:color="auto" w:fill="auto"/>
          </w:tcPr>
          <w:p w:rsidR="00086157" w:rsidRPr="00086157" w:rsidRDefault="00086157" w:rsidP="00086157">
            <w:pPr>
              <w:ind w:firstLine="0"/>
            </w:pPr>
            <w:r>
              <w:t>Branham</w:t>
            </w:r>
          </w:p>
        </w:tc>
        <w:tc>
          <w:tcPr>
            <w:tcW w:w="2179" w:type="dxa"/>
            <w:shd w:val="clear" w:color="auto" w:fill="auto"/>
          </w:tcPr>
          <w:p w:rsidR="00086157" w:rsidRPr="00086157" w:rsidRDefault="00086157" w:rsidP="00086157">
            <w:pPr>
              <w:ind w:firstLine="0"/>
            </w:pPr>
            <w:r>
              <w:t>Brannon</w:t>
            </w:r>
          </w:p>
        </w:tc>
        <w:tc>
          <w:tcPr>
            <w:tcW w:w="2180" w:type="dxa"/>
            <w:shd w:val="clear" w:color="auto" w:fill="auto"/>
          </w:tcPr>
          <w:p w:rsidR="00086157" w:rsidRPr="00086157" w:rsidRDefault="00086157" w:rsidP="00086157">
            <w:pPr>
              <w:ind w:firstLine="0"/>
            </w:pPr>
            <w:r>
              <w:t>Brantley</w:t>
            </w:r>
          </w:p>
        </w:tc>
      </w:tr>
      <w:tr w:rsidR="00086157" w:rsidRPr="00086157" w:rsidTr="00086157">
        <w:tc>
          <w:tcPr>
            <w:tcW w:w="2179" w:type="dxa"/>
            <w:shd w:val="clear" w:color="auto" w:fill="auto"/>
          </w:tcPr>
          <w:p w:rsidR="00086157" w:rsidRPr="00086157" w:rsidRDefault="00086157" w:rsidP="00086157">
            <w:pPr>
              <w:ind w:firstLine="0"/>
            </w:pPr>
            <w:r>
              <w:t>G. A. Brown</w:t>
            </w:r>
          </w:p>
        </w:tc>
        <w:tc>
          <w:tcPr>
            <w:tcW w:w="2179" w:type="dxa"/>
            <w:shd w:val="clear" w:color="auto" w:fill="auto"/>
          </w:tcPr>
          <w:p w:rsidR="00086157" w:rsidRPr="00086157" w:rsidRDefault="00086157" w:rsidP="00086157">
            <w:pPr>
              <w:ind w:firstLine="0"/>
            </w:pPr>
            <w:r>
              <w:t>R. L. Brown</w:t>
            </w:r>
          </w:p>
        </w:tc>
        <w:tc>
          <w:tcPr>
            <w:tcW w:w="2180" w:type="dxa"/>
            <w:shd w:val="clear" w:color="auto" w:fill="auto"/>
          </w:tcPr>
          <w:p w:rsidR="00086157" w:rsidRPr="00086157" w:rsidRDefault="00086157" w:rsidP="00086157">
            <w:pPr>
              <w:ind w:firstLine="0"/>
            </w:pPr>
            <w:r>
              <w:t>Butler Garrick</w:t>
            </w:r>
          </w:p>
        </w:tc>
      </w:tr>
      <w:tr w:rsidR="00086157" w:rsidRPr="00086157" w:rsidTr="00086157">
        <w:tc>
          <w:tcPr>
            <w:tcW w:w="2179" w:type="dxa"/>
            <w:shd w:val="clear" w:color="auto" w:fill="auto"/>
          </w:tcPr>
          <w:p w:rsidR="00086157" w:rsidRPr="00086157" w:rsidRDefault="00086157" w:rsidP="00086157">
            <w:pPr>
              <w:ind w:firstLine="0"/>
            </w:pPr>
            <w:r>
              <w:t>Chumley</w:t>
            </w:r>
          </w:p>
        </w:tc>
        <w:tc>
          <w:tcPr>
            <w:tcW w:w="2179" w:type="dxa"/>
            <w:shd w:val="clear" w:color="auto" w:fill="auto"/>
          </w:tcPr>
          <w:p w:rsidR="00086157" w:rsidRPr="00086157" w:rsidRDefault="00086157" w:rsidP="00086157">
            <w:pPr>
              <w:ind w:firstLine="0"/>
            </w:pPr>
            <w:r>
              <w:t>Clemmons</w:t>
            </w:r>
          </w:p>
        </w:tc>
        <w:tc>
          <w:tcPr>
            <w:tcW w:w="2180" w:type="dxa"/>
            <w:shd w:val="clear" w:color="auto" w:fill="auto"/>
          </w:tcPr>
          <w:p w:rsidR="00086157" w:rsidRPr="00086157" w:rsidRDefault="00086157" w:rsidP="00086157">
            <w:pPr>
              <w:ind w:firstLine="0"/>
            </w:pPr>
            <w:r>
              <w:t>Clyburn</w:t>
            </w:r>
          </w:p>
        </w:tc>
      </w:tr>
      <w:tr w:rsidR="00086157" w:rsidRPr="00086157" w:rsidTr="00086157">
        <w:tc>
          <w:tcPr>
            <w:tcW w:w="2179" w:type="dxa"/>
            <w:shd w:val="clear" w:color="auto" w:fill="auto"/>
          </w:tcPr>
          <w:p w:rsidR="00086157" w:rsidRPr="00086157" w:rsidRDefault="00086157" w:rsidP="00086157">
            <w:pPr>
              <w:ind w:firstLine="0"/>
            </w:pPr>
            <w:r>
              <w:t>Cobb-Hunter</w:t>
            </w:r>
          </w:p>
        </w:tc>
        <w:tc>
          <w:tcPr>
            <w:tcW w:w="2179" w:type="dxa"/>
            <w:shd w:val="clear" w:color="auto" w:fill="auto"/>
          </w:tcPr>
          <w:p w:rsidR="00086157" w:rsidRPr="00086157" w:rsidRDefault="00086157" w:rsidP="00086157">
            <w:pPr>
              <w:ind w:firstLine="0"/>
            </w:pPr>
            <w:r>
              <w:t>Cole</w:t>
            </w:r>
          </w:p>
        </w:tc>
        <w:tc>
          <w:tcPr>
            <w:tcW w:w="2180" w:type="dxa"/>
            <w:shd w:val="clear" w:color="auto" w:fill="auto"/>
          </w:tcPr>
          <w:p w:rsidR="00086157" w:rsidRPr="00086157" w:rsidRDefault="00086157" w:rsidP="00086157">
            <w:pPr>
              <w:ind w:firstLine="0"/>
            </w:pPr>
            <w:r>
              <w:t>Corbin</w:t>
            </w:r>
          </w:p>
        </w:tc>
      </w:tr>
      <w:tr w:rsidR="00086157" w:rsidRPr="00086157" w:rsidTr="00086157">
        <w:tc>
          <w:tcPr>
            <w:tcW w:w="2179" w:type="dxa"/>
            <w:shd w:val="clear" w:color="auto" w:fill="auto"/>
          </w:tcPr>
          <w:p w:rsidR="00086157" w:rsidRPr="00086157" w:rsidRDefault="00086157" w:rsidP="00086157">
            <w:pPr>
              <w:ind w:firstLine="0"/>
            </w:pPr>
            <w:r>
              <w:t>Crosby</w:t>
            </w:r>
          </w:p>
        </w:tc>
        <w:tc>
          <w:tcPr>
            <w:tcW w:w="2179" w:type="dxa"/>
            <w:shd w:val="clear" w:color="auto" w:fill="auto"/>
          </w:tcPr>
          <w:p w:rsidR="00086157" w:rsidRPr="00086157" w:rsidRDefault="00086157" w:rsidP="00086157">
            <w:pPr>
              <w:ind w:firstLine="0"/>
            </w:pPr>
            <w:r>
              <w:t>Daning</w:t>
            </w:r>
          </w:p>
        </w:tc>
        <w:tc>
          <w:tcPr>
            <w:tcW w:w="2180" w:type="dxa"/>
            <w:shd w:val="clear" w:color="auto" w:fill="auto"/>
          </w:tcPr>
          <w:p w:rsidR="00086157" w:rsidRPr="00086157" w:rsidRDefault="00086157" w:rsidP="00086157">
            <w:pPr>
              <w:ind w:firstLine="0"/>
            </w:pPr>
            <w:r>
              <w:t>Delleney</w:t>
            </w:r>
          </w:p>
        </w:tc>
      </w:tr>
      <w:tr w:rsidR="00086157" w:rsidRPr="00086157" w:rsidTr="00086157">
        <w:tc>
          <w:tcPr>
            <w:tcW w:w="2179" w:type="dxa"/>
            <w:shd w:val="clear" w:color="auto" w:fill="auto"/>
          </w:tcPr>
          <w:p w:rsidR="00086157" w:rsidRPr="00086157" w:rsidRDefault="00086157" w:rsidP="00086157">
            <w:pPr>
              <w:ind w:firstLine="0"/>
            </w:pPr>
            <w:r>
              <w:t>Dillard</w:t>
            </w:r>
          </w:p>
        </w:tc>
        <w:tc>
          <w:tcPr>
            <w:tcW w:w="2179" w:type="dxa"/>
            <w:shd w:val="clear" w:color="auto" w:fill="auto"/>
          </w:tcPr>
          <w:p w:rsidR="00086157" w:rsidRPr="00086157" w:rsidRDefault="00086157" w:rsidP="00086157">
            <w:pPr>
              <w:ind w:firstLine="0"/>
            </w:pPr>
            <w:r>
              <w:t>Edge</w:t>
            </w:r>
          </w:p>
        </w:tc>
        <w:tc>
          <w:tcPr>
            <w:tcW w:w="2180" w:type="dxa"/>
            <w:shd w:val="clear" w:color="auto" w:fill="auto"/>
          </w:tcPr>
          <w:p w:rsidR="00086157" w:rsidRPr="00086157" w:rsidRDefault="00086157" w:rsidP="00086157">
            <w:pPr>
              <w:ind w:firstLine="0"/>
            </w:pPr>
            <w:r>
              <w:t>Erickson</w:t>
            </w:r>
          </w:p>
        </w:tc>
      </w:tr>
      <w:tr w:rsidR="00086157" w:rsidRPr="00086157" w:rsidTr="00086157">
        <w:tc>
          <w:tcPr>
            <w:tcW w:w="2179" w:type="dxa"/>
            <w:shd w:val="clear" w:color="auto" w:fill="auto"/>
          </w:tcPr>
          <w:p w:rsidR="00086157" w:rsidRPr="00086157" w:rsidRDefault="00086157" w:rsidP="00086157">
            <w:pPr>
              <w:ind w:firstLine="0"/>
            </w:pPr>
            <w:r>
              <w:t>Forrester</w:t>
            </w:r>
          </w:p>
        </w:tc>
        <w:tc>
          <w:tcPr>
            <w:tcW w:w="2179" w:type="dxa"/>
            <w:shd w:val="clear" w:color="auto" w:fill="auto"/>
          </w:tcPr>
          <w:p w:rsidR="00086157" w:rsidRPr="00086157" w:rsidRDefault="00086157" w:rsidP="00086157">
            <w:pPr>
              <w:ind w:firstLine="0"/>
            </w:pPr>
            <w:r>
              <w:t>Frye</w:t>
            </w:r>
          </w:p>
        </w:tc>
        <w:tc>
          <w:tcPr>
            <w:tcW w:w="2180" w:type="dxa"/>
            <w:shd w:val="clear" w:color="auto" w:fill="auto"/>
          </w:tcPr>
          <w:p w:rsidR="00086157" w:rsidRPr="00086157" w:rsidRDefault="00086157" w:rsidP="00086157">
            <w:pPr>
              <w:ind w:firstLine="0"/>
            </w:pPr>
            <w:r>
              <w:t>Funderburk</w:t>
            </w:r>
          </w:p>
        </w:tc>
      </w:tr>
      <w:tr w:rsidR="00086157" w:rsidRPr="00086157" w:rsidTr="00086157">
        <w:tc>
          <w:tcPr>
            <w:tcW w:w="2179" w:type="dxa"/>
            <w:shd w:val="clear" w:color="auto" w:fill="auto"/>
          </w:tcPr>
          <w:p w:rsidR="00086157" w:rsidRPr="00086157" w:rsidRDefault="00086157" w:rsidP="00086157">
            <w:pPr>
              <w:ind w:firstLine="0"/>
            </w:pPr>
            <w:r>
              <w:t>Gambrell</w:t>
            </w:r>
          </w:p>
        </w:tc>
        <w:tc>
          <w:tcPr>
            <w:tcW w:w="2179" w:type="dxa"/>
            <w:shd w:val="clear" w:color="auto" w:fill="auto"/>
          </w:tcPr>
          <w:p w:rsidR="00086157" w:rsidRPr="00086157" w:rsidRDefault="00086157" w:rsidP="00086157">
            <w:pPr>
              <w:ind w:firstLine="0"/>
            </w:pPr>
            <w:r>
              <w:t>Gilliard</w:t>
            </w:r>
          </w:p>
        </w:tc>
        <w:tc>
          <w:tcPr>
            <w:tcW w:w="2180" w:type="dxa"/>
            <w:shd w:val="clear" w:color="auto" w:fill="auto"/>
          </w:tcPr>
          <w:p w:rsidR="00086157" w:rsidRPr="00086157" w:rsidRDefault="00086157" w:rsidP="00086157">
            <w:pPr>
              <w:ind w:firstLine="0"/>
            </w:pPr>
            <w:r>
              <w:t>Govan</w:t>
            </w:r>
          </w:p>
        </w:tc>
      </w:tr>
      <w:tr w:rsidR="00086157" w:rsidRPr="00086157" w:rsidTr="00086157">
        <w:tc>
          <w:tcPr>
            <w:tcW w:w="2179" w:type="dxa"/>
            <w:shd w:val="clear" w:color="auto" w:fill="auto"/>
          </w:tcPr>
          <w:p w:rsidR="00086157" w:rsidRPr="00086157" w:rsidRDefault="00086157" w:rsidP="00086157">
            <w:pPr>
              <w:ind w:firstLine="0"/>
            </w:pPr>
            <w:r>
              <w:t>Hamilton</w:t>
            </w:r>
          </w:p>
        </w:tc>
        <w:tc>
          <w:tcPr>
            <w:tcW w:w="2179" w:type="dxa"/>
            <w:shd w:val="clear" w:color="auto" w:fill="auto"/>
          </w:tcPr>
          <w:p w:rsidR="00086157" w:rsidRPr="00086157" w:rsidRDefault="00086157" w:rsidP="00086157">
            <w:pPr>
              <w:ind w:firstLine="0"/>
            </w:pPr>
            <w:r>
              <w:t>Hardwick</w:t>
            </w:r>
          </w:p>
        </w:tc>
        <w:tc>
          <w:tcPr>
            <w:tcW w:w="2180" w:type="dxa"/>
            <w:shd w:val="clear" w:color="auto" w:fill="auto"/>
          </w:tcPr>
          <w:p w:rsidR="00086157" w:rsidRPr="00086157" w:rsidRDefault="00086157" w:rsidP="00086157">
            <w:pPr>
              <w:ind w:firstLine="0"/>
            </w:pPr>
            <w:r>
              <w:t>Harrell</w:t>
            </w:r>
          </w:p>
        </w:tc>
      </w:tr>
      <w:tr w:rsidR="00086157" w:rsidRPr="00086157" w:rsidTr="00086157">
        <w:tc>
          <w:tcPr>
            <w:tcW w:w="2179" w:type="dxa"/>
            <w:shd w:val="clear" w:color="auto" w:fill="auto"/>
          </w:tcPr>
          <w:p w:rsidR="00086157" w:rsidRPr="00086157" w:rsidRDefault="00086157" w:rsidP="00086157">
            <w:pPr>
              <w:ind w:firstLine="0"/>
            </w:pPr>
            <w:r>
              <w:t>Harrison</w:t>
            </w:r>
          </w:p>
        </w:tc>
        <w:tc>
          <w:tcPr>
            <w:tcW w:w="2179" w:type="dxa"/>
            <w:shd w:val="clear" w:color="auto" w:fill="auto"/>
          </w:tcPr>
          <w:p w:rsidR="00086157" w:rsidRPr="00086157" w:rsidRDefault="00086157" w:rsidP="00086157">
            <w:pPr>
              <w:ind w:firstLine="0"/>
            </w:pPr>
            <w:r>
              <w:t>Hart</w:t>
            </w:r>
          </w:p>
        </w:tc>
        <w:tc>
          <w:tcPr>
            <w:tcW w:w="2180" w:type="dxa"/>
            <w:shd w:val="clear" w:color="auto" w:fill="auto"/>
          </w:tcPr>
          <w:p w:rsidR="00086157" w:rsidRPr="00086157" w:rsidRDefault="00086157" w:rsidP="00086157">
            <w:pPr>
              <w:ind w:firstLine="0"/>
            </w:pPr>
            <w:r>
              <w:t>Hayes</w:t>
            </w:r>
          </w:p>
        </w:tc>
      </w:tr>
      <w:tr w:rsidR="00086157" w:rsidRPr="00086157" w:rsidTr="00086157">
        <w:tc>
          <w:tcPr>
            <w:tcW w:w="2179" w:type="dxa"/>
            <w:shd w:val="clear" w:color="auto" w:fill="auto"/>
          </w:tcPr>
          <w:p w:rsidR="00086157" w:rsidRPr="00086157" w:rsidRDefault="00086157" w:rsidP="00086157">
            <w:pPr>
              <w:ind w:firstLine="0"/>
            </w:pPr>
            <w:r>
              <w:t>Hearn</w:t>
            </w:r>
          </w:p>
        </w:tc>
        <w:tc>
          <w:tcPr>
            <w:tcW w:w="2179" w:type="dxa"/>
            <w:shd w:val="clear" w:color="auto" w:fill="auto"/>
          </w:tcPr>
          <w:p w:rsidR="00086157" w:rsidRPr="00086157" w:rsidRDefault="00086157" w:rsidP="00086157">
            <w:pPr>
              <w:ind w:firstLine="0"/>
            </w:pPr>
            <w:r>
              <w:t>Henderson</w:t>
            </w:r>
          </w:p>
        </w:tc>
        <w:tc>
          <w:tcPr>
            <w:tcW w:w="2180" w:type="dxa"/>
            <w:shd w:val="clear" w:color="auto" w:fill="auto"/>
          </w:tcPr>
          <w:p w:rsidR="00086157" w:rsidRPr="00086157" w:rsidRDefault="00086157" w:rsidP="00086157">
            <w:pPr>
              <w:ind w:firstLine="0"/>
            </w:pPr>
            <w:r>
              <w:t>Herbkersman</w:t>
            </w:r>
          </w:p>
        </w:tc>
      </w:tr>
      <w:tr w:rsidR="00086157" w:rsidRPr="00086157" w:rsidTr="00086157">
        <w:tc>
          <w:tcPr>
            <w:tcW w:w="2179" w:type="dxa"/>
            <w:shd w:val="clear" w:color="auto" w:fill="auto"/>
          </w:tcPr>
          <w:p w:rsidR="00086157" w:rsidRPr="00086157" w:rsidRDefault="00086157" w:rsidP="00086157">
            <w:pPr>
              <w:ind w:firstLine="0"/>
            </w:pPr>
            <w:r>
              <w:t>Hixon</w:t>
            </w:r>
          </w:p>
        </w:tc>
        <w:tc>
          <w:tcPr>
            <w:tcW w:w="2179" w:type="dxa"/>
            <w:shd w:val="clear" w:color="auto" w:fill="auto"/>
          </w:tcPr>
          <w:p w:rsidR="00086157" w:rsidRPr="00086157" w:rsidRDefault="00086157" w:rsidP="00086157">
            <w:pPr>
              <w:ind w:firstLine="0"/>
            </w:pPr>
            <w:r>
              <w:t>Hodges</w:t>
            </w:r>
          </w:p>
        </w:tc>
        <w:tc>
          <w:tcPr>
            <w:tcW w:w="2180" w:type="dxa"/>
            <w:shd w:val="clear" w:color="auto" w:fill="auto"/>
          </w:tcPr>
          <w:p w:rsidR="00086157" w:rsidRPr="00086157" w:rsidRDefault="00086157" w:rsidP="00086157">
            <w:pPr>
              <w:ind w:firstLine="0"/>
            </w:pPr>
            <w:r>
              <w:t>Horne</w:t>
            </w:r>
          </w:p>
        </w:tc>
      </w:tr>
      <w:tr w:rsidR="00086157" w:rsidRPr="00086157" w:rsidTr="00086157">
        <w:tc>
          <w:tcPr>
            <w:tcW w:w="2179" w:type="dxa"/>
            <w:shd w:val="clear" w:color="auto" w:fill="auto"/>
          </w:tcPr>
          <w:p w:rsidR="00086157" w:rsidRPr="00086157" w:rsidRDefault="00086157" w:rsidP="00086157">
            <w:pPr>
              <w:ind w:firstLine="0"/>
            </w:pPr>
            <w:r>
              <w:t>Hosey</w:t>
            </w:r>
          </w:p>
        </w:tc>
        <w:tc>
          <w:tcPr>
            <w:tcW w:w="2179" w:type="dxa"/>
            <w:shd w:val="clear" w:color="auto" w:fill="auto"/>
          </w:tcPr>
          <w:p w:rsidR="00086157" w:rsidRPr="00086157" w:rsidRDefault="00086157" w:rsidP="00086157">
            <w:pPr>
              <w:ind w:firstLine="0"/>
            </w:pPr>
            <w:r>
              <w:t>Huggins</w:t>
            </w:r>
          </w:p>
        </w:tc>
        <w:tc>
          <w:tcPr>
            <w:tcW w:w="2180" w:type="dxa"/>
            <w:shd w:val="clear" w:color="auto" w:fill="auto"/>
          </w:tcPr>
          <w:p w:rsidR="00086157" w:rsidRPr="00086157" w:rsidRDefault="00086157" w:rsidP="00086157">
            <w:pPr>
              <w:ind w:firstLine="0"/>
            </w:pPr>
            <w:r>
              <w:t>Jefferson</w:t>
            </w:r>
          </w:p>
        </w:tc>
      </w:tr>
      <w:tr w:rsidR="00086157" w:rsidRPr="00086157" w:rsidTr="00086157">
        <w:tc>
          <w:tcPr>
            <w:tcW w:w="2179" w:type="dxa"/>
            <w:shd w:val="clear" w:color="auto" w:fill="auto"/>
          </w:tcPr>
          <w:p w:rsidR="00086157" w:rsidRPr="00086157" w:rsidRDefault="00086157" w:rsidP="00086157">
            <w:pPr>
              <w:ind w:firstLine="0"/>
            </w:pPr>
            <w:r>
              <w:t>Johnson</w:t>
            </w:r>
          </w:p>
        </w:tc>
        <w:tc>
          <w:tcPr>
            <w:tcW w:w="2179" w:type="dxa"/>
            <w:shd w:val="clear" w:color="auto" w:fill="auto"/>
          </w:tcPr>
          <w:p w:rsidR="00086157" w:rsidRPr="00086157" w:rsidRDefault="00086157" w:rsidP="00086157">
            <w:pPr>
              <w:ind w:firstLine="0"/>
            </w:pPr>
            <w:r>
              <w:t>King</w:t>
            </w:r>
          </w:p>
        </w:tc>
        <w:tc>
          <w:tcPr>
            <w:tcW w:w="2180" w:type="dxa"/>
            <w:shd w:val="clear" w:color="auto" w:fill="auto"/>
          </w:tcPr>
          <w:p w:rsidR="00086157" w:rsidRPr="00086157" w:rsidRDefault="00086157" w:rsidP="00086157">
            <w:pPr>
              <w:ind w:firstLine="0"/>
            </w:pPr>
            <w:r>
              <w:t>Limehouse</w:t>
            </w:r>
          </w:p>
        </w:tc>
      </w:tr>
      <w:tr w:rsidR="00086157" w:rsidRPr="00086157" w:rsidTr="00086157">
        <w:tc>
          <w:tcPr>
            <w:tcW w:w="2179" w:type="dxa"/>
            <w:shd w:val="clear" w:color="auto" w:fill="auto"/>
          </w:tcPr>
          <w:p w:rsidR="00086157" w:rsidRPr="00086157" w:rsidRDefault="00086157" w:rsidP="00086157">
            <w:pPr>
              <w:ind w:firstLine="0"/>
            </w:pPr>
            <w:r>
              <w:t>Loftis</w:t>
            </w:r>
          </w:p>
        </w:tc>
        <w:tc>
          <w:tcPr>
            <w:tcW w:w="2179" w:type="dxa"/>
            <w:shd w:val="clear" w:color="auto" w:fill="auto"/>
          </w:tcPr>
          <w:p w:rsidR="00086157" w:rsidRPr="00086157" w:rsidRDefault="00086157" w:rsidP="00086157">
            <w:pPr>
              <w:ind w:firstLine="0"/>
            </w:pPr>
            <w:r>
              <w:t>Long</w:t>
            </w:r>
          </w:p>
        </w:tc>
        <w:tc>
          <w:tcPr>
            <w:tcW w:w="2180" w:type="dxa"/>
            <w:shd w:val="clear" w:color="auto" w:fill="auto"/>
          </w:tcPr>
          <w:p w:rsidR="00086157" w:rsidRPr="00086157" w:rsidRDefault="00086157" w:rsidP="00086157">
            <w:pPr>
              <w:ind w:firstLine="0"/>
            </w:pPr>
            <w:r>
              <w:t>Lowe</w:t>
            </w:r>
          </w:p>
        </w:tc>
      </w:tr>
      <w:tr w:rsidR="00086157" w:rsidRPr="00086157" w:rsidTr="00086157">
        <w:tc>
          <w:tcPr>
            <w:tcW w:w="2179" w:type="dxa"/>
            <w:shd w:val="clear" w:color="auto" w:fill="auto"/>
          </w:tcPr>
          <w:p w:rsidR="00086157" w:rsidRPr="00086157" w:rsidRDefault="00086157" w:rsidP="00086157">
            <w:pPr>
              <w:ind w:firstLine="0"/>
            </w:pPr>
            <w:r>
              <w:t>Lucas</w:t>
            </w:r>
          </w:p>
        </w:tc>
        <w:tc>
          <w:tcPr>
            <w:tcW w:w="2179" w:type="dxa"/>
            <w:shd w:val="clear" w:color="auto" w:fill="auto"/>
          </w:tcPr>
          <w:p w:rsidR="00086157" w:rsidRPr="00086157" w:rsidRDefault="00086157" w:rsidP="00086157">
            <w:pPr>
              <w:ind w:firstLine="0"/>
            </w:pPr>
            <w:r>
              <w:t>McCoy</w:t>
            </w:r>
          </w:p>
        </w:tc>
        <w:tc>
          <w:tcPr>
            <w:tcW w:w="2180" w:type="dxa"/>
            <w:shd w:val="clear" w:color="auto" w:fill="auto"/>
          </w:tcPr>
          <w:p w:rsidR="00086157" w:rsidRPr="00086157" w:rsidRDefault="00086157" w:rsidP="00086157">
            <w:pPr>
              <w:ind w:firstLine="0"/>
            </w:pPr>
            <w:r>
              <w:t>McEachern</w:t>
            </w:r>
          </w:p>
        </w:tc>
      </w:tr>
      <w:tr w:rsidR="00086157" w:rsidRPr="00086157" w:rsidTr="00086157">
        <w:tc>
          <w:tcPr>
            <w:tcW w:w="2179" w:type="dxa"/>
            <w:shd w:val="clear" w:color="auto" w:fill="auto"/>
          </w:tcPr>
          <w:p w:rsidR="00086157" w:rsidRPr="00086157" w:rsidRDefault="00086157" w:rsidP="00086157">
            <w:pPr>
              <w:ind w:firstLine="0"/>
            </w:pPr>
            <w:r>
              <w:t>McLeod</w:t>
            </w:r>
          </w:p>
        </w:tc>
        <w:tc>
          <w:tcPr>
            <w:tcW w:w="2179" w:type="dxa"/>
            <w:shd w:val="clear" w:color="auto" w:fill="auto"/>
          </w:tcPr>
          <w:p w:rsidR="00086157" w:rsidRPr="00086157" w:rsidRDefault="00086157" w:rsidP="00086157">
            <w:pPr>
              <w:ind w:firstLine="0"/>
            </w:pPr>
            <w:r>
              <w:t>Merrill</w:t>
            </w:r>
          </w:p>
        </w:tc>
        <w:tc>
          <w:tcPr>
            <w:tcW w:w="2180" w:type="dxa"/>
            <w:shd w:val="clear" w:color="auto" w:fill="auto"/>
          </w:tcPr>
          <w:p w:rsidR="00086157" w:rsidRPr="00086157" w:rsidRDefault="00086157" w:rsidP="00086157">
            <w:pPr>
              <w:ind w:firstLine="0"/>
            </w:pPr>
            <w:r>
              <w:t>D. C. Moss</w:t>
            </w:r>
          </w:p>
        </w:tc>
      </w:tr>
      <w:tr w:rsidR="00086157" w:rsidRPr="00086157" w:rsidTr="00086157">
        <w:tc>
          <w:tcPr>
            <w:tcW w:w="2179" w:type="dxa"/>
            <w:shd w:val="clear" w:color="auto" w:fill="auto"/>
          </w:tcPr>
          <w:p w:rsidR="00086157" w:rsidRPr="00086157" w:rsidRDefault="00086157" w:rsidP="00086157">
            <w:pPr>
              <w:ind w:firstLine="0"/>
            </w:pPr>
            <w:r>
              <w:t>V. S. Moss</w:t>
            </w:r>
          </w:p>
        </w:tc>
        <w:tc>
          <w:tcPr>
            <w:tcW w:w="2179" w:type="dxa"/>
            <w:shd w:val="clear" w:color="auto" w:fill="auto"/>
          </w:tcPr>
          <w:p w:rsidR="00086157" w:rsidRPr="00086157" w:rsidRDefault="00086157" w:rsidP="00086157">
            <w:pPr>
              <w:ind w:firstLine="0"/>
            </w:pPr>
            <w:r>
              <w:t>Munnerlyn</w:t>
            </w:r>
          </w:p>
        </w:tc>
        <w:tc>
          <w:tcPr>
            <w:tcW w:w="2180" w:type="dxa"/>
            <w:shd w:val="clear" w:color="auto" w:fill="auto"/>
          </w:tcPr>
          <w:p w:rsidR="00086157" w:rsidRPr="00086157" w:rsidRDefault="00086157" w:rsidP="00086157">
            <w:pPr>
              <w:ind w:firstLine="0"/>
            </w:pPr>
            <w:r>
              <w:t>Murphy</w:t>
            </w:r>
          </w:p>
        </w:tc>
      </w:tr>
      <w:tr w:rsidR="00086157" w:rsidRPr="00086157" w:rsidTr="00086157">
        <w:tc>
          <w:tcPr>
            <w:tcW w:w="2179" w:type="dxa"/>
            <w:shd w:val="clear" w:color="auto" w:fill="auto"/>
          </w:tcPr>
          <w:p w:rsidR="00086157" w:rsidRPr="00086157" w:rsidRDefault="00086157" w:rsidP="00086157">
            <w:pPr>
              <w:ind w:firstLine="0"/>
            </w:pPr>
            <w:r>
              <w:t>Nanney</w:t>
            </w:r>
          </w:p>
        </w:tc>
        <w:tc>
          <w:tcPr>
            <w:tcW w:w="2179" w:type="dxa"/>
            <w:shd w:val="clear" w:color="auto" w:fill="auto"/>
          </w:tcPr>
          <w:p w:rsidR="00086157" w:rsidRPr="00086157" w:rsidRDefault="00086157" w:rsidP="00086157">
            <w:pPr>
              <w:ind w:firstLine="0"/>
            </w:pPr>
            <w:r>
              <w:t>J. H. Neal</w:t>
            </w:r>
          </w:p>
        </w:tc>
        <w:tc>
          <w:tcPr>
            <w:tcW w:w="2180" w:type="dxa"/>
            <w:shd w:val="clear" w:color="auto" w:fill="auto"/>
          </w:tcPr>
          <w:p w:rsidR="00086157" w:rsidRPr="00086157" w:rsidRDefault="00086157" w:rsidP="00086157">
            <w:pPr>
              <w:ind w:firstLine="0"/>
            </w:pPr>
            <w:r>
              <w:t>J. M. Neal</w:t>
            </w:r>
          </w:p>
        </w:tc>
      </w:tr>
      <w:tr w:rsidR="00086157" w:rsidRPr="00086157" w:rsidTr="00086157">
        <w:tc>
          <w:tcPr>
            <w:tcW w:w="2179" w:type="dxa"/>
            <w:shd w:val="clear" w:color="auto" w:fill="auto"/>
          </w:tcPr>
          <w:p w:rsidR="00086157" w:rsidRPr="00086157" w:rsidRDefault="00086157" w:rsidP="00086157">
            <w:pPr>
              <w:ind w:firstLine="0"/>
            </w:pPr>
            <w:r>
              <w:t>Norman</w:t>
            </w:r>
          </w:p>
        </w:tc>
        <w:tc>
          <w:tcPr>
            <w:tcW w:w="2179" w:type="dxa"/>
            <w:shd w:val="clear" w:color="auto" w:fill="auto"/>
          </w:tcPr>
          <w:p w:rsidR="00086157" w:rsidRPr="00086157" w:rsidRDefault="00086157" w:rsidP="00086157">
            <w:pPr>
              <w:ind w:firstLine="0"/>
            </w:pPr>
            <w:r>
              <w:t>Ott</w:t>
            </w:r>
          </w:p>
        </w:tc>
        <w:tc>
          <w:tcPr>
            <w:tcW w:w="2180" w:type="dxa"/>
            <w:shd w:val="clear" w:color="auto" w:fill="auto"/>
          </w:tcPr>
          <w:p w:rsidR="00086157" w:rsidRPr="00086157" w:rsidRDefault="00086157" w:rsidP="00086157">
            <w:pPr>
              <w:ind w:firstLine="0"/>
            </w:pPr>
            <w:r>
              <w:t>Owens</w:t>
            </w:r>
          </w:p>
        </w:tc>
      </w:tr>
      <w:tr w:rsidR="00086157" w:rsidRPr="00086157" w:rsidTr="00086157">
        <w:tc>
          <w:tcPr>
            <w:tcW w:w="2179" w:type="dxa"/>
            <w:shd w:val="clear" w:color="auto" w:fill="auto"/>
          </w:tcPr>
          <w:p w:rsidR="00086157" w:rsidRPr="00086157" w:rsidRDefault="00086157" w:rsidP="00086157">
            <w:pPr>
              <w:ind w:firstLine="0"/>
            </w:pPr>
            <w:r>
              <w:t>Parker</w:t>
            </w:r>
          </w:p>
        </w:tc>
        <w:tc>
          <w:tcPr>
            <w:tcW w:w="2179" w:type="dxa"/>
            <w:shd w:val="clear" w:color="auto" w:fill="auto"/>
          </w:tcPr>
          <w:p w:rsidR="00086157" w:rsidRPr="00086157" w:rsidRDefault="00086157" w:rsidP="00086157">
            <w:pPr>
              <w:ind w:firstLine="0"/>
            </w:pPr>
            <w:r>
              <w:t>Parks</w:t>
            </w:r>
          </w:p>
        </w:tc>
        <w:tc>
          <w:tcPr>
            <w:tcW w:w="2180" w:type="dxa"/>
            <w:shd w:val="clear" w:color="auto" w:fill="auto"/>
          </w:tcPr>
          <w:p w:rsidR="00086157" w:rsidRPr="00086157" w:rsidRDefault="00086157" w:rsidP="00086157">
            <w:pPr>
              <w:ind w:firstLine="0"/>
            </w:pPr>
            <w:r>
              <w:t>Pinson</w:t>
            </w:r>
          </w:p>
        </w:tc>
      </w:tr>
      <w:tr w:rsidR="00086157" w:rsidRPr="00086157" w:rsidTr="00086157">
        <w:tc>
          <w:tcPr>
            <w:tcW w:w="2179" w:type="dxa"/>
            <w:shd w:val="clear" w:color="auto" w:fill="auto"/>
          </w:tcPr>
          <w:p w:rsidR="00086157" w:rsidRPr="00086157" w:rsidRDefault="00086157" w:rsidP="00086157">
            <w:pPr>
              <w:ind w:firstLine="0"/>
            </w:pPr>
            <w:r>
              <w:t>Pitts</w:t>
            </w:r>
          </w:p>
        </w:tc>
        <w:tc>
          <w:tcPr>
            <w:tcW w:w="2179" w:type="dxa"/>
            <w:shd w:val="clear" w:color="auto" w:fill="auto"/>
          </w:tcPr>
          <w:p w:rsidR="00086157" w:rsidRPr="00086157" w:rsidRDefault="00086157" w:rsidP="00086157">
            <w:pPr>
              <w:ind w:firstLine="0"/>
            </w:pPr>
            <w:r>
              <w:t>Pope</w:t>
            </w:r>
          </w:p>
        </w:tc>
        <w:tc>
          <w:tcPr>
            <w:tcW w:w="2180" w:type="dxa"/>
            <w:shd w:val="clear" w:color="auto" w:fill="auto"/>
          </w:tcPr>
          <w:p w:rsidR="00086157" w:rsidRPr="00086157" w:rsidRDefault="00086157" w:rsidP="00086157">
            <w:pPr>
              <w:ind w:firstLine="0"/>
            </w:pPr>
            <w:r>
              <w:t>Putnam</w:t>
            </w:r>
          </w:p>
        </w:tc>
      </w:tr>
      <w:tr w:rsidR="00086157" w:rsidRPr="00086157" w:rsidTr="00086157">
        <w:tc>
          <w:tcPr>
            <w:tcW w:w="2179" w:type="dxa"/>
            <w:shd w:val="clear" w:color="auto" w:fill="auto"/>
          </w:tcPr>
          <w:p w:rsidR="00086157" w:rsidRPr="00086157" w:rsidRDefault="00086157" w:rsidP="00086157">
            <w:pPr>
              <w:ind w:firstLine="0"/>
            </w:pPr>
            <w:r>
              <w:t>Ryan</w:t>
            </w:r>
          </w:p>
        </w:tc>
        <w:tc>
          <w:tcPr>
            <w:tcW w:w="2179" w:type="dxa"/>
            <w:shd w:val="clear" w:color="auto" w:fill="auto"/>
          </w:tcPr>
          <w:p w:rsidR="00086157" w:rsidRPr="00086157" w:rsidRDefault="00086157" w:rsidP="00086157">
            <w:pPr>
              <w:ind w:firstLine="0"/>
            </w:pPr>
            <w:r>
              <w:t>Sandifer</w:t>
            </w:r>
          </w:p>
        </w:tc>
        <w:tc>
          <w:tcPr>
            <w:tcW w:w="2180" w:type="dxa"/>
            <w:shd w:val="clear" w:color="auto" w:fill="auto"/>
          </w:tcPr>
          <w:p w:rsidR="00086157" w:rsidRPr="00086157" w:rsidRDefault="00086157" w:rsidP="00086157">
            <w:pPr>
              <w:ind w:firstLine="0"/>
            </w:pPr>
            <w:r>
              <w:t>Simrill</w:t>
            </w:r>
          </w:p>
        </w:tc>
      </w:tr>
      <w:tr w:rsidR="00086157" w:rsidRPr="00086157" w:rsidTr="00086157">
        <w:tc>
          <w:tcPr>
            <w:tcW w:w="2179" w:type="dxa"/>
            <w:shd w:val="clear" w:color="auto" w:fill="auto"/>
          </w:tcPr>
          <w:p w:rsidR="00086157" w:rsidRPr="00086157" w:rsidRDefault="00086157" w:rsidP="00086157">
            <w:pPr>
              <w:ind w:firstLine="0"/>
            </w:pPr>
            <w:r>
              <w:t>Skelton</w:t>
            </w:r>
          </w:p>
        </w:tc>
        <w:tc>
          <w:tcPr>
            <w:tcW w:w="2179" w:type="dxa"/>
            <w:shd w:val="clear" w:color="auto" w:fill="auto"/>
          </w:tcPr>
          <w:p w:rsidR="00086157" w:rsidRPr="00086157" w:rsidRDefault="00086157" w:rsidP="00086157">
            <w:pPr>
              <w:ind w:firstLine="0"/>
            </w:pPr>
            <w:r>
              <w:t>G. M. Smith</w:t>
            </w:r>
          </w:p>
        </w:tc>
        <w:tc>
          <w:tcPr>
            <w:tcW w:w="2180" w:type="dxa"/>
            <w:shd w:val="clear" w:color="auto" w:fill="auto"/>
          </w:tcPr>
          <w:p w:rsidR="00086157" w:rsidRPr="00086157" w:rsidRDefault="00086157" w:rsidP="00086157">
            <w:pPr>
              <w:ind w:firstLine="0"/>
            </w:pPr>
            <w:r>
              <w:t>G. R. Smith</w:t>
            </w:r>
          </w:p>
        </w:tc>
      </w:tr>
      <w:tr w:rsidR="00086157" w:rsidRPr="00086157" w:rsidTr="00086157">
        <w:tc>
          <w:tcPr>
            <w:tcW w:w="2179" w:type="dxa"/>
            <w:shd w:val="clear" w:color="auto" w:fill="auto"/>
          </w:tcPr>
          <w:p w:rsidR="00086157" w:rsidRPr="00086157" w:rsidRDefault="00086157" w:rsidP="00086157">
            <w:pPr>
              <w:ind w:firstLine="0"/>
            </w:pPr>
            <w:r>
              <w:t>J. E. Smith</w:t>
            </w:r>
          </w:p>
        </w:tc>
        <w:tc>
          <w:tcPr>
            <w:tcW w:w="2179" w:type="dxa"/>
            <w:shd w:val="clear" w:color="auto" w:fill="auto"/>
          </w:tcPr>
          <w:p w:rsidR="00086157" w:rsidRPr="00086157" w:rsidRDefault="00086157" w:rsidP="00086157">
            <w:pPr>
              <w:ind w:firstLine="0"/>
            </w:pPr>
            <w:r>
              <w:t>J. R. Smith</w:t>
            </w:r>
          </w:p>
        </w:tc>
        <w:tc>
          <w:tcPr>
            <w:tcW w:w="2180" w:type="dxa"/>
            <w:shd w:val="clear" w:color="auto" w:fill="auto"/>
          </w:tcPr>
          <w:p w:rsidR="00086157" w:rsidRPr="00086157" w:rsidRDefault="00086157" w:rsidP="00086157">
            <w:pPr>
              <w:ind w:firstLine="0"/>
            </w:pPr>
            <w:r>
              <w:t>Southard</w:t>
            </w:r>
          </w:p>
        </w:tc>
      </w:tr>
      <w:tr w:rsidR="00086157" w:rsidRPr="00086157" w:rsidTr="00086157">
        <w:tc>
          <w:tcPr>
            <w:tcW w:w="2179" w:type="dxa"/>
            <w:shd w:val="clear" w:color="auto" w:fill="auto"/>
          </w:tcPr>
          <w:p w:rsidR="00086157" w:rsidRPr="00086157" w:rsidRDefault="00086157" w:rsidP="00086157">
            <w:pPr>
              <w:ind w:firstLine="0"/>
            </w:pPr>
            <w:r>
              <w:t>Spires</w:t>
            </w:r>
          </w:p>
        </w:tc>
        <w:tc>
          <w:tcPr>
            <w:tcW w:w="2179" w:type="dxa"/>
            <w:shd w:val="clear" w:color="auto" w:fill="auto"/>
          </w:tcPr>
          <w:p w:rsidR="00086157" w:rsidRPr="00086157" w:rsidRDefault="00086157" w:rsidP="00086157">
            <w:pPr>
              <w:ind w:firstLine="0"/>
            </w:pPr>
            <w:r>
              <w:t>Stavrinakis</w:t>
            </w:r>
          </w:p>
        </w:tc>
        <w:tc>
          <w:tcPr>
            <w:tcW w:w="2180" w:type="dxa"/>
            <w:shd w:val="clear" w:color="auto" w:fill="auto"/>
          </w:tcPr>
          <w:p w:rsidR="00086157" w:rsidRPr="00086157" w:rsidRDefault="00086157" w:rsidP="00086157">
            <w:pPr>
              <w:ind w:firstLine="0"/>
            </w:pPr>
            <w:r>
              <w:t>Stringer</w:t>
            </w:r>
          </w:p>
        </w:tc>
      </w:tr>
      <w:tr w:rsidR="00086157" w:rsidRPr="00086157" w:rsidTr="00086157">
        <w:tc>
          <w:tcPr>
            <w:tcW w:w="2179" w:type="dxa"/>
            <w:shd w:val="clear" w:color="auto" w:fill="auto"/>
          </w:tcPr>
          <w:p w:rsidR="00086157" w:rsidRPr="00086157" w:rsidRDefault="00086157" w:rsidP="00086157">
            <w:pPr>
              <w:ind w:firstLine="0"/>
            </w:pPr>
            <w:r>
              <w:t>Tallon</w:t>
            </w:r>
          </w:p>
        </w:tc>
        <w:tc>
          <w:tcPr>
            <w:tcW w:w="2179" w:type="dxa"/>
            <w:shd w:val="clear" w:color="auto" w:fill="auto"/>
          </w:tcPr>
          <w:p w:rsidR="00086157" w:rsidRPr="00086157" w:rsidRDefault="00086157" w:rsidP="00086157">
            <w:pPr>
              <w:ind w:firstLine="0"/>
            </w:pPr>
            <w:r>
              <w:t>Taylor</w:t>
            </w:r>
          </w:p>
        </w:tc>
        <w:tc>
          <w:tcPr>
            <w:tcW w:w="2180" w:type="dxa"/>
            <w:shd w:val="clear" w:color="auto" w:fill="auto"/>
          </w:tcPr>
          <w:p w:rsidR="00086157" w:rsidRPr="00086157" w:rsidRDefault="00086157" w:rsidP="00086157">
            <w:pPr>
              <w:ind w:firstLine="0"/>
            </w:pPr>
            <w:r>
              <w:t>Thayer</w:t>
            </w:r>
          </w:p>
        </w:tc>
      </w:tr>
      <w:tr w:rsidR="00086157" w:rsidRPr="00086157" w:rsidTr="00086157">
        <w:tc>
          <w:tcPr>
            <w:tcW w:w="2179" w:type="dxa"/>
            <w:shd w:val="clear" w:color="auto" w:fill="auto"/>
          </w:tcPr>
          <w:p w:rsidR="00086157" w:rsidRPr="00086157" w:rsidRDefault="00086157" w:rsidP="00086157">
            <w:pPr>
              <w:ind w:firstLine="0"/>
            </w:pPr>
            <w:r>
              <w:t>Toole</w:t>
            </w:r>
          </w:p>
        </w:tc>
        <w:tc>
          <w:tcPr>
            <w:tcW w:w="2179" w:type="dxa"/>
            <w:shd w:val="clear" w:color="auto" w:fill="auto"/>
          </w:tcPr>
          <w:p w:rsidR="00086157" w:rsidRPr="00086157" w:rsidRDefault="00086157" w:rsidP="00086157">
            <w:pPr>
              <w:ind w:firstLine="0"/>
            </w:pPr>
            <w:r>
              <w:t>Tribble</w:t>
            </w:r>
          </w:p>
        </w:tc>
        <w:tc>
          <w:tcPr>
            <w:tcW w:w="2180" w:type="dxa"/>
            <w:shd w:val="clear" w:color="auto" w:fill="auto"/>
          </w:tcPr>
          <w:p w:rsidR="00086157" w:rsidRPr="00086157" w:rsidRDefault="00086157" w:rsidP="00086157">
            <w:pPr>
              <w:ind w:firstLine="0"/>
            </w:pPr>
            <w:r>
              <w:t>Vick</w:t>
            </w:r>
          </w:p>
        </w:tc>
      </w:tr>
      <w:tr w:rsidR="00086157" w:rsidRPr="00086157" w:rsidTr="00086157">
        <w:tc>
          <w:tcPr>
            <w:tcW w:w="2179" w:type="dxa"/>
            <w:shd w:val="clear" w:color="auto" w:fill="auto"/>
          </w:tcPr>
          <w:p w:rsidR="00086157" w:rsidRPr="00086157" w:rsidRDefault="00086157" w:rsidP="00086157">
            <w:pPr>
              <w:keepNext/>
              <w:ind w:firstLine="0"/>
            </w:pPr>
            <w:r>
              <w:t>Weeks</w:t>
            </w:r>
          </w:p>
        </w:tc>
        <w:tc>
          <w:tcPr>
            <w:tcW w:w="2179" w:type="dxa"/>
            <w:shd w:val="clear" w:color="auto" w:fill="auto"/>
          </w:tcPr>
          <w:p w:rsidR="00086157" w:rsidRPr="00086157" w:rsidRDefault="00086157" w:rsidP="00086157">
            <w:pPr>
              <w:keepNext/>
              <w:ind w:firstLine="0"/>
            </w:pPr>
            <w:r>
              <w:t>White</w:t>
            </w:r>
          </w:p>
        </w:tc>
        <w:tc>
          <w:tcPr>
            <w:tcW w:w="2180" w:type="dxa"/>
            <w:shd w:val="clear" w:color="auto" w:fill="auto"/>
          </w:tcPr>
          <w:p w:rsidR="00086157" w:rsidRPr="00086157" w:rsidRDefault="00086157" w:rsidP="00086157">
            <w:pPr>
              <w:keepNext/>
              <w:ind w:firstLine="0"/>
            </w:pPr>
            <w:r>
              <w:t>Whitmire</w:t>
            </w:r>
          </w:p>
        </w:tc>
      </w:tr>
      <w:tr w:rsidR="00086157" w:rsidRPr="00086157" w:rsidTr="00086157">
        <w:tc>
          <w:tcPr>
            <w:tcW w:w="2179" w:type="dxa"/>
            <w:shd w:val="clear" w:color="auto" w:fill="auto"/>
          </w:tcPr>
          <w:p w:rsidR="00086157" w:rsidRPr="00086157" w:rsidRDefault="00086157" w:rsidP="00086157">
            <w:pPr>
              <w:keepNext/>
              <w:ind w:firstLine="0"/>
            </w:pPr>
            <w:r>
              <w:t>Williams</w:t>
            </w:r>
          </w:p>
        </w:tc>
        <w:tc>
          <w:tcPr>
            <w:tcW w:w="2179" w:type="dxa"/>
            <w:shd w:val="clear" w:color="auto" w:fill="auto"/>
          </w:tcPr>
          <w:p w:rsidR="00086157" w:rsidRPr="00086157" w:rsidRDefault="00086157" w:rsidP="00086157">
            <w:pPr>
              <w:keepNext/>
              <w:ind w:firstLine="0"/>
            </w:pPr>
            <w:r>
              <w:t>Willis</w:t>
            </w:r>
          </w:p>
        </w:tc>
        <w:tc>
          <w:tcPr>
            <w:tcW w:w="2180" w:type="dxa"/>
            <w:shd w:val="clear" w:color="auto" w:fill="auto"/>
          </w:tcPr>
          <w:p w:rsidR="00086157" w:rsidRPr="00086157" w:rsidRDefault="00086157" w:rsidP="00086157">
            <w:pPr>
              <w:keepNext/>
              <w:ind w:firstLine="0"/>
            </w:pPr>
            <w:r>
              <w:t>Young</w:t>
            </w:r>
          </w:p>
        </w:tc>
      </w:tr>
    </w:tbl>
    <w:p w:rsidR="00086157" w:rsidRDefault="00086157" w:rsidP="00086157"/>
    <w:p w:rsidR="00086157" w:rsidRDefault="00086157" w:rsidP="00086157">
      <w:pPr>
        <w:jc w:val="center"/>
        <w:rPr>
          <w:b/>
        </w:rPr>
      </w:pPr>
      <w:r w:rsidRPr="00086157">
        <w:rPr>
          <w:b/>
        </w:rPr>
        <w:t>Total--105</w:t>
      </w:r>
    </w:p>
    <w:p w:rsidR="00086157" w:rsidRDefault="00086157" w:rsidP="00086157">
      <w:pPr>
        <w:jc w:val="center"/>
        <w:rPr>
          <w:b/>
        </w:rPr>
      </w:pPr>
    </w:p>
    <w:p w:rsidR="00086157" w:rsidRDefault="00086157" w:rsidP="00086157">
      <w:pPr>
        <w:ind w:firstLine="0"/>
      </w:pPr>
      <w:r>
        <w:t>Those who voted in the negative are:</w:t>
      </w:r>
    </w:p>
    <w:p w:rsidR="00086157" w:rsidRDefault="00086157" w:rsidP="00086157"/>
    <w:p w:rsidR="00086157" w:rsidRDefault="00086157" w:rsidP="00086157">
      <w:pPr>
        <w:jc w:val="center"/>
        <w:rPr>
          <w:b/>
        </w:rPr>
      </w:pPr>
      <w:r w:rsidRPr="00086157">
        <w:rPr>
          <w:b/>
        </w:rPr>
        <w:t>Total--0</w:t>
      </w:r>
      <w:bookmarkStart w:id="30" w:name="vote_end86"/>
      <w:bookmarkEnd w:id="30"/>
    </w:p>
    <w:p w:rsidR="00086157" w:rsidRDefault="00086157" w:rsidP="00086157"/>
    <w:p w:rsidR="00086157" w:rsidRDefault="00086157" w:rsidP="00086157">
      <w:r>
        <w:t>So, the Bill, as amended, was read the second time and ordered to third reading.</w:t>
      </w:r>
    </w:p>
    <w:p w:rsidR="00086157" w:rsidRDefault="00086157" w:rsidP="00086157"/>
    <w:p w:rsidR="00086157" w:rsidRDefault="00086157" w:rsidP="00086157">
      <w:pPr>
        <w:keepNext/>
        <w:jc w:val="center"/>
        <w:rPr>
          <w:b/>
        </w:rPr>
      </w:pPr>
      <w:r w:rsidRPr="00086157">
        <w:rPr>
          <w:b/>
        </w:rPr>
        <w:t>H. 4592--REQUESTS FOR DEBATE</w:t>
      </w:r>
    </w:p>
    <w:p w:rsidR="00086157" w:rsidRDefault="00086157" w:rsidP="00086157">
      <w:pPr>
        <w:keepNext/>
      </w:pPr>
      <w:r>
        <w:t>The following Bill was taken up:</w:t>
      </w:r>
    </w:p>
    <w:p w:rsidR="00086157" w:rsidRDefault="00086157" w:rsidP="00086157">
      <w:pPr>
        <w:keepNext/>
      </w:pPr>
      <w:bookmarkStart w:id="31" w:name="include_clip_start_89"/>
      <w:bookmarkEnd w:id="31"/>
    </w:p>
    <w:p w:rsidR="00086157" w:rsidRDefault="00086157" w:rsidP="00086157">
      <w:r>
        <w:t>H. 4592 -- Reps. Sandifer, Erickson, Toole, Brady, Gambrell, Bales, Whitmire, Allison, Bedingfield, G. R. Smith, Bannister, Nanney, Corbin, Clemmons, Delleney, Simrill, Horne, D. C. Moss, Frye, Hearn, Stringer, Ryan, Bowen, Harrison, Bingham, Owens, Southard, Patrick, Crosby, Edge, Herbkersman, Funderburk, Pinson, Parker, Long, Thayer, Anderson, Sottile, Hiott, Taylor, J. R. Smith, Putnam, Weeks, Hardwick, Hamilton, Murphy, V. S. Moss, Lucas, Forrester, G. M. Smith, Limehouse and Pope: A BILL TO AMEND THE CODE OF LAWS OF SOUTH CAROLINA, 1976, BY ADDING SECTION 41-41-45 SO AS TO PROVIDE A CIVIL PENALTY FOR VIOLATIONS OF PROHIBITIONS AGAINST MAKING FALSE STATEMENTS RELATED TO UNEMPLOYMENT COMPENSATION, TO PROVIDE FOR THE USE OF MONEY RECEIVED FROM FINES CREATED BY THIS PENALTY, AND TO PROVIDE THAT THE DIRECTOR OF THE DEPARTMENT OF EMPLOYMENT AND WORKFORCE MAY NEVERTHELESS ENTER A CERTAIN WRITTEN CONSENT AGREEMENT WITH A PERSON ALLEGED TO BE GUILTY; TO AMEND SECTION 41-41-10, RELATING TO OBTAINING OR INCREASING AN EMPLOYMENT SECURITY BENEFIT BY USE OF FALSE STATEMENTS OR FALSE REPRESENTATIONS, OR BY THE FAILURE TO DISCLOSE MATERIAL FACTS, SO AS TO REMOVE CIVIL PENALTIES AND TO IMPOSE CRIMINAL PENALTIES AND A REQUIREMENT OF RESTITUTION; AND TO AMEND SECTION 41-41-30, RELATING TO THE PREVENTION OR REDUCTION OF EMPLOYMENT SECURITY BENEFITS OR CONTRIBUTIONS BY AN EMPLOYER, SO AS TO DELETE CIVIL PENALTIES AND TO IMPOSE CRIMINAL PENALTIES.</w:t>
      </w:r>
    </w:p>
    <w:p w:rsidR="00086157" w:rsidRDefault="00086157" w:rsidP="00086157">
      <w:bookmarkStart w:id="32" w:name="include_clip_end_89"/>
      <w:bookmarkStart w:id="33" w:name="file_start90"/>
      <w:bookmarkEnd w:id="32"/>
      <w:bookmarkEnd w:id="33"/>
    </w:p>
    <w:p w:rsidR="00086157" w:rsidRPr="0029556F" w:rsidRDefault="00086157" w:rsidP="00086157">
      <w:pPr>
        <w:tabs>
          <w:tab w:val="left" w:pos="450"/>
          <w:tab w:val="left" w:pos="720"/>
          <w:tab w:val="left" w:pos="990"/>
          <w:tab w:val="left" w:pos="1260"/>
          <w:tab w:val="left" w:pos="1620"/>
          <w:tab w:val="left" w:pos="1890"/>
        </w:tabs>
      </w:pPr>
      <w:r w:rsidRPr="0029556F">
        <w:t>The Labor, Commerce And Industry Committee proposed the following Amendment No. 1</w:t>
      </w:r>
      <w:r>
        <w:t xml:space="preserve"> to </w:t>
      </w:r>
      <w:r w:rsidRPr="0029556F">
        <w:t>H. 4592 (COUNCIL\AGM\</w:t>
      </w:r>
      <w:r w:rsidR="00FC564F">
        <w:t xml:space="preserve"> </w:t>
      </w:r>
      <w:r w:rsidRPr="0029556F">
        <w:t>19389AB12)</w:t>
      </w:r>
      <w:r>
        <w:t>:</w:t>
      </w:r>
      <w:r w:rsidRPr="0029556F">
        <w:t xml:space="preserve"> </w:t>
      </w:r>
    </w:p>
    <w:p w:rsidR="00086157" w:rsidRPr="0029556F" w:rsidRDefault="00086157" w:rsidP="00086157">
      <w:pPr>
        <w:tabs>
          <w:tab w:val="left" w:pos="450"/>
          <w:tab w:val="left" w:pos="619"/>
          <w:tab w:val="left" w:pos="720"/>
          <w:tab w:val="left" w:pos="990"/>
          <w:tab w:val="left" w:pos="1260"/>
          <w:tab w:val="left" w:pos="1620"/>
          <w:tab w:val="left" w:pos="1858"/>
          <w:tab w:val="left" w:pos="189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29556F">
        <w:t>Amend the bill, as and if amended, by striking all after the enacting words and inserting:</w:t>
      </w:r>
    </w:p>
    <w:p w:rsidR="00086157" w:rsidRPr="0029556F" w:rsidRDefault="00086157" w:rsidP="00086157">
      <w:pPr>
        <w:tabs>
          <w:tab w:val="left" w:pos="450"/>
          <w:tab w:val="left" w:pos="619"/>
          <w:tab w:val="left" w:pos="720"/>
          <w:tab w:val="left" w:pos="990"/>
          <w:tab w:val="left" w:pos="1260"/>
          <w:tab w:val="left" w:pos="1620"/>
          <w:tab w:val="left" w:pos="1858"/>
          <w:tab w:val="left" w:pos="189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29556F">
        <w:t>/ SECTION</w:t>
      </w:r>
      <w:r w:rsidRPr="0029556F">
        <w:tab/>
        <w:t>1.</w:t>
      </w:r>
      <w:r w:rsidRPr="0029556F">
        <w:tab/>
        <w:t>Chapter 29, Title 41 of the 1976 Code is amended by adding:</w:t>
      </w:r>
    </w:p>
    <w:p w:rsidR="00086157" w:rsidRPr="0029556F" w:rsidRDefault="00086157" w:rsidP="00086157">
      <w:pPr>
        <w:tabs>
          <w:tab w:val="left" w:pos="450"/>
          <w:tab w:val="left" w:pos="619"/>
          <w:tab w:val="left" w:pos="720"/>
          <w:tab w:val="left" w:pos="990"/>
          <w:tab w:val="left" w:pos="1260"/>
          <w:tab w:val="left" w:pos="1620"/>
          <w:tab w:val="left" w:pos="1858"/>
          <w:tab w:val="left" w:pos="189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29556F">
        <w:tab/>
        <w:t>“Section 41</w:t>
      </w:r>
      <w:r w:rsidRPr="0029556F">
        <w:noBreakHyphen/>
        <w:t>29</w:t>
      </w:r>
      <w:r w:rsidRPr="0029556F">
        <w:noBreakHyphen/>
        <w:t>320.</w:t>
      </w:r>
      <w:r w:rsidRPr="0029556F">
        <w:tab/>
        <w:t>(A)(1)</w:t>
      </w:r>
      <w:r w:rsidRPr="0029556F">
        <w:tab/>
        <w:t>The department shall establish a Special Investigations Unit within the department. This unit is primarily responsible for enforcing all laws pertaining to unemployment insurance fraud in conjunction with the Office of the Attorney General pursuant to Section 41</w:t>
      </w:r>
      <w:r w:rsidRPr="0029556F">
        <w:noBreakHyphen/>
        <w:t>27</w:t>
      </w:r>
      <w:r w:rsidRPr="0029556F">
        <w:noBreakHyphen/>
        <w:t xml:space="preserve">590. </w:t>
      </w:r>
    </w:p>
    <w:p w:rsidR="00086157" w:rsidRPr="0029556F" w:rsidRDefault="00086157" w:rsidP="00086157">
      <w:pPr>
        <w:tabs>
          <w:tab w:val="left" w:pos="450"/>
          <w:tab w:val="left" w:pos="619"/>
          <w:tab w:val="left" w:pos="720"/>
          <w:tab w:val="left" w:pos="990"/>
          <w:tab w:val="left" w:pos="1260"/>
          <w:tab w:val="left" w:pos="1620"/>
          <w:tab w:val="left" w:pos="1858"/>
          <w:tab w:val="left" w:pos="189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29556F">
        <w:tab/>
      </w:r>
      <w:r w:rsidRPr="0029556F">
        <w:tab/>
        <w:t>(2)</w:t>
      </w:r>
      <w:r w:rsidRPr="0029556F">
        <w:tab/>
        <w:t>The Special Investigations Unit shall:</w:t>
      </w:r>
    </w:p>
    <w:p w:rsidR="00086157" w:rsidRPr="0029556F" w:rsidRDefault="00086157" w:rsidP="00086157">
      <w:pPr>
        <w:tabs>
          <w:tab w:val="left" w:pos="450"/>
          <w:tab w:val="left" w:pos="619"/>
          <w:tab w:val="left" w:pos="720"/>
          <w:tab w:val="left" w:pos="990"/>
          <w:tab w:val="left" w:pos="1260"/>
          <w:tab w:val="left" w:pos="1620"/>
          <w:tab w:val="left" w:pos="1858"/>
          <w:tab w:val="left" w:pos="189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29556F">
        <w:tab/>
      </w:r>
      <w:r w:rsidRPr="0029556F">
        <w:tab/>
      </w:r>
      <w:r w:rsidRPr="0029556F">
        <w:tab/>
        <w:t>(a)</w:t>
      </w:r>
      <w:r w:rsidRPr="0029556F">
        <w:tab/>
        <w:t>assist in the exchange of information concerning unemployment insurance fraud among appropriate government officials, appropriate law enforcement officials, and itself; and</w:t>
      </w:r>
    </w:p>
    <w:p w:rsidR="00086157" w:rsidRPr="0029556F" w:rsidRDefault="00086157" w:rsidP="00086157">
      <w:pPr>
        <w:tabs>
          <w:tab w:val="left" w:pos="450"/>
          <w:tab w:val="left" w:pos="619"/>
          <w:tab w:val="left" w:pos="720"/>
          <w:tab w:val="left" w:pos="990"/>
          <w:tab w:val="left" w:pos="1260"/>
          <w:tab w:val="left" w:pos="1620"/>
          <w:tab w:val="left" w:pos="1858"/>
          <w:tab w:val="left" w:pos="189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29556F">
        <w:tab/>
      </w:r>
      <w:r w:rsidRPr="0029556F">
        <w:tab/>
      </w:r>
      <w:r w:rsidRPr="0029556F">
        <w:tab/>
        <w:t>(b)</w:t>
      </w:r>
      <w:r w:rsidRPr="0029556F">
        <w:tab/>
        <w:t>execute and serve search warrants, arrest warrants, administrative inspection warrants, subpoenas, and summonses as it considers appropriate.</w:t>
      </w:r>
    </w:p>
    <w:p w:rsidR="00086157" w:rsidRPr="0029556F" w:rsidRDefault="00086157" w:rsidP="00086157">
      <w:pPr>
        <w:tabs>
          <w:tab w:val="left" w:pos="450"/>
          <w:tab w:val="left" w:pos="619"/>
          <w:tab w:val="left" w:pos="720"/>
          <w:tab w:val="left" w:pos="990"/>
          <w:tab w:val="left" w:pos="1260"/>
          <w:tab w:val="left" w:pos="1620"/>
          <w:tab w:val="left" w:pos="1858"/>
          <w:tab w:val="left" w:pos="189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29556F">
        <w:tab/>
        <w:t>(B)</w:t>
      </w:r>
      <w:r w:rsidRPr="0029556F">
        <w:tab/>
        <w:t>A criminal investigator of the department when performing his duties under this section:</w:t>
      </w:r>
    </w:p>
    <w:p w:rsidR="00086157" w:rsidRPr="0029556F" w:rsidRDefault="00086157" w:rsidP="00086157">
      <w:pPr>
        <w:tabs>
          <w:tab w:val="left" w:pos="450"/>
          <w:tab w:val="left" w:pos="619"/>
          <w:tab w:val="left" w:pos="720"/>
          <w:tab w:val="left" w:pos="990"/>
          <w:tab w:val="left" w:pos="1260"/>
          <w:tab w:val="left" w:pos="1620"/>
          <w:tab w:val="left" w:pos="1858"/>
          <w:tab w:val="left" w:pos="189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29556F">
        <w:tab/>
      </w:r>
      <w:r w:rsidRPr="0029556F">
        <w:tab/>
        <w:t>(1)</w:t>
      </w:r>
      <w:r w:rsidRPr="0029556F">
        <w:tab/>
        <w:t>has statewide police powers;</w:t>
      </w:r>
    </w:p>
    <w:p w:rsidR="00086157" w:rsidRPr="0029556F" w:rsidRDefault="00086157" w:rsidP="00086157">
      <w:pPr>
        <w:tabs>
          <w:tab w:val="left" w:pos="450"/>
          <w:tab w:val="left" w:pos="619"/>
          <w:tab w:val="left" w:pos="720"/>
          <w:tab w:val="left" w:pos="990"/>
          <w:tab w:val="left" w:pos="1260"/>
          <w:tab w:val="left" w:pos="1620"/>
          <w:tab w:val="left" w:pos="1858"/>
          <w:tab w:val="left" w:pos="189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29556F">
        <w:tab/>
      </w:r>
      <w:r w:rsidRPr="0029556F">
        <w:tab/>
        <w:t>(2)</w:t>
      </w:r>
      <w:r w:rsidRPr="0029556F">
        <w:tab/>
        <w:t xml:space="preserve">may carry firearms; </w:t>
      </w:r>
    </w:p>
    <w:p w:rsidR="00086157" w:rsidRPr="0029556F" w:rsidRDefault="00086157" w:rsidP="00086157">
      <w:pPr>
        <w:tabs>
          <w:tab w:val="left" w:pos="450"/>
          <w:tab w:val="left" w:pos="619"/>
          <w:tab w:val="left" w:pos="720"/>
          <w:tab w:val="left" w:pos="990"/>
          <w:tab w:val="left" w:pos="1260"/>
          <w:tab w:val="left" w:pos="1620"/>
          <w:tab w:val="left" w:pos="1858"/>
          <w:tab w:val="left" w:pos="189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29556F">
        <w:tab/>
      </w:r>
      <w:r w:rsidRPr="0029556F">
        <w:tab/>
        <w:t>(3)</w:t>
      </w:r>
      <w:r w:rsidRPr="0029556F">
        <w:tab/>
        <w:t xml:space="preserve">may execute and serve search warrants, arrest warrants, administrative inspection warrants, subpoenas, and summonses; </w:t>
      </w:r>
    </w:p>
    <w:p w:rsidR="00086157" w:rsidRPr="0029556F" w:rsidRDefault="00086157" w:rsidP="00086157">
      <w:pPr>
        <w:tabs>
          <w:tab w:val="left" w:pos="450"/>
          <w:tab w:val="left" w:pos="619"/>
          <w:tab w:val="left" w:pos="720"/>
          <w:tab w:val="left" w:pos="990"/>
          <w:tab w:val="left" w:pos="1260"/>
          <w:tab w:val="left" w:pos="1620"/>
          <w:tab w:val="left" w:pos="1858"/>
          <w:tab w:val="left" w:pos="189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29556F">
        <w:tab/>
      </w:r>
      <w:r w:rsidRPr="0029556F">
        <w:tab/>
        <w:t>(4)</w:t>
      </w:r>
      <w:r w:rsidRPr="0029556F">
        <w:tab/>
        <w:t>may seize property; and</w:t>
      </w:r>
    </w:p>
    <w:p w:rsidR="00086157" w:rsidRPr="0029556F" w:rsidRDefault="00086157" w:rsidP="00086157">
      <w:pPr>
        <w:tabs>
          <w:tab w:val="left" w:pos="450"/>
          <w:tab w:val="left" w:pos="619"/>
          <w:tab w:val="left" w:pos="720"/>
          <w:tab w:val="left" w:pos="990"/>
          <w:tab w:val="left" w:pos="1260"/>
          <w:tab w:val="left" w:pos="1620"/>
          <w:tab w:val="left" w:pos="1858"/>
          <w:tab w:val="left" w:pos="189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29556F">
        <w:tab/>
      </w:r>
      <w:r w:rsidRPr="0029556F">
        <w:tab/>
        <w:t>(5)</w:t>
      </w:r>
      <w:r w:rsidRPr="0029556F">
        <w:tab/>
        <w:t>may make an arrest without a warrant for an offense committed in his presence.”</w:t>
      </w:r>
    </w:p>
    <w:p w:rsidR="00086157" w:rsidRPr="0029556F" w:rsidRDefault="00086157" w:rsidP="00086157">
      <w:pPr>
        <w:tabs>
          <w:tab w:val="left" w:pos="450"/>
          <w:tab w:val="left" w:pos="619"/>
          <w:tab w:val="left" w:pos="720"/>
          <w:tab w:val="left" w:pos="990"/>
          <w:tab w:val="left" w:pos="1260"/>
          <w:tab w:val="left" w:pos="1620"/>
          <w:tab w:val="left" w:pos="1858"/>
          <w:tab w:val="left" w:pos="189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29556F">
        <w:t>SECTION</w:t>
      </w:r>
      <w:r w:rsidRPr="0029556F">
        <w:tab/>
        <w:t>2.</w:t>
      </w:r>
      <w:r w:rsidRPr="0029556F">
        <w:tab/>
        <w:t>Chapter 41, Title 41 of the 1976 Code is amended by adding:</w:t>
      </w:r>
    </w:p>
    <w:p w:rsidR="00086157" w:rsidRPr="0029556F" w:rsidRDefault="00086157" w:rsidP="00086157">
      <w:pPr>
        <w:tabs>
          <w:tab w:val="left" w:pos="450"/>
          <w:tab w:val="left" w:pos="619"/>
          <w:tab w:val="left" w:pos="720"/>
          <w:tab w:val="left" w:pos="990"/>
          <w:tab w:val="left" w:pos="1260"/>
          <w:tab w:val="left" w:pos="1620"/>
          <w:tab w:val="left" w:pos="1858"/>
          <w:tab w:val="left" w:pos="189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29556F">
        <w:tab/>
        <w:t>“Section 41</w:t>
      </w:r>
      <w:r w:rsidRPr="0029556F">
        <w:noBreakHyphen/>
        <w:t>41</w:t>
      </w:r>
      <w:r w:rsidRPr="0029556F">
        <w:noBreakHyphen/>
        <w:t>45.</w:t>
      </w:r>
      <w:r w:rsidRPr="0029556F">
        <w:tab/>
        <w:t>(A)</w:t>
      </w:r>
      <w:r w:rsidRPr="0029556F">
        <w:tab/>
        <w:t>In addition to any criminal liability, any person who is found by a court of competent jurisdiction to have violated Section 41</w:t>
      </w:r>
      <w:r w:rsidRPr="0029556F">
        <w:noBreakHyphen/>
        <w:t>41</w:t>
      </w:r>
      <w:r w:rsidRPr="0029556F">
        <w:noBreakHyphen/>
        <w:t>10 or Section 41</w:t>
      </w:r>
      <w:r w:rsidRPr="0029556F">
        <w:noBreakHyphen/>
        <w:t>41</w:t>
      </w:r>
      <w:r w:rsidRPr="0029556F">
        <w:noBreakHyphen/>
        <w:t xml:space="preserve">30, is subject to a civil penalty for each violation as follows: </w:t>
      </w:r>
    </w:p>
    <w:p w:rsidR="00086157" w:rsidRPr="0029556F" w:rsidRDefault="00086157" w:rsidP="00086157">
      <w:pPr>
        <w:tabs>
          <w:tab w:val="left" w:pos="450"/>
          <w:tab w:val="left" w:pos="619"/>
          <w:tab w:val="left" w:pos="720"/>
          <w:tab w:val="left" w:pos="990"/>
          <w:tab w:val="left" w:pos="1260"/>
          <w:tab w:val="left" w:pos="1620"/>
          <w:tab w:val="left" w:pos="1858"/>
          <w:tab w:val="left" w:pos="189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29556F">
        <w:tab/>
      </w:r>
      <w:r w:rsidRPr="0029556F">
        <w:tab/>
        <w:t>(1)</w:t>
      </w:r>
      <w:r w:rsidRPr="0029556F">
        <w:tab/>
        <w:t xml:space="preserve">a fine of not more than five thousand dollars for a first offense; </w:t>
      </w:r>
    </w:p>
    <w:p w:rsidR="00086157" w:rsidRPr="0029556F" w:rsidRDefault="00086157" w:rsidP="00086157">
      <w:pPr>
        <w:tabs>
          <w:tab w:val="left" w:pos="450"/>
          <w:tab w:val="left" w:pos="619"/>
          <w:tab w:val="left" w:pos="720"/>
          <w:tab w:val="left" w:pos="990"/>
          <w:tab w:val="left" w:pos="1260"/>
          <w:tab w:val="left" w:pos="1620"/>
          <w:tab w:val="left" w:pos="1858"/>
          <w:tab w:val="left" w:pos="189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29556F">
        <w:tab/>
      </w:r>
      <w:r w:rsidRPr="0029556F">
        <w:tab/>
        <w:t>(2)</w:t>
      </w:r>
      <w:r w:rsidRPr="0029556F">
        <w:tab/>
        <w:t>a fine of not less than five thousand dollars but not more than ten thousand dollars for a second offense; and</w:t>
      </w:r>
    </w:p>
    <w:p w:rsidR="00086157" w:rsidRPr="0029556F" w:rsidRDefault="00086157" w:rsidP="00086157">
      <w:pPr>
        <w:tabs>
          <w:tab w:val="left" w:pos="450"/>
          <w:tab w:val="left" w:pos="619"/>
          <w:tab w:val="left" w:pos="720"/>
          <w:tab w:val="left" w:pos="990"/>
          <w:tab w:val="left" w:pos="1260"/>
          <w:tab w:val="left" w:pos="1620"/>
          <w:tab w:val="left" w:pos="1858"/>
          <w:tab w:val="left" w:pos="189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29556F">
        <w:tab/>
      </w:r>
      <w:r w:rsidRPr="0029556F">
        <w:tab/>
        <w:t>(3)</w:t>
      </w:r>
      <w:r w:rsidRPr="0029556F">
        <w:tab/>
        <w:t>a fine of not less than ten thousand dollars but not more than fifteen thousand dollars for a third and subsequent offense.</w:t>
      </w:r>
    </w:p>
    <w:p w:rsidR="00086157" w:rsidRPr="0029556F" w:rsidRDefault="00086157" w:rsidP="00086157">
      <w:pPr>
        <w:tabs>
          <w:tab w:val="left" w:pos="450"/>
          <w:tab w:val="left" w:pos="619"/>
          <w:tab w:val="left" w:pos="720"/>
          <w:tab w:val="left" w:pos="990"/>
          <w:tab w:val="left" w:pos="1260"/>
          <w:tab w:val="left" w:pos="1620"/>
          <w:tab w:val="left" w:pos="1858"/>
          <w:tab w:val="left" w:pos="189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29556F">
        <w:tab/>
        <w:t>(B)</w:t>
      </w:r>
      <w:r w:rsidRPr="0029556F">
        <w:tab/>
        <w:t xml:space="preserve">A civil penalty imposed pursuant to subsection (A) must be paid to the Director of the Unemployment Insurance Division of the Department of Employment and Workforce and must be shared, as agreed upon in writing, with Director of the Insurance Fraud Division of the Office of Attorney General for use pursuant to subsection (D).  A court also may award any related court costs and reasonable attorneys’ fees to these directors. </w:t>
      </w:r>
    </w:p>
    <w:p w:rsidR="00086157" w:rsidRPr="0029556F" w:rsidRDefault="00086157" w:rsidP="00086157">
      <w:pPr>
        <w:tabs>
          <w:tab w:val="left" w:pos="450"/>
          <w:tab w:val="left" w:pos="619"/>
          <w:tab w:val="left" w:pos="720"/>
          <w:tab w:val="left" w:pos="990"/>
          <w:tab w:val="left" w:pos="1260"/>
          <w:tab w:val="left" w:pos="1620"/>
          <w:tab w:val="left" w:pos="1858"/>
          <w:tab w:val="left" w:pos="189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29556F">
        <w:tab/>
        <w:t>(C)</w:t>
      </w:r>
      <w:r w:rsidRPr="0029556F">
        <w:tab/>
        <w:t xml:space="preserve">Nothing in subsections (A) and (B) may be construed to prohibit the Director of the Unemployment Insurance Division of the Department of Employment and Workforce and the person alleged to be guilty of a violation of this article from entering into a written agreement in which the person does not admit or deny the charges but consents to payment of the civil penalty. This written consent agreement may not be used in a subsequent civil or criminal proceeding relating to a violation of this article. </w:t>
      </w:r>
    </w:p>
    <w:p w:rsidR="00086157" w:rsidRPr="0029556F" w:rsidRDefault="00086157" w:rsidP="00086157">
      <w:pPr>
        <w:tabs>
          <w:tab w:val="left" w:pos="450"/>
          <w:tab w:val="left" w:pos="619"/>
          <w:tab w:val="left" w:pos="720"/>
          <w:tab w:val="left" w:pos="990"/>
          <w:tab w:val="left" w:pos="1260"/>
          <w:tab w:val="left" w:pos="1620"/>
          <w:tab w:val="left" w:pos="1858"/>
          <w:tab w:val="left" w:pos="189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29556F">
        <w:tab/>
        <w:t>(D)</w:t>
      </w:r>
      <w:r w:rsidRPr="0029556F">
        <w:tab/>
        <w:t>Revenue from the civil penalties imposed pursuant to this section must be used to provide funds for the costs of enforcing and administering the provisions of this article and the Omnibus Insurance Fraud and Reporting Immunity Act.”</w:t>
      </w:r>
    </w:p>
    <w:p w:rsidR="00086157" w:rsidRPr="0029556F" w:rsidRDefault="00086157" w:rsidP="00086157">
      <w:pPr>
        <w:tabs>
          <w:tab w:val="left" w:pos="450"/>
          <w:tab w:val="left" w:pos="619"/>
          <w:tab w:val="left" w:pos="720"/>
          <w:tab w:val="left" w:pos="990"/>
          <w:tab w:val="left" w:pos="1260"/>
          <w:tab w:val="left" w:pos="1620"/>
          <w:tab w:val="left" w:pos="1858"/>
          <w:tab w:val="left" w:pos="189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29556F">
        <w:t>SECTION</w:t>
      </w:r>
      <w:r w:rsidRPr="0029556F">
        <w:tab/>
        <w:t>3.</w:t>
      </w:r>
      <w:r w:rsidRPr="0029556F">
        <w:tab/>
        <w:t>Section 41</w:t>
      </w:r>
      <w:r w:rsidRPr="0029556F">
        <w:noBreakHyphen/>
        <w:t>41</w:t>
      </w:r>
      <w:r w:rsidRPr="0029556F">
        <w:noBreakHyphen/>
        <w:t>10 of the 1976 Code is amended to read:</w:t>
      </w:r>
    </w:p>
    <w:p w:rsidR="00086157" w:rsidRPr="0029556F" w:rsidRDefault="00086157" w:rsidP="00086157">
      <w:pPr>
        <w:tabs>
          <w:tab w:val="left" w:pos="450"/>
          <w:tab w:val="left" w:pos="619"/>
          <w:tab w:val="left" w:pos="720"/>
          <w:tab w:val="left" w:pos="990"/>
          <w:tab w:val="left" w:pos="1260"/>
          <w:tab w:val="left" w:pos="1620"/>
          <w:tab w:val="left" w:pos="1858"/>
          <w:tab w:val="left" w:pos="189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val="single"/>
        </w:rPr>
      </w:pPr>
      <w:r w:rsidRPr="0029556F">
        <w:tab/>
        <w:t>“Section 41</w:t>
      </w:r>
      <w:r w:rsidRPr="0029556F">
        <w:noBreakHyphen/>
        <w:t>41</w:t>
      </w:r>
      <w:r w:rsidRPr="0029556F">
        <w:noBreakHyphen/>
        <w:t>10.</w:t>
      </w:r>
      <w:r w:rsidRPr="0029556F">
        <w:tab/>
      </w:r>
      <w:r w:rsidRPr="0029556F">
        <w:rPr>
          <w:u w:val="single"/>
        </w:rPr>
        <w:t>(A)</w:t>
      </w:r>
      <w:r w:rsidRPr="0029556F">
        <w:tab/>
        <w:t xml:space="preserve">Whoever makes a false statement or representation knowing it to be false or who knowingly fails to disclose a material fact to obtain or to increase any benefits or other payment under Chapters 27 through 41 of this title or under an employment security or unemployment compensation law of </w:t>
      </w:r>
      <w:r w:rsidRPr="0029556F">
        <w:rPr>
          <w:strike/>
        </w:rPr>
        <w:t>any other</w:t>
      </w:r>
      <w:r w:rsidRPr="0029556F">
        <w:t xml:space="preserve"> </w:t>
      </w:r>
      <w:r w:rsidRPr="0029556F">
        <w:rPr>
          <w:u w:val="single"/>
        </w:rPr>
        <w:t>another</w:t>
      </w:r>
      <w:r w:rsidRPr="0029556F">
        <w:t xml:space="preserve"> state, the Federal Government, or of a foreign government, either for himself or for </w:t>
      </w:r>
      <w:r w:rsidRPr="0029556F">
        <w:rPr>
          <w:strike/>
        </w:rPr>
        <w:t>any other</w:t>
      </w:r>
      <w:r w:rsidRPr="0029556F">
        <w:t xml:space="preserve"> </w:t>
      </w:r>
      <w:r w:rsidRPr="0029556F">
        <w:rPr>
          <w:u w:val="single"/>
        </w:rPr>
        <w:t>another</w:t>
      </w:r>
      <w:r w:rsidRPr="0029556F">
        <w:t xml:space="preserve"> person, </w:t>
      </w:r>
      <w:r w:rsidRPr="0029556F">
        <w:rPr>
          <w:strike/>
        </w:rPr>
        <w:t>shall</w:t>
      </w:r>
      <w:r w:rsidRPr="0029556F">
        <w:t xml:space="preserve"> </w:t>
      </w:r>
      <w:r w:rsidRPr="0029556F">
        <w:rPr>
          <w:u w:val="single"/>
        </w:rPr>
        <w:t>must</w:t>
      </w:r>
      <w:r w:rsidRPr="0029556F">
        <w:t xml:space="preserve"> be </w:t>
      </w:r>
      <w:r w:rsidRPr="0029556F">
        <w:rPr>
          <w:strike/>
        </w:rPr>
        <w:t>punished by a fine of not less than twenty nor more than one hundred dollars or by imprisonment for not longer than thirty days and each such false statement or representation or failure to disclose a material fact shall constitute a separate offense</w:t>
      </w:r>
      <w:r w:rsidRPr="0029556F">
        <w:t xml:space="preserve">  </w:t>
      </w:r>
      <w:r w:rsidRPr="0029556F">
        <w:rPr>
          <w:u w:val="single"/>
        </w:rPr>
        <w:t>guilty of a:</w:t>
      </w:r>
    </w:p>
    <w:p w:rsidR="00086157" w:rsidRPr="0029556F" w:rsidRDefault="00086157" w:rsidP="00086157">
      <w:pPr>
        <w:tabs>
          <w:tab w:val="left" w:pos="450"/>
          <w:tab w:val="left" w:pos="619"/>
          <w:tab w:val="left" w:pos="720"/>
          <w:tab w:val="left" w:pos="990"/>
          <w:tab w:val="left" w:pos="1260"/>
          <w:tab w:val="left" w:pos="1620"/>
          <w:tab w:val="left" w:pos="1858"/>
          <w:tab w:val="left" w:pos="189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val="single"/>
        </w:rPr>
      </w:pPr>
      <w:r w:rsidRPr="0029556F">
        <w:tab/>
      </w:r>
      <w:r w:rsidRPr="0029556F">
        <w:tab/>
      </w:r>
      <w:r w:rsidRPr="0029556F">
        <w:rPr>
          <w:u w:val="single"/>
        </w:rPr>
        <w:t>(1)</w:t>
      </w:r>
      <w:r w:rsidRPr="0029556F">
        <w:tab/>
      </w:r>
      <w:r w:rsidRPr="0029556F">
        <w:rPr>
          <w:u w:val="single"/>
        </w:rPr>
        <w:t>misdemeanor, for a first offense, triable in magistrates court or municipal court, notwithstanding the provisions of Sections 22</w:t>
      </w:r>
      <w:r w:rsidRPr="0029556F">
        <w:rPr>
          <w:u w:val="single"/>
        </w:rPr>
        <w:noBreakHyphen/>
        <w:t>3</w:t>
      </w:r>
      <w:r w:rsidRPr="0029556F">
        <w:rPr>
          <w:u w:val="single"/>
        </w:rPr>
        <w:noBreakHyphen/>
        <w:t>540, 22</w:t>
      </w:r>
      <w:r w:rsidRPr="0029556F">
        <w:rPr>
          <w:u w:val="single"/>
        </w:rPr>
        <w:noBreakHyphen/>
        <w:t>3</w:t>
      </w:r>
      <w:r w:rsidRPr="0029556F">
        <w:rPr>
          <w:u w:val="single"/>
        </w:rPr>
        <w:noBreakHyphen/>
        <w:t>545, 22</w:t>
      </w:r>
      <w:r w:rsidRPr="0029556F">
        <w:rPr>
          <w:u w:val="single"/>
        </w:rPr>
        <w:noBreakHyphen/>
        <w:t>3</w:t>
      </w:r>
      <w:r w:rsidRPr="0029556F">
        <w:rPr>
          <w:u w:val="single"/>
        </w:rPr>
        <w:noBreakHyphen/>
        <w:t>550, and 14</w:t>
      </w:r>
      <w:r w:rsidRPr="0029556F">
        <w:rPr>
          <w:u w:val="single"/>
        </w:rPr>
        <w:noBreakHyphen/>
        <w:t>25</w:t>
      </w:r>
      <w:r w:rsidRPr="0029556F">
        <w:rPr>
          <w:u w:val="single"/>
        </w:rPr>
        <w:noBreakHyphen/>
        <w:t xml:space="preserve">65 when the value of the money obtained or sought to be obtained is two thousand dollars or less. Upon conviction, the person must be fined not more than one thousand dollars or imprisoned not more than thirty days, or both, together with the cost of prosecution; </w:t>
      </w:r>
    </w:p>
    <w:p w:rsidR="00086157" w:rsidRPr="0029556F" w:rsidRDefault="00086157" w:rsidP="00086157">
      <w:pPr>
        <w:tabs>
          <w:tab w:val="left" w:pos="450"/>
          <w:tab w:val="left" w:pos="619"/>
          <w:tab w:val="left" w:pos="720"/>
          <w:tab w:val="left" w:pos="990"/>
          <w:tab w:val="left" w:pos="1260"/>
          <w:tab w:val="left" w:pos="1620"/>
          <w:tab w:val="left" w:pos="1858"/>
          <w:tab w:val="left" w:pos="189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val="single"/>
        </w:rPr>
      </w:pPr>
      <w:r w:rsidRPr="0029556F">
        <w:tab/>
      </w:r>
      <w:r w:rsidRPr="0029556F">
        <w:tab/>
      </w:r>
      <w:r w:rsidRPr="0029556F">
        <w:rPr>
          <w:u w:val="single"/>
        </w:rPr>
        <w:t>(2)</w:t>
      </w:r>
      <w:r w:rsidRPr="0029556F">
        <w:tab/>
      </w:r>
      <w:r w:rsidRPr="0029556F">
        <w:rPr>
          <w:u w:val="single"/>
        </w:rPr>
        <w:t xml:space="preserve">misdemeanor, for a first offense, if the amount of the economic advantage or benefit received is two thousand dollars or more but less than five thousand dollars. Upon conviction, the person must be fined not less than two thousand or more than ten thousand dollars or imprisoned not more than three years, or both, together with the cost of prosecution; </w:t>
      </w:r>
    </w:p>
    <w:p w:rsidR="00086157" w:rsidRPr="0029556F" w:rsidRDefault="00086157" w:rsidP="00086157">
      <w:pPr>
        <w:tabs>
          <w:tab w:val="left" w:pos="450"/>
          <w:tab w:val="left" w:pos="619"/>
          <w:tab w:val="left" w:pos="720"/>
          <w:tab w:val="left" w:pos="990"/>
          <w:tab w:val="left" w:pos="1260"/>
          <w:tab w:val="left" w:pos="1620"/>
          <w:tab w:val="left" w:pos="1858"/>
          <w:tab w:val="left" w:pos="189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val="single"/>
        </w:rPr>
      </w:pPr>
      <w:r w:rsidRPr="0029556F">
        <w:tab/>
      </w:r>
      <w:r w:rsidRPr="0029556F">
        <w:tab/>
      </w:r>
      <w:r w:rsidRPr="0029556F">
        <w:rPr>
          <w:u w:val="single"/>
        </w:rPr>
        <w:t>(3)</w:t>
      </w:r>
      <w:r w:rsidRPr="0029556F">
        <w:tab/>
      </w:r>
      <w:r w:rsidRPr="0029556F">
        <w:rPr>
          <w:u w:val="single"/>
        </w:rPr>
        <w:t xml:space="preserve">felony, for a first offense, when the value of the money obtained or sought to be obtained is five thousand dollars or more. Upon conviction, the person must be fined not less than five thousand dollars nor more than twenty thousand dollars, imprisoned not more than ten year, or both, together with the costs of prosecution; and </w:t>
      </w:r>
    </w:p>
    <w:p w:rsidR="00086157" w:rsidRPr="0029556F" w:rsidRDefault="00086157" w:rsidP="00086157">
      <w:pPr>
        <w:tabs>
          <w:tab w:val="left" w:pos="450"/>
          <w:tab w:val="left" w:pos="619"/>
          <w:tab w:val="left" w:pos="720"/>
          <w:tab w:val="left" w:pos="990"/>
          <w:tab w:val="left" w:pos="1260"/>
          <w:tab w:val="left" w:pos="1620"/>
          <w:tab w:val="left" w:pos="1858"/>
          <w:tab w:val="left" w:pos="189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val="single"/>
        </w:rPr>
      </w:pPr>
      <w:r w:rsidRPr="0029556F">
        <w:tab/>
      </w:r>
      <w:r w:rsidRPr="0029556F">
        <w:tab/>
      </w:r>
      <w:r w:rsidRPr="0029556F">
        <w:rPr>
          <w:u w:val="single"/>
        </w:rPr>
        <w:t>(4)</w:t>
      </w:r>
      <w:r w:rsidRPr="0029556F">
        <w:tab/>
      </w:r>
      <w:r w:rsidRPr="0029556F">
        <w:rPr>
          <w:u w:val="single"/>
        </w:rPr>
        <w:t xml:space="preserve">felony, for a second or subsequent violation, regardless of the amount of the economic advantage or benefit received. Upon conviction, the person must be fined not less than twenty thousand dollars or more than one hundred thousand dollars or imprisoned not more than ten years, or both. </w:t>
      </w:r>
    </w:p>
    <w:p w:rsidR="00086157" w:rsidRPr="0029556F" w:rsidRDefault="00086157" w:rsidP="00086157">
      <w:pPr>
        <w:tabs>
          <w:tab w:val="left" w:pos="450"/>
          <w:tab w:val="left" w:pos="619"/>
          <w:tab w:val="left" w:pos="720"/>
          <w:tab w:val="left" w:pos="990"/>
          <w:tab w:val="left" w:pos="1260"/>
          <w:tab w:val="left" w:pos="1620"/>
          <w:tab w:val="left" w:pos="1858"/>
          <w:tab w:val="left" w:pos="189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val="single"/>
        </w:rPr>
      </w:pPr>
      <w:r w:rsidRPr="0029556F">
        <w:tab/>
      </w:r>
      <w:r w:rsidRPr="0029556F">
        <w:rPr>
          <w:u w:val="single"/>
        </w:rPr>
        <w:t>(B)</w:t>
      </w:r>
      <w:r w:rsidRPr="0029556F">
        <w:tab/>
      </w:r>
      <w:r w:rsidRPr="0029556F">
        <w:rPr>
          <w:u w:val="single"/>
        </w:rPr>
        <w:t>The determination of the degree of an offense under subsection (A) must be measured by the total value of all money obtained or sought to be obtained by the unlawful conduct.</w:t>
      </w:r>
    </w:p>
    <w:p w:rsidR="00086157" w:rsidRPr="0029556F" w:rsidRDefault="00086157" w:rsidP="00086157">
      <w:pPr>
        <w:tabs>
          <w:tab w:val="left" w:pos="450"/>
          <w:tab w:val="left" w:pos="619"/>
          <w:tab w:val="left" w:pos="720"/>
          <w:tab w:val="left" w:pos="990"/>
          <w:tab w:val="left" w:pos="1260"/>
          <w:tab w:val="left" w:pos="1620"/>
          <w:tab w:val="left" w:pos="1858"/>
          <w:tab w:val="left" w:pos="189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29556F">
        <w:tab/>
      </w:r>
      <w:r w:rsidRPr="0029556F">
        <w:rPr>
          <w:u w:val="single"/>
        </w:rPr>
        <w:t>(C)</w:t>
      </w:r>
      <w:r w:rsidRPr="0029556F">
        <w:tab/>
      </w:r>
      <w:r w:rsidRPr="0029556F">
        <w:rPr>
          <w:u w:val="single"/>
        </w:rPr>
        <w:t>In addition to the criminal penalties provided in subsection (A), a person convicted pursuant to the provisions of this section must be ordered by the court to make full restitution to the Department of Employment and Workforce for any economic advantage or benefit that he obtained as a result of the unlawful conduct</w:t>
      </w:r>
      <w:r w:rsidRPr="0029556F">
        <w:t>.”</w:t>
      </w:r>
    </w:p>
    <w:p w:rsidR="00086157" w:rsidRPr="0029556F" w:rsidRDefault="00086157" w:rsidP="00086157">
      <w:pPr>
        <w:tabs>
          <w:tab w:val="left" w:pos="450"/>
          <w:tab w:val="left" w:pos="619"/>
          <w:tab w:val="left" w:pos="720"/>
          <w:tab w:val="left" w:pos="990"/>
          <w:tab w:val="left" w:pos="1260"/>
          <w:tab w:val="left" w:pos="1620"/>
          <w:tab w:val="left" w:pos="1858"/>
          <w:tab w:val="left" w:pos="189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29556F">
        <w:t>SECTION</w:t>
      </w:r>
      <w:r w:rsidRPr="0029556F">
        <w:tab/>
        <w:t>4.</w:t>
      </w:r>
      <w:r w:rsidRPr="0029556F">
        <w:tab/>
        <w:t>Section 41</w:t>
      </w:r>
      <w:r w:rsidRPr="0029556F">
        <w:noBreakHyphen/>
        <w:t>41</w:t>
      </w:r>
      <w:r w:rsidRPr="0029556F">
        <w:noBreakHyphen/>
        <w:t>30 of the 1976 Code is amended to read:</w:t>
      </w:r>
    </w:p>
    <w:p w:rsidR="00086157" w:rsidRPr="0029556F" w:rsidRDefault="00086157" w:rsidP="00086157">
      <w:pPr>
        <w:tabs>
          <w:tab w:val="left" w:pos="450"/>
          <w:tab w:val="left" w:pos="619"/>
          <w:tab w:val="left" w:pos="720"/>
          <w:tab w:val="left" w:pos="990"/>
          <w:tab w:val="left" w:pos="1260"/>
          <w:tab w:val="left" w:pos="1620"/>
          <w:tab w:val="left" w:pos="1858"/>
          <w:tab w:val="left" w:pos="189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val="single"/>
        </w:rPr>
      </w:pPr>
      <w:r w:rsidRPr="0029556F">
        <w:tab/>
        <w:t>“Section 41</w:t>
      </w:r>
      <w:r w:rsidRPr="0029556F">
        <w:noBreakHyphen/>
        <w:t>41</w:t>
      </w:r>
      <w:r w:rsidRPr="0029556F">
        <w:noBreakHyphen/>
        <w:t>30.</w:t>
      </w:r>
      <w:r w:rsidRPr="0029556F">
        <w:tab/>
      </w:r>
      <w:r w:rsidRPr="0029556F">
        <w:rPr>
          <w:u w:val="single"/>
        </w:rPr>
        <w:t>(A)</w:t>
      </w:r>
      <w:r w:rsidRPr="0029556F">
        <w:tab/>
        <w:t xml:space="preserve">Any employing unit or any officer or agent of an employing unit or any other person who makes a false statement or representation knowing it to be false or who knowingly fails to disclose a material fact to prevent or reduce the payment of benefits to any individual entitled thereto or to avoid becoming or remaining subject thereto or to avoid or reduce any contribution or other payment required from any employing unit under Chapters 27 through 41 of this title </w:t>
      </w:r>
      <w:r w:rsidRPr="0029556F">
        <w:rPr>
          <w:strike/>
        </w:rPr>
        <w:t>shall be punished by a fine of not less than twenty nor more than one hundred dollars or by imprisonment for not longer than thirty days, and each such false statement or representation or failure to disclose a material fact shall constitute a separate offense</w:t>
      </w:r>
      <w:r w:rsidRPr="0029556F">
        <w:t xml:space="preserve"> </w:t>
      </w:r>
      <w:r w:rsidRPr="0029556F">
        <w:rPr>
          <w:u w:val="single"/>
        </w:rPr>
        <w:t>or who wilfully fails or refuses to make a contribution or other payment or to furnish a report required by Chapters 27 through 41 of this title, or to produce or permit the inspection or copying of records as required under that chapter is guilty of:</w:t>
      </w:r>
    </w:p>
    <w:p w:rsidR="00086157" w:rsidRPr="0029556F" w:rsidRDefault="00086157" w:rsidP="00086157">
      <w:pPr>
        <w:tabs>
          <w:tab w:val="left" w:pos="450"/>
          <w:tab w:val="left" w:pos="619"/>
          <w:tab w:val="left" w:pos="720"/>
          <w:tab w:val="left" w:pos="990"/>
          <w:tab w:val="left" w:pos="1260"/>
          <w:tab w:val="left" w:pos="1620"/>
          <w:tab w:val="left" w:pos="1858"/>
          <w:tab w:val="left" w:pos="189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val="single"/>
        </w:rPr>
      </w:pPr>
      <w:r w:rsidRPr="0029556F">
        <w:tab/>
      </w:r>
      <w:r w:rsidRPr="0029556F">
        <w:rPr>
          <w:u w:val="single"/>
        </w:rPr>
        <w:t>(1</w:t>
      </w:r>
      <w:r w:rsidRPr="002523C3">
        <w:rPr>
          <w:u w:val="single"/>
        </w:rPr>
        <w:t>)</w:t>
      </w:r>
      <w:r w:rsidRPr="002523C3">
        <w:rPr>
          <w:u w:val="single"/>
        </w:rPr>
        <w:tab/>
      </w:r>
      <w:r w:rsidR="002523C3" w:rsidRPr="002523C3">
        <w:rPr>
          <w:u w:val="single"/>
        </w:rPr>
        <w:t xml:space="preserve">  </w:t>
      </w:r>
      <w:r w:rsidRPr="0029556F">
        <w:rPr>
          <w:u w:val="single"/>
        </w:rPr>
        <w:t>misdemeanor, for a first offense, triable in magistrates court or municipal court, notwithstanding the provisions of Sections 22</w:t>
      </w:r>
      <w:r w:rsidRPr="0029556F">
        <w:rPr>
          <w:u w:val="single"/>
        </w:rPr>
        <w:noBreakHyphen/>
        <w:t>3</w:t>
      </w:r>
      <w:r w:rsidRPr="0029556F">
        <w:rPr>
          <w:u w:val="single"/>
        </w:rPr>
        <w:noBreakHyphen/>
        <w:t>540, 22</w:t>
      </w:r>
      <w:r w:rsidRPr="0029556F">
        <w:rPr>
          <w:u w:val="single"/>
        </w:rPr>
        <w:noBreakHyphen/>
        <w:t>3</w:t>
      </w:r>
      <w:r w:rsidRPr="0029556F">
        <w:rPr>
          <w:u w:val="single"/>
        </w:rPr>
        <w:noBreakHyphen/>
        <w:t>545, 22</w:t>
      </w:r>
      <w:r w:rsidRPr="0029556F">
        <w:rPr>
          <w:u w:val="single"/>
        </w:rPr>
        <w:noBreakHyphen/>
        <w:t>3</w:t>
      </w:r>
      <w:r w:rsidRPr="0029556F">
        <w:rPr>
          <w:u w:val="single"/>
        </w:rPr>
        <w:noBreakHyphen/>
        <w:t>550, and 14</w:t>
      </w:r>
      <w:r w:rsidRPr="0029556F">
        <w:rPr>
          <w:u w:val="single"/>
        </w:rPr>
        <w:noBreakHyphen/>
        <w:t>25</w:t>
      </w:r>
      <w:r w:rsidRPr="0029556F">
        <w:rPr>
          <w:u w:val="single"/>
        </w:rPr>
        <w:noBreakHyphen/>
        <w:t xml:space="preserve">65 when the value of the money obtained or sought to be obtained is two thousand dollars or less. Upon conviction, the person must be fined not more than one thousand dollars or imprisoned not more than thirty days, or both, together with the cost of prosecution; </w:t>
      </w:r>
    </w:p>
    <w:p w:rsidR="00086157" w:rsidRPr="0029556F" w:rsidRDefault="00086157" w:rsidP="00086157">
      <w:pPr>
        <w:tabs>
          <w:tab w:val="left" w:pos="450"/>
          <w:tab w:val="left" w:pos="619"/>
          <w:tab w:val="left" w:pos="720"/>
          <w:tab w:val="left" w:pos="990"/>
          <w:tab w:val="left" w:pos="1260"/>
          <w:tab w:val="left" w:pos="1620"/>
          <w:tab w:val="left" w:pos="1858"/>
          <w:tab w:val="left" w:pos="189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val="single"/>
        </w:rPr>
      </w:pPr>
      <w:r w:rsidRPr="0029556F">
        <w:tab/>
      </w:r>
      <w:r w:rsidRPr="0029556F">
        <w:rPr>
          <w:u w:val="single"/>
        </w:rPr>
        <w:t>(2)</w:t>
      </w:r>
      <w:r w:rsidRPr="002523C3">
        <w:rPr>
          <w:u w:val="single"/>
        </w:rPr>
        <w:tab/>
      </w:r>
      <w:r w:rsidR="002523C3" w:rsidRPr="002523C3">
        <w:rPr>
          <w:u w:val="single"/>
        </w:rPr>
        <w:t xml:space="preserve">  </w:t>
      </w:r>
      <w:r w:rsidRPr="0029556F">
        <w:rPr>
          <w:u w:val="single"/>
        </w:rPr>
        <w:t xml:space="preserve">misdemeanor, for a first offense, if the amount of the economic advantage or benefit received is two thousand dollars or more but less than five thousand dollars. Upon conviction, the person must be fined not less than two thousand or more than ten thousand dollars or imprisoned not more than three years, or both, together with the cost of prosecution; </w:t>
      </w:r>
    </w:p>
    <w:p w:rsidR="00086157" w:rsidRPr="0029556F" w:rsidRDefault="00086157" w:rsidP="00086157">
      <w:pPr>
        <w:tabs>
          <w:tab w:val="left" w:pos="450"/>
          <w:tab w:val="left" w:pos="619"/>
          <w:tab w:val="left" w:pos="720"/>
          <w:tab w:val="left" w:pos="990"/>
          <w:tab w:val="left" w:pos="1260"/>
          <w:tab w:val="left" w:pos="1620"/>
          <w:tab w:val="left" w:pos="1858"/>
          <w:tab w:val="left" w:pos="189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val="single"/>
        </w:rPr>
      </w:pPr>
      <w:r w:rsidRPr="0029556F">
        <w:tab/>
      </w:r>
      <w:r w:rsidRPr="0029556F">
        <w:rPr>
          <w:u w:val="single"/>
        </w:rPr>
        <w:t>(3)</w:t>
      </w:r>
      <w:r w:rsidR="002523C3">
        <w:rPr>
          <w:u w:val="single"/>
        </w:rPr>
        <w:t xml:space="preserve">  </w:t>
      </w:r>
      <w:r w:rsidRPr="0029556F">
        <w:rPr>
          <w:u w:val="single"/>
        </w:rPr>
        <w:t xml:space="preserve">felony, for a first offense, when the value of the money obtained or sought to be obtained is five thousand dollars or more. Upon conviction, the person must be fined not less than five thousand dollars nor more than twenty thousand dollars, imprisoned not more than ten years, or both, together with the cost of prosecution; and </w:t>
      </w:r>
    </w:p>
    <w:p w:rsidR="00086157" w:rsidRPr="0029556F" w:rsidRDefault="00086157" w:rsidP="00086157">
      <w:pPr>
        <w:tabs>
          <w:tab w:val="left" w:pos="450"/>
          <w:tab w:val="left" w:pos="619"/>
          <w:tab w:val="left" w:pos="720"/>
          <w:tab w:val="left" w:pos="990"/>
          <w:tab w:val="left" w:pos="1260"/>
          <w:tab w:val="left" w:pos="1620"/>
          <w:tab w:val="left" w:pos="1858"/>
          <w:tab w:val="left" w:pos="189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val="single"/>
        </w:rPr>
      </w:pPr>
      <w:r w:rsidRPr="0029556F">
        <w:tab/>
      </w:r>
      <w:r w:rsidRPr="0029556F">
        <w:rPr>
          <w:u w:val="single"/>
        </w:rPr>
        <w:t>(4)</w:t>
      </w:r>
      <w:r w:rsidRPr="0029556F">
        <w:tab/>
      </w:r>
      <w:r w:rsidR="002523C3">
        <w:rPr>
          <w:u w:val="single"/>
        </w:rPr>
        <w:t xml:space="preserve">  </w:t>
      </w:r>
      <w:r w:rsidRPr="0029556F">
        <w:rPr>
          <w:u w:val="single"/>
        </w:rPr>
        <w:t xml:space="preserve">felony, for a second or subsequent violation, regardless of the amount of the economic advantage or benefit received. Upon conviction, the person must be fined not less than twenty thousand dollars or more than one hundred thousand dollars or imprisoned not more than ten years, or both. </w:t>
      </w:r>
    </w:p>
    <w:p w:rsidR="00086157" w:rsidRPr="0029556F" w:rsidRDefault="00086157" w:rsidP="00086157">
      <w:pPr>
        <w:tabs>
          <w:tab w:val="left" w:pos="450"/>
          <w:tab w:val="left" w:pos="619"/>
          <w:tab w:val="left" w:pos="720"/>
          <w:tab w:val="left" w:pos="990"/>
          <w:tab w:val="left" w:pos="1260"/>
          <w:tab w:val="left" w:pos="1620"/>
          <w:tab w:val="left" w:pos="1858"/>
          <w:tab w:val="left" w:pos="189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29556F">
        <w:tab/>
      </w:r>
      <w:r w:rsidRPr="0029556F">
        <w:rPr>
          <w:u w:val="single"/>
        </w:rPr>
        <w:t>(B)</w:t>
      </w:r>
      <w:r w:rsidRPr="0029556F">
        <w:tab/>
      </w:r>
      <w:r w:rsidRPr="0029556F">
        <w:rPr>
          <w:u w:val="single"/>
        </w:rPr>
        <w:t>In addition to the criminal penalties provided in subsection (A), a person convicted pursuant to the provisions of this section must be ordered by the court to make full restitution to the Department of Employment and Workforce for any economic advantage or benefit that he obtained as a result of the unlawful conduct</w:t>
      </w:r>
      <w:r w:rsidRPr="0029556F">
        <w:t>.”</w:t>
      </w:r>
    </w:p>
    <w:p w:rsidR="00086157" w:rsidRPr="0029556F" w:rsidRDefault="00086157" w:rsidP="00086157">
      <w:pPr>
        <w:tabs>
          <w:tab w:val="left" w:pos="450"/>
          <w:tab w:val="left" w:pos="619"/>
          <w:tab w:val="left" w:pos="720"/>
          <w:tab w:val="left" w:pos="990"/>
          <w:tab w:val="left" w:pos="1260"/>
          <w:tab w:val="left" w:pos="1620"/>
          <w:tab w:val="left" w:pos="1858"/>
          <w:tab w:val="left" w:pos="189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29556F">
        <w:t>SECTION</w:t>
      </w:r>
      <w:r w:rsidRPr="0029556F">
        <w:tab/>
        <w:t>5.</w:t>
      </w:r>
      <w:r w:rsidRPr="0029556F">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086157" w:rsidRPr="0029556F" w:rsidRDefault="00086157" w:rsidP="00086157">
      <w:pPr>
        <w:tabs>
          <w:tab w:val="left" w:pos="450"/>
          <w:tab w:val="left" w:pos="619"/>
          <w:tab w:val="left" w:pos="720"/>
          <w:tab w:val="left" w:pos="990"/>
          <w:tab w:val="left" w:pos="1260"/>
          <w:tab w:val="left" w:pos="1620"/>
          <w:tab w:val="left" w:pos="1858"/>
          <w:tab w:val="left" w:pos="189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29556F">
        <w:t>SECTION</w:t>
      </w:r>
      <w:r w:rsidRPr="0029556F">
        <w:tab/>
        <w:t>6.</w:t>
      </w:r>
      <w:r w:rsidRPr="0029556F">
        <w:tab/>
        <w:t>This act takes effect upon approval by the Governor.</w:t>
      </w:r>
      <w:r>
        <w:t>/</w:t>
      </w:r>
    </w:p>
    <w:p w:rsidR="00086157" w:rsidRPr="0029556F" w:rsidRDefault="00086157" w:rsidP="00086157">
      <w:pPr>
        <w:tabs>
          <w:tab w:val="left" w:pos="450"/>
          <w:tab w:val="left" w:pos="619"/>
          <w:tab w:val="left" w:pos="720"/>
          <w:tab w:val="left" w:pos="990"/>
          <w:tab w:val="left" w:pos="1260"/>
          <w:tab w:val="left" w:pos="1620"/>
          <w:tab w:val="left" w:pos="1858"/>
          <w:tab w:val="left" w:pos="189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29556F">
        <w:t>Renumber sections to conform.</w:t>
      </w:r>
    </w:p>
    <w:p w:rsidR="00086157" w:rsidRDefault="00086157" w:rsidP="00086157">
      <w:pPr>
        <w:tabs>
          <w:tab w:val="left" w:pos="450"/>
          <w:tab w:val="left" w:pos="619"/>
          <w:tab w:val="left" w:pos="720"/>
          <w:tab w:val="left" w:pos="990"/>
          <w:tab w:val="left" w:pos="1260"/>
          <w:tab w:val="left" w:pos="1620"/>
          <w:tab w:val="left" w:pos="1858"/>
          <w:tab w:val="left" w:pos="189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29556F">
        <w:t>Amend title to conform.</w:t>
      </w:r>
    </w:p>
    <w:p w:rsidR="000F1349" w:rsidRDefault="000F1349" w:rsidP="00086157"/>
    <w:p w:rsidR="00086157" w:rsidRDefault="00086157" w:rsidP="00086157">
      <w:r>
        <w:t>Rep. SANDIFER explained the amendment.</w:t>
      </w:r>
    </w:p>
    <w:p w:rsidR="00086157" w:rsidRDefault="00086157" w:rsidP="00086157">
      <w:r>
        <w:t>Rep. SANDIFER spoke in favor of the amendment.</w:t>
      </w:r>
    </w:p>
    <w:p w:rsidR="00086157" w:rsidRDefault="00086157" w:rsidP="00086157"/>
    <w:p w:rsidR="000F1349" w:rsidRDefault="000F1349">
      <w:pPr>
        <w:ind w:firstLine="0"/>
        <w:jc w:val="left"/>
      </w:pPr>
      <w:r>
        <w:br w:type="page"/>
      </w:r>
    </w:p>
    <w:p w:rsidR="00086157" w:rsidRDefault="00086157" w:rsidP="00086157">
      <w:r>
        <w:t>Reps. COBB-HUNTER, J. H. NEAL, HOWARD, HART, OTT, WILLIAMS, JEFFERSON, KING, SABB, BRANTLEY, GOVAN, R. L. BROWN, SANDIFER, HOSEY, CLYBURN, ALEXANDER, ANDERSON, STAVRINAKIS, GILLIARD, ATWATER, J. R. SMITH, WEEKS, CLEMMONS and WHITMIRE requested debate on the Bill.</w:t>
      </w:r>
    </w:p>
    <w:p w:rsidR="00086157" w:rsidRDefault="00086157" w:rsidP="00086157"/>
    <w:p w:rsidR="00086157" w:rsidRDefault="00086157" w:rsidP="00086157">
      <w:pPr>
        <w:keepNext/>
        <w:jc w:val="center"/>
        <w:rPr>
          <w:b/>
        </w:rPr>
      </w:pPr>
      <w:r w:rsidRPr="00086157">
        <w:rPr>
          <w:b/>
        </w:rPr>
        <w:t>H. 4664--ORDERED TO THIRD READING</w:t>
      </w:r>
    </w:p>
    <w:p w:rsidR="00086157" w:rsidRDefault="00086157" w:rsidP="00086157">
      <w:pPr>
        <w:keepNext/>
      </w:pPr>
      <w:r>
        <w:t>The following Bill was taken up:</w:t>
      </w:r>
    </w:p>
    <w:p w:rsidR="00086157" w:rsidRDefault="00086157" w:rsidP="00086157">
      <w:pPr>
        <w:keepNext/>
      </w:pPr>
      <w:bookmarkStart w:id="34" w:name="include_clip_start_95"/>
      <w:bookmarkEnd w:id="34"/>
    </w:p>
    <w:p w:rsidR="00086157" w:rsidRDefault="00086157" w:rsidP="00086157">
      <w:r>
        <w:t>H. 4664 -- Rep. Clyburn: A BILL TO AMEND SECTION 11-50-50, CODE OF LAWS OF SOUTH CAROLINA, 1976, RELATING TO THE MEMBERSHIP OF THE BOARD OF DIRECTORS OF THE SOUTH CAROLINA RURAL INFRASTRUCTURE AUTHORITY, SO AS TO PROVIDE FOR THE APPOINTMENT OF CERTAIN MEMBERS OF THE GOVERNING BOARD OF THE AUTHORITY.</w:t>
      </w:r>
    </w:p>
    <w:p w:rsidR="00086157" w:rsidRDefault="00086157" w:rsidP="00086157">
      <w:bookmarkStart w:id="35" w:name="include_clip_end_95"/>
      <w:bookmarkEnd w:id="35"/>
    </w:p>
    <w:p w:rsidR="00086157" w:rsidRDefault="00086157" w:rsidP="00086157">
      <w:r>
        <w:t>Rep. CLYBURN explained the Bill.</w:t>
      </w:r>
    </w:p>
    <w:p w:rsidR="00086157" w:rsidRDefault="00086157" w:rsidP="00086157"/>
    <w:p w:rsidR="00086157" w:rsidRDefault="00086157" w:rsidP="00086157">
      <w:r>
        <w:t xml:space="preserve">The yeas and nays were taken resulting as follows: </w:t>
      </w:r>
    </w:p>
    <w:p w:rsidR="00086157" w:rsidRDefault="00086157" w:rsidP="00086157">
      <w:pPr>
        <w:jc w:val="center"/>
      </w:pPr>
      <w:r>
        <w:t xml:space="preserve"> </w:t>
      </w:r>
      <w:bookmarkStart w:id="36" w:name="vote_start97"/>
      <w:bookmarkEnd w:id="36"/>
      <w:r>
        <w:t>Yeas 105; Nays 0</w:t>
      </w:r>
    </w:p>
    <w:p w:rsidR="00086157" w:rsidRDefault="00086157" w:rsidP="00086157">
      <w:pPr>
        <w:jc w:val="center"/>
      </w:pPr>
    </w:p>
    <w:p w:rsidR="00086157" w:rsidRDefault="00086157" w:rsidP="0008615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86157" w:rsidRPr="00086157" w:rsidTr="00086157">
        <w:tc>
          <w:tcPr>
            <w:tcW w:w="2179" w:type="dxa"/>
            <w:shd w:val="clear" w:color="auto" w:fill="auto"/>
          </w:tcPr>
          <w:p w:rsidR="00086157" w:rsidRPr="00086157" w:rsidRDefault="00086157" w:rsidP="00086157">
            <w:pPr>
              <w:keepNext/>
              <w:ind w:firstLine="0"/>
            </w:pPr>
            <w:r>
              <w:t>Agnew</w:t>
            </w:r>
          </w:p>
        </w:tc>
        <w:tc>
          <w:tcPr>
            <w:tcW w:w="2179" w:type="dxa"/>
            <w:shd w:val="clear" w:color="auto" w:fill="auto"/>
          </w:tcPr>
          <w:p w:rsidR="00086157" w:rsidRPr="00086157" w:rsidRDefault="00086157" w:rsidP="00086157">
            <w:pPr>
              <w:keepNext/>
              <w:ind w:firstLine="0"/>
            </w:pPr>
            <w:r>
              <w:t>Alexander</w:t>
            </w:r>
          </w:p>
        </w:tc>
        <w:tc>
          <w:tcPr>
            <w:tcW w:w="2180" w:type="dxa"/>
            <w:shd w:val="clear" w:color="auto" w:fill="auto"/>
          </w:tcPr>
          <w:p w:rsidR="00086157" w:rsidRPr="00086157" w:rsidRDefault="00086157" w:rsidP="00086157">
            <w:pPr>
              <w:keepNext/>
              <w:ind w:firstLine="0"/>
            </w:pPr>
            <w:r>
              <w:t>Allen</w:t>
            </w:r>
          </w:p>
        </w:tc>
      </w:tr>
      <w:tr w:rsidR="00086157" w:rsidRPr="00086157" w:rsidTr="00086157">
        <w:tc>
          <w:tcPr>
            <w:tcW w:w="2179" w:type="dxa"/>
            <w:shd w:val="clear" w:color="auto" w:fill="auto"/>
          </w:tcPr>
          <w:p w:rsidR="00086157" w:rsidRPr="00086157" w:rsidRDefault="00086157" w:rsidP="00086157">
            <w:pPr>
              <w:ind w:firstLine="0"/>
            </w:pPr>
            <w:r>
              <w:t>Allison</w:t>
            </w:r>
          </w:p>
        </w:tc>
        <w:tc>
          <w:tcPr>
            <w:tcW w:w="2179" w:type="dxa"/>
            <w:shd w:val="clear" w:color="auto" w:fill="auto"/>
          </w:tcPr>
          <w:p w:rsidR="00086157" w:rsidRPr="00086157" w:rsidRDefault="00086157" w:rsidP="00086157">
            <w:pPr>
              <w:ind w:firstLine="0"/>
            </w:pPr>
            <w:r>
              <w:t>Anderson</w:t>
            </w:r>
          </w:p>
        </w:tc>
        <w:tc>
          <w:tcPr>
            <w:tcW w:w="2180" w:type="dxa"/>
            <w:shd w:val="clear" w:color="auto" w:fill="auto"/>
          </w:tcPr>
          <w:p w:rsidR="00086157" w:rsidRPr="00086157" w:rsidRDefault="00086157" w:rsidP="00086157">
            <w:pPr>
              <w:ind w:firstLine="0"/>
            </w:pPr>
            <w:r>
              <w:t>Anthony</w:t>
            </w:r>
          </w:p>
        </w:tc>
      </w:tr>
      <w:tr w:rsidR="00086157" w:rsidRPr="00086157" w:rsidTr="00086157">
        <w:tc>
          <w:tcPr>
            <w:tcW w:w="2179" w:type="dxa"/>
            <w:shd w:val="clear" w:color="auto" w:fill="auto"/>
          </w:tcPr>
          <w:p w:rsidR="00086157" w:rsidRPr="00086157" w:rsidRDefault="00086157" w:rsidP="00086157">
            <w:pPr>
              <w:ind w:firstLine="0"/>
            </w:pPr>
            <w:r>
              <w:t>Atwater</w:t>
            </w:r>
          </w:p>
        </w:tc>
        <w:tc>
          <w:tcPr>
            <w:tcW w:w="2179" w:type="dxa"/>
            <w:shd w:val="clear" w:color="auto" w:fill="auto"/>
          </w:tcPr>
          <w:p w:rsidR="00086157" w:rsidRPr="00086157" w:rsidRDefault="00086157" w:rsidP="00086157">
            <w:pPr>
              <w:ind w:firstLine="0"/>
            </w:pPr>
            <w:r>
              <w:t>Bales</w:t>
            </w:r>
          </w:p>
        </w:tc>
        <w:tc>
          <w:tcPr>
            <w:tcW w:w="2180" w:type="dxa"/>
            <w:shd w:val="clear" w:color="auto" w:fill="auto"/>
          </w:tcPr>
          <w:p w:rsidR="00086157" w:rsidRPr="00086157" w:rsidRDefault="00086157" w:rsidP="00086157">
            <w:pPr>
              <w:ind w:firstLine="0"/>
            </w:pPr>
            <w:r>
              <w:t>Ballentine</w:t>
            </w:r>
          </w:p>
        </w:tc>
      </w:tr>
      <w:tr w:rsidR="00086157" w:rsidRPr="00086157" w:rsidTr="00086157">
        <w:tc>
          <w:tcPr>
            <w:tcW w:w="2179" w:type="dxa"/>
            <w:shd w:val="clear" w:color="auto" w:fill="auto"/>
          </w:tcPr>
          <w:p w:rsidR="00086157" w:rsidRPr="00086157" w:rsidRDefault="00086157" w:rsidP="00086157">
            <w:pPr>
              <w:ind w:firstLine="0"/>
            </w:pPr>
            <w:r>
              <w:t>Bannister</w:t>
            </w:r>
          </w:p>
        </w:tc>
        <w:tc>
          <w:tcPr>
            <w:tcW w:w="2179" w:type="dxa"/>
            <w:shd w:val="clear" w:color="auto" w:fill="auto"/>
          </w:tcPr>
          <w:p w:rsidR="00086157" w:rsidRPr="00086157" w:rsidRDefault="00086157" w:rsidP="00086157">
            <w:pPr>
              <w:ind w:firstLine="0"/>
            </w:pPr>
            <w:r>
              <w:t>Barfield</w:t>
            </w:r>
          </w:p>
        </w:tc>
        <w:tc>
          <w:tcPr>
            <w:tcW w:w="2180" w:type="dxa"/>
            <w:shd w:val="clear" w:color="auto" w:fill="auto"/>
          </w:tcPr>
          <w:p w:rsidR="00086157" w:rsidRPr="00086157" w:rsidRDefault="00086157" w:rsidP="00086157">
            <w:pPr>
              <w:ind w:firstLine="0"/>
            </w:pPr>
            <w:r>
              <w:t>Battle</w:t>
            </w:r>
          </w:p>
        </w:tc>
      </w:tr>
      <w:tr w:rsidR="00086157" w:rsidRPr="00086157" w:rsidTr="00086157">
        <w:tc>
          <w:tcPr>
            <w:tcW w:w="2179" w:type="dxa"/>
            <w:shd w:val="clear" w:color="auto" w:fill="auto"/>
          </w:tcPr>
          <w:p w:rsidR="00086157" w:rsidRPr="00086157" w:rsidRDefault="00086157" w:rsidP="00086157">
            <w:pPr>
              <w:ind w:firstLine="0"/>
            </w:pPr>
            <w:r>
              <w:t>Bedingfield</w:t>
            </w:r>
          </w:p>
        </w:tc>
        <w:tc>
          <w:tcPr>
            <w:tcW w:w="2179" w:type="dxa"/>
            <w:shd w:val="clear" w:color="auto" w:fill="auto"/>
          </w:tcPr>
          <w:p w:rsidR="00086157" w:rsidRPr="00086157" w:rsidRDefault="00086157" w:rsidP="00086157">
            <w:pPr>
              <w:ind w:firstLine="0"/>
            </w:pPr>
            <w:r>
              <w:t>Bingham</w:t>
            </w:r>
          </w:p>
        </w:tc>
        <w:tc>
          <w:tcPr>
            <w:tcW w:w="2180" w:type="dxa"/>
            <w:shd w:val="clear" w:color="auto" w:fill="auto"/>
          </w:tcPr>
          <w:p w:rsidR="00086157" w:rsidRPr="00086157" w:rsidRDefault="00086157" w:rsidP="00086157">
            <w:pPr>
              <w:ind w:firstLine="0"/>
            </w:pPr>
            <w:r>
              <w:t>Bowen</w:t>
            </w:r>
          </w:p>
        </w:tc>
      </w:tr>
      <w:tr w:rsidR="00086157" w:rsidRPr="00086157" w:rsidTr="00086157">
        <w:tc>
          <w:tcPr>
            <w:tcW w:w="2179" w:type="dxa"/>
            <w:shd w:val="clear" w:color="auto" w:fill="auto"/>
          </w:tcPr>
          <w:p w:rsidR="00086157" w:rsidRPr="00086157" w:rsidRDefault="00086157" w:rsidP="00086157">
            <w:pPr>
              <w:ind w:firstLine="0"/>
            </w:pPr>
            <w:r>
              <w:t>Bowers</w:t>
            </w:r>
          </w:p>
        </w:tc>
        <w:tc>
          <w:tcPr>
            <w:tcW w:w="2179" w:type="dxa"/>
            <w:shd w:val="clear" w:color="auto" w:fill="auto"/>
          </w:tcPr>
          <w:p w:rsidR="00086157" w:rsidRPr="00086157" w:rsidRDefault="00086157" w:rsidP="00086157">
            <w:pPr>
              <w:ind w:firstLine="0"/>
            </w:pPr>
            <w:r>
              <w:t>Brady</w:t>
            </w:r>
          </w:p>
        </w:tc>
        <w:tc>
          <w:tcPr>
            <w:tcW w:w="2180" w:type="dxa"/>
            <w:shd w:val="clear" w:color="auto" w:fill="auto"/>
          </w:tcPr>
          <w:p w:rsidR="00086157" w:rsidRPr="00086157" w:rsidRDefault="00086157" w:rsidP="00086157">
            <w:pPr>
              <w:ind w:firstLine="0"/>
            </w:pPr>
            <w:r>
              <w:t>Branham</w:t>
            </w:r>
          </w:p>
        </w:tc>
      </w:tr>
      <w:tr w:rsidR="00086157" w:rsidRPr="00086157" w:rsidTr="00086157">
        <w:tc>
          <w:tcPr>
            <w:tcW w:w="2179" w:type="dxa"/>
            <w:shd w:val="clear" w:color="auto" w:fill="auto"/>
          </w:tcPr>
          <w:p w:rsidR="00086157" w:rsidRPr="00086157" w:rsidRDefault="00086157" w:rsidP="00086157">
            <w:pPr>
              <w:ind w:firstLine="0"/>
            </w:pPr>
            <w:r>
              <w:t>Brannon</w:t>
            </w:r>
          </w:p>
        </w:tc>
        <w:tc>
          <w:tcPr>
            <w:tcW w:w="2179" w:type="dxa"/>
            <w:shd w:val="clear" w:color="auto" w:fill="auto"/>
          </w:tcPr>
          <w:p w:rsidR="00086157" w:rsidRPr="00086157" w:rsidRDefault="00086157" w:rsidP="00086157">
            <w:pPr>
              <w:ind w:firstLine="0"/>
            </w:pPr>
            <w:r>
              <w:t>Brantley</w:t>
            </w:r>
          </w:p>
        </w:tc>
        <w:tc>
          <w:tcPr>
            <w:tcW w:w="2180" w:type="dxa"/>
            <w:shd w:val="clear" w:color="auto" w:fill="auto"/>
          </w:tcPr>
          <w:p w:rsidR="00086157" w:rsidRPr="00086157" w:rsidRDefault="00086157" w:rsidP="00086157">
            <w:pPr>
              <w:ind w:firstLine="0"/>
            </w:pPr>
            <w:r>
              <w:t>G. A. Brown</w:t>
            </w:r>
          </w:p>
        </w:tc>
      </w:tr>
      <w:tr w:rsidR="00086157" w:rsidRPr="00086157" w:rsidTr="00086157">
        <w:tc>
          <w:tcPr>
            <w:tcW w:w="2179" w:type="dxa"/>
            <w:shd w:val="clear" w:color="auto" w:fill="auto"/>
          </w:tcPr>
          <w:p w:rsidR="00086157" w:rsidRPr="00086157" w:rsidRDefault="00086157" w:rsidP="00086157">
            <w:pPr>
              <w:ind w:firstLine="0"/>
            </w:pPr>
            <w:r>
              <w:t>R. L. Brown</w:t>
            </w:r>
          </w:p>
        </w:tc>
        <w:tc>
          <w:tcPr>
            <w:tcW w:w="2179" w:type="dxa"/>
            <w:shd w:val="clear" w:color="auto" w:fill="auto"/>
          </w:tcPr>
          <w:p w:rsidR="00086157" w:rsidRPr="00086157" w:rsidRDefault="00086157" w:rsidP="00086157">
            <w:pPr>
              <w:ind w:firstLine="0"/>
            </w:pPr>
            <w:r>
              <w:t>Butler Garrick</w:t>
            </w:r>
          </w:p>
        </w:tc>
        <w:tc>
          <w:tcPr>
            <w:tcW w:w="2180" w:type="dxa"/>
            <w:shd w:val="clear" w:color="auto" w:fill="auto"/>
          </w:tcPr>
          <w:p w:rsidR="00086157" w:rsidRPr="00086157" w:rsidRDefault="00086157" w:rsidP="00086157">
            <w:pPr>
              <w:ind w:firstLine="0"/>
            </w:pPr>
            <w:r>
              <w:t>Chumley</w:t>
            </w:r>
          </w:p>
        </w:tc>
      </w:tr>
      <w:tr w:rsidR="00086157" w:rsidRPr="00086157" w:rsidTr="00086157">
        <w:tc>
          <w:tcPr>
            <w:tcW w:w="2179" w:type="dxa"/>
            <w:shd w:val="clear" w:color="auto" w:fill="auto"/>
          </w:tcPr>
          <w:p w:rsidR="00086157" w:rsidRPr="00086157" w:rsidRDefault="00086157" w:rsidP="00086157">
            <w:pPr>
              <w:ind w:firstLine="0"/>
            </w:pPr>
            <w:r>
              <w:t>Clemmons</w:t>
            </w:r>
          </w:p>
        </w:tc>
        <w:tc>
          <w:tcPr>
            <w:tcW w:w="2179" w:type="dxa"/>
            <w:shd w:val="clear" w:color="auto" w:fill="auto"/>
          </w:tcPr>
          <w:p w:rsidR="00086157" w:rsidRPr="00086157" w:rsidRDefault="00086157" w:rsidP="00086157">
            <w:pPr>
              <w:ind w:firstLine="0"/>
            </w:pPr>
            <w:r>
              <w:t>Clyburn</w:t>
            </w:r>
          </w:p>
        </w:tc>
        <w:tc>
          <w:tcPr>
            <w:tcW w:w="2180" w:type="dxa"/>
            <w:shd w:val="clear" w:color="auto" w:fill="auto"/>
          </w:tcPr>
          <w:p w:rsidR="00086157" w:rsidRPr="00086157" w:rsidRDefault="00086157" w:rsidP="00086157">
            <w:pPr>
              <w:ind w:firstLine="0"/>
            </w:pPr>
            <w:r>
              <w:t>Cobb-Hunter</w:t>
            </w:r>
          </w:p>
        </w:tc>
      </w:tr>
      <w:tr w:rsidR="00086157" w:rsidRPr="00086157" w:rsidTr="00086157">
        <w:tc>
          <w:tcPr>
            <w:tcW w:w="2179" w:type="dxa"/>
            <w:shd w:val="clear" w:color="auto" w:fill="auto"/>
          </w:tcPr>
          <w:p w:rsidR="00086157" w:rsidRPr="00086157" w:rsidRDefault="00086157" w:rsidP="00086157">
            <w:pPr>
              <w:ind w:firstLine="0"/>
            </w:pPr>
            <w:r>
              <w:t>Cole</w:t>
            </w:r>
          </w:p>
        </w:tc>
        <w:tc>
          <w:tcPr>
            <w:tcW w:w="2179" w:type="dxa"/>
            <w:shd w:val="clear" w:color="auto" w:fill="auto"/>
          </w:tcPr>
          <w:p w:rsidR="00086157" w:rsidRPr="00086157" w:rsidRDefault="00086157" w:rsidP="00086157">
            <w:pPr>
              <w:ind w:firstLine="0"/>
            </w:pPr>
            <w:r>
              <w:t>Corbin</w:t>
            </w:r>
          </w:p>
        </w:tc>
        <w:tc>
          <w:tcPr>
            <w:tcW w:w="2180" w:type="dxa"/>
            <w:shd w:val="clear" w:color="auto" w:fill="auto"/>
          </w:tcPr>
          <w:p w:rsidR="00086157" w:rsidRPr="00086157" w:rsidRDefault="00086157" w:rsidP="00086157">
            <w:pPr>
              <w:ind w:firstLine="0"/>
            </w:pPr>
            <w:r>
              <w:t>Crosby</w:t>
            </w:r>
          </w:p>
        </w:tc>
      </w:tr>
      <w:tr w:rsidR="00086157" w:rsidRPr="00086157" w:rsidTr="00086157">
        <w:tc>
          <w:tcPr>
            <w:tcW w:w="2179" w:type="dxa"/>
            <w:shd w:val="clear" w:color="auto" w:fill="auto"/>
          </w:tcPr>
          <w:p w:rsidR="00086157" w:rsidRPr="00086157" w:rsidRDefault="00086157" w:rsidP="00086157">
            <w:pPr>
              <w:ind w:firstLine="0"/>
            </w:pPr>
            <w:r>
              <w:t>Daning</w:t>
            </w:r>
          </w:p>
        </w:tc>
        <w:tc>
          <w:tcPr>
            <w:tcW w:w="2179" w:type="dxa"/>
            <w:shd w:val="clear" w:color="auto" w:fill="auto"/>
          </w:tcPr>
          <w:p w:rsidR="00086157" w:rsidRPr="00086157" w:rsidRDefault="00086157" w:rsidP="00086157">
            <w:pPr>
              <w:ind w:firstLine="0"/>
            </w:pPr>
            <w:r>
              <w:t>Delleney</w:t>
            </w:r>
          </w:p>
        </w:tc>
        <w:tc>
          <w:tcPr>
            <w:tcW w:w="2180" w:type="dxa"/>
            <w:shd w:val="clear" w:color="auto" w:fill="auto"/>
          </w:tcPr>
          <w:p w:rsidR="00086157" w:rsidRPr="00086157" w:rsidRDefault="00086157" w:rsidP="00086157">
            <w:pPr>
              <w:ind w:firstLine="0"/>
            </w:pPr>
            <w:r>
              <w:t>Dillard</w:t>
            </w:r>
          </w:p>
        </w:tc>
      </w:tr>
      <w:tr w:rsidR="00086157" w:rsidRPr="00086157" w:rsidTr="00086157">
        <w:tc>
          <w:tcPr>
            <w:tcW w:w="2179" w:type="dxa"/>
            <w:shd w:val="clear" w:color="auto" w:fill="auto"/>
          </w:tcPr>
          <w:p w:rsidR="00086157" w:rsidRPr="00086157" w:rsidRDefault="00086157" w:rsidP="00086157">
            <w:pPr>
              <w:ind w:firstLine="0"/>
            </w:pPr>
            <w:r>
              <w:t>Edge</w:t>
            </w:r>
          </w:p>
        </w:tc>
        <w:tc>
          <w:tcPr>
            <w:tcW w:w="2179" w:type="dxa"/>
            <w:shd w:val="clear" w:color="auto" w:fill="auto"/>
          </w:tcPr>
          <w:p w:rsidR="00086157" w:rsidRPr="00086157" w:rsidRDefault="00086157" w:rsidP="00086157">
            <w:pPr>
              <w:ind w:firstLine="0"/>
            </w:pPr>
            <w:r>
              <w:t>Erickson</w:t>
            </w:r>
          </w:p>
        </w:tc>
        <w:tc>
          <w:tcPr>
            <w:tcW w:w="2180" w:type="dxa"/>
            <w:shd w:val="clear" w:color="auto" w:fill="auto"/>
          </w:tcPr>
          <w:p w:rsidR="00086157" w:rsidRPr="00086157" w:rsidRDefault="00086157" w:rsidP="00086157">
            <w:pPr>
              <w:ind w:firstLine="0"/>
            </w:pPr>
            <w:r>
              <w:t>Forrester</w:t>
            </w:r>
          </w:p>
        </w:tc>
      </w:tr>
      <w:tr w:rsidR="00086157" w:rsidRPr="00086157" w:rsidTr="00086157">
        <w:tc>
          <w:tcPr>
            <w:tcW w:w="2179" w:type="dxa"/>
            <w:shd w:val="clear" w:color="auto" w:fill="auto"/>
          </w:tcPr>
          <w:p w:rsidR="00086157" w:rsidRPr="00086157" w:rsidRDefault="00086157" w:rsidP="00086157">
            <w:pPr>
              <w:ind w:firstLine="0"/>
            </w:pPr>
            <w:r>
              <w:t>Frye</w:t>
            </w:r>
          </w:p>
        </w:tc>
        <w:tc>
          <w:tcPr>
            <w:tcW w:w="2179" w:type="dxa"/>
            <w:shd w:val="clear" w:color="auto" w:fill="auto"/>
          </w:tcPr>
          <w:p w:rsidR="00086157" w:rsidRPr="00086157" w:rsidRDefault="00086157" w:rsidP="00086157">
            <w:pPr>
              <w:ind w:firstLine="0"/>
            </w:pPr>
            <w:r>
              <w:t>Gambrell</w:t>
            </w:r>
          </w:p>
        </w:tc>
        <w:tc>
          <w:tcPr>
            <w:tcW w:w="2180" w:type="dxa"/>
            <w:shd w:val="clear" w:color="auto" w:fill="auto"/>
          </w:tcPr>
          <w:p w:rsidR="00086157" w:rsidRPr="00086157" w:rsidRDefault="00086157" w:rsidP="00086157">
            <w:pPr>
              <w:ind w:firstLine="0"/>
            </w:pPr>
            <w:r>
              <w:t>Gilliard</w:t>
            </w:r>
          </w:p>
        </w:tc>
      </w:tr>
      <w:tr w:rsidR="00086157" w:rsidRPr="00086157" w:rsidTr="00086157">
        <w:tc>
          <w:tcPr>
            <w:tcW w:w="2179" w:type="dxa"/>
            <w:shd w:val="clear" w:color="auto" w:fill="auto"/>
          </w:tcPr>
          <w:p w:rsidR="00086157" w:rsidRPr="00086157" w:rsidRDefault="00086157" w:rsidP="00086157">
            <w:pPr>
              <w:ind w:firstLine="0"/>
            </w:pPr>
            <w:r>
              <w:t>Govan</w:t>
            </w:r>
          </w:p>
        </w:tc>
        <w:tc>
          <w:tcPr>
            <w:tcW w:w="2179" w:type="dxa"/>
            <w:shd w:val="clear" w:color="auto" w:fill="auto"/>
          </w:tcPr>
          <w:p w:rsidR="00086157" w:rsidRPr="00086157" w:rsidRDefault="00086157" w:rsidP="00086157">
            <w:pPr>
              <w:ind w:firstLine="0"/>
            </w:pPr>
            <w:r>
              <w:t>Hamilton</w:t>
            </w:r>
          </w:p>
        </w:tc>
        <w:tc>
          <w:tcPr>
            <w:tcW w:w="2180" w:type="dxa"/>
            <w:shd w:val="clear" w:color="auto" w:fill="auto"/>
          </w:tcPr>
          <w:p w:rsidR="00086157" w:rsidRPr="00086157" w:rsidRDefault="00086157" w:rsidP="00086157">
            <w:pPr>
              <w:ind w:firstLine="0"/>
            </w:pPr>
            <w:r>
              <w:t>Hardwick</w:t>
            </w:r>
          </w:p>
        </w:tc>
      </w:tr>
      <w:tr w:rsidR="00086157" w:rsidRPr="00086157" w:rsidTr="00086157">
        <w:tc>
          <w:tcPr>
            <w:tcW w:w="2179" w:type="dxa"/>
            <w:shd w:val="clear" w:color="auto" w:fill="auto"/>
          </w:tcPr>
          <w:p w:rsidR="00086157" w:rsidRPr="00086157" w:rsidRDefault="00086157" w:rsidP="00086157">
            <w:pPr>
              <w:ind w:firstLine="0"/>
            </w:pPr>
            <w:r>
              <w:t>Harrell</w:t>
            </w:r>
          </w:p>
        </w:tc>
        <w:tc>
          <w:tcPr>
            <w:tcW w:w="2179" w:type="dxa"/>
            <w:shd w:val="clear" w:color="auto" w:fill="auto"/>
          </w:tcPr>
          <w:p w:rsidR="00086157" w:rsidRPr="00086157" w:rsidRDefault="00086157" w:rsidP="00086157">
            <w:pPr>
              <w:ind w:firstLine="0"/>
            </w:pPr>
            <w:r>
              <w:t>Harrison</w:t>
            </w:r>
          </w:p>
        </w:tc>
        <w:tc>
          <w:tcPr>
            <w:tcW w:w="2180" w:type="dxa"/>
            <w:shd w:val="clear" w:color="auto" w:fill="auto"/>
          </w:tcPr>
          <w:p w:rsidR="00086157" w:rsidRPr="00086157" w:rsidRDefault="00086157" w:rsidP="00086157">
            <w:pPr>
              <w:ind w:firstLine="0"/>
            </w:pPr>
            <w:r>
              <w:t>Hart</w:t>
            </w:r>
          </w:p>
        </w:tc>
      </w:tr>
      <w:tr w:rsidR="00086157" w:rsidRPr="00086157" w:rsidTr="00086157">
        <w:tc>
          <w:tcPr>
            <w:tcW w:w="2179" w:type="dxa"/>
            <w:shd w:val="clear" w:color="auto" w:fill="auto"/>
          </w:tcPr>
          <w:p w:rsidR="00086157" w:rsidRPr="00086157" w:rsidRDefault="00086157" w:rsidP="00086157">
            <w:pPr>
              <w:ind w:firstLine="0"/>
            </w:pPr>
            <w:r>
              <w:t>Hayes</w:t>
            </w:r>
          </w:p>
        </w:tc>
        <w:tc>
          <w:tcPr>
            <w:tcW w:w="2179" w:type="dxa"/>
            <w:shd w:val="clear" w:color="auto" w:fill="auto"/>
          </w:tcPr>
          <w:p w:rsidR="00086157" w:rsidRPr="00086157" w:rsidRDefault="00086157" w:rsidP="00086157">
            <w:pPr>
              <w:ind w:firstLine="0"/>
            </w:pPr>
            <w:r>
              <w:t>Hearn</w:t>
            </w:r>
          </w:p>
        </w:tc>
        <w:tc>
          <w:tcPr>
            <w:tcW w:w="2180" w:type="dxa"/>
            <w:shd w:val="clear" w:color="auto" w:fill="auto"/>
          </w:tcPr>
          <w:p w:rsidR="00086157" w:rsidRPr="00086157" w:rsidRDefault="00086157" w:rsidP="00086157">
            <w:pPr>
              <w:ind w:firstLine="0"/>
            </w:pPr>
            <w:r>
              <w:t>Henderson</w:t>
            </w:r>
          </w:p>
        </w:tc>
      </w:tr>
      <w:tr w:rsidR="00086157" w:rsidRPr="00086157" w:rsidTr="00086157">
        <w:tc>
          <w:tcPr>
            <w:tcW w:w="2179" w:type="dxa"/>
            <w:shd w:val="clear" w:color="auto" w:fill="auto"/>
          </w:tcPr>
          <w:p w:rsidR="00086157" w:rsidRPr="00086157" w:rsidRDefault="00086157" w:rsidP="00086157">
            <w:pPr>
              <w:ind w:firstLine="0"/>
            </w:pPr>
            <w:r>
              <w:t>Hiott</w:t>
            </w:r>
          </w:p>
        </w:tc>
        <w:tc>
          <w:tcPr>
            <w:tcW w:w="2179" w:type="dxa"/>
            <w:shd w:val="clear" w:color="auto" w:fill="auto"/>
          </w:tcPr>
          <w:p w:rsidR="00086157" w:rsidRPr="00086157" w:rsidRDefault="00086157" w:rsidP="00086157">
            <w:pPr>
              <w:ind w:firstLine="0"/>
            </w:pPr>
            <w:r>
              <w:t>Hixon</w:t>
            </w:r>
          </w:p>
        </w:tc>
        <w:tc>
          <w:tcPr>
            <w:tcW w:w="2180" w:type="dxa"/>
            <w:shd w:val="clear" w:color="auto" w:fill="auto"/>
          </w:tcPr>
          <w:p w:rsidR="00086157" w:rsidRPr="00086157" w:rsidRDefault="00086157" w:rsidP="00086157">
            <w:pPr>
              <w:ind w:firstLine="0"/>
            </w:pPr>
            <w:r>
              <w:t>Hodges</w:t>
            </w:r>
          </w:p>
        </w:tc>
      </w:tr>
      <w:tr w:rsidR="00086157" w:rsidRPr="00086157" w:rsidTr="00086157">
        <w:tc>
          <w:tcPr>
            <w:tcW w:w="2179" w:type="dxa"/>
            <w:shd w:val="clear" w:color="auto" w:fill="auto"/>
          </w:tcPr>
          <w:p w:rsidR="00086157" w:rsidRPr="00086157" w:rsidRDefault="00086157" w:rsidP="00086157">
            <w:pPr>
              <w:ind w:firstLine="0"/>
            </w:pPr>
            <w:r>
              <w:t>Horne</w:t>
            </w:r>
          </w:p>
        </w:tc>
        <w:tc>
          <w:tcPr>
            <w:tcW w:w="2179" w:type="dxa"/>
            <w:shd w:val="clear" w:color="auto" w:fill="auto"/>
          </w:tcPr>
          <w:p w:rsidR="00086157" w:rsidRPr="00086157" w:rsidRDefault="00086157" w:rsidP="00086157">
            <w:pPr>
              <w:ind w:firstLine="0"/>
            </w:pPr>
            <w:r>
              <w:t>Hosey</w:t>
            </w:r>
          </w:p>
        </w:tc>
        <w:tc>
          <w:tcPr>
            <w:tcW w:w="2180" w:type="dxa"/>
            <w:shd w:val="clear" w:color="auto" w:fill="auto"/>
          </w:tcPr>
          <w:p w:rsidR="00086157" w:rsidRPr="00086157" w:rsidRDefault="00086157" w:rsidP="00086157">
            <w:pPr>
              <w:ind w:firstLine="0"/>
            </w:pPr>
            <w:r>
              <w:t>Howard</w:t>
            </w:r>
          </w:p>
        </w:tc>
      </w:tr>
      <w:tr w:rsidR="00086157" w:rsidRPr="00086157" w:rsidTr="00086157">
        <w:tc>
          <w:tcPr>
            <w:tcW w:w="2179" w:type="dxa"/>
            <w:shd w:val="clear" w:color="auto" w:fill="auto"/>
          </w:tcPr>
          <w:p w:rsidR="00086157" w:rsidRPr="00086157" w:rsidRDefault="00086157" w:rsidP="00086157">
            <w:pPr>
              <w:ind w:firstLine="0"/>
            </w:pPr>
            <w:r>
              <w:t>Huggins</w:t>
            </w:r>
          </w:p>
        </w:tc>
        <w:tc>
          <w:tcPr>
            <w:tcW w:w="2179" w:type="dxa"/>
            <w:shd w:val="clear" w:color="auto" w:fill="auto"/>
          </w:tcPr>
          <w:p w:rsidR="00086157" w:rsidRPr="00086157" w:rsidRDefault="00086157" w:rsidP="00086157">
            <w:pPr>
              <w:ind w:firstLine="0"/>
            </w:pPr>
            <w:r>
              <w:t>Jefferson</w:t>
            </w:r>
          </w:p>
        </w:tc>
        <w:tc>
          <w:tcPr>
            <w:tcW w:w="2180" w:type="dxa"/>
            <w:shd w:val="clear" w:color="auto" w:fill="auto"/>
          </w:tcPr>
          <w:p w:rsidR="00086157" w:rsidRPr="00086157" w:rsidRDefault="00086157" w:rsidP="00086157">
            <w:pPr>
              <w:ind w:firstLine="0"/>
            </w:pPr>
            <w:r>
              <w:t>Johnson</w:t>
            </w:r>
          </w:p>
        </w:tc>
      </w:tr>
      <w:tr w:rsidR="00086157" w:rsidRPr="00086157" w:rsidTr="00086157">
        <w:tc>
          <w:tcPr>
            <w:tcW w:w="2179" w:type="dxa"/>
            <w:shd w:val="clear" w:color="auto" w:fill="auto"/>
          </w:tcPr>
          <w:p w:rsidR="00086157" w:rsidRPr="00086157" w:rsidRDefault="00086157" w:rsidP="00086157">
            <w:pPr>
              <w:ind w:firstLine="0"/>
            </w:pPr>
            <w:r>
              <w:t>King</w:t>
            </w:r>
          </w:p>
        </w:tc>
        <w:tc>
          <w:tcPr>
            <w:tcW w:w="2179" w:type="dxa"/>
            <w:shd w:val="clear" w:color="auto" w:fill="auto"/>
          </w:tcPr>
          <w:p w:rsidR="00086157" w:rsidRPr="00086157" w:rsidRDefault="00086157" w:rsidP="00086157">
            <w:pPr>
              <w:ind w:firstLine="0"/>
            </w:pPr>
            <w:r>
              <w:t>Limehouse</w:t>
            </w:r>
          </w:p>
        </w:tc>
        <w:tc>
          <w:tcPr>
            <w:tcW w:w="2180" w:type="dxa"/>
            <w:shd w:val="clear" w:color="auto" w:fill="auto"/>
          </w:tcPr>
          <w:p w:rsidR="00086157" w:rsidRPr="00086157" w:rsidRDefault="00086157" w:rsidP="00086157">
            <w:pPr>
              <w:ind w:firstLine="0"/>
            </w:pPr>
            <w:r>
              <w:t>Long</w:t>
            </w:r>
          </w:p>
        </w:tc>
      </w:tr>
      <w:tr w:rsidR="00086157" w:rsidRPr="00086157" w:rsidTr="00086157">
        <w:tc>
          <w:tcPr>
            <w:tcW w:w="2179" w:type="dxa"/>
            <w:shd w:val="clear" w:color="auto" w:fill="auto"/>
          </w:tcPr>
          <w:p w:rsidR="00086157" w:rsidRPr="00086157" w:rsidRDefault="00086157" w:rsidP="00086157">
            <w:pPr>
              <w:ind w:firstLine="0"/>
            </w:pPr>
            <w:r>
              <w:t>Lowe</w:t>
            </w:r>
          </w:p>
        </w:tc>
        <w:tc>
          <w:tcPr>
            <w:tcW w:w="2179" w:type="dxa"/>
            <w:shd w:val="clear" w:color="auto" w:fill="auto"/>
          </w:tcPr>
          <w:p w:rsidR="00086157" w:rsidRPr="00086157" w:rsidRDefault="00086157" w:rsidP="00086157">
            <w:pPr>
              <w:ind w:firstLine="0"/>
            </w:pPr>
            <w:r>
              <w:t>Lucas</w:t>
            </w:r>
          </w:p>
        </w:tc>
        <w:tc>
          <w:tcPr>
            <w:tcW w:w="2180" w:type="dxa"/>
            <w:shd w:val="clear" w:color="auto" w:fill="auto"/>
          </w:tcPr>
          <w:p w:rsidR="00086157" w:rsidRPr="00086157" w:rsidRDefault="00086157" w:rsidP="00086157">
            <w:pPr>
              <w:ind w:firstLine="0"/>
            </w:pPr>
            <w:r>
              <w:t>McCoy</w:t>
            </w:r>
          </w:p>
        </w:tc>
      </w:tr>
      <w:tr w:rsidR="00086157" w:rsidRPr="00086157" w:rsidTr="00086157">
        <w:tc>
          <w:tcPr>
            <w:tcW w:w="2179" w:type="dxa"/>
            <w:shd w:val="clear" w:color="auto" w:fill="auto"/>
          </w:tcPr>
          <w:p w:rsidR="00086157" w:rsidRPr="00086157" w:rsidRDefault="00086157" w:rsidP="00086157">
            <w:pPr>
              <w:ind w:firstLine="0"/>
            </w:pPr>
            <w:r>
              <w:t>McEachern</w:t>
            </w:r>
          </w:p>
        </w:tc>
        <w:tc>
          <w:tcPr>
            <w:tcW w:w="2179" w:type="dxa"/>
            <w:shd w:val="clear" w:color="auto" w:fill="auto"/>
          </w:tcPr>
          <w:p w:rsidR="00086157" w:rsidRPr="00086157" w:rsidRDefault="00086157" w:rsidP="00086157">
            <w:pPr>
              <w:ind w:firstLine="0"/>
            </w:pPr>
            <w:r>
              <w:t>McLeod</w:t>
            </w:r>
          </w:p>
        </w:tc>
        <w:tc>
          <w:tcPr>
            <w:tcW w:w="2180" w:type="dxa"/>
            <w:shd w:val="clear" w:color="auto" w:fill="auto"/>
          </w:tcPr>
          <w:p w:rsidR="00086157" w:rsidRPr="00086157" w:rsidRDefault="00086157" w:rsidP="00086157">
            <w:pPr>
              <w:ind w:firstLine="0"/>
            </w:pPr>
            <w:r>
              <w:t>Merrill</w:t>
            </w:r>
          </w:p>
        </w:tc>
      </w:tr>
      <w:tr w:rsidR="00086157" w:rsidRPr="00086157" w:rsidTr="00086157">
        <w:tc>
          <w:tcPr>
            <w:tcW w:w="2179" w:type="dxa"/>
            <w:shd w:val="clear" w:color="auto" w:fill="auto"/>
          </w:tcPr>
          <w:p w:rsidR="00086157" w:rsidRPr="00086157" w:rsidRDefault="00086157" w:rsidP="00086157">
            <w:pPr>
              <w:ind w:firstLine="0"/>
            </w:pPr>
            <w:r>
              <w:t>D. C. Moss</w:t>
            </w:r>
          </w:p>
        </w:tc>
        <w:tc>
          <w:tcPr>
            <w:tcW w:w="2179" w:type="dxa"/>
            <w:shd w:val="clear" w:color="auto" w:fill="auto"/>
          </w:tcPr>
          <w:p w:rsidR="00086157" w:rsidRPr="00086157" w:rsidRDefault="00086157" w:rsidP="00086157">
            <w:pPr>
              <w:ind w:firstLine="0"/>
            </w:pPr>
            <w:r>
              <w:t>V. S. Moss</w:t>
            </w:r>
          </w:p>
        </w:tc>
        <w:tc>
          <w:tcPr>
            <w:tcW w:w="2180" w:type="dxa"/>
            <w:shd w:val="clear" w:color="auto" w:fill="auto"/>
          </w:tcPr>
          <w:p w:rsidR="00086157" w:rsidRPr="00086157" w:rsidRDefault="00086157" w:rsidP="00086157">
            <w:pPr>
              <w:ind w:firstLine="0"/>
            </w:pPr>
            <w:r>
              <w:t>Munnerlyn</w:t>
            </w:r>
          </w:p>
        </w:tc>
      </w:tr>
      <w:tr w:rsidR="00086157" w:rsidRPr="00086157" w:rsidTr="00086157">
        <w:tc>
          <w:tcPr>
            <w:tcW w:w="2179" w:type="dxa"/>
            <w:shd w:val="clear" w:color="auto" w:fill="auto"/>
          </w:tcPr>
          <w:p w:rsidR="00086157" w:rsidRPr="00086157" w:rsidRDefault="00086157" w:rsidP="00086157">
            <w:pPr>
              <w:ind w:firstLine="0"/>
            </w:pPr>
            <w:r>
              <w:t>Murphy</w:t>
            </w:r>
          </w:p>
        </w:tc>
        <w:tc>
          <w:tcPr>
            <w:tcW w:w="2179" w:type="dxa"/>
            <w:shd w:val="clear" w:color="auto" w:fill="auto"/>
          </w:tcPr>
          <w:p w:rsidR="00086157" w:rsidRPr="00086157" w:rsidRDefault="00086157" w:rsidP="00086157">
            <w:pPr>
              <w:ind w:firstLine="0"/>
            </w:pPr>
            <w:r>
              <w:t>Nanney</w:t>
            </w:r>
          </w:p>
        </w:tc>
        <w:tc>
          <w:tcPr>
            <w:tcW w:w="2180" w:type="dxa"/>
            <w:shd w:val="clear" w:color="auto" w:fill="auto"/>
          </w:tcPr>
          <w:p w:rsidR="00086157" w:rsidRPr="00086157" w:rsidRDefault="00086157" w:rsidP="00086157">
            <w:pPr>
              <w:ind w:firstLine="0"/>
            </w:pPr>
            <w:r>
              <w:t>J. H. Neal</w:t>
            </w:r>
          </w:p>
        </w:tc>
      </w:tr>
      <w:tr w:rsidR="00086157" w:rsidRPr="00086157" w:rsidTr="00086157">
        <w:tc>
          <w:tcPr>
            <w:tcW w:w="2179" w:type="dxa"/>
            <w:shd w:val="clear" w:color="auto" w:fill="auto"/>
          </w:tcPr>
          <w:p w:rsidR="00086157" w:rsidRPr="00086157" w:rsidRDefault="00086157" w:rsidP="00086157">
            <w:pPr>
              <w:ind w:firstLine="0"/>
            </w:pPr>
            <w:r>
              <w:t>J. M. Neal</w:t>
            </w:r>
          </w:p>
        </w:tc>
        <w:tc>
          <w:tcPr>
            <w:tcW w:w="2179" w:type="dxa"/>
            <w:shd w:val="clear" w:color="auto" w:fill="auto"/>
          </w:tcPr>
          <w:p w:rsidR="00086157" w:rsidRPr="00086157" w:rsidRDefault="00086157" w:rsidP="00086157">
            <w:pPr>
              <w:ind w:firstLine="0"/>
            </w:pPr>
            <w:r>
              <w:t>Norman</w:t>
            </w:r>
          </w:p>
        </w:tc>
        <w:tc>
          <w:tcPr>
            <w:tcW w:w="2180" w:type="dxa"/>
            <w:shd w:val="clear" w:color="auto" w:fill="auto"/>
          </w:tcPr>
          <w:p w:rsidR="00086157" w:rsidRPr="00086157" w:rsidRDefault="00086157" w:rsidP="00086157">
            <w:pPr>
              <w:ind w:firstLine="0"/>
            </w:pPr>
            <w:r>
              <w:t>Ott</w:t>
            </w:r>
          </w:p>
        </w:tc>
      </w:tr>
      <w:tr w:rsidR="00086157" w:rsidRPr="00086157" w:rsidTr="00086157">
        <w:tc>
          <w:tcPr>
            <w:tcW w:w="2179" w:type="dxa"/>
            <w:shd w:val="clear" w:color="auto" w:fill="auto"/>
          </w:tcPr>
          <w:p w:rsidR="00086157" w:rsidRPr="00086157" w:rsidRDefault="00086157" w:rsidP="00086157">
            <w:pPr>
              <w:ind w:firstLine="0"/>
            </w:pPr>
            <w:r>
              <w:t>Owens</w:t>
            </w:r>
          </w:p>
        </w:tc>
        <w:tc>
          <w:tcPr>
            <w:tcW w:w="2179" w:type="dxa"/>
            <w:shd w:val="clear" w:color="auto" w:fill="auto"/>
          </w:tcPr>
          <w:p w:rsidR="00086157" w:rsidRPr="00086157" w:rsidRDefault="00086157" w:rsidP="00086157">
            <w:pPr>
              <w:ind w:firstLine="0"/>
            </w:pPr>
            <w:r>
              <w:t>Parker</w:t>
            </w:r>
          </w:p>
        </w:tc>
        <w:tc>
          <w:tcPr>
            <w:tcW w:w="2180" w:type="dxa"/>
            <w:shd w:val="clear" w:color="auto" w:fill="auto"/>
          </w:tcPr>
          <w:p w:rsidR="00086157" w:rsidRPr="00086157" w:rsidRDefault="00086157" w:rsidP="00086157">
            <w:pPr>
              <w:ind w:firstLine="0"/>
            </w:pPr>
            <w:r>
              <w:t>Parks</w:t>
            </w:r>
          </w:p>
        </w:tc>
      </w:tr>
      <w:tr w:rsidR="00086157" w:rsidRPr="00086157" w:rsidTr="00086157">
        <w:tc>
          <w:tcPr>
            <w:tcW w:w="2179" w:type="dxa"/>
            <w:shd w:val="clear" w:color="auto" w:fill="auto"/>
          </w:tcPr>
          <w:p w:rsidR="00086157" w:rsidRPr="00086157" w:rsidRDefault="00086157" w:rsidP="00086157">
            <w:pPr>
              <w:ind w:firstLine="0"/>
            </w:pPr>
            <w:r>
              <w:t>Pinson</w:t>
            </w:r>
          </w:p>
        </w:tc>
        <w:tc>
          <w:tcPr>
            <w:tcW w:w="2179" w:type="dxa"/>
            <w:shd w:val="clear" w:color="auto" w:fill="auto"/>
          </w:tcPr>
          <w:p w:rsidR="00086157" w:rsidRPr="00086157" w:rsidRDefault="00086157" w:rsidP="00086157">
            <w:pPr>
              <w:ind w:firstLine="0"/>
            </w:pPr>
            <w:r>
              <w:t>Pitts</w:t>
            </w:r>
          </w:p>
        </w:tc>
        <w:tc>
          <w:tcPr>
            <w:tcW w:w="2180" w:type="dxa"/>
            <w:shd w:val="clear" w:color="auto" w:fill="auto"/>
          </w:tcPr>
          <w:p w:rsidR="00086157" w:rsidRPr="00086157" w:rsidRDefault="00086157" w:rsidP="00086157">
            <w:pPr>
              <w:ind w:firstLine="0"/>
            </w:pPr>
            <w:r>
              <w:t>Pope</w:t>
            </w:r>
          </w:p>
        </w:tc>
      </w:tr>
      <w:tr w:rsidR="00086157" w:rsidRPr="00086157" w:rsidTr="00086157">
        <w:tc>
          <w:tcPr>
            <w:tcW w:w="2179" w:type="dxa"/>
            <w:shd w:val="clear" w:color="auto" w:fill="auto"/>
          </w:tcPr>
          <w:p w:rsidR="00086157" w:rsidRPr="00086157" w:rsidRDefault="00086157" w:rsidP="00086157">
            <w:pPr>
              <w:ind w:firstLine="0"/>
            </w:pPr>
            <w:r>
              <w:t>Ryan</w:t>
            </w:r>
          </w:p>
        </w:tc>
        <w:tc>
          <w:tcPr>
            <w:tcW w:w="2179" w:type="dxa"/>
            <w:shd w:val="clear" w:color="auto" w:fill="auto"/>
          </w:tcPr>
          <w:p w:rsidR="00086157" w:rsidRPr="00086157" w:rsidRDefault="00086157" w:rsidP="00086157">
            <w:pPr>
              <w:ind w:firstLine="0"/>
            </w:pPr>
            <w:r>
              <w:t>Sabb</w:t>
            </w:r>
          </w:p>
        </w:tc>
        <w:tc>
          <w:tcPr>
            <w:tcW w:w="2180" w:type="dxa"/>
            <w:shd w:val="clear" w:color="auto" w:fill="auto"/>
          </w:tcPr>
          <w:p w:rsidR="00086157" w:rsidRPr="00086157" w:rsidRDefault="00086157" w:rsidP="00086157">
            <w:pPr>
              <w:ind w:firstLine="0"/>
            </w:pPr>
            <w:r>
              <w:t>Sandifer</w:t>
            </w:r>
          </w:p>
        </w:tc>
      </w:tr>
      <w:tr w:rsidR="00086157" w:rsidRPr="00086157" w:rsidTr="00086157">
        <w:tc>
          <w:tcPr>
            <w:tcW w:w="2179" w:type="dxa"/>
            <w:shd w:val="clear" w:color="auto" w:fill="auto"/>
          </w:tcPr>
          <w:p w:rsidR="00086157" w:rsidRPr="00086157" w:rsidRDefault="00086157" w:rsidP="00086157">
            <w:pPr>
              <w:ind w:firstLine="0"/>
            </w:pPr>
            <w:r>
              <w:t>Simrill</w:t>
            </w:r>
          </w:p>
        </w:tc>
        <w:tc>
          <w:tcPr>
            <w:tcW w:w="2179" w:type="dxa"/>
            <w:shd w:val="clear" w:color="auto" w:fill="auto"/>
          </w:tcPr>
          <w:p w:rsidR="00086157" w:rsidRPr="00086157" w:rsidRDefault="00086157" w:rsidP="00086157">
            <w:pPr>
              <w:ind w:firstLine="0"/>
            </w:pPr>
            <w:r>
              <w:t>Skelton</w:t>
            </w:r>
          </w:p>
        </w:tc>
        <w:tc>
          <w:tcPr>
            <w:tcW w:w="2180" w:type="dxa"/>
            <w:shd w:val="clear" w:color="auto" w:fill="auto"/>
          </w:tcPr>
          <w:p w:rsidR="00086157" w:rsidRPr="00086157" w:rsidRDefault="00086157" w:rsidP="00086157">
            <w:pPr>
              <w:ind w:firstLine="0"/>
            </w:pPr>
            <w:r>
              <w:t>G. M. Smith</w:t>
            </w:r>
          </w:p>
        </w:tc>
      </w:tr>
      <w:tr w:rsidR="00086157" w:rsidRPr="00086157" w:rsidTr="00086157">
        <w:tc>
          <w:tcPr>
            <w:tcW w:w="2179" w:type="dxa"/>
            <w:shd w:val="clear" w:color="auto" w:fill="auto"/>
          </w:tcPr>
          <w:p w:rsidR="00086157" w:rsidRPr="00086157" w:rsidRDefault="00086157" w:rsidP="00086157">
            <w:pPr>
              <w:ind w:firstLine="0"/>
            </w:pPr>
            <w:r>
              <w:t>G. R. Smith</w:t>
            </w:r>
          </w:p>
        </w:tc>
        <w:tc>
          <w:tcPr>
            <w:tcW w:w="2179" w:type="dxa"/>
            <w:shd w:val="clear" w:color="auto" w:fill="auto"/>
          </w:tcPr>
          <w:p w:rsidR="00086157" w:rsidRPr="00086157" w:rsidRDefault="00086157" w:rsidP="00086157">
            <w:pPr>
              <w:ind w:firstLine="0"/>
            </w:pPr>
            <w:r>
              <w:t>J. E. Smith</w:t>
            </w:r>
          </w:p>
        </w:tc>
        <w:tc>
          <w:tcPr>
            <w:tcW w:w="2180" w:type="dxa"/>
            <w:shd w:val="clear" w:color="auto" w:fill="auto"/>
          </w:tcPr>
          <w:p w:rsidR="00086157" w:rsidRPr="00086157" w:rsidRDefault="00086157" w:rsidP="00086157">
            <w:pPr>
              <w:ind w:firstLine="0"/>
            </w:pPr>
            <w:r>
              <w:t>J. R. Smith</w:t>
            </w:r>
          </w:p>
        </w:tc>
      </w:tr>
      <w:tr w:rsidR="00086157" w:rsidRPr="00086157" w:rsidTr="00086157">
        <w:tc>
          <w:tcPr>
            <w:tcW w:w="2179" w:type="dxa"/>
            <w:shd w:val="clear" w:color="auto" w:fill="auto"/>
          </w:tcPr>
          <w:p w:rsidR="00086157" w:rsidRPr="00086157" w:rsidRDefault="00086157" w:rsidP="00086157">
            <w:pPr>
              <w:ind w:firstLine="0"/>
            </w:pPr>
            <w:r>
              <w:t>Southard</w:t>
            </w:r>
          </w:p>
        </w:tc>
        <w:tc>
          <w:tcPr>
            <w:tcW w:w="2179" w:type="dxa"/>
            <w:shd w:val="clear" w:color="auto" w:fill="auto"/>
          </w:tcPr>
          <w:p w:rsidR="00086157" w:rsidRPr="00086157" w:rsidRDefault="00086157" w:rsidP="00086157">
            <w:pPr>
              <w:ind w:firstLine="0"/>
            </w:pPr>
            <w:r>
              <w:t>Spires</w:t>
            </w:r>
          </w:p>
        </w:tc>
        <w:tc>
          <w:tcPr>
            <w:tcW w:w="2180" w:type="dxa"/>
            <w:shd w:val="clear" w:color="auto" w:fill="auto"/>
          </w:tcPr>
          <w:p w:rsidR="00086157" w:rsidRPr="00086157" w:rsidRDefault="00086157" w:rsidP="00086157">
            <w:pPr>
              <w:ind w:firstLine="0"/>
            </w:pPr>
            <w:r>
              <w:t>Stavrinakis</w:t>
            </w:r>
          </w:p>
        </w:tc>
      </w:tr>
      <w:tr w:rsidR="00086157" w:rsidRPr="00086157" w:rsidTr="00086157">
        <w:tc>
          <w:tcPr>
            <w:tcW w:w="2179" w:type="dxa"/>
            <w:shd w:val="clear" w:color="auto" w:fill="auto"/>
          </w:tcPr>
          <w:p w:rsidR="00086157" w:rsidRPr="00086157" w:rsidRDefault="00086157" w:rsidP="00086157">
            <w:pPr>
              <w:ind w:firstLine="0"/>
            </w:pPr>
            <w:r>
              <w:t>Stringer</w:t>
            </w:r>
          </w:p>
        </w:tc>
        <w:tc>
          <w:tcPr>
            <w:tcW w:w="2179" w:type="dxa"/>
            <w:shd w:val="clear" w:color="auto" w:fill="auto"/>
          </w:tcPr>
          <w:p w:rsidR="00086157" w:rsidRPr="00086157" w:rsidRDefault="00086157" w:rsidP="00086157">
            <w:pPr>
              <w:ind w:firstLine="0"/>
            </w:pPr>
            <w:r>
              <w:t>Tallon</w:t>
            </w:r>
          </w:p>
        </w:tc>
        <w:tc>
          <w:tcPr>
            <w:tcW w:w="2180" w:type="dxa"/>
            <w:shd w:val="clear" w:color="auto" w:fill="auto"/>
          </w:tcPr>
          <w:p w:rsidR="00086157" w:rsidRPr="00086157" w:rsidRDefault="00086157" w:rsidP="00086157">
            <w:pPr>
              <w:ind w:firstLine="0"/>
            </w:pPr>
            <w:r>
              <w:t>Taylor</w:t>
            </w:r>
          </w:p>
        </w:tc>
      </w:tr>
      <w:tr w:rsidR="00086157" w:rsidRPr="00086157" w:rsidTr="00086157">
        <w:tc>
          <w:tcPr>
            <w:tcW w:w="2179" w:type="dxa"/>
            <w:shd w:val="clear" w:color="auto" w:fill="auto"/>
          </w:tcPr>
          <w:p w:rsidR="00086157" w:rsidRPr="00086157" w:rsidRDefault="00086157" w:rsidP="00086157">
            <w:pPr>
              <w:ind w:firstLine="0"/>
            </w:pPr>
            <w:r>
              <w:t>Toole</w:t>
            </w:r>
          </w:p>
        </w:tc>
        <w:tc>
          <w:tcPr>
            <w:tcW w:w="2179" w:type="dxa"/>
            <w:shd w:val="clear" w:color="auto" w:fill="auto"/>
          </w:tcPr>
          <w:p w:rsidR="00086157" w:rsidRPr="00086157" w:rsidRDefault="00086157" w:rsidP="00086157">
            <w:pPr>
              <w:ind w:firstLine="0"/>
            </w:pPr>
            <w:r>
              <w:t>Tribble</w:t>
            </w:r>
          </w:p>
        </w:tc>
        <w:tc>
          <w:tcPr>
            <w:tcW w:w="2180" w:type="dxa"/>
            <w:shd w:val="clear" w:color="auto" w:fill="auto"/>
          </w:tcPr>
          <w:p w:rsidR="00086157" w:rsidRPr="00086157" w:rsidRDefault="00086157" w:rsidP="00086157">
            <w:pPr>
              <w:ind w:firstLine="0"/>
            </w:pPr>
            <w:r>
              <w:t>Vick</w:t>
            </w:r>
          </w:p>
        </w:tc>
      </w:tr>
      <w:tr w:rsidR="00086157" w:rsidRPr="00086157" w:rsidTr="00086157">
        <w:tc>
          <w:tcPr>
            <w:tcW w:w="2179" w:type="dxa"/>
            <w:shd w:val="clear" w:color="auto" w:fill="auto"/>
          </w:tcPr>
          <w:p w:rsidR="00086157" w:rsidRPr="00086157" w:rsidRDefault="00086157" w:rsidP="00086157">
            <w:pPr>
              <w:keepNext/>
              <w:ind w:firstLine="0"/>
            </w:pPr>
            <w:r>
              <w:t>Weeks</w:t>
            </w:r>
          </w:p>
        </w:tc>
        <w:tc>
          <w:tcPr>
            <w:tcW w:w="2179" w:type="dxa"/>
            <w:shd w:val="clear" w:color="auto" w:fill="auto"/>
          </w:tcPr>
          <w:p w:rsidR="00086157" w:rsidRPr="00086157" w:rsidRDefault="00086157" w:rsidP="00086157">
            <w:pPr>
              <w:keepNext/>
              <w:ind w:firstLine="0"/>
            </w:pPr>
            <w:r>
              <w:t>White</w:t>
            </w:r>
          </w:p>
        </w:tc>
        <w:tc>
          <w:tcPr>
            <w:tcW w:w="2180" w:type="dxa"/>
            <w:shd w:val="clear" w:color="auto" w:fill="auto"/>
          </w:tcPr>
          <w:p w:rsidR="00086157" w:rsidRPr="00086157" w:rsidRDefault="00086157" w:rsidP="00086157">
            <w:pPr>
              <w:keepNext/>
              <w:ind w:firstLine="0"/>
            </w:pPr>
            <w:r>
              <w:t>Whitmire</w:t>
            </w:r>
          </w:p>
        </w:tc>
      </w:tr>
      <w:tr w:rsidR="00086157" w:rsidRPr="00086157" w:rsidTr="00086157">
        <w:tc>
          <w:tcPr>
            <w:tcW w:w="2179" w:type="dxa"/>
            <w:shd w:val="clear" w:color="auto" w:fill="auto"/>
          </w:tcPr>
          <w:p w:rsidR="00086157" w:rsidRPr="00086157" w:rsidRDefault="00086157" w:rsidP="00086157">
            <w:pPr>
              <w:keepNext/>
              <w:ind w:firstLine="0"/>
            </w:pPr>
            <w:r>
              <w:t>Williams</w:t>
            </w:r>
          </w:p>
        </w:tc>
        <w:tc>
          <w:tcPr>
            <w:tcW w:w="2179" w:type="dxa"/>
            <w:shd w:val="clear" w:color="auto" w:fill="auto"/>
          </w:tcPr>
          <w:p w:rsidR="00086157" w:rsidRPr="00086157" w:rsidRDefault="00086157" w:rsidP="00086157">
            <w:pPr>
              <w:keepNext/>
              <w:ind w:firstLine="0"/>
            </w:pPr>
            <w:r>
              <w:t>Willis</w:t>
            </w:r>
          </w:p>
        </w:tc>
        <w:tc>
          <w:tcPr>
            <w:tcW w:w="2180" w:type="dxa"/>
            <w:shd w:val="clear" w:color="auto" w:fill="auto"/>
          </w:tcPr>
          <w:p w:rsidR="00086157" w:rsidRPr="00086157" w:rsidRDefault="00086157" w:rsidP="00086157">
            <w:pPr>
              <w:keepNext/>
              <w:ind w:firstLine="0"/>
            </w:pPr>
            <w:r>
              <w:t>Young</w:t>
            </w:r>
          </w:p>
        </w:tc>
      </w:tr>
    </w:tbl>
    <w:p w:rsidR="00086157" w:rsidRDefault="00086157" w:rsidP="00086157"/>
    <w:p w:rsidR="00086157" w:rsidRDefault="00086157" w:rsidP="00086157">
      <w:pPr>
        <w:jc w:val="center"/>
        <w:rPr>
          <w:b/>
        </w:rPr>
      </w:pPr>
      <w:r w:rsidRPr="00086157">
        <w:rPr>
          <w:b/>
        </w:rPr>
        <w:t>Total--105</w:t>
      </w:r>
    </w:p>
    <w:p w:rsidR="00086157" w:rsidRDefault="00086157" w:rsidP="00086157">
      <w:pPr>
        <w:jc w:val="center"/>
        <w:rPr>
          <w:b/>
        </w:rPr>
      </w:pPr>
    </w:p>
    <w:p w:rsidR="00086157" w:rsidRDefault="00086157" w:rsidP="00086157">
      <w:pPr>
        <w:ind w:firstLine="0"/>
      </w:pPr>
      <w:r w:rsidRPr="00086157">
        <w:t xml:space="preserve"> </w:t>
      </w:r>
      <w:r w:rsidR="00FC564F">
        <w:tab/>
        <w:t>T</w:t>
      </w:r>
      <w:r>
        <w:t>hose who voted in the negative are:</w:t>
      </w:r>
    </w:p>
    <w:p w:rsidR="00086157" w:rsidRDefault="00086157" w:rsidP="00086157"/>
    <w:p w:rsidR="00086157" w:rsidRDefault="00086157" w:rsidP="00086157">
      <w:pPr>
        <w:jc w:val="center"/>
        <w:rPr>
          <w:b/>
        </w:rPr>
      </w:pPr>
      <w:r w:rsidRPr="00086157">
        <w:rPr>
          <w:b/>
        </w:rPr>
        <w:t>Total--0</w:t>
      </w:r>
      <w:bookmarkStart w:id="37" w:name="vote_end97"/>
      <w:bookmarkEnd w:id="37"/>
    </w:p>
    <w:p w:rsidR="00086157" w:rsidRDefault="00086157" w:rsidP="00086157"/>
    <w:p w:rsidR="00086157" w:rsidRDefault="00086157" w:rsidP="00086157">
      <w:r>
        <w:t xml:space="preserve">So, the Bill was read the second time and ordered to third reading.  </w:t>
      </w:r>
    </w:p>
    <w:p w:rsidR="00086157" w:rsidRDefault="00086157" w:rsidP="00086157"/>
    <w:p w:rsidR="00086157" w:rsidRDefault="00086157" w:rsidP="00086157">
      <w:pPr>
        <w:keepNext/>
        <w:jc w:val="center"/>
        <w:rPr>
          <w:b/>
        </w:rPr>
      </w:pPr>
      <w:r w:rsidRPr="00086157">
        <w:rPr>
          <w:b/>
        </w:rPr>
        <w:t>H. 3793--AMENDED AND ORDERED TO THIRD READING</w:t>
      </w:r>
    </w:p>
    <w:p w:rsidR="00086157" w:rsidRDefault="00086157" w:rsidP="00086157">
      <w:pPr>
        <w:keepNext/>
      </w:pPr>
      <w:r>
        <w:t>The following Bill was taken up:</w:t>
      </w:r>
    </w:p>
    <w:p w:rsidR="00086157" w:rsidRDefault="00086157" w:rsidP="00086157">
      <w:pPr>
        <w:keepNext/>
      </w:pPr>
      <w:bookmarkStart w:id="38" w:name="include_clip_start_100"/>
      <w:bookmarkEnd w:id="38"/>
    </w:p>
    <w:p w:rsidR="00086157" w:rsidRDefault="00086157" w:rsidP="00086157">
      <w:r>
        <w:t>H. 3793 -- Reps. Thayer, Whitmire, H. B. Brown, G. R. Smith, Gambrell, Bowen, Hardwick, Clemmons, Mitchell, Parks, Atwater, Butler Garrick, Pinson, Corbin, Norman, Viers, Erickson, Hearn, Murphy, Allison, McCoy, Govan, Agnew, Hosey, Hiott, Patrick, Chumley, Brannon, Battle, Brady, R. L. Brown, Clyburn, Cobb-Hunter, Cole, Daning, Delleney, Funderburk, Hamilton, Harrison, Hayes, Henderson, Horne, Lucas, D. C. Moss, V. S. Moss, Nanney, J. M. Neal, Owens, Pitts, Pope, Ryan, Sabb, Sandifer, Simrill, J. R. Smith, Stringer, Tallon, Taylor, White, Cooper, Quinn, Lowe, Barfield, Munnerlyn, Weeks, Putnam, Gilliard, Branham, Alexander, Jefferson and Spires: A BILL TO AMEND SECTION 44-53-190, AS AMENDED, CODE OF LAWS OF SOUTH CAROLINA, 1976, RELATING TO MATERIALS, COMPOUNDS, MIXTURES, AND PREPARATIONS CLASSIFIED AS SCHEDULE I CONTROLLED SUBSTANCES, INCLUDING HALLUCINOGENICS, SO AS TO ADD METHYLONE, MDPV, MEPHEDRONE, METHOXYMETHCATHINONE, AND FLURORO</w:t>
      </w:r>
      <w:r w:rsidR="00FC564F">
        <w:t>-</w:t>
      </w:r>
      <w:r>
        <w:t>METHCATHINONE, COMMONLY REFERRED TO AS "BATH SALTS", TO THE LIST OF SCHEDULE I DRUGS.</w:t>
      </w:r>
    </w:p>
    <w:p w:rsidR="00086157" w:rsidRDefault="00086157" w:rsidP="00086157"/>
    <w:p w:rsidR="00086157" w:rsidRPr="00C80406" w:rsidRDefault="00086157" w:rsidP="00FC564F">
      <w:pPr>
        <w:tabs>
          <w:tab w:val="left" w:pos="450"/>
          <w:tab w:val="left" w:pos="720"/>
          <w:tab w:val="left" w:pos="990"/>
          <w:tab w:val="left" w:pos="1260"/>
          <w:tab w:val="left" w:pos="1530"/>
          <w:tab w:val="left" w:pos="1800"/>
          <w:tab w:val="left" w:pos="2070"/>
          <w:tab w:val="left" w:pos="2340"/>
        </w:tabs>
      </w:pPr>
      <w:r w:rsidRPr="00C80406">
        <w:t xml:space="preserve">The </w:t>
      </w:r>
      <w:r w:rsidR="00FC564F" w:rsidRPr="00C80406">
        <w:t xml:space="preserve">Judiciary Committee </w:t>
      </w:r>
      <w:r w:rsidRPr="00C80406">
        <w:t>proposed the following Amendment No. 1</w:t>
      </w:r>
      <w:r w:rsidR="00FC564F">
        <w:t xml:space="preserve"> to </w:t>
      </w:r>
      <w:r w:rsidRPr="00C80406">
        <w:t>H. 3793 (COUNCIL\NBD\12061AC12), which was adopted:</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Amend the bill, as and if amended, by striking all after the enacting words and inserting:</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/SECTION</w:t>
      </w:r>
      <w:r w:rsidRPr="00C80406">
        <w:rPr>
          <w:color w:val="000000" w:themeColor="text1"/>
          <w:u w:color="000000" w:themeColor="text1"/>
        </w:rPr>
        <w:tab/>
        <w:t>1.</w:t>
      </w:r>
      <w:r w:rsidRPr="00C80406">
        <w:rPr>
          <w:color w:val="000000" w:themeColor="text1"/>
          <w:u w:color="000000" w:themeColor="text1"/>
        </w:rPr>
        <w:tab/>
        <w:t>Section 44</w:t>
      </w:r>
      <w:r w:rsidRPr="00C80406">
        <w:rPr>
          <w:color w:val="000000" w:themeColor="text1"/>
          <w:u w:color="000000" w:themeColor="text1"/>
        </w:rPr>
        <w:noBreakHyphen/>
        <w:t>53</w:t>
      </w:r>
      <w:r w:rsidRPr="00C80406">
        <w:rPr>
          <w:color w:val="000000" w:themeColor="text1"/>
          <w:u w:color="000000" w:themeColor="text1"/>
        </w:rPr>
        <w:noBreakHyphen/>
        <w:t xml:space="preserve">190 of the 1976 Code, as last amended by Act 267 of 2002, is further amended to read: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t>“Section 44</w:t>
      </w:r>
      <w:r w:rsidRPr="00C80406">
        <w:rPr>
          <w:color w:val="000000" w:themeColor="text1"/>
          <w:u w:color="000000" w:themeColor="text1"/>
        </w:rPr>
        <w:noBreakHyphen/>
        <w:t>53</w:t>
      </w:r>
      <w:r w:rsidRPr="00C80406">
        <w:rPr>
          <w:color w:val="000000" w:themeColor="text1"/>
          <w:u w:color="000000" w:themeColor="text1"/>
        </w:rPr>
        <w:noBreakHyphen/>
        <w:t xml:space="preserve">190. </w:t>
      </w:r>
      <w:r w:rsidRPr="00C80406">
        <w:rPr>
          <w:color w:val="000000" w:themeColor="text1"/>
          <w:u w:color="000000" w:themeColor="text1"/>
        </w:rPr>
        <w:tab/>
        <w:t>(</w:t>
      </w:r>
      <w:r w:rsidRPr="00C80406">
        <w:rPr>
          <w:strike/>
          <w:color w:val="000000" w:themeColor="text1"/>
          <w:u w:color="000000" w:themeColor="text1"/>
        </w:rPr>
        <w:t>a</w:t>
      </w:r>
      <w:r w:rsidRPr="00C80406">
        <w:rPr>
          <w:color w:val="000000" w:themeColor="text1"/>
          <w:u w:val="single" w:color="000000" w:themeColor="text1"/>
        </w:rPr>
        <w:t>A</w:t>
      </w:r>
      <w:r w:rsidRPr="00C80406">
        <w:rPr>
          <w:color w:val="000000" w:themeColor="text1"/>
          <w:u w:color="000000" w:themeColor="text1"/>
        </w:rPr>
        <w:t>)</w:t>
      </w:r>
      <w:r w:rsidRPr="00C80406">
        <w:rPr>
          <w:color w:val="000000" w:themeColor="text1"/>
          <w:u w:color="000000" w:themeColor="text1"/>
        </w:rPr>
        <w:tab/>
        <w:t xml:space="preserve">The controlled substances listed in this section are included in Schedule I.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t>(</w:t>
      </w:r>
      <w:r w:rsidRPr="00C80406">
        <w:rPr>
          <w:strike/>
          <w:color w:val="000000" w:themeColor="text1"/>
          <w:u w:color="000000" w:themeColor="text1"/>
        </w:rPr>
        <w:t>b</w:t>
      </w:r>
      <w:r w:rsidRPr="00C80406">
        <w:rPr>
          <w:color w:val="000000" w:themeColor="text1"/>
          <w:u w:val="single" w:color="000000" w:themeColor="text1"/>
        </w:rPr>
        <w:t>B</w:t>
      </w:r>
      <w:r w:rsidRPr="00C80406">
        <w:rPr>
          <w:color w:val="000000" w:themeColor="text1"/>
          <w:u w:color="000000" w:themeColor="text1"/>
        </w:rPr>
        <w:t>)</w:t>
      </w:r>
      <w:r w:rsidRPr="00C80406">
        <w:rPr>
          <w:color w:val="000000" w:themeColor="text1"/>
          <w:u w:color="000000" w:themeColor="text1"/>
        </w:rPr>
        <w:tab/>
        <w:t xml:space="preserve">Any of the following opiates, including their isomers, esters, ethers, salts, and salts of isomers, esters, and ethers, unless specifically excepted, whenever the existence of such isomers, esters, ethers and salts is possible within the specific chemical designation: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 xml:space="preserve">1. </w:t>
      </w:r>
      <w:r w:rsidRPr="00C80406">
        <w:rPr>
          <w:color w:val="000000" w:themeColor="text1"/>
          <w:u w:color="000000" w:themeColor="text1"/>
        </w:rPr>
        <w:tab/>
        <w:t xml:space="preserve">Acetylmethadol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 xml:space="preserve">2. </w:t>
      </w:r>
      <w:r w:rsidRPr="00C80406">
        <w:rPr>
          <w:color w:val="000000" w:themeColor="text1"/>
          <w:u w:color="000000" w:themeColor="text1"/>
        </w:rPr>
        <w:tab/>
        <w:t xml:space="preserve">Allylprodine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 xml:space="preserve">3. </w:t>
      </w:r>
      <w:r w:rsidRPr="00C80406">
        <w:rPr>
          <w:color w:val="000000" w:themeColor="text1"/>
          <w:u w:color="000000" w:themeColor="text1"/>
        </w:rPr>
        <w:tab/>
        <w:t xml:space="preserve">Alphacetylmethadol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 xml:space="preserve">4. </w:t>
      </w:r>
      <w:r w:rsidRPr="00C80406">
        <w:rPr>
          <w:color w:val="000000" w:themeColor="text1"/>
          <w:u w:color="000000" w:themeColor="text1"/>
        </w:rPr>
        <w:tab/>
        <w:t xml:space="preserve">Alphameprodine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 xml:space="preserve">5. </w:t>
      </w:r>
      <w:r w:rsidRPr="00C80406">
        <w:rPr>
          <w:color w:val="000000" w:themeColor="text1"/>
          <w:u w:color="000000" w:themeColor="text1"/>
        </w:rPr>
        <w:tab/>
        <w:t xml:space="preserve">Alphamethadol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 xml:space="preserve">6. </w:t>
      </w:r>
      <w:r w:rsidRPr="00C80406">
        <w:rPr>
          <w:color w:val="000000" w:themeColor="text1"/>
          <w:u w:color="000000" w:themeColor="text1"/>
        </w:rPr>
        <w:tab/>
        <w:t xml:space="preserve">Benzethidine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 xml:space="preserve">7. </w:t>
      </w:r>
      <w:r w:rsidRPr="00C80406">
        <w:rPr>
          <w:color w:val="000000" w:themeColor="text1"/>
          <w:u w:color="000000" w:themeColor="text1"/>
        </w:rPr>
        <w:tab/>
        <w:t xml:space="preserve">Betacetylmethadol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 xml:space="preserve">8. </w:t>
      </w:r>
      <w:r w:rsidRPr="00C80406">
        <w:rPr>
          <w:color w:val="000000" w:themeColor="text1"/>
          <w:u w:color="000000" w:themeColor="text1"/>
        </w:rPr>
        <w:tab/>
        <w:t xml:space="preserve">Betameprodine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 xml:space="preserve">9. </w:t>
      </w:r>
      <w:r w:rsidRPr="00C80406">
        <w:rPr>
          <w:color w:val="000000" w:themeColor="text1"/>
          <w:u w:color="000000" w:themeColor="text1"/>
        </w:rPr>
        <w:tab/>
        <w:t xml:space="preserve">Betamethadol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 xml:space="preserve">10. </w:t>
      </w:r>
      <w:r w:rsidRPr="00C80406">
        <w:rPr>
          <w:color w:val="000000" w:themeColor="text1"/>
          <w:u w:color="000000" w:themeColor="text1"/>
        </w:rPr>
        <w:tab/>
        <w:t xml:space="preserve">Betaprodine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 xml:space="preserve">11. </w:t>
      </w:r>
      <w:r w:rsidRPr="00C80406">
        <w:rPr>
          <w:color w:val="000000" w:themeColor="text1"/>
          <w:u w:color="000000" w:themeColor="text1"/>
        </w:rPr>
        <w:tab/>
        <w:t xml:space="preserve">Clonitazene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 xml:space="preserve">12. </w:t>
      </w:r>
      <w:r w:rsidRPr="00C80406">
        <w:rPr>
          <w:color w:val="000000" w:themeColor="text1"/>
          <w:u w:color="000000" w:themeColor="text1"/>
        </w:rPr>
        <w:tab/>
        <w:t xml:space="preserve">Dextromoramide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 xml:space="preserve">13. </w:t>
      </w:r>
      <w:r w:rsidRPr="00C80406">
        <w:rPr>
          <w:color w:val="000000" w:themeColor="text1"/>
          <w:u w:color="000000" w:themeColor="text1"/>
        </w:rPr>
        <w:tab/>
        <w:t xml:space="preserve">[Deleted]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 xml:space="preserve">14. </w:t>
      </w:r>
      <w:r w:rsidRPr="00C80406">
        <w:rPr>
          <w:color w:val="000000" w:themeColor="text1"/>
          <w:u w:color="000000" w:themeColor="text1"/>
        </w:rPr>
        <w:tab/>
        <w:t xml:space="preserve">Diampromide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 xml:space="preserve">15. </w:t>
      </w:r>
      <w:r w:rsidRPr="00C80406">
        <w:rPr>
          <w:color w:val="000000" w:themeColor="text1"/>
          <w:u w:color="000000" w:themeColor="text1"/>
        </w:rPr>
        <w:tab/>
        <w:t xml:space="preserve">Diethylthiambutene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 xml:space="preserve">16. </w:t>
      </w:r>
      <w:r w:rsidRPr="00C80406">
        <w:rPr>
          <w:color w:val="000000" w:themeColor="text1"/>
          <w:u w:color="000000" w:themeColor="text1"/>
        </w:rPr>
        <w:tab/>
        <w:t xml:space="preserve">Dimenoxadol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 xml:space="preserve">17. </w:t>
      </w:r>
      <w:r w:rsidRPr="00C80406">
        <w:rPr>
          <w:color w:val="000000" w:themeColor="text1"/>
          <w:u w:color="000000" w:themeColor="text1"/>
        </w:rPr>
        <w:tab/>
        <w:t xml:space="preserve">Dimepheptanol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 xml:space="preserve">18. </w:t>
      </w:r>
      <w:r w:rsidRPr="00C80406">
        <w:rPr>
          <w:color w:val="000000" w:themeColor="text1"/>
          <w:u w:color="000000" w:themeColor="text1"/>
        </w:rPr>
        <w:tab/>
        <w:t xml:space="preserve">Dimethylthiambutene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 xml:space="preserve">19. </w:t>
      </w:r>
      <w:r w:rsidRPr="00C80406">
        <w:rPr>
          <w:color w:val="000000" w:themeColor="text1"/>
          <w:u w:color="000000" w:themeColor="text1"/>
        </w:rPr>
        <w:tab/>
        <w:t xml:space="preserve">Dioxaphetyl butyrate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 xml:space="preserve">20. </w:t>
      </w:r>
      <w:r w:rsidRPr="00C80406">
        <w:rPr>
          <w:color w:val="000000" w:themeColor="text1"/>
          <w:u w:color="000000" w:themeColor="text1"/>
        </w:rPr>
        <w:tab/>
        <w:t xml:space="preserve">Dipipanone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 xml:space="preserve">21. </w:t>
      </w:r>
      <w:r w:rsidRPr="00C80406">
        <w:rPr>
          <w:color w:val="000000" w:themeColor="text1"/>
          <w:u w:color="000000" w:themeColor="text1"/>
        </w:rPr>
        <w:tab/>
        <w:t xml:space="preserve">Ethylmethylthiambutene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 xml:space="preserve">22. </w:t>
      </w:r>
      <w:r w:rsidRPr="00C80406">
        <w:rPr>
          <w:color w:val="000000" w:themeColor="text1"/>
          <w:u w:color="000000" w:themeColor="text1"/>
        </w:rPr>
        <w:tab/>
        <w:t xml:space="preserve">Etonitazene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 xml:space="preserve">23. </w:t>
      </w:r>
      <w:r w:rsidRPr="00C80406">
        <w:rPr>
          <w:color w:val="000000" w:themeColor="text1"/>
          <w:u w:color="000000" w:themeColor="text1"/>
        </w:rPr>
        <w:tab/>
        <w:t xml:space="preserve">Etoxeridine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 xml:space="preserve">24. </w:t>
      </w:r>
      <w:r w:rsidRPr="00C80406">
        <w:rPr>
          <w:color w:val="000000" w:themeColor="text1"/>
          <w:u w:color="000000" w:themeColor="text1"/>
        </w:rPr>
        <w:tab/>
        <w:t xml:space="preserve">Furethidine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 xml:space="preserve">25. </w:t>
      </w:r>
      <w:r w:rsidRPr="00C80406">
        <w:rPr>
          <w:color w:val="000000" w:themeColor="text1"/>
          <w:u w:color="000000" w:themeColor="text1"/>
        </w:rPr>
        <w:tab/>
        <w:t xml:space="preserve">Hydroxypethidine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 xml:space="preserve">26. </w:t>
      </w:r>
      <w:r w:rsidRPr="00C80406">
        <w:rPr>
          <w:color w:val="000000" w:themeColor="text1"/>
          <w:u w:color="000000" w:themeColor="text1"/>
        </w:rPr>
        <w:tab/>
        <w:t xml:space="preserve">Ketobemidone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 xml:space="preserve">27. </w:t>
      </w:r>
      <w:r w:rsidRPr="00C80406">
        <w:rPr>
          <w:color w:val="000000" w:themeColor="text1"/>
          <w:u w:color="000000" w:themeColor="text1"/>
        </w:rPr>
        <w:tab/>
        <w:t xml:space="preserve">Levomoramide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 xml:space="preserve">28. </w:t>
      </w:r>
      <w:r w:rsidRPr="00C80406">
        <w:rPr>
          <w:color w:val="000000" w:themeColor="text1"/>
          <w:u w:color="000000" w:themeColor="text1"/>
        </w:rPr>
        <w:tab/>
        <w:t xml:space="preserve">Levophenacylmorphan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 xml:space="preserve">29. </w:t>
      </w:r>
      <w:r w:rsidRPr="00C80406">
        <w:rPr>
          <w:color w:val="000000" w:themeColor="text1"/>
          <w:u w:color="000000" w:themeColor="text1"/>
        </w:rPr>
        <w:tab/>
        <w:t xml:space="preserve">Morpheridine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 xml:space="preserve">30. </w:t>
      </w:r>
      <w:r w:rsidRPr="00C80406">
        <w:rPr>
          <w:color w:val="000000" w:themeColor="text1"/>
          <w:u w:color="000000" w:themeColor="text1"/>
        </w:rPr>
        <w:tab/>
        <w:t xml:space="preserve">Noracymethadol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 xml:space="preserve">31. </w:t>
      </w:r>
      <w:r w:rsidRPr="00C80406">
        <w:rPr>
          <w:color w:val="000000" w:themeColor="text1"/>
          <w:u w:color="000000" w:themeColor="text1"/>
        </w:rPr>
        <w:tab/>
        <w:t xml:space="preserve">Norlevorphanol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 xml:space="preserve">32. </w:t>
      </w:r>
      <w:r w:rsidRPr="00C80406">
        <w:rPr>
          <w:color w:val="000000" w:themeColor="text1"/>
          <w:u w:color="000000" w:themeColor="text1"/>
        </w:rPr>
        <w:tab/>
        <w:t xml:space="preserve">Normethadone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 xml:space="preserve">33. </w:t>
      </w:r>
      <w:r w:rsidRPr="00C80406">
        <w:rPr>
          <w:color w:val="000000" w:themeColor="text1"/>
          <w:u w:color="000000" w:themeColor="text1"/>
        </w:rPr>
        <w:tab/>
        <w:t xml:space="preserve">Norpipanone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 xml:space="preserve">34. </w:t>
      </w:r>
      <w:r w:rsidRPr="00C80406">
        <w:rPr>
          <w:color w:val="000000" w:themeColor="text1"/>
          <w:u w:color="000000" w:themeColor="text1"/>
        </w:rPr>
        <w:tab/>
        <w:t xml:space="preserve">Phenadoxone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 xml:space="preserve">35. </w:t>
      </w:r>
      <w:r w:rsidRPr="00C80406">
        <w:rPr>
          <w:color w:val="000000" w:themeColor="text1"/>
          <w:u w:color="000000" w:themeColor="text1"/>
        </w:rPr>
        <w:tab/>
        <w:t xml:space="preserve">Phenampromide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 xml:space="preserve">36. </w:t>
      </w:r>
      <w:r w:rsidRPr="00C80406">
        <w:rPr>
          <w:color w:val="000000" w:themeColor="text1"/>
          <w:u w:color="000000" w:themeColor="text1"/>
        </w:rPr>
        <w:tab/>
        <w:t xml:space="preserve">Phenomorphan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 xml:space="preserve">37. </w:t>
      </w:r>
      <w:r w:rsidRPr="00C80406">
        <w:rPr>
          <w:color w:val="000000" w:themeColor="text1"/>
          <w:u w:color="000000" w:themeColor="text1"/>
        </w:rPr>
        <w:tab/>
        <w:t xml:space="preserve">Phenoperidine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 xml:space="preserve">38. </w:t>
      </w:r>
      <w:r w:rsidRPr="00C80406">
        <w:rPr>
          <w:color w:val="000000" w:themeColor="text1"/>
          <w:u w:color="000000" w:themeColor="text1"/>
        </w:rPr>
        <w:tab/>
        <w:t xml:space="preserve">Piritramide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 xml:space="preserve">39. </w:t>
      </w:r>
      <w:r w:rsidRPr="00C80406">
        <w:rPr>
          <w:color w:val="000000" w:themeColor="text1"/>
          <w:u w:color="000000" w:themeColor="text1"/>
        </w:rPr>
        <w:tab/>
        <w:t xml:space="preserve">Proheptazine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 xml:space="preserve">40. </w:t>
      </w:r>
      <w:r w:rsidRPr="00C80406">
        <w:rPr>
          <w:color w:val="000000" w:themeColor="text1"/>
          <w:u w:color="000000" w:themeColor="text1"/>
        </w:rPr>
        <w:tab/>
        <w:t xml:space="preserve">Properidine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 xml:space="preserve">41. </w:t>
      </w:r>
      <w:r w:rsidRPr="00C80406">
        <w:rPr>
          <w:color w:val="000000" w:themeColor="text1"/>
          <w:u w:color="000000" w:themeColor="text1"/>
        </w:rPr>
        <w:tab/>
        <w:t xml:space="preserve">Racemoramide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 xml:space="preserve">42. </w:t>
      </w:r>
      <w:r w:rsidRPr="00C80406">
        <w:rPr>
          <w:color w:val="000000" w:themeColor="text1"/>
          <w:u w:color="000000" w:themeColor="text1"/>
        </w:rPr>
        <w:tab/>
        <w:t xml:space="preserve">Trimeperidine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 xml:space="preserve">43. </w:t>
      </w:r>
      <w:r w:rsidRPr="00C80406">
        <w:rPr>
          <w:color w:val="000000" w:themeColor="text1"/>
          <w:u w:color="000000" w:themeColor="text1"/>
        </w:rPr>
        <w:tab/>
        <w:t xml:space="preserve">Propiram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 xml:space="preserve">44. </w:t>
      </w:r>
      <w:r w:rsidRPr="00C80406">
        <w:rPr>
          <w:color w:val="000000" w:themeColor="text1"/>
          <w:u w:color="000000" w:themeColor="text1"/>
        </w:rPr>
        <w:tab/>
        <w:t xml:space="preserve">Difenoxin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 xml:space="preserve">45. </w:t>
      </w:r>
      <w:r w:rsidRPr="00C80406">
        <w:rPr>
          <w:color w:val="000000" w:themeColor="text1"/>
          <w:u w:color="000000" w:themeColor="text1"/>
        </w:rPr>
        <w:tab/>
        <w:t xml:space="preserve">Alfentanyl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 xml:space="preserve">46. </w:t>
      </w:r>
      <w:r w:rsidRPr="00C80406">
        <w:rPr>
          <w:color w:val="000000" w:themeColor="text1"/>
          <w:u w:color="000000" w:themeColor="text1"/>
        </w:rPr>
        <w:tab/>
        <w:t xml:space="preserve">Tilidine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47.</w:t>
      </w:r>
      <w:r w:rsidRPr="00C80406">
        <w:rPr>
          <w:color w:val="000000" w:themeColor="text1"/>
          <w:u w:color="000000" w:themeColor="text1"/>
        </w:rPr>
        <w:tab/>
        <w:t>Alphamethylfentanyl (N</w:t>
      </w:r>
      <w:r w:rsidRPr="00C80406">
        <w:rPr>
          <w:color w:val="000000" w:themeColor="text1"/>
          <w:u w:color="000000" w:themeColor="text1"/>
        </w:rPr>
        <w:noBreakHyphen/>
        <w:t xml:space="preserve"> [1</w:t>
      </w:r>
      <w:r w:rsidRPr="00C80406">
        <w:rPr>
          <w:color w:val="000000" w:themeColor="text1"/>
          <w:u w:color="000000" w:themeColor="text1"/>
        </w:rPr>
        <w:noBreakHyphen/>
        <w:t>(alpha</w:t>
      </w:r>
      <w:r w:rsidRPr="00C80406">
        <w:rPr>
          <w:color w:val="000000" w:themeColor="text1"/>
          <w:u w:color="000000" w:themeColor="text1"/>
        </w:rPr>
        <w:noBreakHyphen/>
        <w:t>methyl</w:t>
      </w:r>
      <w:r w:rsidRPr="00C80406">
        <w:rPr>
          <w:color w:val="000000" w:themeColor="text1"/>
          <w:u w:color="000000" w:themeColor="text1"/>
        </w:rPr>
        <w:noBreakHyphen/>
        <w:t>beta</w:t>
      </w:r>
      <w:r w:rsidRPr="00C80406">
        <w:rPr>
          <w:color w:val="000000" w:themeColor="text1"/>
          <w:u w:color="000000" w:themeColor="text1"/>
        </w:rPr>
        <w:noBreakHyphen/>
        <w:t>phenyl) ethyl</w:t>
      </w:r>
      <w:r w:rsidRPr="00C80406">
        <w:rPr>
          <w:color w:val="000000" w:themeColor="text1"/>
          <w:u w:color="000000" w:themeColor="text1"/>
        </w:rPr>
        <w:noBreakHyphen/>
        <w:t>4</w:t>
      </w:r>
      <w:r w:rsidRPr="00C80406">
        <w:rPr>
          <w:color w:val="000000" w:themeColor="text1"/>
          <w:u w:color="000000" w:themeColor="text1"/>
        </w:rPr>
        <w:noBreakHyphen/>
        <w:t>piperidyl] propionanilide; 1</w:t>
      </w:r>
      <w:r w:rsidRPr="00C80406">
        <w:rPr>
          <w:color w:val="000000" w:themeColor="text1"/>
          <w:u w:color="000000" w:themeColor="text1"/>
        </w:rPr>
        <w:noBreakHyphen/>
        <w:t>(1</w:t>
      </w:r>
      <w:r w:rsidRPr="00C80406">
        <w:rPr>
          <w:color w:val="000000" w:themeColor="text1"/>
          <w:u w:color="000000" w:themeColor="text1"/>
        </w:rPr>
        <w:noBreakHyphen/>
        <w:t>methyl</w:t>
      </w:r>
      <w:r w:rsidRPr="00C80406">
        <w:rPr>
          <w:color w:val="000000" w:themeColor="text1"/>
          <w:u w:color="000000" w:themeColor="text1"/>
        </w:rPr>
        <w:noBreakHyphen/>
        <w:t>2</w:t>
      </w:r>
      <w:r w:rsidRPr="00C80406">
        <w:rPr>
          <w:color w:val="000000" w:themeColor="text1"/>
          <w:u w:color="000000" w:themeColor="text1"/>
        </w:rPr>
        <w:noBreakHyphen/>
        <w:t>phenylethyl</w:t>
      </w:r>
      <w:r w:rsidRPr="00C80406">
        <w:rPr>
          <w:color w:val="000000" w:themeColor="text1"/>
          <w:u w:color="000000" w:themeColor="text1"/>
        </w:rPr>
        <w:noBreakHyphen/>
      </w:r>
      <w:r w:rsidR="002523C3">
        <w:rPr>
          <w:color w:val="000000" w:themeColor="text1"/>
          <w:u w:color="000000" w:themeColor="text1"/>
        </w:rPr>
        <w:t xml:space="preserve"> </w:t>
      </w:r>
      <w:r w:rsidRPr="00C80406">
        <w:rPr>
          <w:color w:val="000000" w:themeColor="text1"/>
          <w:u w:color="000000" w:themeColor="text1"/>
        </w:rPr>
        <w:t>4</w:t>
      </w:r>
      <w:r w:rsidRPr="00C80406">
        <w:rPr>
          <w:color w:val="000000" w:themeColor="text1"/>
          <w:u w:color="000000" w:themeColor="text1"/>
        </w:rPr>
        <w:noBreakHyphen/>
        <w:t>(N</w:t>
      </w:r>
      <w:r w:rsidRPr="00C80406">
        <w:rPr>
          <w:color w:val="000000" w:themeColor="text1"/>
          <w:u w:color="000000" w:themeColor="text1"/>
        </w:rPr>
        <w:noBreakHyphen/>
        <w:t xml:space="preserve">propanilido) piperidine).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t>(</w:t>
      </w:r>
      <w:r w:rsidRPr="00C80406">
        <w:rPr>
          <w:strike/>
          <w:color w:val="000000" w:themeColor="text1"/>
          <w:u w:color="000000" w:themeColor="text1"/>
        </w:rPr>
        <w:t>c</w:t>
      </w:r>
      <w:r w:rsidRPr="00C80406">
        <w:rPr>
          <w:color w:val="000000" w:themeColor="text1"/>
          <w:u w:val="single" w:color="000000" w:themeColor="text1"/>
        </w:rPr>
        <w:t>C</w:t>
      </w:r>
      <w:r w:rsidRPr="00C80406">
        <w:rPr>
          <w:color w:val="000000" w:themeColor="text1"/>
          <w:u w:color="000000" w:themeColor="text1"/>
        </w:rPr>
        <w:t>)</w:t>
      </w:r>
      <w:r w:rsidRPr="00C80406">
        <w:rPr>
          <w:color w:val="000000" w:themeColor="text1"/>
          <w:u w:color="000000" w:themeColor="text1"/>
        </w:rPr>
        <w:tab/>
        <w:t xml:space="preserve">Any of the following opium derivatives, their salts, isomers, and salts of isomers, unless specifically excepted, whenever the existence of such salts, isomers, and salts of isomers is possible within the specific chemical designation: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 xml:space="preserve">1. </w:t>
      </w:r>
      <w:r w:rsidRPr="00C80406">
        <w:rPr>
          <w:color w:val="000000" w:themeColor="text1"/>
          <w:u w:color="000000" w:themeColor="text1"/>
        </w:rPr>
        <w:tab/>
        <w:t xml:space="preserve">Acetorphine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 xml:space="preserve">2. </w:t>
      </w:r>
      <w:r w:rsidRPr="00C80406">
        <w:rPr>
          <w:color w:val="000000" w:themeColor="text1"/>
          <w:u w:color="000000" w:themeColor="text1"/>
        </w:rPr>
        <w:tab/>
        <w:t xml:space="preserve">Acetyldihydrocodeine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 xml:space="preserve">3. </w:t>
      </w:r>
      <w:r w:rsidRPr="00C80406">
        <w:rPr>
          <w:color w:val="000000" w:themeColor="text1"/>
          <w:u w:color="000000" w:themeColor="text1"/>
        </w:rPr>
        <w:tab/>
        <w:t xml:space="preserve">Benzylmorphine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 xml:space="preserve">4. </w:t>
      </w:r>
      <w:r w:rsidRPr="00C80406">
        <w:rPr>
          <w:color w:val="000000" w:themeColor="text1"/>
          <w:u w:color="000000" w:themeColor="text1"/>
        </w:rPr>
        <w:tab/>
        <w:t xml:space="preserve">Codeine methylbromide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 xml:space="preserve">5. </w:t>
      </w:r>
      <w:r w:rsidRPr="00C80406">
        <w:rPr>
          <w:color w:val="000000" w:themeColor="text1"/>
          <w:u w:color="000000" w:themeColor="text1"/>
        </w:rPr>
        <w:tab/>
        <w:t>Codeine</w:t>
      </w:r>
      <w:r w:rsidRPr="00C80406">
        <w:rPr>
          <w:color w:val="000000" w:themeColor="text1"/>
          <w:u w:color="000000" w:themeColor="text1"/>
        </w:rPr>
        <w:noBreakHyphen/>
        <w:t>N</w:t>
      </w:r>
      <w:r w:rsidRPr="00C80406">
        <w:rPr>
          <w:color w:val="000000" w:themeColor="text1"/>
          <w:u w:color="000000" w:themeColor="text1"/>
        </w:rPr>
        <w:noBreakHyphen/>
        <w:t xml:space="preserve">Oxide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 xml:space="preserve">6. </w:t>
      </w:r>
      <w:r w:rsidRPr="00C80406">
        <w:rPr>
          <w:color w:val="000000" w:themeColor="text1"/>
          <w:u w:color="000000" w:themeColor="text1"/>
        </w:rPr>
        <w:tab/>
        <w:t xml:space="preserve">Cyprenorphine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 xml:space="preserve">7. </w:t>
      </w:r>
      <w:r w:rsidRPr="00C80406">
        <w:rPr>
          <w:color w:val="000000" w:themeColor="text1"/>
          <w:u w:color="000000" w:themeColor="text1"/>
        </w:rPr>
        <w:tab/>
        <w:t xml:space="preserve">Desomorphine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 xml:space="preserve">8. </w:t>
      </w:r>
      <w:r w:rsidRPr="00C80406">
        <w:rPr>
          <w:color w:val="000000" w:themeColor="text1"/>
          <w:u w:color="000000" w:themeColor="text1"/>
        </w:rPr>
        <w:tab/>
        <w:t xml:space="preserve">Dihydromorphine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 xml:space="preserve">9. </w:t>
      </w:r>
      <w:r w:rsidRPr="00C80406">
        <w:rPr>
          <w:color w:val="000000" w:themeColor="text1"/>
          <w:u w:color="000000" w:themeColor="text1"/>
        </w:rPr>
        <w:tab/>
        <w:t xml:space="preserve">Etorphine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 xml:space="preserve">10. </w:t>
      </w:r>
      <w:r w:rsidRPr="00C80406">
        <w:rPr>
          <w:color w:val="000000" w:themeColor="text1"/>
          <w:u w:color="000000" w:themeColor="text1"/>
        </w:rPr>
        <w:tab/>
        <w:t xml:space="preserve">Heroin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 xml:space="preserve">11. </w:t>
      </w:r>
      <w:r w:rsidRPr="00C80406">
        <w:rPr>
          <w:color w:val="000000" w:themeColor="text1"/>
          <w:u w:color="000000" w:themeColor="text1"/>
        </w:rPr>
        <w:tab/>
        <w:t xml:space="preserve">Hydromorphinol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 xml:space="preserve">12. </w:t>
      </w:r>
      <w:r w:rsidRPr="00C80406">
        <w:rPr>
          <w:color w:val="000000" w:themeColor="text1"/>
          <w:u w:color="000000" w:themeColor="text1"/>
        </w:rPr>
        <w:tab/>
        <w:t xml:space="preserve">Methyldesorphine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 xml:space="preserve">13. </w:t>
      </w:r>
      <w:r w:rsidRPr="00C80406">
        <w:rPr>
          <w:color w:val="000000" w:themeColor="text1"/>
          <w:u w:color="000000" w:themeColor="text1"/>
        </w:rPr>
        <w:tab/>
        <w:t xml:space="preserve">Methylhydromorphine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 xml:space="preserve">14. </w:t>
      </w:r>
      <w:r w:rsidRPr="00C80406">
        <w:rPr>
          <w:color w:val="000000" w:themeColor="text1"/>
          <w:u w:color="000000" w:themeColor="text1"/>
        </w:rPr>
        <w:tab/>
        <w:t xml:space="preserve">Morphine methylbromide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 xml:space="preserve">15. </w:t>
      </w:r>
      <w:r w:rsidRPr="00C80406">
        <w:rPr>
          <w:color w:val="000000" w:themeColor="text1"/>
          <w:u w:color="000000" w:themeColor="text1"/>
        </w:rPr>
        <w:tab/>
        <w:t xml:space="preserve">Morphine methylsulfonate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 xml:space="preserve">16. </w:t>
      </w:r>
      <w:r w:rsidRPr="00C80406">
        <w:rPr>
          <w:color w:val="000000" w:themeColor="text1"/>
          <w:u w:color="000000" w:themeColor="text1"/>
        </w:rPr>
        <w:tab/>
        <w:t>Morphine</w:t>
      </w:r>
      <w:r w:rsidRPr="00C80406">
        <w:rPr>
          <w:color w:val="000000" w:themeColor="text1"/>
          <w:u w:color="000000" w:themeColor="text1"/>
        </w:rPr>
        <w:noBreakHyphen/>
        <w:t>N</w:t>
      </w:r>
      <w:r w:rsidRPr="00C80406">
        <w:rPr>
          <w:color w:val="000000" w:themeColor="text1"/>
          <w:u w:color="000000" w:themeColor="text1"/>
        </w:rPr>
        <w:noBreakHyphen/>
        <w:t xml:space="preserve">Oxide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 xml:space="preserve">17. </w:t>
      </w:r>
      <w:r w:rsidRPr="00C80406">
        <w:rPr>
          <w:color w:val="000000" w:themeColor="text1"/>
          <w:u w:color="000000" w:themeColor="text1"/>
        </w:rPr>
        <w:tab/>
        <w:t xml:space="preserve">Myrophine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 xml:space="preserve">18. </w:t>
      </w:r>
      <w:r w:rsidRPr="00C80406">
        <w:rPr>
          <w:color w:val="000000" w:themeColor="text1"/>
          <w:u w:color="000000" w:themeColor="text1"/>
        </w:rPr>
        <w:tab/>
        <w:t xml:space="preserve">Nicocodeine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 xml:space="preserve">19. </w:t>
      </w:r>
      <w:r w:rsidRPr="00C80406">
        <w:rPr>
          <w:color w:val="000000" w:themeColor="text1"/>
          <w:u w:color="000000" w:themeColor="text1"/>
        </w:rPr>
        <w:tab/>
        <w:t xml:space="preserve">Nicomorphine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 xml:space="preserve">20. </w:t>
      </w:r>
      <w:r w:rsidRPr="00C80406">
        <w:rPr>
          <w:color w:val="000000" w:themeColor="text1"/>
          <w:u w:color="000000" w:themeColor="text1"/>
        </w:rPr>
        <w:tab/>
        <w:t xml:space="preserve">Normorphine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 xml:space="preserve">21. </w:t>
      </w:r>
      <w:r w:rsidRPr="00C80406">
        <w:rPr>
          <w:color w:val="000000" w:themeColor="text1"/>
          <w:u w:color="000000" w:themeColor="text1"/>
        </w:rPr>
        <w:tab/>
        <w:t xml:space="preserve">Pholcodine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 xml:space="preserve">22. </w:t>
      </w:r>
      <w:r w:rsidRPr="00C80406">
        <w:rPr>
          <w:color w:val="000000" w:themeColor="text1"/>
          <w:u w:color="000000" w:themeColor="text1"/>
        </w:rPr>
        <w:tab/>
        <w:t xml:space="preserve">Thebacon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 xml:space="preserve">23. </w:t>
      </w:r>
      <w:r w:rsidRPr="00C80406">
        <w:rPr>
          <w:color w:val="000000" w:themeColor="text1"/>
          <w:u w:color="000000" w:themeColor="text1"/>
        </w:rPr>
        <w:tab/>
        <w:t xml:space="preserve">Drotebanol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t>(</w:t>
      </w:r>
      <w:r w:rsidRPr="00C80406">
        <w:rPr>
          <w:strike/>
          <w:color w:val="000000" w:themeColor="text1"/>
          <w:u w:color="000000" w:themeColor="text1"/>
        </w:rPr>
        <w:t>d</w:t>
      </w:r>
      <w:r w:rsidRPr="00C80406">
        <w:rPr>
          <w:color w:val="000000" w:themeColor="text1"/>
          <w:u w:val="single" w:color="000000" w:themeColor="text1"/>
        </w:rPr>
        <w:t>D</w:t>
      </w:r>
      <w:r w:rsidRPr="00C80406">
        <w:rPr>
          <w:color w:val="000000" w:themeColor="text1"/>
          <w:u w:color="000000" w:themeColor="text1"/>
        </w:rPr>
        <w:t xml:space="preserve">) </w:t>
      </w:r>
      <w:r w:rsidRPr="00C80406">
        <w:rPr>
          <w:color w:val="000000" w:themeColor="text1"/>
          <w:u w:color="000000" w:themeColor="text1"/>
        </w:rPr>
        <w:tab/>
        <w:t xml:space="preserve">Any material, compound, mixture, or preparation which contains any quantity of the following hallucinogenic substances, their salts, isomers, and salts of isomers, unless specifically excepted, whenever the existence of such salts, isomers, and salts of isomers is possible within the specific chemical designation: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 xml:space="preserve">1. </w:t>
      </w:r>
      <w:r w:rsidRPr="00C80406">
        <w:rPr>
          <w:color w:val="000000" w:themeColor="text1"/>
          <w:u w:color="000000" w:themeColor="text1"/>
        </w:rPr>
        <w:tab/>
        <w:t>3,4</w:t>
      </w:r>
      <w:r w:rsidRPr="00C80406">
        <w:rPr>
          <w:color w:val="000000" w:themeColor="text1"/>
          <w:u w:color="000000" w:themeColor="text1"/>
        </w:rPr>
        <w:noBreakHyphen/>
        <w:t xml:space="preserve">methylenedioxy amphetamine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 xml:space="preserve">2. </w:t>
      </w:r>
      <w:r w:rsidRPr="00C80406">
        <w:rPr>
          <w:color w:val="000000" w:themeColor="text1"/>
          <w:u w:color="000000" w:themeColor="text1"/>
        </w:rPr>
        <w:tab/>
        <w:t>5</w:t>
      </w:r>
      <w:r w:rsidRPr="00C80406">
        <w:rPr>
          <w:color w:val="000000" w:themeColor="text1"/>
          <w:u w:color="000000" w:themeColor="text1"/>
        </w:rPr>
        <w:noBreakHyphen/>
        <w:t>methoxy</w:t>
      </w:r>
      <w:r w:rsidRPr="00C80406">
        <w:rPr>
          <w:color w:val="000000" w:themeColor="text1"/>
          <w:u w:color="000000" w:themeColor="text1"/>
        </w:rPr>
        <w:noBreakHyphen/>
        <w:t>3,4</w:t>
      </w:r>
      <w:r w:rsidRPr="00C80406">
        <w:rPr>
          <w:color w:val="000000" w:themeColor="text1"/>
          <w:u w:color="000000" w:themeColor="text1"/>
        </w:rPr>
        <w:noBreakHyphen/>
        <w:t xml:space="preserve">methylenedioxy amphetamine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 xml:space="preserve">3. </w:t>
      </w:r>
      <w:r w:rsidRPr="00C80406">
        <w:rPr>
          <w:color w:val="000000" w:themeColor="text1"/>
          <w:u w:color="000000" w:themeColor="text1"/>
        </w:rPr>
        <w:tab/>
        <w:t>3,4</w:t>
      </w:r>
      <w:r w:rsidRPr="00C80406">
        <w:rPr>
          <w:color w:val="000000" w:themeColor="text1"/>
          <w:u w:color="000000" w:themeColor="text1"/>
        </w:rPr>
        <w:noBreakHyphen/>
        <w:t xml:space="preserve">methylenedioxymethamphetamine (MDMA)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 xml:space="preserve">4. </w:t>
      </w:r>
      <w:r w:rsidRPr="00C80406">
        <w:rPr>
          <w:color w:val="000000" w:themeColor="text1"/>
          <w:u w:color="000000" w:themeColor="text1"/>
        </w:rPr>
        <w:tab/>
        <w:t xml:space="preserve"> 3,4,5</w:t>
      </w:r>
      <w:r w:rsidRPr="00C80406">
        <w:rPr>
          <w:color w:val="000000" w:themeColor="text1"/>
          <w:u w:color="000000" w:themeColor="text1"/>
        </w:rPr>
        <w:noBreakHyphen/>
        <w:t xml:space="preserve">trimethoxy amphetamine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 xml:space="preserve">5. </w:t>
      </w:r>
      <w:r w:rsidRPr="00C80406">
        <w:rPr>
          <w:color w:val="000000" w:themeColor="text1"/>
          <w:u w:color="000000" w:themeColor="text1"/>
        </w:rPr>
        <w:tab/>
        <w:t xml:space="preserve">Bufotenine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 xml:space="preserve">6. </w:t>
      </w:r>
      <w:r w:rsidRPr="00C80406">
        <w:rPr>
          <w:color w:val="000000" w:themeColor="text1"/>
          <w:u w:color="000000" w:themeColor="text1"/>
        </w:rPr>
        <w:tab/>
        <w:t xml:space="preserve">Diethyltryptamine (DET)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 xml:space="preserve">7. </w:t>
      </w:r>
      <w:r w:rsidRPr="00C80406">
        <w:rPr>
          <w:color w:val="000000" w:themeColor="text1"/>
          <w:u w:color="000000" w:themeColor="text1"/>
        </w:rPr>
        <w:tab/>
        <w:t xml:space="preserve">Dimethyltryptamine (DMT)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 xml:space="preserve">8. </w:t>
      </w:r>
      <w:r w:rsidRPr="00C80406">
        <w:rPr>
          <w:color w:val="000000" w:themeColor="text1"/>
          <w:u w:color="000000" w:themeColor="text1"/>
        </w:rPr>
        <w:tab/>
        <w:t>4</w:t>
      </w:r>
      <w:r w:rsidRPr="00C80406">
        <w:rPr>
          <w:color w:val="000000" w:themeColor="text1"/>
          <w:u w:color="000000" w:themeColor="text1"/>
        </w:rPr>
        <w:noBreakHyphen/>
        <w:t>methyl</w:t>
      </w:r>
      <w:r w:rsidRPr="00C80406">
        <w:rPr>
          <w:color w:val="000000" w:themeColor="text1"/>
          <w:u w:color="000000" w:themeColor="text1"/>
        </w:rPr>
        <w:noBreakHyphen/>
        <w:t>2,5</w:t>
      </w:r>
      <w:r w:rsidRPr="00C80406">
        <w:rPr>
          <w:color w:val="000000" w:themeColor="text1"/>
          <w:u w:color="000000" w:themeColor="text1"/>
        </w:rPr>
        <w:noBreakHyphen/>
        <w:t xml:space="preserve">dimethoxyamphetamine (STP)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 xml:space="preserve">9. </w:t>
      </w:r>
      <w:r w:rsidRPr="00C80406">
        <w:rPr>
          <w:color w:val="000000" w:themeColor="text1"/>
          <w:u w:color="000000" w:themeColor="text1"/>
        </w:rPr>
        <w:tab/>
        <w:t xml:space="preserve">Ibogaine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 xml:space="preserve">10. </w:t>
      </w:r>
      <w:r w:rsidRPr="00C80406">
        <w:rPr>
          <w:color w:val="000000" w:themeColor="text1"/>
          <w:u w:color="000000" w:themeColor="text1"/>
        </w:rPr>
        <w:tab/>
        <w:t xml:space="preserve">Lysergic acid diethylamide (LSD)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 xml:space="preserve">11. </w:t>
      </w:r>
      <w:r w:rsidRPr="00C80406">
        <w:rPr>
          <w:color w:val="000000" w:themeColor="text1"/>
          <w:u w:color="000000" w:themeColor="text1"/>
        </w:rPr>
        <w:tab/>
        <w:t xml:space="preserve">Marijuana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 xml:space="preserve">12. </w:t>
      </w:r>
      <w:r w:rsidRPr="00C80406">
        <w:rPr>
          <w:color w:val="000000" w:themeColor="text1"/>
          <w:u w:color="000000" w:themeColor="text1"/>
        </w:rPr>
        <w:tab/>
        <w:t xml:space="preserve">Mescaline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 xml:space="preserve">13. </w:t>
      </w:r>
      <w:r w:rsidRPr="00C80406">
        <w:rPr>
          <w:color w:val="000000" w:themeColor="text1"/>
          <w:u w:color="000000" w:themeColor="text1"/>
        </w:rPr>
        <w:tab/>
        <w:t xml:space="preserve">Peyote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 xml:space="preserve">14. </w:t>
      </w:r>
      <w:r w:rsidRPr="00C80406">
        <w:rPr>
          <w:color w:val="000000" w:themeColor="text1"/>
          <w:u w:color="000000" w:themeColor="text1"/>
        </w:rPr>
        <w:tab/>
        <w:t>N</w:t>
      </w:r>
      <w:r w:rsidRPr="00C80406">
        <w:rPr>
          <w:color w:val="000000" w:themeColor="text1"/>
          <w:u w:color="000000" w:themeColor="text1"/>
        </w:rPr>
        <w:noBreakHyphen/>
        <w:t>ethyl</w:t>
      </w:r>
      <w:r w:rsidRPr="00C80406">
        <w:rPr>
          <w:color w:val="000000" w:themeColor="text1"/>
          <w:u w:color="000000" w:themeColor="text1"/>
        </w:rPr>
        <w:noBreakHyphen/>
        <w:t>3</w:t>
      </w:r>
      <w:r w:rsidRPr="00C80406">
        <w:rPr>
          <w:color w:val="000000" w:themeColor="text1"/>
          <w:u w:color="000000" w:themeColor="text1"/>
        </w:rPr>
        <w:noBreakHyphen/>
        <w:t xml:space="preserve">piperidyl benzilate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 xml:space="preserve">15. </w:t>
      </w:r>
      <w:r w:rsidRPr="00C80406">
        <w:rPr>
          <w:color w:val="000000" w:themeColor="text1"/>
          <w:u w:color="000000" w:themeColor="text1"/>
        </w:rPr>
        <w:tab/>
        <w:t>N</w:t>
      </w:r>
      <w:r w:rsidRPr="00C80406">
        <w:rPr>
          <w:color w:val="000000" w:themeColor="text1"/>
          <w:u w:color="000000" w:themeColor="text1"/>
        </w:rPr>
        <w:noBreakHyphen/>
        <w:t>methyl</w:t>
      </w:r>
      <w:r w:rsidRPr="00C80406">
        <w:rPr>
          <w:color w:val="000000" w:themeColor="text1"/>
          <w:u w:color="000000" w:themeColor="text1"/>
        </w:rPr>
        <w:noBreakHyphen/>
        <w:t>3</w:t>
      </w:r>
      <w:r w:rsidRPr="00C80406">
        <w:rPr>
          <w:color w:val="000000" w:themeColor="text1"/>
          <w:u w:color="000000" w:themeColor="text1"/>
        </w:rPr>
        <w:noBreakHyphen/>
        <w:t xml:space="preserve">piperidyl benzilate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 xml:space="preserve">16. </w:t>
      </w:r>
      <w:r w:rsidRPr="00C80406">
        <w:rPr>
          <w:color w:val="000000" w:themeColor="text1"/>
          <w:u w:color="000000" w:themeColor="text1"/>
        </w:rPr>
        <w:tab/>
        <w:t xml:space="preserve">Psilocybin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 xml:space="preserve">17. </w:t>
      </w:r>
      <w:r w:rsidRPr="00C80406">
        <w:rPr>
          <w:color w:val="000000" w:themeColor="text1"/>
          <w:u w:color="000000" w:themeColor="text1"/>
        </w:rPr>
        <w:tab/>
        <w:t xml:space="preserve">Psilocyn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 xml:space="preserve">18. </w:t>
      </w:r>
      <w:r w:rsidRPr="00C80406">
        <w:rPr>
          <w:color w:val="000000" w:themeColor="text1"/>
          <w:u w:color="000000" w:themeColor="text1"/>
        </w:rPr>
        <w:tab/>
        <w:t xml:space="preserve">Tetrahydrocannabinol (THC)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 xml:space="preserve">19. </w:t>
      </w:r>
      <w:r w:rsidRPr="00C80406">
        <w:rPr>
          <w:color w:val="000000" w:themeColor="text1"/>
          <w:u w:color="000000" w:themeColor="text1"/>
        </w:rPr>
        <w:tab/>
        <w:t>2,5</w:t>
      </w:r>
      <w:r w:rsidRPr="00C80406">
        <w:rPr>
          <w:color w:val="000000" w:themeColor="text1"/>
          <w:u w:color="000000" w:themeColor="text1"/>
        </w:rPr>
        <w:noBreakHyphen/>
        <w:t xml:space="preserve">dimethoxyamphetamine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 xml:space="preserve">20. </w:t>
      </w:r>
      <w:r w:rsidRPr="00C80406">
        <w:rPr>
          <w:color w:val="000000" w:themeColor="text1"/>
          <w:u w:color="000000" w:themeColor="text1"/>
        </w:rPr>
        <w:tab/>
        <w:t>4</w:t>
      </w:r>
      <w:r w:rsidRPr="00C80406">
        <w:rPr>
          <w:color w:val="000000" w:themeColor="text1"/>
          <w:u w:color="000000" w:themeColor="text1"/>
        </w:rPr>
        <w:noBreakHyphen/>
        <w:t>bromo</w:t>
      </w:r>
      <w:r w:rsidRPr="00C80406">
        <w:rPr>
          <w:color w:val="000000" w:themeColor="text1"/>
          <w:u w:color="000000" w:themeColor="text1"/>
        </w:rPr>
        <w:noBreakHyphen/>
        <w:t>2,5</w:t>
      </w:r>
      <w:r w:rsidRPr="00C80406">
        <w:rPr>
          <w:color w:val="000000" w:themeColor="text1"/>
          <w:u w:color="000000" w:themeColor="text1"/>
        </w:rPr>
        <w:noBreakHyphen/>
        <w:t xml:space="preserve">dimethoxyamphetamine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 xml:space="preserve">21. </w:t>
      </w:r>
      <w:r w:rsidRPr="00C80406">
        <w:rPr>
          <w:color w:val="000000" w:themeColor="text1"/>
          <w:u w:color="000000" w:themeColor="text1"/>
        </w:rPr>
        <w:tab/>
        <w:t>4</w:t>
      </w:r>
      <w:r w:rsidRPr="00C80406">
        <w:rPr>
          <w:color w:val="000000" w:themeColor="text1"/>
          <w:u w:color="000000" w:themeColor="text1"/>
        </w:rPr>
        <w:noBreakHyphen/>
        <w:t xml:space="preserve">Methoxyamphetamine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 xml:space="preserve">22. </w:t>
      </w:r>
      <w:r w:rsidRPr="00C80406">
        <w:rPr>
          <w:color w:val="000000" w:themeColor="text1"/>
          <w:u w:color="000000" w:themeColor="text1"/>
        </w:rPr>
        <w:tab/>
        <w:t xml:space="preserve">Thiophene analog of phencyclidine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 xml:space="preserve">23. </w:t>
      </w:r>
      <w:r w:rsidRPr="00C80406">
        <w:rPr>
          <w:color w:val="000000" w:themeColor="text1"/>
          <w:u w:color="000000" w:themeColor="text1"/>
        </w:rPr>
        <w:tab/>
        <w:t xml:space="preserve">Parahexyl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r>
      <w:r w:rsidRPr="00C80406">
        <w:rPr>
          <w:color w:val="000000" w:themeColor="text1"/>
          <w:u w:val="single" w:color="000000" w:themeColor="text1"/>
        </w:rPr>
        <w:t>24.</w:t>
      </w:r>
      <w:r w:rsidRPr="00C80406">
        <w:rPr>
          <w:color w:val="000000" w:themeColor="text1"/>
          <w:u w:color="000000" w:themeColor="text1"/>
        </w:rPr>
        <w:t xml:space="preserve"> </w:t>
      </w:r>
      <w:r w:rsidRPr="00C80406">
        <w:rPr>
          <w:color w:val="000000" w:themeColor="text1"/>
          <w:u w:color="000000" w:themeColor="text1"/>
        </w:rPr>
        <w:tab/>
      </w:r>
      <w:r w:rsidRPr="00C80406">
        <w:rPr>
          <w:color w:val="000000" w:themeColor="text1"/>
          <w:u w:val="single" w:color="000000" w:themeColor="text1"/>
        </w:rPr>
        <w:t xml:space="preserve">Synthetic cannabinoids. </w:t>
      </w:r>
      <w:r w:rsidRPr="00C80406">
        <w:rPr>
          <w:color w:val="000000" w:themeColor="text1"/>
          <w:u w:val="single" w:color="000000" w:themeColor="text1"/>
        </w:rPr>
        <w:noBreakHyphen/>
        <w:t xml:space="preserve"> Any material, compound, mixture, or preparation that is not listed as a controlled substance in Schedule I through V, is not an FDA</w:t>
      </w:r>
      <w:r w:rsidRPr="00C80406">
        <w:rPr>
          <w:color w:val="000000" w:themeColor="text1"/>
          <w:u w:val="single" w:color="000000" w:themeColor="text1"/>
        </w:rPr>
        <w:noBreakHyphen/>
        <w:t xml:space="preserve">approved drug, and contains any quantity of the following substances, their salts, isomers (whether optical, positional, or geometric), homologues, and salts of isomers and homologues, unless specifically excepted, whenever the existence of these salts, isomers, homologues, and salts of isomers and homologues is possible within the specific chemical designation: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r>
      <w:r w:rsidRPr="00C80406">
        <w:rPr>
          <w:color w:val="000000" w:themeColor="text1"/>
          <w:u w:color="000000" w:themeColor="text1"/>
        </w:rPr>
        <w:tab/>
      </w:r>
      <w:r w:rsidRPr="00C80406">
        <w:rPr>
          <w:color w:val="000000" w:themeColor="text1"/>
          <w:u w:val="single" w:color="000000" w:themeColor="text1"/>
        </w:rPr>
        <w:t>a.</w:t>
      </w:r>
      <w:r w:rsidRPr="00C80406">
        <w:rPr>
          <w:color w:val="000000" w:themeColor="text1"/>
          <w:u w:color="000000" w:themeColor="text1"/>
        </w:rPr>
        <w:tab/>
      </w:r>
      <w:r w:rsidRPr="00C80406">
        <w:rPr>
          <w:color w:val="000000" w:themeColor="text1"/>
          <w:u w:val="single" w:color="000000" w:themeColor="text1"/>
        </w:rPr>
        <w:t>Naphthoylindoles. Any compound containing a 3</w:t>
      </w:r>
      <w:r w:rsidRPr="00C80406">
        <w:rPr>
          <w:color w:val="000000" w:themeColor="text1"/>
          <w:u w:val="single" w:color="000000" w:themeColor="text1"/>
        </w:rPr>
        <w:noBreakHyphen/>
        <w:t>(1</w:t>
      </w:r>
      <w:r w:rsidRPr="00C80406">
        <w:rPr>
          <w:color w:val="000000" w:themeColor="text1"/>
          <w:u w:val="single" w:color="000000" w:themeColor="text1"/>
        </w:rPr>
        <w:noBreakHyphen/>
        <w:t>naphthoyl)indole structure with substitution at the nitrogen atom of the indole ring by an alkyl, haloalkyl, alkenyl, cycloalkylmethyl, cycloalkylethyl, 1</w:t>
      </w:r>
      <w:r w:rsidRPr="00C80406">
        <w:rPr>
          <w:color w:val="000000" w:themeColor="text1"/>
          <w:u w:val="single" w:color="000000" w:themeColor="text1"/>
        </w:rPr>
        <w:noBreakHyphen/>
        <w:t>(N</w:t>
      </w:r>
      <w:r w:rsidRPr="00C80406">
        <w:rPr>
          <w:color w:val="000000" w:themeColor="text1"/>
          <w:u w:val="single" w:color="000000" w:themeColor="text1"/>
        </w:rPr>
        <w:noBreakHyphen/>
        <w:t>methyl</w:t>
      </w:r>
      <w:r w:rsidRPr="00C80406">
        <w:rPr>
          <w:color w:val="000000" w:themeColor="text1"/>
          <w:u w:val="single" w:color="000000" w:themeColor="text1"/>
        </w:rPr>
        <w:noBreakHyphen/>
        <w:t>2</w:t>
      </w:r>
      <w:r w:rsidRPr="00C80406">
        <w:rPr>
          <w:color w:val="000000" w:themeColor="text1"/>
          <w:u w:val="single" w:color="000000" w:themeColor="text1"/>
        </w:rPr>
        <w:noBreakHyphen/>
        <w:t>piperidinyl)methyl, or 2</w:t>
      </w:r>
      <w:r w:rsidRPr="00C80406">
        <w:rPr>
          <w:color w:val="000000" w:themeColor="text1"/>
          <w:u w:val="single" w:color="000000" w:themeColor="text1"/>
        </w:rPr>
        <w:noBreakHyphen/>
        <w:t>(4</w:t>
      </w:r>
      <w:r w:rsidRPr="00C80406">
        <w:rPr>
          <w:color w:val="000000" w:themeColor="text1"/>
          <w:u w:val="single" w:color="000000" w:themeColor="text1"/>
        </w:rPr>
        <w:noBreakHyphen/>
        <w:t>morpholinyl)ethyl group, whether or not further substituted in the indole ring to any extent and whether or not substituted in the naphthyl ring to any extent. Including, but not limited to, JWH</w:t>
      </w:r>
      <w:r w:rsidRPr="00C80406">
        <w:rPr>
          <w:color w:val="000000" w:themeColor="text1"/>
          <w:u w:val="single" w:color="000000" w:themeColor="text1"/>
        </w:rPr>
        <w:noBreakHyphen/>
        <w:t>015, JWH</w:t>
      </w:r>
      <w:r w:rsidRPr="00C80406">
        <w:rPr>
          <w:color w:val="000000" w:themeColor="text1"/>
          <w:u w:val="single" w:color="000000" w:themeColor="text1"/>
        </w:rPr>
        <w:noBreakHyphen/>
        <w:t>018, JWH</w:t>
      </w:r>
      <w:r w:rsidRPr="00C80406">
        <w:rPr>
          <w:color w:val="000000" w:themeColor="text1"/>
          <w:u w:val="single" w:color="000000" w:themeColor="text1"/>
        </w:rPr>
        <w:noBreakHyphen/>
        <w:t>019, JWH</w:t>
      </w:r>
      <w:r w:rsidRPr="00C80406">
        <w:rPr>
          <w:color w:val="000000" w:themeColor="text1"/>
          <w:u w:val="single" w:color="000000" w:themeColor="text1"/>
        </w:rPr>
        <w:noBreakHyphen/>
        <w:t>073, JWH</w:t>
      </w:r>
      <w:r w:rsidRPr="00C80406">
        <w:rPr>
          <w:color w:val="000000" w:themeColor="text1"/>
          <w:u w:val="single" w:color="000000" w:themeColor="text1"/>
        </w:rPr>
        <w:noBreakHyphen/>
        <w:t>081, JWH</w:t>
      </w:r>
      <w:r w:rsidRPr="00C80406">
        <w:rPr>
          <w:color w:val="000000" w:themeColor="text1"/>
          <w:u w:val="single" w:color="000000" w:themeColor="text1"/>
        </w:rPr>
        <w:noBreakHyphen/>
        <w:t>122, JWH</w:t>
      </w:r>
      <w:r w:rsidRPr="00C80406">
        <w:rPr>
          <w:color w:val="000000" w:themeColor="text1"/>
          <w:u w:val="single" w:color="000000" w:themeColor="text1"/>
        </w:rPr>
        <w:noBreakHyphen/>
        <w:t>200, JWH</w:t>
      </w:r>
      <w:r w:rsidRPr="00C80406">
        <w:rPr>
          <w:color w:val="000000" w:themeColor="text1"/>
          <w:u w:val="single" w:color="000000" w:themeColor="text1"/>
        </w:rPr>
        <w:noBreakHyphen/>
        <w:t>210, JWH</w:t>
      </w:r>
      <w:r w:rsidRPr="00C80406">
        <w:rPr>
          <w:color w:val="000000" w:themeColor="text1"/>
          <w:u w:val="single" w:color="000000" w:themeColor="text1"/>
        </w:rPr>
        <w:noBreakHyphen/>
        <w:t>398, AM</w:t>
      </w:r>
      <w:r w:rsidRPr="00C80406">
        <w:rPr>
          <w:color w:val="000000" w:themeColor="text1"/>
          <w:u w:val="single" w:color="000000" w:themeColor="text1"/>
        </w:rPr>
        <w:noBreakHyphen/>
        <w:t>2201, WIN 55</w:t>
      </w:r>
      <w:r w:rsidRPr="00C80406">
        <w:rPr>
          <w:color w:val="000000" w:themeColor="text1"/>
          <w:u w:val="single" w:color="000000" w:themeColor="text1"/>
        </w:rPr>
        <w:noBreakHyphen/>
        <w:t>212, AM</w:t>
      </w:r>
      <w:r w:rsidRPr="00C80406">
        <w:rPr>
          <w:color w:val="000000" w:themeColor="text1"/>
          <w:u w:val="single" w:color="000000" w:themeColor="text1"/>
        </w:rPr>
        <w:noBreakHyphen/>
        <w:t>2201 (C1 analog), AM</w:t>
      </w:r>
      <w:r w:rsidRPr="00C80406">
        <w:rPr>
          <w:color w:val="000000" w:themeColor="text1"/>
          <w:u w:val="single" w:color="000000" w:themeColor="text1"/>
        </w:rPr>
        <w:noBreakHyphen/>
        <w:t>1220.</w:t>
      </w:r>
      <w:r w:rsidRPr="00C80406">
        <w:rPr>
          <w:color w:val="000000" w:themeColor="text1"/>
          <w:u w:color="000000" w:themeColor="text1"/>
        </w:rPr>
        <w:t xml:space="preserve">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r>
      <w:r w:rsidRPr="00C80406">
        <w:rPr>
          <w:color w:val="000000" w:themeColor="text1"/>
          <w:u w:color="000000" w:themeColor="text1"/>
        </w:rPr>
        <w:tab/>
      </w:r>
      <w:r w:rsidRPr="00C80406">
        <w:rPr>
          <w:color w:val="000000" w:themeColor="text1"/>
          <w:u w:val="single" w:color="000000" w:themeColor="text1"/>
        </w:rPr>
        <w:t>b.</w:t>
      </w:r>
      <w:r w:rsidRPr="00C80406">
        <w:rPr>
          <w:color w:val="000000" w:themeColor="text1"/>
          <w:u w:color="000000" w:themeColor="text1"/>
        </w:rPr>
        <w:tab/>
      </w:r>
      <w:r w:rsidRPr="00C80406">
        <w:rPr>
          <w:color w:val="000000" w:themeColor="text1"/>
          <w:u w:val="single" w:color="000000" w:themeColor="text1"/>
        </w:rPr>
        <w:t>Naphthylmethylindoles. Any compound containing a 1H</w:t>
      </w:r>
      <w:r w:rsidRPr="00C80406">
        <w:rPr>
          <w:color w:val="000000" w:themeColor="text1"/>
          <w:u w:val="single" w:color="000000" w:themeColor="text1"/>
        </w:rPr>
        <w:noBreakHyphen/>
        <w:t>indol</w:t>
      </w:r>
      <w:r w:rsidRPr="00C80406">
        <w:rPr>
          <w:color w:val="000000" w:themeColor="text1"/>
          <w:u w:val="single" w:color="000000" w:themeColor="text1"/>
        </w:rPr>
        <w:noBreakHyphen/>
        <w:t>3</w:t>
      </w:r>
      <w:r w:rsidRPr="00C80406">
        <w:rPr>
          <w:color w:val="000000" w:themeColor="text1"/>
          <w:u w:val="single" w:color="000000" w:themeColor="text1"/>
        </w:rPr>
        <w:noBreakHyphen/>
        <w:t>yl</w:t>
      </w:r>
      <w:r w:rsidRPr="00C80406">
        <w:rPr>
          <w:color w:val="000000" w:themeColor="text1"/>
          <w:u w:val="single" w:color="000000" w:themeColor="text1"/>
        </w:rPr>
        <w:noBreakHyphen/>
        <w:t>(1</w:t>
      </w:r>
      <w:r w:rsidRPr="00C80406">
        <w:rPr>
          <w:color w:val="000000" w:themeColor="text1"/>
          <w:u w:val="single" w:color="000000" w:themeColor="text1"/>
        </w:rPr>
        <w:noBreakHyphen/>
        <w:t>naphthyl)methane structure with substitution at the nitrogen atom of the indole ring by an alkyl, haloalkyl, alkenyl, cycloalkylmethyl, cycloalkylethyl, 1</w:t>
      </w:r>
      <w:r w:rsidRPr="00C80406">
        <w:rPr>
          <w:color w:val="000000" w:themeColor="text1"/>
          <w:u w:val="single" w:color="000000" w:themeColor="text1"/>
        </w:rPr>
        <w:noBreakHyphen/>
        <w:t>(N</w:t>
      </w:r>
      <w:r w:rsidRPr="00C80406">
        <w:rPr>
          <w:color w:val="000000" w:themeColor="text1"/>
          <w:u w:val="single" w:color="000000" w:themeColor="text1"/>
        </w:rPr>
        <w:noBreakHyphen/>
        <w:t>methyl</w:t>
      </w:r>
      <w:r w:rsidRPr="00C80406">
        <w:rPr>
          <w:color w:val="000000" w:themeColor="text1"/>
          <w:u w:val="single" w:color="000000" w:themeColor="text1"/>
        </w:rPr>
        <w:noBreakHyphen/>
        <w:t>2</w:t>
      </w:r>
      <w:r w:rsidRPr="00C80406">
        <w:rPr>
          <w:color w:val="000000" w:themeColor="text1"/>
          <w:u w:val="single" w:color="000000" w:themeColor="text1"/>
        </w:rPr>
        <w:noBreakHyphen/>
        <w:t>piperidinyl)methyl, or 2</w:t>
      </w:r>
      <w:r w:rsidRPr="00C80406">
        <w:rPr>
          <w:color w:val="000000" w:themeColor="text1"/>
          <w:u w:val="single" w:color="000000" w:themeColor="text1"/>
        </w:rPr>
        <w:noBreakHyphen/>
        <w:t>(4</w:t>
      </w:r>
      <w:r w:rsidRPr="00C80406">
        <w:rPr>
          <w:color w:val="000000" w:themeColor="text1"/>
          <w:u w:val="single" w:color="000000" w:themeColor="text1"/>
        </w:rPr>
        <w:noBreakHyphen/>
        <w:t xml:space="preserve">morpholinyl)ethyl group, whether or not further substituted in the indole ring to any extent and whether or not substituted in the naphthyl ring to any extent.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r>
      <w:r w:rsidRPr="00C80406">
        <w:rPr>
          <w:color w:val="000000" w:themeColor="text1"/>
          <w:u w:color="000000" w:themeColor="text1"/>
        </w:rPr>
        <w:tab/>
      </w:r>
      <w:r w:rsidRPr="00C80406">
        <w:rPr>
          <w:color w:val="000000" w:themeColor="text1"/>
          <w:u w:val="single" w:color="000000" w:themeColor="text1"/>
        </w:rPr>
        <w:t>c.</w:t>
      </w:r>
      <w:r w:rsidRPr="00C80406">
        <w:rPr>
          <w:color w:val="000000" w:themeColor="text1"/>
          <w:u w:color="000000" w:themeColor="text1"/>
        </w:rPr>
        <w:tab/>
      </w:r>
      <w:r w:rsidRPr="00C80406">
        <w:rPr>
          <w:color w:val="000000" w:themeColor="text1"/>
          <w:u w:val="single" w:color="000000" w:themeColor="text1"/>
        </w:rPr>
        <w:t>Naphthoylpyrroles. Any compound containing a 3</w:t>
      </w:r>
      <w:r w:rsidRPr="00C80406">
        <w:rPr>
          <w:color w:val="000000" w:themeColor="text1"/>
          <w:u w:val="single" w:color="000000" w:themeColor="text1"/>
        </w:rPr>
        <w:noBreakHyphen/>
        <w:t>(1</w:t>
      </w:r>
      <w:r w:rsidRPr="00C80406">
        <w:rPr>
          <w:color w:val="000000" w:themeColor="text1"/>
          <w:u w:val="single" w:color="000000" w:themeColor="text1"/>
        </w:rPr>
        <w:noBreakHyphen/>
        <w:t>naphthoyl)pyrrole structure with substitution at the nitrogen atom of the pyrrole ring by an alkyl, haloalkyl, alkenyl, cycloalkylmethyl, cycloalkylethyl, 1</w:t>
      </w:r>
      <w:r w:rsidRPr="00C80406">
        <w:rPr>
          <w:color w:val="000000" w:themeColor="text1"/>
          <w:u w:val="single" w:color="000000" w:themeColor="text1"/>
        </w:rPr>
        <w:noBreakHyphen/>
        <w:t>(N</w:t>
      </w:r>
      <w:r w:rsidRPr="00C80406">
        <w:rPr>
          <w:color w:val="000000" w:themeColor="text1"/>
          <w:u w:val="single" w:color="000000" w:themeColor="text1"/>
        </w:rPr>
        <w:noBreakHyphen/>
        <w:t>methyl</w:t>
      </w:r>
      <w:r w:rsidRPr="00C80406">
        <w:rPr>
          <w:color w:val="000000" w:themeColor="text1"/>
          <w:u w:val="single" w:color="000000" w:themeColor="text1"/>
        </w:rPr>
        <w:noBreakHyphen/>
        <w:t>2</w:t>
      </w:r>
      <w:r w:rsidRPr="00C80406">
        <w:rPr>
          <w:color w:val="000000" w:themeColor="text1"/>
          <w:u w:val="single" w:color="000000" w:themeColor="text1"/>
        </w:rPr>
        <w:noBreakHyphen/>
        <w:t>piperidinyl)methyl, or 2</w:t>
      </w:r>
      <w:r w:rsidRPr="00C80406">
        <w:rPr>
          <w:color w:val="000000" w:themeColor="text1"/>
          <w:u w:val="single" w:color="000000" w:themeColor="text1"/>
        </w:rPr>
        <w:noBreakHyphen/>
        <w:t>(4</w:t>
      </w:r>
      <w:r w:rsidRPr="00C80406">
        <w:rPr>
          <w:color w:val="000000" w:themeColor="text1"/>
          <w:u w:val="single" w:color="000000" w:themeColor="text1"/>
        </w:rPr>
        <w:noBreakHyphen/>
        <w:t>morpholinyl)ethyl group, whether or not further substituted in the pyrrole ring to any extent and whether or not substituted in the naphthyl ring to any extent. Including, but not limited to, JWH</w:t>
      </w:r>
      <w:r w:rsidRPr="00C80406">
        <w:rPr>
          <w:color w:val="000000" w:themeColor="text1"/>
          <w:u w:val="single" w:color="000000" w:themeColor="text1"/>
        </w:rPr>
        <w:noBreakHyphen/>
        <w:t>307, JWH</w:t>
      </w:r>
      <w:r w:rsidRPr="00C80406">
        <w:rPr>
          <w:color w:val="000000" w:themeColor="text1"/>
          <w:u w:val="single" w:color="000000" w:themeColor="text1"/>
        </w:rPr>
        <w:noBreakHyphen/>
        <w:t>370, JWH</w:t>
      </w:r>
      <w:r w:rsidRPr="00C80406">
        <w:rPr>
          <w:color w:val="000000" w:themeColor="text1"/>
          <w:u w:val="single" w:color="000000" w:themeColor="text1"/>
        </w:rPr>
        <w:noBreakHyphen/>
        <w:t>176.</w:t>
      </w:r>
      <w:r w:rsidRPr="00C80406">
        <w:rPr>
          <w:color w:val="000000" w:themeColor="text1"/>
          <w:u w:color="000000" w:themeColor="text1"/>
        </w:rPr>
        <w:t xml:space="preserve">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r>
      <w:r w:rsidRPr="00C80406">
        <w:rPr>
          <w:color w:val="000000" w:themeColor="text1"/>
          <w:u w:color="000000" w:themeColor="text1"/>
        </w:rPr>
        <w:tab/>
      </w:r>
      <w:r w:rsidRPr="00C80406">
        <w:rPr>
          <w:color w:val="000000" w:themeColor="text1"/>
          <w:u w:val="single" w:color="000000" w:themeColor="text1"/>
        </w:rPr>
        <w:t>d.</w:t>
      </w:r>
      <w:r w:rsidRPr="00C80406">
        <w:rPr>
          <w:color w:val="000000" w:themeColor="text1"/>
          <w:u w:color="000000" w:themeColor="text1"/>
        </w:rPr>
        <w:tab/>
      </w:r>
      <w:r w:rsidRPr="00C80406">
        <w:rPr>
          <w:color w:val="000000" w:themeColor="text1"/>
          <w:u w:val="single" w:color="000000" w:themeColor="text1"/>
        </w:rPr>
        <w:t>Naphthylmethylindenes. Any compound containing a naphthylideneindene structure with substitution at the 3</w:t>
      </w:r>
      <w:r w:rsidRPr="00C80406">
        <w:rPr>
          <w:color w:val="000000" w:themeColor="text1"/>
          <w:u w:val="single" w:color="000000" w:themeColor="text1"/>
        </w:rPr>
        <w:noBreakHyphen/>
        <w:t>position of the indene ring by an alkyl, haloalkyl, alkenyl, cycloalkylmethyl, cycloalkylethyl, 1</w:t>
      </w:r>
      <w:r w:rsidRPr="00C80406">
        <w:rPr>
          <w:color w:val="000000" w:themeColor="text1"/>
          <w:u w:val="single" w:color="000000" w:themeColor="text1"/>
        </w:rPr>
        <w:noBreakHyphen/>
        <w:t>(N</w:t>
      </w:r>
      <w:r w:rsidRPr="00C80406">
        <w:rPr>
          <w:color w:val="000000" w:themeColor="text1"/>
          <w:u w:val="single" w:color="000000" w:themeColor="text1"/>
        </w:rPr>
        <w:noBreakHyphen/>
        <w:t>methyl</w:t>
      </w:r>
      <w:r w:rsidRPr="00C80406">
        <w:rPr>
          <w:color w:val="000000" w:themeColor="text1"/>
          <w:u w:val="single" w:color="000000" w:themeColor="text1"/>
        </w:rPr>
        <w:noBreakHyphen/>
        <w:t>2</w:t>
      </w:r>
      <w:r w:rsidRPr="00C80406">
        <w:rPr>
          <w:color w:val="000000" w:themeColor="text1"/>
          <w:u w:val="single" w:color="000000" w:themeColor="text1"/>
        </w:rPr>
        <w:noBreakHyphen/>
        <w:t>piperidinyl)methyl, or 2</w:t>
      </w:r>
      <w:r w:rsidRPr="00C80406">
        <w:rPr>
          <w:color w:val="000000" w:themeColor="text1"/>
          <w:u w:val="single" w:color="000000" w:themeColor="text1"/>
        </w:rPr>
        <w:noBreakHyphen/>
        <w:t>(4</w:t>
      </w:r>
      <w:r w:rsidRPr="00C80406">
        <w:rPr>
          <w:color w:val="000000" w:themeColor="text1"/>
          <w:u w:val="single" w:color="000000" w:themeColor="text1"/>
        </w:rPr>
        <w:noBreakHyphen/>
        <w:t>morpholinyl)ethyl group, whether or not further substituted in the indene ring to any extent and whether or not substituted in the naphthyl ring to any extent.</w:t>
      </w:r>
      <w:r w:rsidRPr="00C80406">
        <w:rPr>
          <w:color w:val="000000" w:themeColor="text1"/>
          <w:u w:color="000000" w:themeColor="text1"/>
        </w:rPr>
        <w:t xml:space="preserve">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r>
      <w:r w:rsidRPr="00C80406">
        <w:rPr>
          <w:color w:val="000000" w:themeColor="text1"/>
          <w:u w:color="000000" w:themeColor="text1"/>
        </w:rPr>
        <w:tab/>
      </w:r>
      <w:r w:rsidRPr="00C80406">
        <w:rPr>
          <w:color w:val="000000" w:themeColor="text1"/>
          <w:u w:val="single" w:color="000000" w:themeColor="text1"/>
        </w:rPr>
        <w:t>e.</w:t>
      </w:r>
      <w:r w:rsidRPr="00C80406">
        <w:rPr>
          <w:color w:val="000000" w:themeColor="text1"/>
          <w:u w:color="000000" w:themeColor="text1"/>
        </w:rPr>
        <w:tab/>
      </w:r>
      <w:r w:rsidRPr="00C80406">
        <w:rPr>
          <w:color w:val="000000" w:themeColor="text1"/>
          <w:u w:val="single" w:color="000000" w:themeColor="text1"/>
        </w:rPr>
        <w:t>Phenylacetylindoles. Any compound containing a 3</w:t>
      </w:r>
      <w:r w:rsidRPr="00C80406">
        <w:rPr>
          <w:color w:val="000000" w:themeColor="text1"/>
          <w:u w:val="single" w:color="000000" w:themeColor="text1"/>
        </w:rPr>
        <w:noBreakHyphen/>
        <w:t>phenylacetylindole structure with substitution at the nitrogen atom of the indole ring by an alkyl, haloalkyl, alkenyl, cycloalkylmethyl, cycloalkylethyl, 1</w:t>
      </w:r>
      <w:r w:rsidRPr="00C80406">
        <w:rPr>
          <w:color w:val="000000" w:themeColor="text1"/>
          <w:u w:val="single" w:color="000000" w:themeColor="text1"/>
        </w:rPr>
        <w:noBreakHyphen/>
        <w:t>(N</w:t>
      </w:r>
      <w:r w:rsidRPr="00C80406">
        <w:rPr>
          <w:color w:val="000000" w:themeColor="text1"/>
          <w:u w:val="single" w:color="000000" w:themeColor="text1"/>
        </w:rPr>
        <w:noBreakHyphen/>
        <w:t>methyl</w:t>
      </w:r>
      <w:r w:rsidRPr="00C80406">
        <w:rPr>
          <w:color w:val="000000" w:themeColor="text1"/>
          <w:u w:val="single" w:color="000000" w:themeColor="text1"/>
        </w:rPr>
        <w:noBreakHyphen/>
        <w:t>2</w:t>
      </w:r>
      <w:r w:rsidRPr="00C80406">
        <w:rPr>
          <w:color w:val="000000" w:themeColor="text1"/>
          <w:u w:val="single" w:color="000000" w:themeColor="text1"/>
        </w:rPr>
        <w:noBreakHyphen/>
        <w:t>piperidinyl)methyl, or 2</w:t>
      </w:r>
      <w:r w:rsidRPr="00C80406">
        <w:rPr>
          <w:color w:val="000000" w:themeColor="text1"/>
          <w:u w:val="single" w:color="000000" w:themeColor="text1"/>
        </w:rPr>
        <w:noBreakHyphen/>
        <w:t>(4</w:t>
      </w:r>
      <w:r w:rsidRPr="00C80406">
        <w:rPr>
          <w:color w:val="000000" w:themeColor="text1"/>
          <w:u w:val="single" w:color="000000" w:themeColor="text1"/>
        </w:rPr>
        <w:noBreakHyphen/>
        <w:t>morpholinyl)ethyl group, whether or not further substituted in the indole ring to any extent and whether or not substituted in the phenyl ring to any extent. Including, but not limited to, SR</w:t>
      </w:r>
      <w:r w:rsidRPr="00C80406">
        <w:rPr>
          <w:color w:val="000000" w:themeColor="text1"/>
          <w:u w:val="single" w:color="000000" w:themeColor="text1"/>
        </w:rPr>
        <w:noBreakHyphen/>
        <w:t>18, RCS</w:t>
      </w:r>
      <w:r w:rsidRPr="00C80406">
        <w:rPr>
          <w:color w:val="000000" w:themeColor="text1"/>
          <w:u w:val="single" w:color="000000" w:themeColor="text1"/>
        </w:rPr>
        <w:noBreakHyphen/>
        <w:t>8, JWH</w:t>
      </w:r>
      <w:r w:rsidRPr="00C80406">
        <w:rPr>
          <w:color w:val="000000" w:themeColor="text1"/>
          <w:u w:val="single" w:color="000000" w:themeColor="text1"/>
        </w:rPr>
        <w:noBreakHyphen/>
        <w:t>203, JWH</w:t>
      </w:r>
      <w:r w:rsidRPr="00C80406">
        <w:rPr>
          <w:color w:val="000000" w:themeColor="text1"/>
          <w:u w:val="single" w:color="000000" w:themeColor="text1"/>
        </w:rPr>
        <w:noBreakHyphen/>
        <w:t>250, JWH</w:t>
      </w:r>
      <w:r w:rsidRPr="00C80406">
        <w:rPr>
          <w:color w:val="000000" w:themeColor="text1"/>
          <w:u w:val="single" w:color="000000" w:themeColor="text1"/>
        </w:rPr>
        <w:noBreakHyphen/>
        <w:t xml:space="preserve">251.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r>
      <w:r w:rsidRPr="00C80406">
        <w:rPr>
          <w:color w:val="000000" w:themeColor="text1"/>
          <w:u w:color="000000" w:themeColor="text1"/>
        </w:rPr>
        <w:tab/>
      </w:r>
      <w:r w:rsidRPr="00C80406">
        <w:rPr>
          <w:color w:val="000000" w:themeColor="text1"/>
          <w:u w:val="single" w:color="000000" w:themeColor="text1"/>
        </w:rPr>
        <w:t>f.</w:t>
      </w:r>
      <w:r w:rsidRPr="00C80406">
        <w:rPr>
          <w:color w:val="000000" w:themeColor="text1"/>
          <w:u w:color="000000" w:themeColor="text1"/>
        </w:rPr>
        <w:tab/>
      </w:r>
      <w:r w:rsidRPr="00C80406">
        <w:rPr>
          <w:color w:val="000000" w:themeColor="text1"/>
          <w:u w:val="single" w:color="000000" w:themeColor="text1"/>
        </w:rPr>
        <w:t>Cyclohexylphenols. Any compound containing a 2</w:t>
      </w:r>
      <w:r w:rsidRPr="00C80406">
        <w:rPr>
          <w:color w:val="000000" w:themeColor="text1"/>
          <w:u w:val="single" w:color="000000" w:themeColor="text1"/>
        </w:rPr>
        <w:noBreakHyphen/>
        <w:t>(3</w:t>
      </w:r>
      <w:r w:rsidRPr="00C80406">
        <w:rPr>
          <w:color w:val="000000" w:themeColor="text1"/>
          <w:u w:val="single" w:color="000000" w:themeColor="text1"/>
        </w:rPr>
        <w:noBreakHyphen/>
        <w:t>hydroxycyclohexyl)phenol structure with substitution at the 5</w:t>
      </w:r>
      <w:r w:rsidRPr="00C80406">
        <w:rPr>
          <w:color w:val="000000" w:themeColor="text1"/>
          <w:u w:val="single" w:color="000000" w:themeColor="text1"/>
        </w:rPr>
        <w:noBreakHyphen/>
        <w:t>position of the phenolic ring by an alkyl, haloalkyl, alkenyl, cycloalkylmethyl, cycloalkylethyl, 1</w:t>
      </w:r>
      <w:r w:rsidRPr="00C80406">
        <w:rPr>
          <w:color w:val="000000" w:themeColor="text1"/>
          <w:u w:val="single" w:color="000000" w:themeColor="text1"/>
        </w:rPr>
        <w:noBreakHyphen/>
        <w:t>(N</w:t>
      </w:r>
      <w:r w:rsidRPr="00C80406">
        <w:rPr>
          <w:color w:val="000000" w:themeColor="text1"/>
          <w:u w:val="single" w:color="000000" w:themeColor="text1"/>
        </w:rPr>
        <w:noBreakHyphen/>
        <w:t>methyl</w:t>
      </w:r>
      <w:r w:rsidRPr="00C80406">
        <w:rPr>
          <w:color w:val="000000" w:themeColor="text1"/>
          <w:u w:val="single" w:color="000000" w:themeColor="text1"/>
        </w:rPr>
        <w:noBreakHyphen/>
        <w:t>2</w:t>
      </w:r>
      <w:r w:rsidRPr="00C80406">
        <w:rPr>
          <w:color w:val="000000" w:themeColor="text1"/>
          <w:u w:val="single" w:color="000000" w:themeColor="text1"/>
        </w:rPr>
        <w:noBreakHyphen/>
        <w:t>piperidinyl)methyl, or 2</w:t>
      </w:r>
      <w:r w:rsidRPr="00C80406">
        <w:rPr>
          <w:color w:val="000000" w:themeColor="text1"/>
          <w:u w:val="single" w:color="000000" w:themeColor="text1"/>
        </w:rPr>
        <w:noBreakHyphen/>
        <w:t>(4</w:t>
      </w:r>
      <w:r w:rsidRPr="00C80406">
        <w:rPr>
          <w:color w:val="000000" w:themeColor="text1"/>
          <w:u w:val="single" w:color="000000" w:themeColor="text1"/>
        </w:rPr>
        <w:noBreakHyphen/>
        <w:t>morpholinyl)ethyl group, whether or not substituted in the cyclohexyl ring to any extent. Including, but not limited to, CP 47,497 (and homologues), cannabicyclohexanol, CP</w:t>
      </w:r>
      <w:r w:rsidRPr="00C80406">
        <w:rPr>
          <w:color w:val="000000" w:themeColor="text1"/>
          <w:u w:val="single" w:color="000000" w:themeColor="text1"/>
        </w:rPr>
        <w:noBreakHyphen/>
        <w:t>55, 940.</w:t>
      </w:r>
      <w:r w:rsidRPr="00C80406">
        <w:rPr>
          <w:color w:val="000000" w:themeColor="text1"/>
          <w:u w:color="000000" w:themeColor="text1"/>
        </w:rPr>
        <w:t xml:space="preserve">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val="single" w:color="000000" w:themeColor="text1"/>
        </w:rPr>
        <w:t>g.</w:t>
      </w:r>
      <w:r w:rsidRPr="00C80406">
        <w:rPr>
          <w:color w:val="000000" w:themeColor="text1"/>
          <w:u w:color="000000" w:themeColor="text1"/>
        </w:rPr>
        <w:t xml:space="preserve">    </w:t>
      </w:r>
      <w:r w:rsidRPr="00C80406">
        <w:rPr>
          <w:color w:val="000000" w:themeColor="text1"/>
          <w:u w:val="single" w:color="000000" w:themeColor="text1"/>
        </w:rPr>
        <w:t>Benzoylindoles. Any compound containing a 3</w:t>
      </w:r>
      <w:r w:rsidRPr="00C80406">
        <w:rPr>
          <w:color w:val="000000" w:themeColor="text1"/>
          <w:u w:val="single" w:color="000000" w:themeColor="text1"/>
        </w:rPr>
        <w:noBreakHyphen/>
        <w:t>(benzoyl)indole structure with substitution at the nitrogen atom of the indole ring by an alkyl, haloalkyl, alkenyl, cycloalkylmethyl, cycloalkylethyl, 1</w:t>
      </w:r>
      <w:r w:rsidRPr="00C80406">
        <w:rPr>
          <w:color w:val="000000" w:themeColor="text1"/>
          <w:u w:val="single" w:color="000000" w:themeColor="text1"/>
        </w:rPr>
        <w:noBreakHyphen/>
        <w:t>(N</w:t>
      </w:r>
      <w:r w:rsidRPr="00C80406">
        <w:rPr>
          <w:color w:val="000000" w:themeColor="text1"/>
          <w:u w:val="single" w:color="000000" w:themeColor="text1"/>
        </w:rPr>
        <w:noBreakHyphen/>
        <w:t>methyl</w:t>
      </w:r>
      <w:r w:rsidRPr="00C80406">
        <w:rPr>
          <w:color w:val="000000" w:themeColor="text1"/>
          <w:u w:val="single" w:color="000000" w:themeColor="text1"/>
        </w:rPr>
        <w:noBreakHyphen/>
        <w:t>2</w:t>
      </w:r>
      <w:r w:rsidRPr="00C80406">
        <w:rPr>
          <w:color w:val="000000" w:themeColor="text1"/>
          <w:u w:val="single" w:color="000000" w:themeColor="text1"/>
        </w:rPr>
        <w:noBreakHyphen/>
        <w:t>piperidinyl)methyl, or 2</w:t>
      </w:r>
      <w:r w:rsidRPr="00C80406">
        <w:rPr>
          <w:color w:val="000000" w:themeColor="text1"/>
          <w:u w:val="single" w:color="000000" w:themeColor="text1"/>
        </w:rPr>
        <w:noBreakHyphen/>
        <w:t>(4</w:t>
      </w:r>
      <w:r w:rsidRPr="00C80406">
        <w:rPr>
          <w:color w:val="000000" w:themeColor="text1"/>
          <w:u w:val="single" w:color="000000" w:themeColor="text1"/>
        </w:rPr>
        <w:noBreakHyphen/>
        <w:t>morpholinyl)ethyl group, whether or not further substituted in the indole ring to any extent and whether or not substituted in the phenyl ring to any extent. Including, but not limited to, AM</w:t>
      </w:r>
      <w:r w:rsidRPr="00C80406">
        <w:rPr>
          <w:color w:val="000000" w:themeColor="text1"/>
          <w:u w:val="single" w:color="000000" w:themeColor="text1"/>
        </w:rPr>
        <w:noBreakHyphen/>
        <w:t>694, Pravadoline (WIN 48,098), RCS</w:t>
      </w:r>
      <w:r w:rsidRPr="00C80406">
        <w:rPr>
          <w:color w:val="000000" w:themeColor="text1"/>
          <w:u w:val="single" w:color="000000" w:themeColor="text1"/>
        </w:rPr>
        <w:noBreakHyphen/>
        <w:t>4, AM</w:t>
      </w:r>
      <w:r w:rsidRPr="00C80406">
        <w:rPr>
          <w:color w:val="000000" w:themeColor="text1"/>
          <w:u w:val="single" w:color="000000" w:themeColor="text1"/>
        </w:rPr>
        <w:noBreakHyphen/>
        <w:t>630, AM</w:t>
      </w:r>
      <w:r w:rsidRPr="00C80406">
        <w:rPr>
          <w:color w:val="000000" w:themeColor="text1"/>
          <w:u w:val="single" w:color="000000" w:themeColor="text1"/>
        </w:rPr>
        <w:noBreakHyphen/>
        <w:t>1241, AM</w:t>
      </w:r>
      <w:r w:rsidRPr="00C80406">
        <w:rPr>
          <w:color w:val="000000" w:themeColor="text1"/>
          <w:u w:val="single" w:color="000000" w:themeColor="text1"/>
        </w:rPr>
        <w:noBreakHyphen/>
        <w:t xml:space="preserve">2233.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r>
      <w:r w:rsidRPr="00C80406">
        <w:rPr>
          <w:color w:val="000000" w:themeColor="text1"/>
          <w:u w:color="000000" w:themeColor="text1"/>
        </w:rPr>
        <w:tab/>
      </w:r>
      <w:r w:rsidRPr="00C80406">
        <w:rPr>
          <w:color w:val="000000" w:themeColor="text1"/>
          <w:u w:val="single" w:color="000000" w:themeColor="text1"/>
        </w:rPr>
        <w:t>h.</w:t>
      </w:r>
      <w:r w:rsidRPr="00C80406">
        <w:rPr>
          <w:color w:val="000000" w:themeColor="text1"/>
          <w:u w:color="000000" w:themeColor="text1"/>
        </w:rPr>
        <w:tab/>
      </w:r>
      <w:r w:rsidRPr="00C80406">
        <w:rPr>
          <w:color w:val="000000" w:themeColor="text1"/>
          <w:u w:val="single" w:color="000000" w:themeColor="text1"/>
        </w:rPr>
        <w:t>2,3</w:t>
      </w:r>
      <w:r w:rsidRPr="00C80406">
        <w:rPr>
          <w:color w:val="000000" w:themeColor="text1"/>
          <w:u w:val="single" w:color="000000" w:themeColor="text1"/>
        </w:rPr>
        <w:noBreakHyphen/>
        <w:t>Dihydro</w:t>
      </w:r>
      <w:r w:rsidRPr="00C80406">
        <w:rPr>
          <w:color w:val="000000" w:themeColor="text1"/>
          <w:u w:val="single" w:color="000000" w:themeColor="text1"/>
        </w:rPr>
        <w:noBreakHyphen/>
        <w:t>5</w:t>
      </w:r>
      <w:r w:rsidRPr="00C80406">
        <w:rPr>
          <w:color w:val="000000" w:themeColor="text1"/>
          <w:u w:val="single" w:color="000000" w:themeColor="text1"/>
        </w:rPr>
        <w:noBreakHyphen/>
        <w:t>methyl</w:t>
      </w:r>
      <w:r w:rsidRPr="00C80406">
        <w:rPr>
          <w:color w:val="000000" w:themeColor="text1"/>
          <w:u w:val="single" w:color="000000" w:themeColor="text1"/>
        </w:rPr>
        <w:noBreakHyphen/>
        <w:t>3</w:t>
      </w:r>
      <w:r w:rsidRPr="00C80406">
        <w:rPr>
          <w:color w:val="000000" w:themeColor="text1"/>
          <w:u w:val="single" w:color="000000" w:themeColor="text1"/>
        </w:rPr>
        <w:noBreakHyphen/>
        <w:t>(4</w:t>
      </w:r>
      <w:r w:rsidRPr="00C80406">
        <w:rPr>
          <w:color w:val="000000" w:themeColor="text1"/>
          <w:u w:val="single" w:color="000000" w:themeColor="text1"/>
        </w:rPr>
        <w:noBreakHyphen/>
        <w:t>morpholinylmethyl)pyrrolo [1,2,3</w:t>
      </w:r>
      <w:r w:rsidRPr="00C80406">
        <w:rPr>
          <w:color w:val="000000" w:themeColor="text1"/>
          <w:u w:val="single" w:color="000000" w:themeColor="text1"/>
        </w:rPr>
        <w:noBreakHyphen/>
        <w:t>de]</w:t>
      </w:r>
      <w:r w:rsidRPr="00C80406">
        <w:rPr>
          <w:color w:val="000000" w:themeColor="text1"/>
          <w:u w:val="single" w:color="000000" w:themeColor="text1"/>
        </w:rPr>
        <w:noBreakHyphen/>
        <w:t>1, 4</w:t>
      </w:r>
      <w:r w:rsidRPr="00C80406">
        <w:rPr>
          <w:color w:val="000000" w:themeColor="text1"/>
          <w:u w:val="single" w:color="000000" w:themeColor="text1"/>
        </w:rPr>
        <w:noBreakHyphen/>
        <w:t>benzoxazin</w:t>
      </w:r>
      <w:r w:rsidRPr="00C80406">
        <w:rPr>
          <w:color w:val="000000" w:themeColor="text1"/>
          <w:u w:val="single" w:color="000000" w:themeColor="text1"/>
        </w:rPr>
        <w:noBreakHyphen/>
        <w:t>6</w:t>
      </w:r>
      <w:r w:rsidRPr="00C80406">
        <w:rPr>
          <w:color w:val="000000" w:themeColor="text1"/>
          <w:u w:val="single" w:color="000000" w:themeColor="text1"/>
        </w:rPr>
        <w:noBreakHyphen/>
        <w:t>yl]</w:t>
      </w:r>
      <w:r w:rsidRPr="00C80406">
        <w:rPr>
          <w:color w:val="000000" w:themeColor="text1"/>
          <w:u w:val="single" w:color="000000" w:themeColor="text1"/>
        </w:rPr>
        <w:noBreakHyphen/>
        <w:t>1</w:t>
      </w:r>
      <w:r w:rsidRPr="00C80406">
        <w:rPr>
          <w:color w:val="000000" w:themeColor="text1"/>
          <w:u w:val="single" w:color="000000" w:themeColor="text1"/>
        </w:rPr>
        <w:noBreakHyphen/>
        <w:t>napthalenylmethanone. (WIN 55,212</w:t>
      </w:r>
      <w:r w:rsidRPr="00C80406">
        <w:rPr>
          <w:color w:val="000000" w:themeColor="text1"/>
          <w:u w:val="single" w:color="000000" w:themeColor="text1"/>
        </w:rPr>
        <w:noBreakHyphen/>
        <w:t>2).</w:t>
      </w:r>
      <w:r w:rsidRPr="00C80406">
        <w:rPr>
          <w:color w:val="000000" w:themeColor="text1"/>
          <w:u w:color="000000" w:themeColor="text1"/>
        </w:rPr>
        <w:t xml:space="preserve">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r>
      <w:r w:rsidRPr="00C80406">
        <w:rPr>
          <w:color w:val="000000" w:themeColor="text1"/>
          <w:u w:color="000000" w:themeColor="text1"/>
        </w:rPr>
        <w:tab/>
        <w:t>i</w:t>
      </w:r>
      <w:r w:rsidRPr="00C80406">
        <w:rPr>
          <w:color w:val="000000" w:themeColor="text1"/>
          <w:u w:val="single" w:color="000000" w:themeColor="text1"/>
        </w:rPr>
        <w:t>.</w:t>
      </w:r>
      <w:r w:rsidRPr="00C80406">
        <w:rPr>
          <w:color w:val="000000" w:themeColor="text1"/>
          <w:u w:color="000000" w:themeColor="text1"/>
        </w:rPr>
        <w:tab/>
      </w:r>
      <w:r w:rsidRPr="00C80406">
        <w:rPr>
          <w:color w:val="000000" w:themeColor="text1"/>
          <w:u w:val="single" w:color="000000" w:themeColor="text1"/>
        </w:rPr>
        <w:t>9</w:t>
      </w:r>
      <w:r w:rsidRPr="00C80406">
        <w:rPr>
          <w:color w:val="000000" w:themeColor="text1"/>
          <w:u w:val="single" w:color="000000" w:themeColor="text1"/>
        </w:rPr>
        <w:noBreakHyphen/>
        <w:t>(hydroxymethyl)</w:t>
      </w:r>
      <w:r w:rsidRPr="00C80406">
        <w:rPr>
          <w:color w:val="000000" w:themeColor="text1"/>
          <w:u w:val="single" w:color="000000" w:themeColor="text1"/>
        </w:rPr>
        <w:noBreakHyphen/>
        <w:t>6,6</w:t>
      </w:r>
      <w:r w:rsidRPr="00C80406">
        <w:rPr>
          <w:color w:val="000000" w:themeColor="text1"/>
          <w:u w:val="single" w:color="000000" w:themeColor="text1"/>
        </w:rPr>
        <w:noBreakHyphen/>
        <w:t>dimethyl</w:t>
      </w:r>
      <w:r w:rsidRPr="00C80406">
        <w:rPr>
          <w:color w:val="000000" w:themeColor="text1"/>
          <w:u w:val="single" w:color="000000" w:themeColor="text1"/>
        </w:rPr>
        <w:noBreakHyphen/>
        <w:t>3</w:t>
      </w:r>
      <w:r w:rsidRPr="00C80406">
        <w:rPr>
          <w:color w:val="000000" w:themeColor="text1"/>
          <w:u w:val="single" w:color="000000" w:themeColor="text1"/>
        </w:rPr>
        <w:noBreakHyphen/>
        <w:t>(2</w:t>
      </w:r>
      <w:r w:rsidRPr="00C80406">
        <w:rPr>
          <w:color w:val="000000" w:themeColor="text1"/>
          <w:u w:val="single" w:color="000000" w:themeColor="text1"/>
        </w:rPr>
        <w:noBreakHyphen/>
        <w:t>methyloctan</w:t>
      </w:r>
      <w:r w:rsidRPr="00C80406">
        <w:rPr>
          <w:color w:val="000000" w:themeColor="text1"/>
          <w:u w:val="single" w:color="000000" w:themeColor="text1"/>
        </w:rPr>
        <w:noBreakHyphen/>
        <w:t>2</w:t>
      </w:r>
      <w:r w:rsidRPr="00C80406">
        <w:rPr>
          <w:color w:val="000000" w:themeColor="text1"/>
          <w:u w:val="single" w:color="000000" w:themeColor="text1"/>
        </w:rPr>
        <w:noBreakHyphen/>
        <w:t xml:space="preserve">yl) </w:t>
      </w:r>
      <w:r w:rsidRPr="00C80406">
        <w:rPr>
          <w:color w:val="000000" w:themeColor="text1"/>
          <w:u w:val="single" w:color="000000" w:themeColor="text1"/>
        </w:rPr>
        <w:noBreakHyphen/>
        <w:t xml:space="preserve"> 6a,7,10,10a</w:t>
      </w:r>
      <w:r w:rsidRPr="00C80406">
        <w:rPr>
          <w:color w:val="000000" w:themeColor="text1"/>
          <w:u w:val="single" w:color="000000" w:themeColor="text1"/>
        </w:rPr>
        <w:noBreakHyphen/>
        <w:t>tetrahydrobenzo[c]chromen</w:t>
      </w:r>
      <w:r w:rsidRPr="00C80406">
        <w:rPr>
          <w:color w:val="000000" w:themeColor="text1"/>
          <w:u w:val="single" w:color="000000" w:themeColor="text1"/>
        </w:rPr>
        <w:noBreakHyphen/>
        <w:t>1</w:t>
      </w:r>
      <w:r w:rsidRPr="00C80406">
        <w:rPr>
          <w:color w:val="000000" w:themeColor="text1"/>
          <w:u w:val="single" w:color="000000" w:themeColor="text1"/>
        </w:rPr>
        <w:noBreakHyphen/>
        <w:t>ol 7370. (HU</w:t>
      </w:r>
      <w:r w:rsidRPr="00C80406">
        <w:rPr>
          <w:color w:val="000000" w:themeColor="text1"/>
          <w:u w:val="single" w:color="000000" w:themeColor="text1"/>
        </w:rPr>
        <w:noBreakHyphen/>
        <w:t>210, HU</w:t>
      </w:r>
      <w:r w:rsidRPr="00C80406">
        <w:rPr>
          <w:color w:val="000000" w:themeColor="text1"/>
          <w:u w:val="single" w:color="000000" w:themeColor="text1"/>
        </w:rPr>
        <w:noBreakHyphen/>
        <w:t>211).</w:t>
      </w:r>
      <w:r w:rsidRPr="00C80406">
        <w:rPr>
          <w:color w:val="000000" w:themeColor="text1"/>
          <w:u w:color="000000" w:themeColor="text1"/>
        </w:rPr>
        <w:t xml:space="preserve">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r>
      <w:r w:rsidRPr="00C80406">
        <w:rPr>
          <w:color w:val="000000" w:themeColor="text1"/>
          <w:u w:color="000000" w:themeColor="text1"/>
        </w:rPr>
        <w:tab/>
      </w:r>
      <w:r w:rsidRPr="00C80406">
        <w:rPr>
          <w:color w:val="000000" w:themeColor="text1"/>
          <w:u w:val="single" w:color="000000" w:themeColor="text1"/>
        </w:rPr>
        <w:t>j.</w:t>
      </w:r>
      <w:r w:rsidRPr="00C80406">
        <w:rPr>
          <w:color w:val="000000" w:themeColor="text1"/>
          <w:u w:color="000000" w:themeColor="text1"/>
        </w:rPr>
        <w:tab/>
      </w:r>
      <w:r w:rsidRPr="00C80406">
        <w:rPr>
          <w:color w:val="000000" w:themeColor="text1"/>
          <w:u w:val="single" w:color="000000" w:themeColor="text1"/>
        </w:rPr>
        <w:t>Adamantoylindoles. Any compound containing a 3</w:t>
      </w:r>
      <w:r w:rsidRPr="00C80406">
        <w:rPr>
          <w:color w:val="000000" w:themeColor="text1"/>
          <w:u w:val="single" w:color="000000" w:themeColor="text1"/>
        </w:rPr>
        <w:noBreakHyphen/>
        <w:t>(1</w:t>
      </w:r>
      <w:r w:rsidRPr="00C80406">
        <w:rPr>
          <w:color w:val="000000" w:themeColor="text1"/>
          <w:u w:val="single" w:color="000000" w:themeColor="text1"/>
        </w:rPr>
        <w:noBreakHyphen/>
        <w:t>adamantoyl)indole structure with substitution at the nitrogen atom of the indole ring by a alkyl, haloalkyl, alkenyl, cycloalkylmethyl, cycloalkylethyl, 1</w:t>
      </w:r>
      <w:r w:rsidRPr="00C80406">
        <w:rPr>
          <w:color w:val="000000" w:themeColor="text1"/>
          <w:u w:val="single" w:color="000000" w:themeColor="text1"/>
        </w:rPr>
        <w:noBreakHyphen/>
        <w:t>(N</w:t>
      </w:r>
      <w:r w:rsidRPr="00C80406">
        <w:rPr>
          <w:color w:val="000000" w:themeColor="text1"/>
          <w:u w:val="single" w:color="000000" w:themeColor="text1"/>
        </w:rPr>
        <w:noBreakHyphen/>
        <w:t>methyl</w:t>
      </w:r>
      <w:r w:rsidRPr="00C80406">
        <w:rPr>
          <w:color w:val="000000" w:themeColor="text1"/>
          <w:u w:val="single" w:color="000000" w:themeColor="text1"/>
        </w:rPr>
        <w:noBreakHyphen/>
        <w:t>2</w:t>
      </w:r>
      <w:r w:rsidRPr="00C80406">
        <w:rPr>
          <w:color w:val="000000" w:themeColor="text1"/>
          <w:u w:val="single" w:color="000000" w:themeColor="text1"/>
        </w:rPr>
        <w:noBreakHyphen/>
        <w:t>piperidinyl)methyl or 2</w:t>
      </w:r>
      <w:r w:rsidRPr="00C80406">
        <w:rPr>
          <w:color w:val="000000" w:themeColor="text1"/>
          <w:u w:val="single" w:color="000000" w:themeColor="text1"/>
        </w:rPr>
        <w:noBreakHyphen/>
        <w:t>(4</w:t>
      </w:r>
      <w:r w:rsidRPr="00C80406">
        <w:rPr>
          <w:color w:val="000000" w:themeColor="text1"/>
          <w:u w:val="single" w:color="000000" w:themeColor="text1"/>
        </w:rPr>
        <w:noBreakHyphen/>
        <w:t>morpholinyl)ethyl group, whether or not further substituted in the indole ring to any extent and whether or not substituted in the adamantyl ring system to any extent</w:t>
      </w:r>
      <w:r w:rsidRPr="00C80406">
        <w:rPr>
          <w:color w:val="000000" w:themeColor="text1"/>
          <w:u w:color="000000" w:themeColor="text1"/>
        </w:rPr>
        <w:t xml:space="preserve">.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t>(</w:t>
      </w:r>
      <w:r w:rsidRPr="00C80406">
        <w:rPr>
          <w:strike/>
          <w:color w:val="000000" w:themeColor="text1"/>
          <w:u w:color="000000" w:themeColor="text1"/>
        </w:rPr>
        <w:t>e</w:t>
      </w:r>
      <w:r w:rsidRPr="00C80406">
        <w:rPr>
          <w:color w:val="000000" w:themeColor="text1"/>
          <w:u w:val="single" w:color="000000" w:themeColor="text1"/>
        </w:rPr>
        <w:t>E</w:t>
      </w:r>
      <w:r w:rsidRPr="00C80406">
        <w:rPr>
          <w:color w:val="000000" w:themeColor="text1"/>
          <w:u w:color="000000" w:themeColor="text1"/>
        </w:rPr>
        <w:t>)</w:t>
      </w:r>
      <w:r w:rsidRPr="00C80406">
        <w:rPr>
          <w:color w:val="000000" w:themeColor="text1"/>
          <w:u w:color="000000" w:themeColor="text1"/>
        </w:rPr>
        <w:tab/>
        <w:t xml:space="preserve">Depressants. Unless specifically excepted or unless listed in another schedule, any material, compound, mixture, or preparation which contains any quantity of the following substance having a depressant effect on the central nervous system, including its salts, isomers, and salts of isomers if possible within the specific chemical designation: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 xml:space="preserve">(1) </w:t>
      </w:r>
      <w:r w:rsidRPr="00C80406">
        <w:rPr>
          <w:color w:val="000000" w:themeColor="text1"/>
          <w:u w:color="000000" w:themeColor="text1"/>
        </w:rPr>
        <w:tab/>
        <w:t xml:space="preserve">Mecloqualone;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 xml:space="preserve">(2) </w:t>
      </w:r>
      <w:r w:rsidRPr="00C80406">
        <w:rPr>
          <w:color w:val="000000" w:themeColor="text1"/>
          <w:u w:color="000000" w:themeColor="text1"/>
        </w:rPr>
        <w:tab/>
        <w:t xml:space="preserve">Methaqualone; or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 xml:space="preserve">(3) </w:t>
      </w:r>
      <w:r w:rsidRPr="00C80406">
        <w:rPr>
          <w:color w:val="000000" w:themeColor="text1"/>
          <w:u w:color="000000" w:themeColor="text1"/>
        </w:rPr>
        <w:tab/>
        <w:t xml:space="preserve">Gamma Hydroxybutyric Acid.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t>(</w:t>
      </w:r>
      <w:r w:rsidRPr="00C80406">
        <w:rPr>
          <w:strike/>
          <w:color w:val="000000" w:themeColor="text1"/>
          <w:u w:color="000000" w:themeColor="text1"/>
        </w:rPr>
        <w:t>f</w:t>
      </w:r>
      <w:r w:rsidRPr="00C80406">
        <w:rPr>
          <w:color w:val="000000" w:themeColor="text1"/>
          <w:u w:val="single" w:color="000000" w:themeColor="text1"/>
        </w:rPr>
        <w:t>F</w:t>
      </w:r>
      <w:r w:rsidRPr="00C80406">
        <w:rPr>
          <w:color w:val="000000" w:themeColor="text1"/>
          <w:u w:color="000000" w:themeColor="text1"/>
        </w:rPr>
        <w:t>)</w:t>
      </w:r>
      <w:r w:rsidRPr="00C80406">
        <w:rPr>
          <w:color w:val="000000" w:themeColor="text1"/>
          <w:u w:color="000000" w:themeColor="text1"/>
        </w:rPr>
        <w:tab/>
        <w:t xml:space="preserve">Stimulants. Unless specifically excepted or unless listed in another schedule, any material, compound, mixture, or preparation which contains any quantity of the following substances having a stimulant effect on the central nervous system, including its salts, isomers, and salts of isomers: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(1)</w:t>
      </w:r>
      <w:r w:rsidRPr="00C80406">
        <w:rPr>
          <w:color w:val="000000" w:themeColor="text1"/>
          <w:u w:color="000000" w:themeColor="text1"/>
        </w:rPr>
        <w:tab/>
        <w:t>Fenethylline</w:t>
      </w:r>
      <w:r w:rsidRPr="00C80406">
        <w:rPr>
          <w:strike/>
          <w:color w:val="000000" w:themeColor="text1"/>
          <w:u w:color="000000" w:themeColor="text1"/>
        </w:rPr>
        <w:t>.</w:t>
      </w:r>
      <w:r w:rsidRPr="00C80406">
        <w:rPr>
          <w:color w:val="000000" w:themeColor="text1"/>
          <w:u w:val="single" w:color="000000" w:themeColor="text1"/>
        </w:rPr>
        <w:t>;</w:t>
      </w:r>
      <w:r w:rsidRPr="00C80406">
        <w:rPr>
          <w:color w:val="000000" w:themeColor="text1"/>
          <w:u w:color="000000" w:themeColor="text1"/>
        </w:rPr>
        <w:t xml:space="preserve">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t>(2)</w:t>
      </w:r>
      <w:r w:rsidRPr="00C80406">
        <w:rPr>
          <w:color w:val="000000" w:themeColor="text1"/>
          <w:u w:color="000000" w:themeColor="text1"/>
        </w:rPr>
        <w:tab/>
        <w:t>N</w:t>
      </w:r>
      <w:r w:rsidRPr="00C80406">
        <w:rPr>
          <w:color w:val="000000" w:themeColor="text1"/>
          <w:u w:color="000000" w:themeColor="text1"/>
        </w:rPr>
        <w:noBreakHyphen/>
        <w:t>ethylamphetamine</w:t>
      </w:r>
      <w:r w:rsidRPr="00C80406">
        <w:rPr>
          <w:color w:val="000000" w:themeColor="text1"/>
          <w:u w:val="single" w:color="000000" w:themeColor="text1"/>
        </w:rPr>
        <w:t>;</w:t>
      </w:r>
      <w:r w:rsidRPr="00C80406">
        <w:rPr>
          <w:color w:val="000000" w:themeColor="text1"/>
          <w:u w:color="000000" w:themeColor="text1"/>
        </w:rPr>
        <w:t xml:space="preserve">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r>
      <w:r w:rsidRPr="00C80406">
        <w:rPr>
          <w:color w:val="000000" w:themeColor="text1"/>
          <w:u w:val="single" w:color="000000" w:themeColor="text1"/>
        </w:rPr>
        <w:t>(3)</w:t>
      </w:r>
      <w:r w:rsidRPr="00C80406">
        <w:rPr>
          <w:color w:val="000000" w:themeColor="text1"/>
          <w:u w:color="000000" w:themeColor="text1"/>
        </w:rPr>
        <w:tab/>
      </w:r>
      <w:r w:rsidRPr="00C80406">
        <w:rPr>
          <w:color w:val="000000" w:themeColor="text1"/>
          <w:u w:val="single" w:color="000000" w:themeColor="text1"/>
        </w:rPr>
        <w:t>Cathinone; or</w:t>
      </w:r>
      <w:r w:rsidRPr="00C80406">
        <w:rPr>
          <w:color w:val="000000" w:themeColor="text1"/>
          <w:u w:color="000000" w:themeColor="text1"/>
        </w:rPr>
        <w:t xml:space="preserve">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r>
      <w:r w:rsidRPr="00C80406">
        <w:rPr>
          <w:color w:val="000000" w:themeColor="text1"/>
          <w:u w:val="single" w:color="000000" w:themeColor="text1"/>
        </w:rPr>
        <w:t>(4)</w:t>
      </w:r>
      <w:r w:rsidRPr="00C80406">
        <w:rPr>
          <w:color w:val="000000" w:themeColor="text1"/>
          <w:u w:color="000000" w:themeColor="text1"/>
        </w:rPr>
        <w:tab/>
      </w:r>
      <w:r w:rsidRPr="00C80406">
        <w:rPr>
          <w:color w:val="000000" w:themeColor="text1"/>
          <w:u w:val="single" w:color="000000" w:themeColor="text1"/>
        </w:rPr>
        <w:t>Substituted Cathinones.</w:t>
      </w:r>
      <w:r w:rsidRPr="00C80406">
        <w:rPr>
          <w:color w:val="000000" w:themeColor="text1"/>
          <w:u w:color="000000" w:themeColor="text1"/>
        </w:rPr>
        <w:t xml:space="preserve">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C80406">
        <w:rPr>
          <w:color w:val="000000" w:themeColor="text1"/>
          <w:u w:val="single" w:color="000000" w:themeColor="text1"/>
        </w:rPr>
        <w:t>Any compound (not being bupropion) structurally derived from 2</w:t>
      </w:r>
      <w:r w:rsidRPr="00C80406">
        <w:rPr>
          <w:color w:val="000000" w:themeColor="text1"/>
          <w:u w:val="single" w:color="000000" w:themeColor="text1"/>
        </w:rPr>
        <w:noBreakHyphen/>
        <w:t>amino</w:t>
      </w:r>
      <w:r w:rsidRPr="00C80406">
        <w:rPr>
          <w:color w:val="000000" w:themeColor="text1"/>
          <w:u w:val="single" w:color="000000" w:themeColor="text1"/>
        </w:rPr>
        <w:noBreakHyphen/>
        <w:t>1</w:t>
      </w:r>
      <w:r w:rsidRPr="00C80406">
        <w:rPr>
          <w:color w:val="000000" w:themeColor="text1"/>
          <w:u w:val="single" w:color="000000" w:themeColor="text1"/>
        </w:rPr>
        <w:noBreakHyphen/>
        <w:t>phenyl</w:t>
      </w:r>
      <w:r w:rsidRPr="00C80406">
        <w:rPr>
          <w:color w:val="000000" w:themeColor="text1"/>
          <w:u w:val="single" w:color="000000" w:themeColor="text1"/>
        </w:rPr>
        <w:noBreakHyphen/>
        <w:t>1</w:t>
      </w:r>
      <w:r w:rsidRPr="00C80406">
        <w:rPr>
          <w:color w:val="000000" w:themeColor="text1"/>
          <w:u w:val="single" w:color="000000" w:themeColor="text1"/>
        </w:rPr>
        <w:noBreakHyphen/>
        <w:t xml:space="preserve">propanone by modification in any of the following ways: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r>
      <w:r w:rsidRPr="00C80406">
        <w:rPr>
          <w:color w:val="000000" w:themeColor="text1"/>
          <w:u w:color="000000" w:themeColor="text1"/>
        </w:rPr>
        <w:tab/>
      </w:r>
      <w:r w:rsidRPr="00C80406">
        <w:rPr>
          <w:color w:val="000000" w:themeColor="text1"/>
          <w:u w:val="single" w:color="000000" w:themeColor="text1"/>
        </w:rPr>
        <w:t>(a)</w:t>
      </w:r>
      <w:r w:rsidRPr="00C80406">
        <w:rPr>
          <w:color w:val="000000" w:themeColor="text1"/>
          <w:u w:color="000000" w:themeColor="text1"/>
        </w:rPr>
        <w:tab/>
      </w:r>
      <w:r w:rsidRPr="00C80406">
        <w:rPr>
          <w:color w:val="000000" w:themeColor="text1"/>
          <w:u w:val="single" w:color="000000" w:themeColor="text1"/>
        </w:rPr>
        <w:t xml:space="preserve">by substitution in the phenyl ring to any extent with alkyl, alkoxy, alkylenedioxy, haloalkyl or halide substituents, whether or not further substituted in the phenyl ring by one or more other univalent substituents;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r>
      <w:r w:rsidRPr="00C80406">
        <w:rPr>
          <w:color w:val="000000" w:themeColor="text1"/>
          <w:u w:color="000000" w:themeColor="text1"/>
        </w:rPr>
        <w:tab/>
      </w:r>
      <w:r w:rsidRPr="00C80406">
        <w:rPr>
          <w:color w:val="000000" w:themeColor="text1"/>
          <w:u w:val="single" w:color="000000" w:themeColor="text1"/>
        </w:rPr>
        <w:t>(b)</w:t>
      </w:r>
      <w:r w:rsidRPr="00C80406">
        <w:rPr>
          <w:color w:val="000000" w:themeColor="text1"/>
          <w:u w:color="000000" w:themeColor="text1"/>
        </w:rPr>
        <w:tab/>
      </w:r>
      <w:r w:rsidRPr="00C80406">
        <w:rPr>
          <w:color w:val="000000" w:themeColor="text1"/>
          <w:u w:val="single" w:color="000000" w:themeColor="text1"/>
        </w:rPr>
        <w:t>by substitution at the 3</w:t>
      </w:r>
      <w:r w:rsidRPr="00C80406">
        <w:rPr>
          <w:color w:val="000000" w:themeColor="text1"/>
          <w:u w:val="single" w:color="000000" w:themeColor="text1"/>
        </w:rPr>
        <w:noBreakHyphen/>
        <w:t xml:space="preserve">position with an alkyl substituent;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r>
      <w:r w:rsidRPr="00C80406">
        <w:rPr>
          <w:color w:val="000000" w:themeColor="text1"/>
          <w:u w:color="000000" w:themeColor="text1"/>
        </w:rPr>
        <w:tab/>
      </w:r>
      <w:r w:rsidRPr="00C80406">
        <w:rPr>
          <w:color w:val="000000" w:themeColor="text1"/>
          <w:u w:val="single" w:color="000000" w:themeColor="text1"/>
        </w:rPr>
        <w:t>(c)</w:t>
      </w:r>
      <w:r w:rsidRPr="00C80406">
        <w:rPr>
          <w:color w:val="000000" w:themeColor="text1"/>
          <w:u w:color="000000" w:themeColor="text1"/>
        </w:rPr>
        <w:tab/>
      </w:r>
      <w:r w:rsidRPr="00C80406">
        <w:rPr>
          <w:color w:val="000000" w:themeColor="text1"/>
          <w:u w:val="single" w:color="000000" w:themeColor="text1"/>
        </w:rPr>
        <w:t xml:space="preserve">by substitution at the nitrogen atom with alkyl or dialkyl groups, benzyl or methoxybenzyl groups; or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ab/>
      </w:r>
      <w:r w:rsidRPr="00C80406">
        <w:rPr>
          <w:color w:val="000000" w:themeColor="text1"/>
          <w:u w:color="000000" w:themeColor="text1"/>
        </w:rPr>
        <w:tab/>
      </w:r>
      <w:r w:rsidRPr="00C80406">
        <w:rPr>
          <w:color w:val="000000" w:themeColor="text1"/>
          <w:u w:color="000000" w:themeColor="text1"/>
        </w:rPr>
        <w:tab/>
      </w:r>
      <w:r w:rsidRPr="00C80406">
        <w:rPr>
          <w:color w:val="000000" w:themeColor="text1"/>
          <w:u w:val="single" w:color="000000" w:themeColor="text1"/>
        </w:rPr>
        <w:t>(d)</w:t>
      </w:r>
      <w:r w:rsidRPr="00C80406">
        <w:rPr>
          <w:color w:val="000000" w:themeColor="text1"/>
          <w:u w:color="000000" w:themeColor="text1"/>
        </w:rPr>
        <w:tab/>
      </w:r>
      <w:r w:rsidRPr="00C80406">
        <w:rPr>
          <w:color w:val="000000" w:themeColor="text1"/>
          <w:u w:val="single" w:color="000000" w:themeColor="text1"/>
        </w:rPr>
        <w:t>by inclusion of the nitrogen atom in a cyclic structure.</w:t>
      </w:r>
      <w:r w:rsidRPr="00C80406">
        <w:rPr>
          <w:color w:val="000000" w:themeColor="text1"/>
          <w:u w:color="000000" w:themeColor="text1"/>
        </w:rPr>
        <w:t xml:space="preserve">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val="single" w:color="000000" w:themeColor="text1"/>
        </w:rPr>
        <w:t>Including, but not limited to: Methylone, Mephedrone, 3,4</w:t>
      </w:r>
      <w:r w:rsidRPr="00C80406">
        <w:rPr>
          <w:color w:val="000000" w:themeColor="text1"/>
          <w:u w:val="single" w:color="000000" w:themeColor="text1"/>
        </w:rPr>
        <w:noBreakHyphen/>
        <w:t>Methylenedioxypyrovalerone (MDPV), Butylone, Methedrone, 4</w:t>
      </w:r>
      <w:r w:rsidRPr="00C80406">
        <w:rPr>
          <w:color w:val="000000" w:themeColor="text1"/>
          <w:u w:val="single" w:color="000000" w:themeColor="text1"/>
        </w:rPr>
        <w:noBreakHyphen/>
        <w:t>Methylethcathinone, Flephedrone, Pentylone, Pentedrone, Buphedrone</w:t>
      </w:r>
      <w:r w:rsidRPr="00C80406">
        <w:rPr>
          <w:color w:val="000000" w:themeColor="text1"/>
          <w:u w:color="000000" w:themeColor="text1"/>
        </w:rPr>
        <w:t xml:space="preserve">.”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SECTION</w:t>
      </w:r>
      <w:r w:rsidRPr="00C80406">
        <w:rPr>
          <w:color w:val="000000" w:themeColor="text1"/>
          <w:u w:color="000000" w:themeColor="text1"/>
        </w:rPr>
        <w:tab/>
      </w:r>
      <w:r w:rsidR="002523C3">
        <w:rPr>
          <w:color w:val="000000" w:themeColor="text1"/>
          <w:u w:color="000000" w:themeColor="text1"/>
        </w:rPr>
        <w:t>2</w:t>
      </w:r>
      <w:r w:rsidRPr="00C80406">
        <w:rPr>
          <w:color w:val="000000" w:themeColor="text1"/>
          <w:u w:color="000000" w:themeColor="text1"/>
        </w:rPr>
        <w:t>.</w:t>
      </w:r>
      <w:r w:rsidRPr="00C80406">
        <w:rPr>
          <w:color w:val="000000" w:themeColor="text1"/>
          <w:u w:color="000000" w:themeColor="text1"/>
        </w:rPr>
        <w:tab/>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0F1349" w:rsidRDefault="000F1349">
      <w:pPr>
        <w:ind w:firstLine="0"/>
        <w:jc w:val="left"/>
        <w:rPr>
          <w:color w:val="000000" w:themeColor="text1"/>
          <w:u w:color="000000" w:themeColor="text1"/>
        </w:rPr>
      </w:pPr>
      <w:r>
        <w:rPr>
          <w:color w:val="000000" w:themeColor="text1"/>
          <w:u w:color="000000" w:themeColor="text1"/>
        </w:rPr>
        <w:br w:type="page"/>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C80406">
        <w:rPr>
          <w:color w:val="000000" w:themeColor="text1"/>
          <w:u w:color="000000" w:themeColor="text1"/>
        </w:rPr>
        <w:t>SECTION</w:t>
      </w:r>
      <w:r w:rsidRPr="00C80406">
        <w:rPr>
          <w:color w:val="000000" w:themeColor="text1"/>
          <w:u w:color="000000" w:themeColor="text1"/>
        </w:rPr>
        <w:tab/>
      </w:r>
      <w:r w:rsidR="002523C3">
        <w:rPr>
          <w:color w:val="000000" w:themeColor="text1"/>
          <w:u w:color="000000" w:themeColor="text1"/>
        </w:rPr>
        <w:t>3</w:t>
      </w:r>
      <w:r w:rsidRPr="00C80406">
        <w:rPr>
          <w:color w:val="000000" w:themeColor="text1"/>
          <w:u w:color="000000" w:themeColor="text1"/>
        </w:rPr>
        <w:t xml:space="preserve">. </w:t>
      </w:r>
      <w:r w:rsidRPr="00C80406">
        <w:rPr>
          <w:color w:val="000000" w:themeColor="text1"/>
          <w:u w:color="000000" w:themeColor="text1"/>
        </w:rPr>
        <w:tab/>
        <w:t>This act takes effect upon approval by the Governor. /</w:t>
      </w:r>
    </w:p>
    <w:p w:rsidR="00086157" w:rsidRPr="00C80406"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18"/>
        </w:rPr>
      </w:pPr>
      <w:r w:rsidRPr="00C80406">
        <w:rPr>
          <w:szCs w:val="18"/>
        </w:rPr>
        <w:t>Renumber sections to conform.</w:t>
      </w:r>
    </w:p>
    <w:p w:rsidR="00086157" w:rsidRDefault="00086157" w:rsidP="00FC564F">
      <w:pPr>
        <w:tabs>
          <w:tab w:val="left" w:pos="450"/>
          <w:tab w:val="left" w:pos="619"/>
          <w:tab w:val="left" w:pos="720"/>
          <w:tab w:val="left" w:pos="990"/>
          <w:tab w:val="left" w:pos="1260"/>
          <w:tab w:val="left" w:pos="1530"/>
          <w:tab w:val="left" w:pos="1800"/>
          <w:tab w:val="left" w:pos="1858"/>
          <w:tab w:val="left" w:pos="2070"/>
          <w:tab w:val="left" w:pos="234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18"/>
        </w:rPr>
      </w:pPr>
      <w:r w:rsidRPr="00C80406">
        <w:rPr>
          <w:szCs w:val="18"/>
        </w:rPr>
        <w:t>Amend title to conform.</w:t>
      </w:r>
    </w:p>
    <w:p w:rsidR="00086157" w:rsidRDefault="00086157" w:rsidP="00086157">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18"/>
        </w:rPr>
      </w:pPr>
    </w:p>
    <w:p w:rsidR="00086157" w:rsidRDefault="00086157" w:rsidP="00086157">
      <w:r>
        <w:t>Rep. BANNISTER explained the amendment.</w:t>
      </w:r>
    </w:p>
    <w:p w:rsidR="00456E39" w:rsidRDefault="00456E39" w:rsidP="00086157"/>
    <w:p w:rsidR="00086157" w:rsidRDefault="00086157" w:rsidP="00086157">
      <w:r>
        <w:t>The amendment was then adopted.</w:t>
      </w:r>
    </w:p>
    <w:p w:rsidR="00086157" w:rsidRDefault="00086157" w:rsidP="00086157"/>
    <w:p w:rsidR="00086157" w:rsidRDefault="00086157" w:rsidP="00086157">
      <w:r>
        <w:t>The question then recurred to the passage of the Bill.</w:t>
      </w:r>
    </w:p>
    <w:p w:rsidR="00FC564F" w:rsidRDefault="00FC564F" w:rsidP="00086157"/>
    <w:p w:rsidR="00086157" w:rsidRDefault="00086157" w:rsidP="00086157">
      <w:r>
        <w:t xml:space="preserve">The yeas and nays were taken resulting as follows: </w:t>
      </w:r>
    </w:p>
    <w:p w:rsidR="00086157" w:rsidRDefault="00086157" w:rsidP="00086157">
      <w:pPr>
        <w:jc w:val="center"/>
      </w:pPr>
      <w:r>
        <w:t xml:space="preserve"> </w:t>
      </w:r>
      <w:bookmarkStart w:id="39" w:name="vote_start105"/>
      <w:bookmarkEnd w:id="39"/>
      <w:r>
        <w:t>Yeas 103; Nays 0</w:t>
      </w:r>
    </w:p>
    <w:p w:rsidR="00086157" w:rsidRDefault="00086157" w:rsidP="00086157">
      <w:pPr>
        <w:jc w:val="center"/>
      </w:pPr>
    </w:p>
    <w:p w:rsidR="00086157" w:rsidRDefault="00086157" w:rsidP="0008615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86157" w:rsidRPr="00086157" w:rsidTr="00086157">
        <w:tc>
          <w:tcPr>
            <w:tcW w:w="2179" w:type="dxa"/>
            <w:shd w:val="clear" w:color="auto" w:fill="auto"/>
          </w:tcPr>
          <w:p w:rsidR="00086157" w:rsidRPr="00086157" w:rsidRDefault="00086157" w:rsidP="00086157">
            <w:pPr>
              <w:keepNext/>
              <w:ind w:firstLine="0"/>
            </w:pPr>
            <w:r>
              <w:t>Agnew</w:t>
            </w:r>
          </w:p>
        </w:tc>
        <w:tc>
          <w:tcPr>
            <w:tcW w:w="2179" w:type="dxa"/>
            <w:shd w:val="clear" w:color="auto" w:fill="auto"/>
          </w:tcPr>
          <w:p w:rsidR="00086157" w:rsidRPr="00086157" w:rsidRDefault="00086157" w:rsidP="00086157">
            <w:pPr>
              <w:keepNext/>
              <w:ind w:firstLine="0"/>
            </w:pPr>
            <w:r>
              <w:t>Alexander</w:t>
            </w:r>
          </w:p>
        </w:tc>
        <w:tc>
          <w:tcPr>
            <w:tcW w:w="2180" w:type="dxa"/>
            <w:shd w:val="clear" w:color="auto" w:fill="auto"/>
          </w:tcPr>
          <w:p w:rsidR="00086157" w:rsidRPr="00086157" w:rsidRDefault="00086157" w:rsidP="00086157">
            <w:pPr>
              <w:keepNext/>
              <w:ind w:firstLine="0"/>
            </w:pPr>
            <w:r>
              <w:t>Allen</w:t>
            </w:r>
          </w:p>
        </w:tc>
      </w:tr>
      <w:tr w:rsidR="00086157" w:rsidRPr="00086157" w:rsidTr="00086157">
        <w:tc>
          <w:tcPr>
            <w:tcW w:w="2179" w:type="dxa"/>
            <w:shd w:val="clear" w:color="auto" w:fill="auto"/>
          </w:tcPr>
          <w:p w:rsidR="00086157" w:rsidRPr="00086157" w:rsidRDefault="00086157" w:rsidP="00086157">
            <w:pPr>
              <w:ind w:firstLine="0"/>
            </w:pPr>
            <w:r>
              <w:t>Allison</w:t>
            </w:r>
          </w:p>
        </w:tc>
        <w:tc>
          <w:tcPr>
            <w:tcW w:w="2179" w:type="dxa"/>
            <w:shd w:val="clear" w:color="auto" w:fill="auto"/>
          </w:tcPr>
          <w:p w:rsidR="00086157" w:rsidRPr="00086157" w:rsidRDefault="00086157" w:rsidP="00086157">
            <w:pPr>
              <w:ind w:firstLine="0"/>
            </w:pPr>
            <w:r>
              <w:t>Anderson</w:t>
            </w:r>
          </w:p>
        </w:tc>
        <w:tc>
          <w:tcPr>
            <w:tcW w:w="2180" w:type="dxa"/>
            <w:shd w:val="clear" w:color="auto" w:fill="auto"/>
          </w:tcPr>
          <w:p w:rsidR="00086157" w:rsidRPr="00086157" w:rsidRDefault="00086157" w:rsidP="00086157">
            <w:pPr>
              <w:ind w:firstLine="0"/>
            </w:pPr>
            <w:r>
              <w:t>Anthony</w:t>
            </w:r>
          </w:p>
        </w:tc>
      </w:tr>
      <w:tr w:rsidR="00086157" w:rsidRPr="00086157" w:rsidTr="00086157">
        <w:tc>
          <w:tcPr>
            <w:tcW w:w="2179" w:type="dxa"/>
            <w:shd w:val="clear" w:color="auto" w:fill="auto"/>
          </w:tcPr>
          <w:p w:rsidR="00086157" w:rsidRPr="00086157" w:rsidRDefault="00086157" w:rsidP="00086157">
            <w:pPr>
              <w:ind w:firstLine="0"/>
            </w:pPr>
            <w:r>
              <w:t>Atwater</w:t>
            </w:r>
          </w:p>
        </w:tc>
        <w:tc>
          <w:tcPr>
            <w:tcW w:w="2179" w:type="dxa"/>
            <w:shd w:val="clear" w:color="auto" w:fill="auto"/>
          </w:tcPr>
          <w:p w:rsidR="00086157" w:rsidRPr="00086157" w:rsidRDefault="00086157" w:rsidP="00086157">
            <w:pPr>
              <w:ind w:firstLine="0"/>
            </w:pPr>
            <w:r>
              <w:t>Bales</w:t>
            </w:r>
          </w:p>
        </w:tc>
        <w:tc>
          <w:tcPr>
            <w:tcW w:w="2180" w:type="dxa"/>
            <w:shd w:val="clear" w:color="auto" w:fill="auto"/>
          </w:tcPr>
          <w:p w:rsidR="00086157" w:rsidRPr="00086157" w:rsidRDefault="00086157" w:rsidP="00086157">
            <w:pPr>
              <w:ind w:firstLine="0"/>
            </w:pPr>
            <w:r>
              <w:t>Ballentine</w:t>
            </w:r>
          </w:p>
        </w:tc>
      </w:tr>
      <w:tr w:rsidR="00086157" w:rsidRPr="00086157" w:rsidTr="00086157">
        <w:tc>
          <w:tcPr>
            <w:tcW w:w="2179" w:type="dxa"/>
            <w:shd w:val="clear" w:color="auto" w:fill="auto"/>
          </w:tcPr>
          <w:p w:rsidR="00086157" w:rsidRPr="00086157" w:rsidRDefault="00086157" w:rsidP="00086157">
            <w:pPr>
              <w:ind w:firstLine="0"/>
            </w:pPr>
            <w:r>
              <w:t>Bannister</w:t>
            </w:r>
          </w:p>
        </w:tc>
        <w:tc>
          <w:tcPr>
            <w:tcW w:w="2179" w:type="dxa"/>
            <w:shd w:val="clear" w:color="auto" w:fill="auto"/>
          </w:tcPr>
          <w:p w:rsidR="00086157" w:rsidRPr="00086157" w:rsidRDefault="00086157" w:rsidP="00086157">
            <w:pPr>
              <w:ind w:firstLine="0"/>
            </w:pPr>
            <w:r>
              <w:t>Barfield</w:t>
            </w:r>
          </w:p>
        </w:tc>
        <w:tc>
          <w:tcPr>
            <w:tcW w:w="2180" w:type="dxa"/>
            <w:shd w:val="clear" w:color="auto" w:fill="auto"/>
          </w:tcPr>
          <w:p w:rsidR="00086157" w:rsidRPr="00086157" w:rsidRDefault="00086157" w:rsidP="00086157">
            <w:pPr>
              <w:ind w:firstLine="0"/>
            </w:pPr>
            <w:r>
              <w:t>Battle</w:t>
            </w:r>
          </w:p>
        </w:tc>
      </w:tr>
      <w:tr w:rsidR="00086157" w:rsidRPr="00086157" w:rsidTr="00086157">
        <w:tc>
          <w:tcPr>
            <w:tcW w:w="2179" w:type="dxa"/>
            <w:shd w:val="clear" w:color="auto" w:fill="auto"/>
          </w:tcPr>
          <w:p w:rsidR="00086157" w:rsidRPr="00086157" w:rsidRDefault="00086157" w:rsidP="00086157">
            <w:pPr>
              <w:ind w:firstLine="0"/>
            </w:pPr>
            <w:r>
              <w:t>Bedingfield</w:t>
            </w:r>
          </w:p>
        </w:tc>
        <w:tc>
          <w:tcPr>
            <w:tcW w:w="2179" w:type="dxa"/>
            <w:shd w:val="clear" w:color="auto" w:fill="auto"/>
          </w:tcPr>
          <w:p w:rsidR="00086157" w:rsidRPr="00086157" w:rsidRDefault="00086157" w:rsidP="00086157">
            <w:pPr>
              <w:ind w:firstLine="0"/>
            </w:pPr>
            <w:r>
              <w:t>Bingham</w:t>
            </w:r>
          </w:p>
        </w:tc>
        <w:tc>
          <w:tcPr>
            <w:tcW w:w="2180" w:type="dxa"/>
            <w:shd w:val="clear" w:color="auto" w:fill="auto"/>
          </w:tcPr>
          <w:p w:rsidR="00086157" w:rsidRPr="00086157" w:rsidRDefault="00086157" w:rsidP="00086157">
            <w:pPr>
              <w:ind w:firstLine="0"/>
            </w:pPr>
            <w:r>
              <w:t>Bowen</w:t>
            </w:r>
          </w:p>
        </w:tc>
      </w:tr>
      <w:tr w:rsidR="00086157" w:rsidRPr="00086157" w:rsidTr="00086157">
        <w:tc>
          <w:tcPr>
            <w:tcW w:w="2179" w:type="dxa"/>
            <w:shd w:val="clear" w:color="auto" w:fill="auto"/>
          </w:tcPr>
          <w:p w:rsidR="00086157" w:rsidRPr="00086157" w:rsidRDefault="00086157" w:rsidP="00086157">
            <w:pPr>
              <w:ind w:firstLine="0"/>
            </w:pPr>
            <w:r>
              <w:t>Bowers</w:t>
            </w:r>
          </w:p>
        </w:tc>
        <w:tc>
          <w:tcPr>
            <w:tcW w:w="2179" w:type="dxa"/>
            <w:shd w:val="clear" w:color="auto" w:fill="auto"/>
          </w:tcPr>
          <w:p w:rsidR="00086157" w:rsidRPr="00086157" w:rsidRDefault="00086157" w:rsidP="00086157">
            <w:pPr>
              <w:ind w:firstLine="0"/>
            </w:pPr>
            <w:r>
              <w:t>Brady</w:t>
            </w:r>
          </w:p>
        </w:tc>
        <w:tc>
          <w:tcPr>
            <w:tcW w:w="2180" w:type="dxa"/>
            <w:shd w:val="clear" w:color="auto" w:fill="auto"/>
          </w:tcPr>
          <w:p w:rsidR="00086157" w:rsidRPr="00086157" w:rsidRDefault="00086157" w:rsidP="00086157">
            <w:pPr>
              <w:ind w:firstLine="0"/>
            </w:pPr>
            <w:r>
              <w:t>Brannon</w:t>
            </w:r>
          </w:p>
        </w:tc>
      </w:tr>
      <w:tr w:rsidR="00086157" w:rsidRPr="00086157" w:rsidTr="00086157">
        <w:tc>
          <w:tcPr>
            <w:tcW w:w="2179" w:type="dxa"/>
            <w:shd w:val="clear" w:color="auto" w:fill="auto"/>
          </w:tcPr>
          <w:p w:rsidR="00086157" w:rsidRPr="00086157" w:rsidRDefault="00086157" w:rsidP="00086157">
            <w:pPr>
              <w:ind w:firstLine="0"/>
            </w:pPr>
            <w:r>
              <w:t>Brantley</w:t>
            </w:r>
          </w:p>
        </w:tc>
        <w:tc>
          <w:tcPr>
            <w:tcW w:w="2179" w:type="dxa"/>
            <w:shd w:val="clear" w:color="auto" w:fill="auto"/>
          </w:tcPr>
          <w:p w:rsidR="00086157" w:rsidRPr="00086157" w:rsidRDefault="00086157" w:rsidP="00086157">
            <w:pPr>
              <w:ind w:firstLine="0"/>
            </w:pPr>
            <w:r>
              <w:t>G. A. Brown</w:t>
            </w:r>
          </w:p>
        </w:tc>
        <w:tc>
          <w:tcPr>
            <w:tcW w:w="2180" w:type="dxa"/>
            <w:shd w:val="clear" w:color="auto" w:fill="auto"/>
          </w:tcPr>
          <w:p w:rsidR="00086157" w:rsidRPr="00086157" w:rsidRDefault="00086157" w:rsidP="00086157">
            <w:pPr>
              <w:ind w:firstLine="0"/>
            </w:pPr>
            <w:r>
              <w:t>R. L. Brown</w:t>
            </w:r>
          </w:p>
        </w:tc>
      </w:tr>
      <w:tr w:rsidR="00086157" w:rsidRPr="00086157" w:rsidTr="00086157">
        <w:tc>
          <w:tcPr>
            <w:tcW w:w="2179" w:type="dxa"/>
            <w:shd w:val="clear" w:color="auto" w:fill="auto"/>
          </w:tcPr>
          <w:p w:rsidR="00086157" w:rsidRPr="00086157" w:rsidRDefault="00086157" w:rsidP="00086157">
            <w:pPr>
              <w:ind w:firstLine="0"/>
            </w:pPr>
            <w:r>
              <w:t>Butler Garrick</w:t>
            </w:r>
          </w:p>
        </w:tc>
        <w:tc>
          <w:tcPr>
            <w:tcW w:w="2179" w:type="dxa"/>
            <w:shd w:val="clear" w:color="auto" w:fill="auto"/>
          </w:tcPr>
          <w:p w:rsidR="00086157" w:rsidRPr="00086157" w:rsidRDefault="00086157" w:rsidP="00086157">
            <w:pPr>
              <w:ind w:firstLine="0"/>
            </w:pPr>
            <w:r>
              <w:t>Chumley</w:t>
            </w:r>
          </w:p>
        </w:tc>
        <w:tc>
          <w:tcPr>
            <w:tcW w:w="2180" w:type="dxa"/>
            <w:shd w:val="clear" w:color="auto" w:fill="auto"/>
          </w:tcPr>
          <w:p w:rsidR="00086157" w:rsidRPr="00086157" w:rsidRDefault="00086157" w:rsidP="00086157">
            <w:pPr>
              <w:ind w:firstLine="0"/>
            </w:pPr>
            <w:r>
              <w:t>Clemmons</w:t>
            </w:r>
          </w:p>
        </w:tc>
      </w:tr>
      <w:tr w:rsidR="00086157" w:rsidRPr="00086157" w:rsidTr="00086157">
        <w:tc>
          <w:tcPr>
            <w:tcW w:w="2179" w:type="dxa"/>
            <w:shd w:val="clear" w:color="auto" w:fill="auto"/>
          </w:tcPr>
          <w:p w:rsidR="00086157" w:rsidRPr="00086157" w:rsidRDefault="00086157" w:rsidP="00086157">
            <w:pPr>
              <w:ind w:firstLine="0"/>
            </w:pPr>
            <w:r>
              <w:t>Clyburn</w:t>
            </w:r>
          </w:p>
        </w:tc>
        <w:tc>
          <w:tcPr>
            <w:tcW w:w="2179" w:type="dxa"/>
            <w:shd w:val="clear" w:color="auto" w:fill="auto"/>
          </w:tcPr>
          <w:p w:rsidR="00086157" w:rsidRPr="00086157" w:rsidRDefault="00086157" w:rsidP="00086157">
            <w:pPr>
              <w:ind w:firstLine="0"/>
            </w:pPr>
            <w:r>
              <w:t>Cobb-Hunter</w:t>
            </w:r>
          </w:p>
        </w:tc>
        <w:tc>
          <w:tcPr>
            <w:tcW w:w="2180" w:type="dxa"/>
            <w:shd w:val="clear" w:color="auto" w:fill="auto"/>
          </w:tcPr>
          <w:p w:rsidR="00086157" w:rsidRPr="00086157" w:rsidRDefault="00086157" w:rsidP="00086157">
            <w:pPr>
              <w:ind w:firstLine="0"/>
            </w:pPr>
            <w:r>
              <w:t>Cole</w:t>
            </w:r>
          </w:p>
        </w:tc>
      </w:tr>
      <w:tr w:rsidR="00086157" w:rsidRPr="00086157" w:rsidTr="00086157">
        <w:tc>
          <w:tcPr>
            <w:tcW w:w="2179" w:type="dxa"/>
            <w:shd w:val="clear" w:color="auto" w:fill="auto"/>
          </w:tcPr>
          <w:p w:rsidR="00086157" w:rsidRPr="00086157" w:rsidRDefault="00086157" w:rsidP="00086157">
            <w:pPr>
              <w:ind w:firstLine="0"/>
            </w:pPr>
            <w:r>
              <w:t>Corbin</w:t>
            </w:r>
          </w:p>
        </w:tc>
        <w:tc>
          <w:tcPr>
            <w:tcW w:w="2179" w:type="dxa"/>
            <w:shd w:val="clear" w:color="auto" w:fill="auto"/>
          </w:tcPr>
          <w:p w:rsidR="00086157" w:rsidRPr="00086157" w:rsidRDefault="00086157" w:rsidP="00086157">
            <w:pPr>
              <w:ind w:firstLine="0"/>
            </w:pPr>
            <w:r>
              <w:t>Crosby</w:t>
            </w:r>
          </w:p>
        </w:tc>
        <w:tc>
          <w:tcPr>
            <w:tcW w:w="2180" w:type="dxa"/>
            <w:shd w:val="clear" w:color="auto" w:fill="auto"/>
          </w:tcPr>
          <w:p w:rsidR="00086157" w:rsidRPr="00086157" w:rsidRDefault="00086157" w:rsidP="00086157">
            <w:pPr>
              <w:ind w:firstLine="0"/>
            </w:pPr>
            <w:r>
              <w:t>Delleney</w:t>
            </w:r>
          </w:p>
        </w:tc>
      </w:tr>
      <w:tr w:rsidR="00086157" w:rsidRPr="00086157" w:rsidTr="00086157">
        <w:tc>
          <w:tcPr>
            <w:tcW w:w="2179" w:type="dxa"/>
            <w:shd w:val="clear" w:color="auto" w:fill="auto"/>
          </w:tcPr>
          <w:p w:rsidR="00086157" w:rsidRPr="00086157" w:rsidRDefault="00086157" w:rsidP="00086157">
            <w:pPr>
              <w:ind w:firstLine="0"/>
            </w:pPr>
            <w:r>
              <w:t>Dillard</w:t>
            </w:r>
          </w:p>
        </w:tc>
        <w:tc>
          <w:tcPr>
            <w:tcW w:w="2179" w:type="dxa"/>
            <w:shd w:val="clear" w:color="auto" w:fill="auto"/>
          </w:tcPr>
          <w:p w:rsidR="00086157" w:rsidRPr="00086157" w:rsidRDefault="00086157" w:rsidP="00086157">
            <w:pPr>
              <w:ind w:firstLine="0"/>
            </w:pPr>
            <w:r>
              <w:t>Edge</w:t>
            </w:r>
          </w:p>
        </w:tc>
        <w:tc>
          <w:tcPr>
            <w:tcW w:w="2180" w:type="dxa"/>
            <w:shd w:val="clear" w:color="auto" w:fill="auto"/>
          </w:tcPr>
          <w:p w:rsidR="00086157" w:rsidRPr="00086157" w:rsidRDefault="00086157" w:rsidP="00086157">
            <w:pPr>
              <w:ind w:firstLine="0"/>
            </w:pPr>
            <w:r>
              <w:t>Erickson</w:t>
            </w:r>
          </w:p>
        </w:tc>
      </w:tr>
      <w:tr w:rsidR="00086157" w:rsidRPr="00086157" w:rsidTr="00086157">
        <w:tc>
          <w:tcPr>
            <w:tcW w:w="2179" w:type="dxa"/>
            <w:shd w:val="clear" w:color="auto" w:fill="auto"/>
          </w:tcPr>
          <w:p w:rsidR="00086157" w:rsidRPr="00086157" w:rsidRDefault="00086157" w:rsidP="00086157">
            <w:pPr>
              <w:ind w:firstLine="0"/>
            </w:pPr>
            <w:r>
              <w:t>Forrester</w:t>
            </w:r>
          </w:p>
        </w:tc>
        <w:tc>
          <w:tcPr>
            <w:tcW w:w="2179" w:type="dxa"/>
            <w:shd w:val="clear" w:color="auto" w:fill="auto"/>
          </w:tcPr>
          <w:p w:rsidR="00086157" w:rsidRPr="00086157" w:rsidRDefault="00086157" w:rsidP="00086157">
            <w:pPr>
              <w:ind w:firstLine="0"/>
            </w:pPr>
            <w:r>
              <w:t>Frye</w:t>
            </w:r>
          </w:p>
        </w:tc>
        <w:tc>
          <w:tcPr>
            <w:tcW w:w="2180" w:type="dxa"/>
            <w:shd w:val="clear" w:color="auto" w:fill="auto"/>
          </w:tcPr>
          <w:p w:rsidR="00086157" w:rsidRPr="00086157" w:rsidRDefault="00086157" w:rsidP="00086157">
            <w:pPr>
              <w:ind w:firstLine="0"/>
            </w:pPr>
            <w:r>
              <w:t>Funderburk</w:t>
            </w:r>
          </w:p>
        </w:tc>
      </w:tr>
      <w:tr w:rsidR="00086157" w:rsidRPr="00086157" w:rsidTr="00086157">
        <w:tc>
          <w:tcPr>
            <w:tcW w:w="2179" w:type="dxa"/>
            <w:shd w:val="clear" w:color="auto" w:fill="auto"/>
          </w:tcPr>
          <w:p w:rsidR="00086157" w:rsidRPr="00086157" w:rsidRDefault="00086157" w:rsidP="00086157">
            <w:pPr>
              <w:ind w:firstLine="0"/>
            </w:pPr>
            <w:r>
              <w:t>Gambrell</w:t>
            </w:r>
          </w:p>
        </w:tc>
        <w:tc>
          <w:tcPr>
            <w:tcW w:w="2179" w:type="dxa"/>
            <w:shd w:val="clear" w:color="auto" w:fill="auto"/>
          </w:tcPr>
          <w:p w:rsidR="00086157" w:rsidRPr="00086157" w:rsidRDefault="00086157" w:rsidP="00086157">
            <w:pPr>
              <w:ind w:firstLine="0"/>
            </w:pPr>
            <w:r>
              <w:t>Gilliard</w:t>
            </w:r>
          </w:p>
        </w:tc>
        <w:tc>
          <w:tcPr>
            <w:tcW w:w="2180" w:type="dxa"/>
            <w:shd w:val="clear" w:color="auto" w:fill="auto"/>
          </w:tcPr>
          <w:p w:rsidR="00086157" w:rsidRPr="00086157" w:rsidRDefault="00086157" w:rsidP="00086157">
            <w:pPr>
              <w:ind w:firstLine="0"/>
            </w:pPr>
            <w:r>
              <w:t>Govan</w:t>
            </w:r>
          </w:p>
        </w:tc>
      </w:tr>
      <w:tr w:rsidR="00086157" w:rsidRPr="00086157" w:rsidTr="00086157">
        <w:tc>
          <w:tcPr>
            <w:tcW w:w="2179" w:type="dxa"/>
            <w:shd w:val="clear" w:color="auto" w:fill="auto"/>
          </w:tcPr>
          <w:p w:rsidR="00086157" w:rsidRPr="00086157" w:rsidRDefault="00086157" w:rsidP="00086157">
            <w:pPr>
              <w:ind w:firstLine="0"/>
            </w:pPr>
            <w:r>
              <w:t>Hamilton</w:t>
            </w:r>
          </w:p>
        </w:tc>
        <w:tc>
          <w:tcPr>
            <w:tcW w:w="2179" w:type="dxa"/>
            <w:shd w:val="clear" w:color="auto" w:fill="auto"/>
          </w:tcPr>
          <w:p w:rsidR="00086157" w:rsidRPr="00086157" w:rsidRDefault="00086157" w:rsidP="00086157">
            <w:pPr>
              <w:ind w:firstLine="0"/>
            </w:pPr>
            <w:r>
              <w:t>Hardwick</w:t>
            </w:r>
          </w:p>
        </w:tc>
        <w:tc>
          <w:tcPr>
            <w:tcW w:w="2180" w:type="dxa"/>
            <w:shd w:val="clear" w:color="auto" w:fill="auto"/>
          </w:tcPr>
          <w:p w:rsidR="00086157" w:rsidRPr="00086157" w:rsidRDefault="00086157" w:rsidP="00086157">
            <w:pPr>
              <w:ind w:firstLine="0"/>
            </w:pPr>
            <w:r>
              <w:t>Harrell</w:t>
            </w:r>
          </w:p>
        </w:tc>
      </w:tr>
      <w:tr w:rsidR="00086157" w:rsidRPr="00086157" w:rsidTr="00086157">
        <w:tc>
          <w:tcPr>
            <w:tcW w:w="2179" w:type="dxa"/>
            <w:shd w:val="clear" w:color="auto" w:fill="auto"/>
          </w:tcPr>
          <w:p w:rsidR="00086157" w:rsidRPr="00086157" w:rsidRDefault="00086157" w:rsidP="00086157">
            <w:pPr>
              <w:ind w:firstLine="0"/>
            </w:pPr>
            <w:r>
              <w:t>Harrison</w:t>
            </w:r>
          </w:p>
        </w:tc>
        <w:tc>
          <w:tcPr>
            <w:tcW w:w="2179" w:type="dxa"/>
            <w:shd w:val="clear" w:color="auto" w:fill="auto"/>
          </w:tcPr>
          <w:p w:rsidR="00086157" w:rsidRPr="00086157" w:rsidRDefault="00086157" w:rsidP="00086157">
            <w:pPr>
              <w:ind w:firstLine="0"/>
            </w:pPr>
            <w:r>
              <w:t>Hearn</w:t>
            </w:r>
          </w:p>
        </w:tc>
        <w:tc>
          <w:tcPr>
            <w:tcW w:w="2180" w:type="dxa"/>
            <w:shd w:val="clear" w:color="auto" w:fill="auto"/>
          </w:tcPr>
          <w:p w:rsidR="00086157" w:rsidRPr="00086157" w:rsidRDefault="00086157" w:rsidP="00086157">
            <w:pPr>
              <w:ind w:firstLine="0"/>
            </w:pPr>
            <w:r>
              <w:t>Henderson</w:t>
            </w:r>
          </w:p>
        </w:tc>
      </w:tr>
      <w:tr w:rsidR="00086157" w:rsidRPr="00086157" w:rsidTr="00086157">
        <w:tc>
          <w:tcPr>
            <w:tcW w:w="2179" w:type="dxa"/>
            <w:shd w:val="clear" w:color="auto" w:fill="auto"/>
          </w:tcPr>
          <w:p w:rsidR="00086157" w:rsidRPr="00086157" w:rsidRDefault="00086157" w:rsidP="00086157">
            <w:pPr>
              <w:ind w:firstLine="0"/>
            </w:pPr>
            <w:r>
              <w:t>Hiott</w:t>
            </w:r>
          </w:p>
        </w:tc>
        <w:tc>
          <w:tcPr>
            <w:tcW w:w="2179" w:type="dxa"/>
            <w:shd w:val="clear" w:color="auto" w:fill="auto"/>
          </w:tcPr>
          <w:p w:rsidR="00086157" w:rsidRPr="00086157" w:rsidRDefault="00086157" w:rsidP="00086157">
            <w:pPr>
              <w:ind w:firstLine="0"/>
            </w:pPr>
            <w:r>
              <w:t>Hixon</w:t>
            </w:r>
          </w:p>
        </w:tc>
        <w:tc>
          <w:tcPr>
            <w:tcW w:w="2180" w:type="dxa"/>
            <w:shd w:val="clear" w:color="auto" w:fill="auto"/>
          </w:tcPr>
          <w:p w:rsidR="00086157" w:rsidRPr="00086157" w:rsidRDefault="00086157" w:rsidP="00086157">
            <w:pPr>
              <w:ind w:firstLine="0"/>
            </w:pPr>
            <w:r>
              <w:t>Hodges</w:t>
            </w:r>
          </w:p>
        </w:tc>
      </w:tr>
      <w:tr w:rsidR="00086157" w:rsidRPr="00086157" w:rsidTr="00086157">
        <w:tc>
          <w:tcPr>
            <w:tcW w:w="2179" w:type="dxa"/>
            <w:shd w:val="clear" w:color="auto" w:fill="auto"/>
          </w:tcPr>
          <w:p w:rsidR="00086157" w:rsidRPr="00086157" w:rsidRDefault="00086157" w:rsidP="00086157">
            <w:pPr>
              <w:ind w:firstLine="0"/>
            </w:pPr>
            <w:r>
              <w:t>Horne</w:t>
            </w:r>
          </w:p>
        </w:tc>
        <w:tc>
          <w:tcPr>
            <w:tcW w:w="2179" w:type="dxa"/>
            <w:shd w:val="clear" w:color="auto" w:fill="auto"/>
          </w:tcPr>
          <w:p w:rsidR="00086157" w:rsidRPr="00086157" w:rsidRDefault="00086157" w:rsidP="00086157">
            <w:pPr>
              <w:ind w:firstLine="0"/>
            </w:pPr>
            <w:r>
              <w:t>Hosey</w:t>
            </w:r>
          </w:p>
        </w:tc>
        <w:tc>
          <w:tcPr>
            <w:tcW w:w="2180" w:type="dxa"/>
            <w:shd w:val="clear" w:color="auto" w:fill="auto"/>
          </w:tcPr>
          <w:p w:rsidR="00086157" w:rsidRPr="00086157" w:rsidRDefault="00086157" w:rsidP="00086157">
            <w:pPr>
              <w:ind w:firstLine="0"/>
            </w:pPr>
            <w:r>
              <w:t>Howard</w:t>
            </w:r>
          </w:p>
        </w:tc>
      </w:tr>
      <w:tr w:rsidR="00086157" w:rsidRPr="00086157" w:rsidTr="00086157">
        <w:tc>
          <w:tcPr>
            <w:tcW w:w="2179" w:type="dxa"/>
            <w:shd w:val="clear" w:color="auto" w:fill="auto"/>
          </w:tcPr>
          <w:p w:rsidR="00086157" w:rsidRPr="00086157" w:rsidRDefault="00086157" w:rsidP="00086157">
            <w:pPr>
              <w:ind w:firstLine="0"/>
            </w:pPr>
            <w:r>
              <w:t>Huggins</w:t>
            </w:r>
          </w:p>
        </w:tc>
        <w:tc>
          <w:tcPr>
            <w:tcW w:w="2179" w:type="dxa"/>
            <w:shd w:val="clear" w:color="auto" w:fill="auto"/>
          </w:tcPr>
          <w:p w:rsidR="00086157" w:rsidRPr="00086157" w:rsidRDefault="00086157" w:rsidP="00086157">
            <w:pPr>
              <w:ind w:firstLine="0"/>
            </w:pPr>
            <w:r>
              <w:t>Jefferson</w:t>
            </w:r>
          </w:p>
        </w:tc>
        <w:tc>
          <w:tcPr>
            <w:tcW w:w="2180" w:type="dxa"/>
            <w:shd w:val="clear" w:color="auto" w:fill="auto"/>
          </w:tcPr>
          <w:p w:rsidR="00086157" w:rsidRPr="00086157" w:rsidRDefault="00086157" w:rsidP="00086157">
            <w:pPr>
              <w:ind w:firstLine="0"/>
            </w:pPr>
            <w:r>
              <w:t>Johnson</w:t>
            </w:r>
          </w:p>
        </w:tc>
      </w:tr>
      <w:tr w:rsidR="00086157" w:rsidRPr="00086157" w:rsidTr="00086157">
        <w:tc>
          <w:tcPr>
            <w:tcW w:w="2179" w:type="dxa"/>
            <w:shd w:val="clear" w:color="auto" w:fill="auto"/>
          </w:tcPr>
          <w:p w:rsidR="00086157" w:rsidRPr="00086157" w:rsidRDefault="00086157" w:rsidP="00086157">
            <w:pPr>
              <w:ind w:firstLine="0"/>
            </w:pPr>
            <w:r>
              <w:t>King</w:t>
            </w:r>
          </w:p>
        </w:tc>
        <w:tc>
          <w:tcPr>
            <w:tcW w:w="2179" w:type="dxa"/>
            <w:shd w:val="clear" w:color="auto" w:fill="auto"/>
          </w:tcPr>
          <w:p w:rsidR="00086157" w:rsidRPr="00086157" w:rsidRDefault="00086157" w:rsidP="00086157">
            <w:pPr>
              <w:ind w:firstLine="0"/>
            </w:pPr>
            <w:r>
              <w:t>Limehouse</w:t>
            </w:r>
          </w:p>
        </w:tc>
        <w:tc>
          <w:tcPr>
            <w:tcW w:w="2180" w:type="dxa"/>
            <w:shd w:val="clear" w:color="auto" w:fill="auto"/>
          </w:tcPr>
          <w:p w:rsidR="00086157" w:rsidRPr="00086157" w:rsidRDefault="00086157" w:rsidP="00086157">
            <w:pPr>
              <w:ind w:firstLine="0"/>
            </w:pPr>
            <w:r>
              <w:t>Loftis</w:t>
            </w:r>
          </w:p>
        </w:tc>
      </w:tr>
      <w:tr w:rsidR="00086157" w:rsidRPr="00086157" w:rsidTr="00086157">
        <w:tc>
          <w:tcPr>
            <w:tcW w:w="2179" w:type="dxa"/>
            <w:shd w:val="clear" w:color="auto" w:fill="auto"/>
          </w:tcPr>
          <w:p w:rsidR="00086157" w:rsidRPr="00086157" w:rsidRDefault="00086157" w:rsidP="00086157">
            <w:pPr>
              <w:ind w:firstLine="0"/>
            </w:pPr>
            <w:r>
              <w:t>Long</w:t>
            </w:r>
          </w:p>
        </w:tc>
        <w:tc>
          <w:tcPr>
            <w:tcW w:w="2179" w:type="dxa"/>
            <w:shd w:val="clear" w:color="auto" w:fill="auto"/>
          </w:tcPr>
          <w:p w:rsidR="00086157" w:rsidRPr="00086157" w:rsidRDefault="00086157" w:rsidP="00086157">
            <w:pPr>
              <w:ind w:firstLine="0"/>
            </w:pPr>
            <w:r>
              <w:t>Lowe</w:t>
            </w:r>
          </w:p>
        </w:tc>
        <w:tc>
          <w:tcPr>
            <w:tcW w:w="2180" w:type="dxa"/>
            <w:shd w:val="clear" w:color="auto" w:fill="auto"/>
          </w:tcPr>
          <w:p w:rsidR="00086157" w:rsidRPr="00086157" w:rsidRDefault="00086157" w:rsidP="00086157">
            <w:pPr>
              <w:ind w:firstLine="0"/>
            </w:pPr>
            <w:r>
              <w:t>Lucas</w:t>
            </w:r>
          </w:p>
        </w:tc>
      </w:tr>
      <w:tr w:rsidR="00086157" w:rsidRPr="00086157" w:rsidTr="00086157">
        <w:tc>
          <w:tcPr>
            <w:tcW w:w="2179" w:type="dxa"/>
            <w:shd w:val="clear" w:color="auto" w:fill="auto"/>
          </w:tcPr>
          <w:p w:rsidR="00086157" w:rsidRPr="00086157" w:rsidRDefault="00086157" w:rsidP="00086157">
            <w:pPr>
              <w:ind w:firstLine="0"/>
            </w:pPr>
            <w:r>
              <w:t>McCoy</w:t>
            </w:r>
          </w:p>
        </w:tc>
        <w:tc>
          <w:tcPr>
            <w:tcW w:w="2179" w:type="dxa"/>
            <w:shd w:val="clear" w:color="auto" w:fill="auto"/>
          </w:tcPr>
          <w:p w:rsidR="00086157" w:rsidRPr="00086157" w:rsidRDefault="00086157" w:rsidP="00086157">
            <w:pPr>
              <w:ind w:firstLine="0"/>
            </w:pPr>
            <w:r>
              <w:t>McEachern</w:t>
            </w:r>
          </w:p>
        </w:tc>
        <w:tc>
          <w:tcPr>
            <w:tcW w:w="2180" w:type="dxa"/>
            <w:shd w:val="clear" w:color="auto" w:fill="auto"/>
          </w:tcPr>
          <w:p w:rsidR="00086157" w:rsidRPr="00086157" w:rsidRDefault="00086157" w:rsidP="00086157">
            <w:pPr>
              <w:ind w:firstLine="0"/>
            </w:pPr>
            <w:r>
              <w:t>McLeod</w:t>
            </w:r>
          </w:p>
        </w:tc>
      </w:tr>
      <w:tr w:rsidR="00086157" w:rsidRPr="00086157" w:rsidTr="00086157">
        <w:tc>
          <w:tcPr>
            <w:tcW w:w="2179" w:type="dxa"/>
            <w:shd w:val="clear" w:color="auto" w:fill="auto"/>
          </w:tcPr>
          <w:p w:rsidR="00086157" w:rsidRPr="00086157" w:rsidRDefault="00086157" w:rsidP="00086157">
            <w:pPr>
              <w:ind w:firstLine="0"/>
            </w:pPr>
            <w:r>
              <w:t>Merrill</w:t>
            </w:r>
          </w:p>
        </w:tc>
        <w:tc>
          <w:tcPr>
            <w:tcW w:w="2179" w:type="dxa"/>
            <w:shd w:val="clear" w:color="auto" w:fill="auto"/>
          </w:tcPr>
          <w:p w:rsidR="00086157" w:rsidRPr="00086157" w:rsidRDefault="00086157" w:rsidP="00086157">
            <w:pPr>
              <w:ind w:firstLine="0"/>
            </w:pPr>
            <w:r>
              <w:t>D. C. Moss</w:t>
            </w:r>
          </w:p>
        </w:tc>
        <w:tc>
          <w:tcPr>
            <w:tcW w:w="2180" w:type="dxa"/>
            <w:shd w:val="clear" w:color="auto" w:fill="auto"/>
          </w:tcPr>
          <w:p w:rsidR="00086157" w:rsidRPr="00086157" w:rsidRDefault="00086157" w:rsidP="00086157">
            <w:pPr>
              <w:ind w:firstLine="0"/>
            </w:pPr>
            <w:r>
              <w:t>V. S. Moss</w:t>
            </w:r>
          </w:p>
        </w:tc>
      </w:tr>
      <w:tr w:rsidR="00086157" w:rsidRPr="00086157" w:rsidTr="00086157">
        <w:tc>
          <w:tcPr>
            <w:tcW w:w="2179" w:type="dxa"/>
            <w:shd w:val="clear" w:color="auto" w:fill="auto"/>
          </w:tcPr>
          <w:p w:rsidR="00086157" w:rsidRPr="00086157" w:rsidRDefault="00086157" w:rsidP="00086157">
            <w:pPr>
              <w:ind w:firstLine="0"/>
            </w:pPr>
            <w:r>
              <w:t>Munnerlyn</w:t>
            </w:r>
          </w:p>
        </w:tc>
        <w:tc>
          <w:tcPr>
            <w:tcW w:w="2179" w:type="dxa"/>
            <w:shd w:val="clear" w:color="auto" w:fill="auto"/>
          </w:tcPr>
          <w:p w:rsidR="00086157" w:rsidRPr="00086157" w:rsidRDefault="00086157" w:rsidP="00086157">
            <w:pPr>
              <w:ind w:firstLine="0"/>
            </w:pPr>
            <w:r>
              <w:t>Murphy</w:t>
            </w:r>
          </w:p>
        </w:tc>
        <w:tc>
          <w:tcPr>
            <w:tcW w:w="2180" w:type="dxa"/>
            <w:shd w:val="clear" w:color="auto" w:fill="auto"/>
          </w:tcPr>
          <w:p w:rsidR="00086157" w:rsidRPr="00086157" w:rsidRDefault="00086157" w:rsidP="00086157">
            <w:pPr>
              <w:ind w:firstLine="0"/>
            </w:pPr>
            <w:r>
              <w:t>Nanney</w:t>
            </w:r>
          </w:p>
        </w:tc>
      </w:tr>
      <w:tr w:rsidR="00086157" w:rsidRPr="00086157" w:rsidTr="00086157">
        <w:tc>
          <w:tcPr>
            <w:tcW w:w="2179" w:type="dxa"/>
            <w:shd w:val="clear" w:color="auto" w:fill="auto"/>
          </w:tcPr>
          <w:p w:rsidR="00086157" w:rsidRPr="00086157" w:rsidRDefault="00086157" w:rsidP="00086157">
            <w:pPr>
              <w:ind w:firstLine="0"/>
            </w:pPr>
            <w:r>
              <w:t>J. H. Neal</w:t>
            </w:r>
          </w:p>
        </w:tc>
        <w:tc>
          <w:tcPr>
            <w:tcW w:w="2179" w:type="dxa"/>
            <w:shd w:val="clear" w:color="auto" w:fill="auto"/>
          </w:tcPr>
          <w:p w:rsidR="00086157" w:rsidRPr="00086157" w:rsidRDefault="00086157" w:rsidP="00086157">
            <w:pPr>
              <w:ind w:firstLine="0"/>
            </w:pPr>
            <w:r>
              <w:t>J. M. Neal</w:t>
            </w:r>
          </w:p>
        </w:tc>
        <w:tc>
          <w:tcPr>
            <w:tcW w:w="2180" w:type="dxa"/>
            <w:shd w:val="clear" w:color="auto" w:fill="auto"/>
          </w:tcPr>
          <w:p w:rsidR="00086157" w:rsidRPr="00086157" w:rsidRDefault="00086157" w:rsidP="00086157">
            <w:pPr>
              <w:ind w:firstLine="0"/>
            </w:pPr>
            <w:r>
              <w:t>Ott</w:t>
            </w:r>
          </w:p>
        </w:tc>
      </w:tr>
      <w:tr w:rsidR="00086157" w:rsidRPr="00086157" w:rsidTr="00086157">
        <w:tc>
          <w:tcPr>
            <w:tcW w:w="2179" w:type="dxa"/>
            <w:shd w:val="clear" w:color="auto" w:fill="auto"/>
          </w:tcPr>
          <w:p w:rsidR="00086157" w:rsidRPr="00086157" w:rsidRDefault="00086157" w:rsidP="00086157">
            <w:pPr>
              <w:ind w:firstLine="0"/>
            </w:pPr>
            <w:r>
              <w:t>Owens</w:t>
            </w:r>
          </w:p>
        </w:tc>
        <w:tc>
          <w:tcPr>
            <w:tcW w:w="2179" w:type="dxa"/>
            <w:shd w:val="clear" w:color="auto" w:fill="auto"/>
          </w:tcPr>
          <w:p w:rsidR="00086157" w:rsidRPr="00086157" w:rsidRDefault="00086157" w:rsidP="00086157">
            <w:pPr>
              <w:ind w:firstLine="0"/>
            </w:pPr>
            <w:r>
              <w:t>Parker</w:t>
            </w:r>
          </w:p>
        </w:tc>
        <w:tc>
          <w:tcPr>
            <w:tcW w:w="2180" w:type="dxa"/>
            <w:shd w:val="clear" w:color="auto" w:fill="auto"/>
          </w:tcPr>
          <w:p w:rsidR="00086157" w:rsidRPr="00086157" w:rsidRDefault="00086157" w:rsidP="00086157">
            <w:pPr>
              <w:ind w:firstLine="0"/>
            </w:pPr>
            <w:r>
              <w:t>Parks</w:t>
            </w:r>
          </w:p>
        </w:tc>
      </w:tr>
      <w:tr w:rsidR="00086157" w:rsidRPr="00086157" w:rsidTr="00086157">
        <w:tc>
          <w:tcPr>
            <w:tcW w:w="2179" w:type="dxa"/>
            <w:shd w:val="clear" w:color="auto" w:fill="auto"/>
          </w:tcPr>
          <w:p w:rsidR="00086157" w:rsidRPr="00086157" w:rsidRDefault="00086157" w:rsidP="00086157">
            <w:pPr>
              <w:ind w:firstLine="0"/>
            </w:pPr>
            <w:r>
              <w:t>Pinson</w:t>
            </w:r>
          </w:p>
        </w:tc>
        <w:tc>
          <w:tcPr>
            <w:tcW w:w="2179" w:type="dxa"/>
            <w:shd w:val="clear" w:color="auto" w:fill="auto"/>
          </w:tcPr>
          <w:p w:rsidR="00086157" w:rsidRPr="00086157" w:rsidRDefault="00086157" w:rsidP="00086157">
            <w:pPr>
              <w:ind w:firstLine="0"/>
            </w:pPr>
            <w:r>
              <w:t>Pitts</w:t>
            </w:r>
          </w:p>
        </w:tc>
        <w:tc>
          <w:tcPr>
            <w:tcW w:w="2180" w:type="dxa"/>
            <w:shd w:val="clear" w:color="auto" w:fill="auto"/>
          </w:tcPr>
          <w:p w:rsidR="00086157" w:rsidRPr="00086157" w:rsidRDefault="00086157" w:rsidP="00086157">
            <w:pPr>
              <w:ind w:firstLine="0"/>
            </w:pPr>
            <w:r>
              <w:t>Pope</w:t>
            </w:r>
          </w:p>
        </w:tc>
      </w:tr>
      <w:tr w:rsidR="00086157" w:rsidRPr="00086157" w:rsidTr="00086157">
        <w:tc>
          <w:tcPr>
            <w:tcW w:w="2179" w:type="dxa"/>
            <w:shd w:val="clear" w:color="auto" w:fill="auto"/>
          </w:tcPr>
          <w:p w:rsidR="00086157" w:rsidRPr="00086157" w:rsidRDefault="00086157" w:rsidP="00086157">
            <w:pPr>
              <w:ind w:firstLine="0"/>
            </w:pPr>
            <w:r>
              <w:t>Putnam</w:t>
            </w:r>
          </w:p>
        </w:tc>
        <w:tc>
          <w:tcPr>
            <w:tcW w:w="2179" w:type="dxa"/>
            <w:shd w:val="clear" w:color="auto" w:fill="auto"/>
          </w:tcPr>
          <w:p w:rsidR="00086157" w:rsidRPr="00086157" w:rsidRDefault="00086157" w:rsidP="00086157">
            <w:pPr>
              <w:ind w:firstLine="0"/>
            </w:pPr>
            <w:r>
              <w:t>Ryan</w:t>
            </w:r>
          </w:p>
        </w:tc>
        <w:tc>
          <w:tcPr>
            <w:tcW w:w="2180" w:type="dxa"/>
            <w:shd w:val="clear" w:color="auto" w:fill="auto"/>
          </w:tcPr>
          <w:p w:rsidR="00086157" w:rsidRPr="00086157" w:rsidRDefault="00086157" w:rsidP="00086157">
            <w:pPr>
              <w:ind w:firstLine="0"/>
            </w:pPr>
            <w:r>
              <w:t>Sabb</w:t>
            </w:r>
          </w:p>
        </w:tc>
      </w:tr>
      <w:tr w:rsidR="00086157" w:rsidRPr="00086157" w:rsidTr="00086157">
        <w:tc>
          <w:tcPr>
            <w:tcW w:w="2179" w:type="dxa"/>
            <w:shd w:val="clear" w:color="auto" w:fill="auto"/>
          </w:tcPr>
          <w:p w:rsidR="00086157" w:rsidRPr="00086157" w:rsidRDefault="00086157" w:rsidP="00086157">
            <w:pPr>
              <w:ind w:firstLine="0"/>
            </w:pPr>
            <w:r>
              <w:t>Sandifer</w:t>
            </w:r>
          </w:p>
        </w:tc>
        <w:tc>
          <w:tcPr>
            <w:tcW w:w="2179" w:type="dxa"/>
            <w:shd w:val="clear" w:color="auto" w:fill="auto"/>
          </w:tcPr>
          <w:p w:rsidR="00086157" w:rsidRPr="00086157" w:rsidRDefault="00086157" w:rsidP="00086157">
            <w:pPr>
              <w:ind w:firstLine="0"/>
            </w:pPr>
            <w:r>
              <w:t>Sellers</w:t>
            </w:r>
          </w:p>
        </w:tc>
        <w:tc>
          <w:tcPr>
            <w:tcW w:w="2180" w:type="dxa"/>
            <w:shd w:val="clear" w:color="auto" w:fill="auto"/>
          </w:tcPr>
          <w:p w:rsidR="00086157" w:rsidRPr="00086157" w:rsidRDefault="00086157" w:rsidP="00086157">
            <w:pPr>
              <w:ind w:firstLine="0"/>
            </w:pPr>
            <w:r>
              <w:t>Simrill</w:t>
            </w:r>
          </w:p>
        </w:tc>
      </w:tr>
      <w:tr w:rsidR="00086157" w:rsidRPr="00086157" w:rsidTr="00086157">
        <w:tc>
          <w:tcPr>
            <w:tcW w:w="2179" w:type="dxa"/>
            <w:shd w:val="clear" w:color="auto" w:fill="auto"/>
          </w:tcPr>
          <w:p w:rsidR="00086157" w:rsidRPr="00086157" w:rsidRDefault="00086157" w:rsidP="00086157">
            <w:pPr>
              <w:ind w:firstLine="0"/>
            </w:pPr>
            <w:r>
              <w:t>Skelton</w:t>
            </w:r>
          </w:p>
        </w:tc>
        <w:tc>
          <w:tcPr>
            <w:tcW w:w="2179" w:type="dxa"/>
            <w:shd w:val="clear" w:color="auto" w:fill="auto"/>
          </w:tcPr>
          <w:p w:rsidR="00086157" w:rsidRPr="00086157" w:rsidRDefault="00086157" w:rsidP="00086157">
            <w:pPr>
              <w:ind w:firstLine="0"/>
            </w:pPr>
            <w:r>
              <w:t>G. M. Smith</w:t>
            </w:r>
          </w:p>
        </w:tc>
        <w:tc>
          <w:tcPr>
            <w:tcW w:w="2180" w:type="dxa"/>
            <w:shd w:val="clear" w:color="auto" w:fill="auto"/>
          </w:tcPr>
          <w:p w:rsidR="00086157" w:rsidRPr="00086157" w:rsidRDefault="00086157" w:rsidP="00086157">
            <w:pPr>
              <w:ind w:firstLine="0"/>
            </w:pPr>
            <w:r>
              <w:t>G. R. Smith</w:t>
            </w:r>
          </w:p>
        </w:tc>
      </w:tr>
      <w:tr w:rsidR="00086157" w:rsidRPr="00086157" w:rsidTr="00086157">
        <w:tc>
          <w:tcPr>
            <w:tcW w:w="2179" w:type="dxa"/>
            <w:shd w:val="clear" w:color="auto" w:fill="auto"/>
          </w:tcPr>
          <w:p w:rsidR="00086157" w:rsidRPr="00086157" w:rsidRDefault="00086157" w:rsidP="00086157">
            <w:pPr>
              <w:ind w:firstLine="0"/>
            </w:pPr>
            <w:r>
              <w:t>J. E. Smith</w:t>
            </w:r>
          </w:p>
        </w:tc>
        <w:tc>
          <w:tcPr>
            <w:tcW w:w="2179" w:type="dxa"/>
            <w:shd w:val="clear" w:color="auto" w:fill="auto"/>
          </w:tcPr>
          <w:p w:rsidR="00086157" w:rsidRPr="00086157" w:rsidRDefault="00086157" w:rsidP="00086157">
            <w:pPr>
              <w:ind w:firstLine="0"/>
            </w:pPr>
            <w:r>
              <w:t>J. R. Smith</w:t>
            </w:r>
          </w:p>
        </w:tc>
        <w:tc>
          <w:tcPr>
            <w:tcW w:w="2180" w:type="dxa"/>
            <w:shd w:val="clear" w:color="auto" w:fill="auto"/>
          </w:tcPr>
          <w:p w:rsidR="00086157" w:rsidRPr="00086157" w:rsidRDefault="00086157" w:rsidP="00086157">
            <w:pPr>
              <w:ind w:firstLine="0"/>
            </w:pPr>
            <w:r>
              <w:t>Southard</w:t>
            </w:r>
          </w:p>
        </w:tc>
      </w:tr>
      <w:tr w:rsidR="00086157" w:rsidRPr="00086157" w:rsidTr="00086157">
        <w:tc>
          <w:tcPr>
            <w:tcW w:w="2179" w:type="dxa"/>
            <w:shd w:val="clear" w:color="auto" w:fill="auto"/>
          </w:tcPr>
          <w:p w:rsidR="00086157" w:rsidRPr="00086157" w:rsidRDefault="00086157" w:rsidP="00086157">
            <w:pPr>
              <w:ind w:firstLine="0"/>
            </w:pPr>
            <w:r>
              <w:t>Spires</w:t>
            </w:r>
          </w:p>
        </w:tc>
        <w:tc>
          <w:tcPr>
            <w:tcW w:w="2179" w:type="dxa"/>
            <w:shd w:val="clear" w:color="auto" w:fill="auto"/>
          </w:tcPr>
          <w:p w:rsidR="00086157" w:rsidRPr="00086157" w:rsidRDefault="00086157" w:rsidP="00086157">
            <w:pPr>
              <w:ind w:firstLine="0"/>
            </w:pPr>
            <w:r>
              <w:t>Stringer</w:t>
            </w:r>
          </w:p>
        </w:tc>
        <w:tc>
          <w:tcPr>
            <w:tcW w:w="2180" w:type="dxa"/>
            <w:shd w:val="clear" w:color="auto" w:fill="auto"/>
          </w:tcPr>
          <w:p w:rsidR="00086157" w:rsidRPr="00086157" w:rsidRDefault="00086157" w:rsidP="00086157">
            <w:pPr>
              <w:ind w:firstLine="0"/>
            </w:pPr>
            <w:r>
              <w:t>Tallon</w:t>
            </w:r>
          </w:p>
        </w:tc>
      </w:tr>
      <w:tr w:rsidR="00086157" w:rsidRPr="00086157" w:rsidTr="00086157">
        <w:tc>
          <w:tcPr>
            <w:tcW w:w="2179" w:type="dxa"/>
            <w:shd w:val="clear" w:color="auto" w:fill="auto"/>
          </w:tcPr>
          <w:p w:rsidR="00086157" w:rsidRPr="00086157" w:rsidRDefault="00086157" w:rsidP="00086157">
            <w:pPr>
              <w:ind w:firstLine="0"/>
            </w:pPr>
            <w:r>
              <w:t>Taylor</w:t>
            </w:r>
          </w:p>
        </w:tc>
        <w:tc>
          <w:tcPr>
            <w:tcW w:w="2179" w:type="dxa"/>
            <w:shd w:val="clear" w:color="auto" w:fill="auto"/>
          </w:tcPr>
          <w:p w:rsidR="00086157" w:rsidRPr="00086157" w:rsidRDefault="00086157" w:rsidP="00086157">
            <w:pPr>
              <w:ind w:firstLine="0"/>
            </w:pPr>
            <w:r>
              <w:t>Thayer</w:t>
            </w:r>
          </w:p>
        </w:tc>
        <w:tc>
          <w:tcPr>
            <w:tcW w:w="2180" w:type="dxa"/>
            <w:shd w:val="clear" w:color="auto" w:fill="auto"/>
          </w:tcPr>
          <w:p w:rsidR="00086157" w:rsidRPr="00086157" w:rsidRDefault="00086157" w:rsidP="00086157">
            <w:pPr>
              <w:ind w:firstLine="0"/>
            </w:pPr>
            <w:r>
              <w:t>Toole</w:t>
            </w:r>
          </w:p>
        </w:tc>
      </w:tr>
      <w:tr w:rsidR="00086157" w:rsidRPr="00086157" w:rsidTr="00086157">
        <w:tc>
          <w:tcPr>
            <w:tcW w:w="2179" w:type="dxa"/>
            <w:shd w:val="clear" w:color="auto" w:fill="auto"/>
          </w:tcPr>
          <w:p w:rsidR="00086157" w:rsidRPr="00086157" w:rsidRDefault="00086157" w:rsidP="00086157">
            <w:pPr>
              <w:ind w:firstLine="0"/>
            </w:pPr>
            <w:r>
              <w:t>Tribble</w:t>
            </w:r>
          </w:p>
        </w:tc>
        <w:tc>
          <w:tcPr>
            <w:tcW w:w="2179" w:type="dxa"/>
            <w:shd w:val="clear" w:color="auto" w:fill="auto"/>
          </w:tcPr>
          <w:p w:rsidR="00086157" w:rsidRPr="00086157" w:rsidRDefault="00086157" w:rsidP="00086157">
            <w:pPr>
              <w:ind w:firstLine="0"/>
            </w:pPr>
            <w:r>
              <w:t>Vick</w:t>
            </w:r>
          </w:p>
        </w:tc>
        <w:tc>
          <w:tcPr>
            <w:tcW w:w="2180" w:type="dxa"/>
            <w:shd w:val="clear" w:color="auto" w:fill="auto"/>
          </w:tcPr>
          <w:p w:rsidR="00086157" w:rsidRPr="00086157" w:rsidRDefault="00086157" w:rsidP="00086157">
            <w:pPr>
              <w:ind w:firstLine="0"/>
            </w:pPr>
            <w:r>
              <w:t>White</w:t>
            </w:r>
          </w:p>
        </w:tc>
      </w:tr>
      <w:tr w:rsidR="00086157" w:rsidRPr="00086157" w:rsidTr="00086157">
        <w:tc>
          <w:tcPr>
            <w:tcW w:w="2179" w:type="dxa"/>
            <w:shd w:val="clear" w:color="auto" w:fill="auto"/>
          </w:tcPr>
          <w:p w:rsidR="00086157" w:rsidRPr="00086157" w:rsidRDefault="00086157" w:rsidP="00086157">
            <w:pPr>
              <w:keepNext/>
              <w:ind w:firstLine="0"/>
            </w:pPr>
            <w:r>
              <w:t>Whitmire</w:t>
            </w:r>
          </w:p>
        </w:tc>
        <w:tc>
          <w:tcPr>
            <w:tcW w:w="2179" w:type="dxa"/>
            <w:shd w:val="clear" w:color="auto" w:fill="auto"/>
          </w:tcPr>
          <w:p w:rsidR="00086157" w:rsidRPr="00086157" w:rsidRDefault="00086157" w:rsidP="00086157">
            <w:pPr>
              <w:keepNext/>
              <w:ind w:firstLine="0"/>
            </w:pPr>
            <w:r>
              <w:t>Williams</w:t>
            </w:r>
          </w:p>
        </w:tc>
        <w:tc>
          <w:tcPr>
            <w:tcW w:w="2180" w:type="dxa"/>
            <w:shd w:val="clear" w:color="auto" w:fill="auto"/>
          </w:tcPr>
          <w:p w:rsidR="00086157" w:rsidRPr="00086157" w:rsidRDefault="00086157" w:rsidP="00086157">
            <w:pPr>
              <w:keepNext/>
              <w:ind w:firstLine="0"/>
            </w:pPr>
            <w:r>
              <w:t>Willis</w:t>
            </w:r>
          </w:p>
        </w:tc>
      </w:tr>
      <w:tr w:rsidR="00086157" w:rsidRPr="00086157" w:rsidTr="00086157">
        <w:tc>
          <w:tcPr>
            <w:tcW w:w="2179" w:type="dxa"/>
            <w:shd w:val="clear" w:color="auto" w:fill="auto"/>
          </w:tcPr>
          <w:p w:rsidR="00086157" w:rsidRPr="00086157" w:rsidRDefault="00086157" w:rsidP="00086157">
            <w:pPr>
              <w:keepNext/>
              <w:ind w:firstLine="0"/>
            </w:pPr>
            <w:r>
              <w:t>Young</w:t>
            </w:r>
          </w:p>
        </w:tc>
        <w:tc>
          <w:tcPr>
            <w:tcW w:w="2179" w:type="dxa"/>
            <w:shd w:val="clear" w:color="auto" w:fill="auto"/>
          </w:tcPr>
          <w:p w:rsidR="00086157" w:rsidRPr="00086157" w:rsidRDefault="00086157" w:rsidP="00086157">
            <w:pPr>
              <w:keepNext/>
              <w:ind w:firstLine="0"/>
            </w:pPr>
          </w:p>
        </w:tc>
        <w:tc>
          <w:tcPr>
            <w:tcW w:w="2180" w:type="dxa"/>
            <w:shd w:val="clear" w:color="auto" w:fill="auto"/>
          </w:tcPr>
          <w:p w:rsidR="00086157" w:rsidRPr="00086157" w:rsidRDefault="00086157" w:rsidP="00086157">
            <w:pPr>
              <w:keepNext/>
              <w:ind w:firstLine="0"/>
            </w:pPr>
          </w:p>
        </w:tc>
      </w:tr>
    </w:tbl>
    <w:p w:rsidR="00086157" w:rsidRDefault="00086157" w:rsidP="00086157"/>
    <w:p w:rsidR="00086157" w:rsidRDefault="00086157" w:rsidP="00086157">
      <w:pPr>
        <w:jc w:val="center"/>
        <w:rPr>
          <w:b/>
        </w:rPr>
      </w:pPr>
      <w:r w:rsidRPr="00086157">
        <w:rPr>
          <w:b/>
        </w:rPr>
        <w:t>Total--103</w:t>
      </w:r>
    </w:p>
    <w:p w:rsidR="00086157" w:rsidRDefault="00086157" w:rsidP="00086157">
      <w:pPr>
        <w:jc w:val="center"/>
        <w:rPr>
          <w:b/>
        </w:rPr>
      </w:pPr>
    </w:p>
    <w:p w:rsidR="00086157" w:rsidRDefault="00086157" w:rsidP="00086157">
      <w:pPr>
        <w:ind w:firstLine="0"/>
      </w:pPr>
      <w:r w:rsidRPr="00086157">
        <w:t xml:space="preserve"> </w:t>
      </w:r>
      <w:r>
        <w:t>Those who voted in the negative are:</w:t>
      </w:r>
    </w:p>
    <w:p w:rsidR="00086157" w:rsidRDefault="00086157" w:rsidP="00086157"/>
    <w:p w:rsidR="00086157" w:rsidRDefault="00086157" w:rsidP="00086157">
      <w:pPr>
        <w:jc w:val="center"/>
        <w:rPr>
          <w:b/>
        </w:rPr>
      </w:pPr>
      <w:r w:rsidRPr="00086157">
        <w:rPr>
          <w:b/>
        </w:rPr>
        <w:t>Total--0</w:t>
      </w:r>
      <w:bookmarkStart w:id="40" w:name="vote_end105"/>
      <w:bookmarkEnd w:id="40"/>
    </w:p>
    <w:p w:rsidR="00086157" w:rsidRDefault="00086157" w:rsidP="00086157"/>
    <w:p w:rsidR="00086157" w:rsidRDefault="00086157" w:rsidP="00086157">
      <w:r>
        <w:t>So, the Bill, as amended, was read the second time and ordered to third reading.</w:t>
      </w:r>
    </w:p>
    <w:p w:rsidR="00086157" w:rsidRDefault="00086157" w:rsidP="00086157"/>
    <w:p w:rsidR="00086157" w:rsidRDefault="00086157" w:rsidP="00086157">
      <w:r>
        <w:t xml:space="preserve">Further proceedings were interrupted by expiration of time on the uncontested Calendar.  </w:t>
      </w:r>
    </w:p>
    <w:p w:rsidR="00086157" w:rsidRDefault="00086157" w:rsidP="00086157"/>
    <w:p w:rsidR="00086157" w:rsidRDefault="00086157" w:rsidP="00086157">
      <w:pPr>
        <w:keepNext/>
        <w:jc w:val="center"/>
        <w:rPr>
          <w:b/>
        </w:rPr>
      </w:pPr>
      <w:r w:rsidRPr="00086157">
        <w:rPr>
          <w:b/>
        </w:rPr>
        <w:t>RECURRENCE TO THE MORNING HOUR</w:t>
      </w:r>
    </w:p>
    <w:p w:rsidR="00086157" w:rsidRDefault="00086157" w:rsidP="00086157">
      <w:r>
        <w:t xml:space="preserve">Rep. BANNISTER moved that the House recur to the </w:t>
      </w:r>
      <w:r w:rsidR="00914305">
        <w:t>m</w:t>
      </w:r>
      <w:r>
        <w:t xml:space="preserve">orning </w:t>
      </w:r>
      <w:r w:rsidR="00914305">
        <w:t>h</w:t>
      </w:r>
      <w:r>
        <w:t>our, which was agreed to.</w:t>
      </w:r>
    </w:p>
    <w:p w:rsidR="00086157" w:rsidRDefault="00086157" w:rsidP="00086157"/>
    <w:p w:rsidR="00086157" w:rsidRDefault="00086157" w:rsidP="00086157">
      <w:pPr>
        <w:keepNext/>
        <w:jc w:val="center"/>
        <w:rPr>
          <w:b/>
        </w:rPr>
      </w:pPr>
      <w:r w:rsidRPr="00086157">
        <w:rPr>
          <w:b/>
        </w:rPr>
        <w:t>HOUSE RESOLUTION</w:t>
      </w:r>
    </w:p>
    <w:p w:rsidR="00086157" w:rsidRDefault="00086157" w:rsidP="00086157">
      <w:pPr>
        <w:keepNext/>
      </w:pPr>
      <w:r>
        <w:t>The following was introduced:</w:t>
      </w:r>
    </w:p>
    <w:p w:rsidR="00086157" w:rsidRDefault="00086157" w:rsidP="00086157">
      <w:pPr>
        <w:keepNext/>
      </w:pPr>
      <w:bookmarkStart w:id="41" w:name="include_clip_start_111"/>
      <w:bookmarkEnd w:id="41"/>
    </w:p>
    <w:p w:rsidR="00086157" w:rsidRDefault="00086157" w:rsidP="00086157">
      <w:r>
        <w:t>H. 4700 -- Rep. Agnew: A HOUSE RESOLUTION TO CONGRATULATE THE CITIZENS OF CALHOUN FALLS UPON THE DEDICATION OF THE CALHOUN FALLS CHAMBER OF COMMERCE AND VISITORS CENTER.</w:t>
      </w:r>
    </w:p>
    <w:p w:rsidR="00086157" w:rsidRDefault="00086157" w:rsidP="00086157">
      <w:bookmarkStart w:id="42" w:name="include_clip_end_111"/>
      <w:bookmarkEnd w:id="42"/>
    </w:p>
    <w:p w:rsidR="00086157" w:rsidRDefault="00086157" w:rsidP="00086157">
      <w:r>
        <w:t>The Resolution was adopted.</w:t>
      </w:r>
    </w:p>
    <w:p w:rsidR="00086157" w:rsidRDefault="00086157" w:rsidP="00086157"/>
    <w:p w:rsidR="00086157" w:rsidRDefault="00086157" w:rsidP="00086157">
      <w:pPr>
        <w:keepNext/>
        <w:jc w:val="center"/>
        <w:rPr>
          <w:b/>
        </w:rPr>
      </w:pPr>
      <w:r w:rsidRPr="00086157">
        <w:rPr>
          <w:b/>
        </w:rPr>
        <w:t>HOUSE RESOLUTION</w:t>
      </w:r>
    </w:p>
    <w:p w:rsidR="00086157" w:rsidRDefault="00086157" w:rsidP="00086157">
      <w:pPr>
        <w:keepNext/>
      </w:pPr>
      <w:r>
        <w:t>The following was introduced:</w:t>
      </w:r>
    </w:p>
    <w:p w:rsidR="00086157" w:rsidRDefault="00086157" w:rsidP="00086157">
      <w:pPr>
        <w:keepNext/>
      </w:pPr>
      <w:bookmarkStart w:id="43" w:name="include_clip_start_114"/>
      <w:bookmarkEnd w:id="43"/>
    </w:p>
    <w:p w:rsidR="00086157" w:rsidRDefault="00086157" w:rsidP="00086157">
      <w:r>
        <w:t>H. 4701 -- Rep. Hiott: A HOUSE RESOLUTION TO DECLARE WEDNESDAY, FEBRUARY 1, 2012, AS "SOUTH CAROLINA RECYCLERS DAY" AND TO COMMEND AND RECOGNIZE SOUTH CAROLINA'S RECYCLERS FOR THEIR CONTRIBUTIONS TO OUR STATE'S ECONOMY, FOR THEIR EFFORTS TO PROMOTE ENERGY EFFICIENCY, AND FOR THEIR LEADERSHIP IN PROVIDING SUSTAINABLE MATERIAL-MANAGEMENT OPTIONS.</w:t>
      </w:r>
    </w:p>
    <w:p w:rsidR="00086157" w:rsidRDefault="00086157" w:rsidP="00086157"/>
    <w:p w:rsidR="00086157" w:rsidRDefault="00086157" w:rsidP="0008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Whereas, </w:t>
      </w:r>
      <w:r w:rsidRPr="00DC1776">
        <w:rPr>
          <w:color w:val="000000" w:themeColor="text1"/>
          <w:u w:color="000000" w:themeColor="text1"/>
        </w:rPr>
        <w:t xml:space="preserve">recycling in South Carolina </w:t>
      </w:r>
      <w:r>
        <w:rPr>
          <w:color w:val="000000" w:themeColor="text1"/>
          <w:u w:color="000000" w:themeColor="text1"/>
        </w:rPr>
        <w:t xml:space="preserve">creates jobs, </w:t>
      </w:r>
      <w:r w:rsidRPr="00DC1776">
        <w:rPr>
          <w:color w:val="000000" w:themeColor="text1"/>
          <w:u w:color="000000" w:themeColor="text1"/>
        </w:rPr>
        <w:t>supports economic development</w:t>
      </w:r>
      <w:r>
        <w:rPr>
          <w:color w:val="000000" w:themeColor="text1"/>
          <w:u w:color="000000" w:themeColor="text1"/>
        </w:rPr>
        <w:t xml:space="preserve">, increases prosperity, </w:t>
      </w:r>
      <w:r w:rsidRPr="00DC1776">
        <w:rPr>
          <w:color w:val="000000" w:themeColor="text1"/>
          <w:u w:color="000000" w:themeColor="text1"/>
        </w:rPr>
        <w:t xml:space="preserve">conserves natural resources, promotes energy efficiency, </w:t>
      </w:r>
      <w:r>
        <w:rPr>
          <w:color w:val="000000" w:themeColor="text1"/>
          <w:u w:color="000000" w:themeColor="text1"/>
        </w:rPr>
        <w:t xml:space="preserve">decreases production costs, </w:t>
      </w:r>
      <w:r w:rsidRPr="00DC1776">
        <w:rPr>
          <w:color w:val="000000" w:themeColor="text1"/>
          <w:u w:color="000000" w:themeColor="text1"/>
        </w:rPr>
        <w:t xml:space="preserve">and </w:t>
      </w:r>
      <w:r>
        <w:rPr>
          <w:color w:val="000000" w:themeColor="text1"/>
          <w:u w:color="000000" w:themeColor="text1"/>
        </w:rPr>
        <w:t>inspires innovation</w:t>
      </w:r>
      <w:r w:rsidRPr="00DC1776">
        <w:rPr>
          <w:color w:val="000000" w:themeColor="text1"/>
          <w:u w:color="000000" w:themeColor="text1"/>
        </w:rPr>
        <w:t>; and</w:t>
      </w:r>
    </w:p>
    <w:p w:rsidR="00086157" w:rsidRPr="00DC1776" w:rsidRDefault="00086157" w:rsidP="0008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086157" w:rsidRPr="00DC1776" w:rsidRDefault="00086157" w:rsidP="0008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DC1776">
        <w:rPr>
          <w:color w:val="000000" w:themeColor="text1"/>
          <w:u w:color="000000" w:themeColor="text1"/>
        </w:rPr>
        <w:t>Whereas, the upgrading and processing of recycled materials adds $6.5 billion annually to South Carolina</w:t>
      </w:r>
      <w:r w:rsidRPr="00532E44">
        <w:rPr>
          <w:color w:val="000000" w:themeColor="text1"/>
          <w:u w:color="000000" w:themeColor="text1"/>
        </w:rPr>
        <w:t>’</w:t>
      </w:r>
      <w:r w:rsidRPr="00DC1776">
        <w:rPr>
          <w:color w:val="000000" w:themeColor="text1"/>
          <w:u w:color="000000" w:themeColor="text1"/>
        </w:rPr>
        <w:t>s economy</w:t>
      </w:r>
      <w:r>
        <w:rPr>
          <w:color w:val="000000" w:themeColor="text1"/>
          <w:u w:color="000000" w:themeColor="text1"/>
        </w:rPr>
        <w:t xml:space="preserve"> through the provision of local jobs, manufacturing of recycled</w:t>
      </w:r>
      <w:r>
        <w:rPr>
          <w:color w:val="000000" w:themeColor="text1"/>
          <w:u w:color="000000" w:themeColor="text1"/>
        </w:rPr>
        <w:noBreakHyphen/>
        <w:t>content materials, and responsible material</w:t>
      </w:r>
      <w:r>
        <w:rPr>
          <w:color w:val="000000" w:themeColor="text1"/>
          <w:u w:color="000000" w:themeColor="text1"/>
        </w:rPr>
        <w:noBreakHyphen/>
        <w:t>management solutions</w:t>
      </w:r>
      <w:r w:rsidRPr="00DC1776">
        <w:rPr>
          <w:color w:val="000000" w:themeColor="text1"/>
          <w:u w:color="000000" w:themeColor="text1"/>
        </w:rPr>
        <w:t xml:space="preserve">. Additionally, the recycling industry is projected to increase approximately </w:t>
      </w:r>
      <w:r>
        <w:rPr>
          <w:color w:val="000000" w:themeColor="text1"/>
          <w:u w:color="000000" w:themeColor="text1"/>
        </w:rPr>
        <w:t>12</w:t>
      </w:r>
      <w:r w:rsidRPr="00DC1776">
        <w:rPr>
          <w:color w:val="000000" w:themeColor="text1"/>
          <w:u w:color="000000" w:themeColor="text1"/>
        </w:rPr>
        <w:t xml:space="preserve"> percent </w:t>
      </w:r>
      <w:r>
        <w:rPr>
          <w:color w:val="000000" w:themeColor="text1"/>
          <w:u w:color="000000" w:themeColor="text1"/>
        </w:rPr>
        <w:t>on an annual basis</w:t>
      </w:r>
      <w:r w:rsidRPr="00DC1776">
        <w:rPr>
          <w:color w:val="000000" w:themeColor="text1"/>
          <w:u w:color="000000" w:themeColor="text1"/>
        </w:rPr>
        <w:t>, with an economic impact to the Stat</w:t>
      </w:r>
      <w:r>
        <w:rPr>
          <w:color w:val="000000" w:themeColor="text1"/>
          <w:u w:color="000000" w:themeColor="text1"/>
        </w:rPr>
        <w:t>e of $11 billion by 2012; and</w:t>
      </w:r>
    </w:p>
    <w:p w:rsidR="00086157" w:rsidRPr="00DC1776" w:rsidRDefault="00086157" w:rsidP="0008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086157" w:rsidRDefault="00086157" w:rsidP="0008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DC1776">
        <w:rPr>
          <w:color w:val="000000" w:themeColor="text1"/>
          <w:u w:color="000000" w:themeColor="text1"/>
        </w:rPr>
        <w:t>Whereas, in South Carolina, the recycling industry is directly responsible for more than 37,440 jobs, $1.5 billion in annual personal income, and an estimated $69 millio</w:t>
      </w:r>
      <w:r>
        <w:rPr>
          <w:color w:val="000000" w:themeColor="text1"/>
          <w:u w:color="000000" w:themeColor="text1"/>
        </w:rPr>
        <w:t>n in tax revenue each year; and</w:t>
      </w:r>
    </w:p>
    <w:p w:rsidR="00086157" w:rsidRPr="00DC1776" w:rsidRDefault="00086157" w:rsidP="0008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086157" w:rsidRPr="00DC1776" w:rsidRDefault="00086157" w:rsidP="0008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DC1776">
        <w:rPr>
          <w:color w:val="000000" w:themeColor="text1"/>
          <w:u w:color="000000" w:themeColor="text1"/>
        </w:rPr>
        <w:t>Whereas, the South Carolina recycling industry announced $</w:t>
      </w:r>
      <w:r>
        <w:rPr>
          <w:color w:val="000000" w:themeColor="text1"/>
          <w:u w:color="000000" w:themeColor="text1"/>
        </w:rPr>
        <w:t>333</w:t>
      </w:r>
      <w:r w:rsidRPr="00DC1776">
        <w:rPr>
          <w:color w:val="000000" w:themeColor="text1"/>
          <w:u w:color="000000" w:themeColor="text1"/>
        </w:rPr>
        <w:t xml:space="preserve"> million in capital investment, the creation of </w:t>
      </w:r>
      <w:r>
        <w:rPr>
          <w:color w:val="000000" w:themeColor="text1"/>
          <w:u w:color="000000" w:themeColor="text1"/>
        </w:rPr>
        <w:t>more than 800</w:t>
      </w:r>
      <w:r w:rsidRPr="00DC1776">
        <w:rPr>
          <w:color w:val="000000" w:themeColor="text1"/>
          <w:u w:color="000000" w:themeColor="text1"/>
        </w:rPr>
        <w:t xml:space="preserve"> jobs</w:t>
      </w:r>
      <w:r>
        <w:rPr>
          <w:color w:val="000000" w:themeColor="text1"/>
          <w:u w:color="000000" w:themeColor="text1"/>
        </w:rPr>
        <w:t>,</w:t>
      </w:r>
      <w:r w:rsidRPr="00DC1776">
        <w:rPr>
          <w:color w:val="000000" w:themeColor="text1"/>
          <w:u w:color="000000" w:themeColor="text1"/>
        </w:rPr>
        <w:t xml:space="preserve"> with </w:t>
      </w:r>
      <w:r>
        <w:rPr>
          <w:color w:val="000000" w:themeColor="text1"/>
          <w:u w:color="000000" w:themeColor="text1"/>
        </w:rPr>
        <w:t>fifteen</w:t>
      </w:r>
      <w:r w:rsidRPr="00DC1776">
        <w:rPr>
          <w:color w:val="000000" w:themeColor="text1"/>
          <w:u w:color="000000" w:themeColor="text1"/>
        </w:rPr>
        <w:t xml:space="preserve"> new or existing companies investing in the</w:t>
      </w:r>
      <w:r>
        <w:rPr>
          <w:color w:val="000000" w:themeColor="text1"/>
          <w:u w:color="000000" w:themeColor="text1"/>
        </w:rPr>
        <w:t xml:space="preserve"> S</w:t>
      </w:r>
      <w:r w:rsidRPr="00DC1776">
        <w:rPr>
          <w:color w:val="000000" w:themeColor="text1"/>
          <w:u w:color="000000" w:themeColor="text1"/>
        </w:rPr>
        <w:t>tate in 201</w:t>
      </w:r>
      <w:r>
        <w:rPr>
          <w:color w:val="000000" w:themeColor="text1"/>
          <w:u w:color="000000" w:themeColor="text1"/>
        </w:rPr>
        <w:t>1</w:t>
      </w:r>
      <w:r w:rsidRPr="00DC1776">
        <w:rPr>
          <w:color w:val="000000" w:themeColor="text1"/>
          <w:u w:color="000000" w:themeColor="text1"/>
        </w:rPr>
        <w:t>. The recycling industry is comprised of haulers, collectors, processors, brokers, recycling</w:t>
      </w:r>
      <w:r>
        <w:rPr>
          <w:color w:val="000000" w:themeColor="text1"/>
          <w:u w:color="000000" w:themeColor="text1"/>
        </w:rPr>
        <w:noBreakHyphen/>
      </w:r>
      <w:r w:rsidRPr="00DC1776">
        <w:rPr>
          <w:color w:val="000000" w:themeColor="text1"/>
          <w:u w:color="000000" w:themeColor="text1"/>
        </w:rPr>
        <w:t>equipment sales and manufacturers, and end</w:t>
      </w:r>
      <w:r>
        <w:rPr>
          <w:color w:val="000000" w:themeColor="text1"/>
          <w:u w:color="000000" w:themeColor="text1"/>
        </w:rPr>
        <w:noBreakHyphen/>
      </w:r>
      <w:r w:rsidRPr="00DC1776">
        <w:rPr>
          <w:color w:val="000000" w:themeColor="text1"/>
          <w:u w:color="000000" w:themeColor="text1"/>
        </w:rPr>
        <w:t>users</w:t>
      </w:r>
      <w:r>
        <w:rPr>
          <w:color w:val="000000" w:themeColor="text1"/>
          <w:u w:color="000000" w:themeColor="text1"/>
        </w:rPr>
        <w:t>,</w:t>
      </w:r>
      <w:r w:rsidRPr="00DC1776">
        <w:rPr>
          <w:color w:val="000000" w:themeColor="text1"/>
          <w:u w:color="000000" w:themeColor="text1"/>
        </w:rPr>
        <w:t xml:space="preserve"> or manufacturers who use recycled</w:t>
      </w:r>
      <w:r>
        <w:rPr>
          <w:color w:val="000000" w:themeColor="text1"/>
          <w:u w:color="000000" w:themeColor="text1"/>
        </w:rPr>
        <w:noBreakHyphen/>
      </w:r>
      <w:r w:rsidRPr="00DC1776">
        <w:rPr>
          <w:color w:val="000000" w:themeColor="text1"/>
          <w:u w:color="000000" w:themeColor="text1"/>
        </w:rPr>
        <w:t>material feedstock and make recycled</w:t>
      </w:r>
      <w:r>
        <w:rPr>
          <w:color w:val="000000" w:themeColor="text1"/>
          <w:u w:color="000000" w:themeColor="text1"/>
        </w:rPr>
        <w:noBreakHyphen/>
      </w:r>
      <w:r w:rsidRPr="00DC1776">
        <w:rPr>
          <w:color w:val="000000" w:themeColor="text1"/>
          <w:u w:color="000000" w:themeColor="text1"/>
        </w:rPr>
        <w:t xml:space="preserve">content products from </w:t>
      </w:r>
      <w:r>
        <w:rPr>
          <w:color w:val="000000" w:themeColor="text1"/>
          <w:u w:color="000000" w:themeColor="text1"/>
        </w:rPr>
        <w:t>it; and</w:t>
      </w:r>
    </w:p>
    <w:p w:rsidR="00086157" w:rsidRPr="00DC1776" w:rsidRDefault="00086157" w:rsidP="0008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DC1776">
        <w:rPr>
          <w:color w:val="000000" w:themeColor="text1"/>
          <w:u w:color="000000" w:themeColor="text1"/>
        </w:rPr>
        <w:t xml:space="preserve"> </w:t>
      </w:r>
    </w:p>
    <w:p w:rsidR="00086157" w:rsidRDefault="00086157" w:rsidP="0008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DC1776">
        <w:rPr>
          <w:color w:val="000000" w:themeColor="text1"/>
          <w:u w:color="000000" w:themeColor="text1"/>
        </w:rPr>
        <w:t>Whereas, in addition to recycling, other green</w:t>
      </w:r>
      <w:r>
        <w:rPr>
          <w:color w:val="000000" w:themeColor="text1"/>
          <w:u w:color="000000" w:themeColor="text1"/>
        </w:rPr>
        <w:noBreakHyphen/>
      </w:r>
      <w:r w:rsidRPr="00DC1776">
        <w:rPr>
          <w:color w:val="000000" w:themeColor="text1"/>
          <w:u w:color="000000" w:themeColor="text1"/>
        </w:rPr>
        <w:t>industry sector companies in South Carolina announced over $</w:t>
      </w:r>
      <w:r>
        <w:rPr>
          <w:color w:val="000000" w:themeColor="text1"/>
          <w:u w:color="000000" w:themeColor="text1"/>
        </w:rPr>
        <w:t>526</w:t>
      </w:r>
      <w:r w:rsidRPr="00DC1776">
        <w:rPr>
          <w:color w:val="000000" w:themeColor="text1"/>
          <w:u w:color="000000" w:themeColor="text1"/>
        </w:rPr>
        <w:t xml:space="preserve"> million in capital investment and </w:t>
      </w:r>
      <w:r>
        <w:rPr>
          <w:color w:val="000000" w:themeColor="text1"/>
          <w:u w:color="000000" w:themeColor="text1"/>
        </w:rPr>
        <w:t>more than 2,700</w:t>
      </w:r>
      <w:r w:rsidRPr="00DC1776">
        <w:rPr>
          <w:color w:val="000000" w:themeColor="text1"/>
          <w:u w:color="000000" w:themeColor="text1"/>
        </w:rPr>
        <w:t xml:space="preserve"> green jobs, </w:t>
      </w:r>
      <w:r>
        <w:rPr>
          <w:color w:val="000000" w:themeColor="text1"/>
          <w:u w:color="000000" w:themeColor="text1"/>
        </w:rPr>
        <w:t>with twenty</w:t>
      </w:r>
      <w:r>
        <w:rPr>
          <w:color w:val="000000" w:themeColor="text1"/>
          <w:u w:color="000000" w:themeColor="text1"/>
        </w:rPr>
        <w:noBreakHyphen/>
        <w:t>five new or existing companies investing in the State in 2011</w:t>
      </w:r>
      <w:r w:rsidRPr="00DC1776">
        <w:rPr>
          <w:color w:val="000000" w:themeColor="text1"/>
          <w:u w:color="000000" w:themeColor="text1"/>
        </w:rPr>
        <w:t>. The green</w:t>
      </w:r>
      <w:r>
        <w:rPr>
          <w:color w:val="000000" w:themeColor="text1"/>
          <w:u w:color="000000" w:themeColor="text1"/>
        </w:rPr>
        <w:noBreakHyphen/>
      </w:r>
      <w:r w:rsidRPr="00DC1776">
        <w:rPr>
          <w:color w:val="000000" w:themeColor="text1"/>
          <w:u w:color="000000" w:themeColor="text1"/>
        </w:rPr>
        <w:t xml:space="preserve">industry sector is comprised of </w:t>
      </w:r>
      <w:r>
        <w:rPr>
          <w:color w:val="000000" w:themeColor="text1"/>
          <w:u w:color="000000" w:themeColor="text1"/>
        </w:rPr>
        <w:t xml:space="preserve">recycling </w:t>
      </w:r>
      <w:r w:rsidRPr="00DC1776">
        <w:rPr>
          <w:color w:val="000000" w:themeColor="text1"/>
          <w:u w:color="000000" w:themeColor="text1"/>
        </w:rPr>
        <w:t>companies</w:t>
      </w:r>
      <w:r>
        <w:rPr>
          <w:color w:val="000000" w:themeColor="text1"/>
          <w:u w:color="000000" w:themeColor="text1"/>
        </w:rPr>
        <w:t>, as well as those</w:t>
      </w:r>
      <w:r w:rsidRPr="00DC1776">
        <w:rPr>
          <w:color w:val="000000" w:themeColor="text1"/>
          <w:u w:color="000000" w:themeColor="text1"/>
        </w:rPr>
        <w:t xml:space="preserve"> that help reduce the use of fossil fuels, pollution</w:t>
      </w:r>
      <w:r>
        <w:rPr>
          <w:color w:val="000000" w:themeColor="text1"/>
          <w:u w:color="000000" w:themeColor="text1"/>
        </w:rPr>
        <w:t>, and</w:t>
      </w:r>
      <w:r w:rsidRPr="00DC1776">
        <w:rPr>
          <w:color w:val="000000" w:themeColor="text1"/>
          <w:u w:color="000000" w:themeColor="text1"/>
        </w:rPr>
        <w:t xml:space="preserve"> GHG emissions</w:t>
      </w:r>
      <w:r>
        <w:rPr>
          <w:color w:val="000000" w:themeColor="text1"/>
          <w:u w:color="000000" w:themeColor="text1"/>
        </w:rPr>
        <w:t xml:space="preserve">; </w:t>
      </w:r>
      <w:r w:rsidRPr="00DC1776">
        <w:rPr>
          <w:color w:val="000000" w:themeColor="text1"/>
          <w:u w:color="000000" w:themeColor="text1"/>
        </w:rPr>
        <w:t>develop renewable energy sources</w:t>
      </w:r>
      <w:r>
        <w:rPr>
          <w:color w:val="000000" w:themeColor="text1"/>
          <w:u w:color="000000" w:themeColor="text1"/>
        </w:rPr>
        <w:t>;</w:t>
      </w:r>
      <w:r w:rsidRPr="00DC1776">
        <w:rPr>
          <w:color w:val="000000" w:themeColor="text1"/>
          <w:u w:color="000000" w:themeColor="text1"/>
        </w:rPr>
        <w:t xml:space="preserve"> and increase the efficiency of energy usage</w:t>
      </w:r>
      <w:r>
        <w:rPr>
          <w:color w:val="000000" w:themeColor="text1"/>
          <w:u w:color="000000" w:themeColor="text1"/>
        </w:rPr>
        <w:t>; and</w:t>
      </w:r>
    </w:p>
    <w:p w:rsidR="00086157" w:rsidRDefault="00086157" w:rsidP="0008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086157" w:rsidRPr="00DC1776" w:rsidRDefault="00086157" w:rsidP="0008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the </w:t>
      </w:r>
      <w:r w:rsidR="00914305">
        <w:rPr>
          <w:color w:val="000000" w:themeColor="text1"/>
          <w:u w:color="000000" w:themeColor="text1"/>
        </w:rPr>
        <w:t>S</w:t>
      </w:r>
      <w:r>
        <w:rPr>
          <w:color w:val="000000" w:themeColor="text1"/>
          <w:u w:color="000000" w:themeColor="text1"/>
        </w:rPr>
        <w:t xml:space="preserve">tate </w:t>
      </w:r>
      <w:r w:rsidR="00914305">
        <w:rPr>
          <w:color w:val="000000" w:themeColor="text1"/>
          <w:u w:color="000000" w:themeColor="text1"/>
        </w:rPr>
        <w:t>r</w:t>
      </w:r>
      <w:r>
        <w:rPr>
          <w:color w:val="000000" w:themeColor="text1"/>
          <w:u w:color="000000" w:themeColor="text1"/>
        </w:rPr>
        <w:t xml:space="preserve">ecycling </w:t>
      </w:r>
      <w:r w:rsidR="00914305">
        <w:rPr>
          <w:color w:val="000000" w:themeColor="text1"/>
          <w:u w:color="000000" w:themeColor="text1"/>
        </w:rPr>
        <w:t>r</w:t>
      </w:r>
      <w:r>
        <w:rPr>
          <w:color w:val="000000" w:themeColor="text1"/>
          <w:u w:color="000000" w:themeColor="text1"/>
        </w:rPr>
        <w:t>ate in 2010 was 25.5 percent and resulted in 1,063,521 tons of municipal solid waste recycled in South Carolina. By making small changes in daily routines to incorporate recycling, South Carolinians can make a significant impact on their economy and environment; and</w:t>
      </w:r>
    </w:p>
    <w:p w:rsidR="00086157" w:rsidRPr="00DC1776" w:rsidRDefault="00086157" w:rsidP="0008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086157" w:rsidRPr="00DC1776" w:rsidRDefault="00086157" w:rsidP="0008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DC1776">
        <w:rPr>
          <w:color w:val="000000" w:themeColor="text1"/>
          <w:u w:color="000000" w:themeColor="text1"/>
        </w:rPr>
        <w:t>Whereas, through the recognition and promotion of the economic, energy, and environmental benefits of recycling, South Carolina</w:t>
      </w:r>
      <w:r w:rsidRPr="00532E44">
        <w:rPr>
          <w:color w:val="000000" w:themeColor="text1"/>
          <w:u w:color="000000" w:themeColor="text1"/>
        </w:rPr>
        <w:t>’</w:t>
      </w:r>
      <w:r w:rsidRPr="00DC1776">
        <w:rPr>
          <w:color w:val="000000" w:themeColor="text1"/>
          <w:u w:color="000000" w:themeColor="text1"/>
        </w:rPr>
        <w:t>s recycling industry will grow, thereby creating efficient market</w:t>
      </w:r>
      <w:r>
        <w:rPr>
          <w:color w:val="000000" w:themeColor="text1"/>
          <w:u w:color="000000" w:themeColor="text1"/>
        </w:rPr>
        <w:noBreakHyphen/>
      </w:r>
      <w:r w:rsidRPr="00DC1776">
        <w:rPr>
          <w:color w:val="000000" w:themeColor="text1"/>
          <w:u w:color="000000" w:themeColor="text1"/>
        </w:rPr>
        <w:t>based solutions for various energy and</w:t>
      </w:r>
      <w:r>
        <w:rPr>
          <w:color w:val="000000" w:themeColor="text1"/>
          <w:u w:color="000000" w:themeColor="text1"/>
        </w:rPr>
        <w:t xml:space="preserve"> waste</w:t>
      </w:r>
      <w:r>
        <w:rPr>
          <w:color w:val="000000" w:themeColor="text1"/>
          <w:u w:color="000000" w:themeColor="text1"/>
        </w:rPr>
        <w:noBreakHyphen/>
        <w:t>management concerns; and</w:t>
      </w:r>
    </w:p>
    <w:p w:rsidR="00086157" w:rsidRPr="00DC1776" w:rsidRDefault="00086157" w:rsidP="0008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086157" w:rsidRPr="00DC1776" w:rsidRDefault="00086157" w:rsidP="0008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DC1776">
        <w:rPr>
          <w:color w:val="000000" w:themeColor="text1"/>
          <w:u w:color="000000" w:themeColor="text1"/>
        </w:rPr>
        <w:t>Whereas, the significant energy benefits of recycling provide greater diversity and reliability to the South Carolina energy grid while protecting the state</w:t>
      </w:r>
      <w:r w:rsidRPr="00532E44">
        <w:rPr>
          <w:color w:val="000000" w:themeColor="text1"/>
          <w:u w:color="000000" w:themeColor="text1"/>
        </w:rPr>
        <w:t>’</w:t>
      </w:r>
      <w:r w:rsidRPr="00DC1776">
        <w:rPr>
          <w:color w:val="000000" w:themeColor="text1"/>
          <w:u w:color="000000" w:themeColor="text1"/>
        </w:rPr>
        <w:t>s natural resources. The manufacture of recycled products requires, on average, seventeen times less energy than manufacturing the same products from virgin materials</w:t>
      </w:r>
      <w:r>
        <w:rPr>
          <w:color w:val="000000" w:themeColor="text1"/>
          <w:u w:color="000000" w:themeColor="text1"/>
        </w:rPr>
        <w:t>. Against a backdrop of relatively high energy and metals prices, as well as growing concerns over environmental pollution, the recycling industry represents one of the most pragmatic solutions readily available to conserve scarce natural resources, reduce production costs, and lessen total energy consumption. Now, therefore,</w:t>
      </w:r>
    </w:p>
    <w:p w:rsidR="00086157" w:rsidRPr="00DC1776" w:rsidRDefault="00086157" w:rsidP="0008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086157" w:rsidRDefault="00086157" w:rsidP="0008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086157" w:rsidRPr="00DC1776" w:rsidRDefault="00086157" w:rsidP="0008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086157" w:rsidRDefault="00086157" w:rsidP="0008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r w:rsidRPr="00DC1776">
        <w:rPr>
          <w:color w:val="000000" w:themeColor="text1"/>
          <w:u w:color="000000" w:themeColor="text1"/>
        </w:rPr>
        <w:t xml:space="preserve">That the members of the South Carolina </w:t>
      </w:r>
      <w:r>
        <w:t>House of Representatives</w:t>
      </w:r>
      <w:r>
        <w:rPr>
          <w:color w:val="000000" w:themeColor="text1"/>
          <w:u w:color="000000" w:themeColor="text1"/>
        </w:rPr>
        <w:t xml:space="preserve">, by this resolution, </w:t>
      </w:r>
      <w:r w:rsidRPr="00DC1776">
        <w:rPr>
          <w:color w:val="000000" w:themeColor="text1"/>
          <w:u w:color="000000" w:themeColor="text1"/>
        </w:rPr>
        <w:t xml:space="preserve">declare </w:t>
      </w:r>
      <w:r>
        <w:rPr>
          <w:color w:val="000000" w:themeColor="text1"/>
          <w:u w:color="000000" w:themeColor="text1"/>
        </w:rPr>
        <w:t>W</w:t>
      </w:r>
      <w:r w:rsidRPr="00DC1776">
        <w:rPr>
          <w:color w:val="000000" w:themeColor="text1"/>
          <w:u w:color="000000" w:themeColor="text1"/>
        </w:rPr>
        <w:t xml:space="preserve">ednesday, </w:t>
      </w:r>
      <w:r>
        <w:rPr>
          <w:color w:val="000000" w:themeColor="text1"/>
          <w:u w:color="000000" w:themeColor="text1"/>
        </w:rPr>
        <w:t xml:space="preserve">February 1, </w:t>
      </w:r>
      <w:r w:rsidRPr="00DC1776">
        <w:rPr>
          <w:color w:val="000000" w:themeColor="text1"/>
          <w:u w:color="000000" w:themeColor="text1"/>
        </w:rPr>
        <w:t>201</w:t>
      </w:r>
      <w:r>
        <w:rPr>
          <w:color w:val="000000" w:themeColor="text1"/>
          <w:u w:color="000000" w:themeColor="text1"/>
        </w:rPr>
        <w:t>2</w:t>
      </w:r>
      <w:r w:rsidRPr="00DC1776">
        <w:rPr>
          <w:color w:val="000000" w:themeColor="text1"/>
          <w:u w:color="000000" w:themeColor="text1"/>
        </w:rPr>
        <w:t>, as “</w:t>
      </w:r>
      <w:r>
        <w:rPr>
          <w:color w:val="000000" w:themeColor="text1"/>
          <w:u w:color="000000" w:themeColor="text1"/>
        </w:rPr>
        <w:t>S</w:t>
      </w:r>
      <w:r w:rsidRPr="00DC1776">
        <w:rPr>
          <w:color w:val="000000" w:themeColor="text1"/>
          <w:u w:color="000000" w:themeColor="text1"/>
        </w:rPr>
        <w:t xml:space="preserve">outh </w:t>
      </w:r>
      <w:r>
        <w:rPr>
          <w:color w:val="000000" w:themeColor="text1"/>
          <w:u w:color="000000" w:themeColor="text1"/>
        </w:rPr>
        <w:t>C</w:t>
      </w:r>
      <w:r w:rsidRPr="00DC1776">
        <w:rPr>
          <w:color w:val="000000" w:themeColor="text1"/>
          <w:u w:color="000000" w:themeColor="text1"/>
        </w:rPr>
        <w:t xml:space="preserve">arolina </w:t>
      </w:r>
      <w:r>
        <w:rPr>
          <w:color w:val="000000" w:themeColor="text1"/>
          <w:u w:color="000000" w:themeColor="text1"/>
        </w:rPr>
        <w:t>R</w:t>
      </w:r>
      <w:r w:rsidRPr="00DC1776">
        <w:rPr>
          <w:color w:val="000000" w:themeColor="text1"/>
          <w:u w:color="000000" w:themeColor="text1"/>
        </w:rPr>
        <w:t xml:space="preserve">ecyclers </w:t>
      </w:r>
      <w:r>
        <w:rPr>
          <w:color w:val="000000" w:themeColor="text1"/>
          <w:u w:color="000000" w:themeColor="text1"/>
        </w:rPr>
        <w:t>D</w:t>
      </w:r>
      <w:r w:rsidRPr="00DC1776">
        <w:rPr>
          <w:color w:val="000000" w:themeColor="text1"/>
          <w:u w:color="000000" w:themeColor="text1"/>
        </w:rPr>
        <w:t xml:space="preserve">ay” and commend and recognize </w:t>
      </w:r>
      <w:r>
        <w:rPr>
          <w:color w:val="000000" w:themeColor="text1"/>
          <w:u w:color="000000" w:themeColor="text1"/>
        </w:rPr>
        <w:t>S</w:t>
      </w:r>
      <w:r w:rsidRPr="00DC1776">
        <w:rPr>
          <w:color w:val="000000" w:themeColor="text1"/>
          <w:u w:color="000000" w:themeColor="text1"/>
        </w:rPr>
        <w:t xml:space="preserve">outh </w:t>
      </w:r>
      <w:r>
        <w:rPr>
          <w:color w:val="000000" w:themeColor="text1"/>
          <w:u w:color="000000" w:themeColor="text1"/>
        </w:rPr>
        <w:t>C</w:t>
      </w:r>
      <w:r w:rsidRPr="00DC1776">
        <w:rPr>
          <w:color w:val="000000" w:themeColor="text1"/>
          <w:u w:color="000000" w:themeColor="text1"/>
        </w:rPr>
        <w:t>arolina</w:t>
      </w:r>
      <w:r w:rsidRPr="00532E44">
        <w:rPr>
          <w:color w:val="000000" w:themeColor="text1"/>
          <w:u w:color="000000" w:themeColor="text1"/>
        </w:rPr>
        <w:t>’</w:t>
      </w:r>
      <w:r w:rsidRPr="00DC1776">
        <w:rPr>
          <w:color w:val="000000" w:themeColor="text1"/>
          <w:u w:color="000000" w:themeColor="text1"/>
        </w:rPr>
        <w:t>s recyclers for their contributions to our state</w:t>
      </w:r>
      <w:r w:rsidRPr="00532E44">
        <w:rPr>
          <w:color w:val="000000" w:themeColor="text1"/>
          <w:u w:color="000000" w:themeColor="text1"/>
        </w:rPr>
        <w:t>’</w:t>
      </w:r>
      <w:r w:rsidRPr="00DC1776">
        <w:rPr>
          <w:color w:val="000000" w:themeColor="text1"/>
          <w:u w:color="000000" w:themeColor="text1"/>
        </w:rPr>
        <w:t>s economy</w:t>
      </w:r>
      <w:r>
        <w:rPr>
          <w:color w:val="000000" w:themeColor="text1"/>
          <w:u w:color="000000" w:themeColor="text1"/>
        </w:rPr>
        <w:t xml:space="preserve">, </w:t>
      </w:r>
      <w:r w:rsidRPr="00DC1776">
        <w:rPr>
          <w:color w:val="000000" w:themeColor="text1"/>
          <w:u w:color="000000" w:themeColor="text1"/>
        </w:rPr>
        <w:t>for their efforts to pro</w:t>
      </w:r>
      <w:r>
        <w:rPr>
          <w:color w:val="000000" w:themeColor="text1"/>
          <w:u w:color="000000" w:themeColor="text1"/>
        </w:rPr>
        <w:t>mote energy efficiency, and for their leadership in providing sustainable material</w:t>
      </w:r>
      <w:r>
        <w:rPr>
          <w:color w:val="000000" w:themeColor="text1"/>
          <w:u w:color="000000" w:themeColor="text1"/>
        </w:rPr>
        <w:noBreakHyphen/>
        <w:t>management options.</w:t>
      </w:r>
    </w:p>
    <w:p w:rsidR="00086157" w:rsidRDefault="00086157" w:rsidP="0008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p>
    <w:p w:rsidR="00086157" w:rsidRDefault="00086157" w:rsidP="00086157">
      <w:r>
        <w:t>The Resolution was adopted.</w:t>
      </w:r>
    </w:p>
    <w:p w:rsidR="00086157" w:rsidRDefault="00086157" w:rsidP="00086157"/>
    <w:p w:rsidR="00086157" w:rsidRDefault="00086157" w:rsidP="00086157">
      <w:pPr>
        <w:keepNext/>
        <w:jc w:val="center"/>
        <w:rPr>
          <w:b/>
        </w:rPr>
      </w:pPr>
      <w:r w:rsidRPr="00086157">
        <w:rPr>
          <w:b/>
        </w:rPr>
        <w:t>HOUSE RESOLUTION</w:t>
      </w:r>
    </w:p>
    <w:p w:rsidR="00086157" w:rsidRDefault="00086157" w:rsidP="00086157">
      <w:pPr>
        <w:keepNext/>
      </w:pPr>
      <w:r>
        <w:t>The following was introduced:</w:t>
      </w:r>
    </w:p>
    <w:p w:rsidR="00086157" w:rsidRDefault="00086157" w:rsidP="00086157">
      <w:pPr>
        <w:keepNext/>
      </w:pPr>
      <w:bookmarkStart w:id="44" w:name="include_clip_start_117"/>
      <w:bookmarkEnd w:id="44"/>
    </w:p>
    <w:p w:rsidR="00086157" w:rsidRDefault="00086157" w:rsidP="00456E39">
      <w:r>
        <w:t>H. 4702 -- Reps. Gilliard, Williams, Jefferson and Stavrinakis: A HOUSE RESOLUTION TO RECOGNIZE AND HONOR ALLUETTE K. JONES, OWNER OF CHARLESTON'S ALLUETTE'S CAFÉ, FOR HER COMMUNITY SERVICE AND THE ENTREPRENEURIAL ENDEAVORS THAT HAVE ADDED SO MUCH LOWCOUNTRY CHARM TO SOUTH CAROLINA'S COASTAL AREA.</w:t>
      </w:r>
    </w:p>
    <w:p w:rsidR="00086157" w:rsidRDefault="00086157" w:rsidP="00086157">
      <w:bookmarkStart w:id="45" w:name="include_clip_end_117"/>
      <w:bookmarkEnd w:id="45"/>
    </w:p>
    <w:p w:rsidR="00086157" w:rsidRDefault="00086157" w:rsidP="00086157">
      <w:r>
        <w:t>The Resolution was adopted.</w:t>
      </w:r>
    </w:p>
    <w:p w:rsidR="00086157" w:rsidRDefault="00086157" w:rsidP="00086157"/>
    <w:p w:rsidR="00086157" w:rsidRDefault="00086157" w:rsidP="00086157">
      <w:pPr>
        <w:keepNext/>
        <w:jc w:val="center"/>
        <w:rPr>
          <w:b/>
        </w:rPr>
      </w:pPr>
      <w:r w:rsidRPr="00086157">
        <w:rPr>
          <w:b/>
        </w:rPr>
        <w:t>CONCURRENT RESOLUTION</w:t>
      </w:r>
    </w:p>
    <w:p w:rsidR="00086157" w:rsidRDefault="00086157" w:rsidP="00086157">
      <w:pPr>
        <w:keepNext/>
      </w:pPr>
      <w:r>
        <w:t>The following was introduced:</w:t>
      </w:r>
    </w:p>
    <w:p w:rsidR="00086157" w:rsidRDefault="00086157" w:rsidP="00086157">
      <w:pPr>
        <w:keepNext/>
      </w:pPr>
      <w:bookmarkStart w:id="46" w:name="include_clip_start_120"/>
      <w:bookmarkEnd w:id="46"/>
    </w:p>
    <w:p w:rsidR="00086157" w:rsidRDefault="00086157" w:rsidP="00086157">
      <w:pPr>
        <w:keepNext/>
      </w:pPr>
      <w:r>
        <w:t>H. 4703 -- Reps. Pitts, Herbkersman, Parker, Hardwick, White, Erickson, Henderson, Limehouse, Sandifer, G. R. Smith, Spires and Tribble: A CONCURRENT RESOLUTION TO OPPOSE AND REFUSE TO RECOGNIZE OR ENFORCE THE COASTAL AND MARINE SPATIAL PLANS CREATED IN SOUTH CAROLINA PURSUANT TO THE AUTHORITY OF THE NATIONAL OCEAN COUNCIL.</w:t>
      </w:r>
    </w:p>
    <w:p w:rsidR="00086157" w:rsidRDefault="00086157" w:rsidP="00086157">
      <w:bookmarkStart w:id="47" w:name="include_clip_end_120"/>
      <w:bookmarkEnd w:id="47"/>
      <w:r>
        <w:t>The Concurrent Resolution was ordered referred to the Committee on Agriculture, Natural Resources and Environmental Affairs.</w:t>
      </w:r>
    </w:p>
    <w:p w:rsidR="00086157" w:rsidRDefault="00086157" w:rsidP="00086157"/>
    <w:p w:rsidR="00086157" w:rsidRDefault="00086157" w:rsidP="00086157">
      <w:pPr>
        <w:keepNext/>
        <w:jc w:val="center"/>
        <w:rPr>
          <w:b/>
        </w:rPr>
      </w:pPr>
      <w:r w:rsidRPr="00086157">
        <w:rPr>
          <w:b/>
        </w:rPr>
        <w:t>CONCURRENT RESOLUTION</w:t>
      </w:r>
    </w:p>
    <w:p w:rsidR="00086157" w:rsidRDefault="00086157" w:rsidP="00086157">
      <w:r>
        <w:t>The Senate sent to the House the following:</w:t>
      </w:r>
    </w:p>
    <w:p w:rsidR="00086157" w:rsidRDefault="00086157" w:rsidP="00086157">
      <w:bookmarkStart w:id="48" w:name="include_clip_start_123"/>
      <w:bookmarkEnd w:id="48"/>
    </w:p>
    <w:p w:rsidR="00086157" w:rsidRDefault="00086157" w:rsidP="00086157">
      <w:r>
        <w:t>S. 1129 -- Senator Ford: A CONCURRENT RESOLUTION TO INVITE THE HONORABLE BARACK H. OBAMA, PRESIDENT OF THE UNITED STATES OF AMERICA, TO ADDRESS THE SOUTH CAROLINA GENERAL ASSEMBLY IN JOINT ASSEMBLY IN THE CHAMBER OF THE HOUSE OF REPRESENTATIVES AT A TIME TO BE DETERMINED BY THE SPEAKER OF THE HOUSE OF REPRESENTATIVES AND THE PRESIDENT</w:t>
      </w:r>
      <w:r w:rsidRPr="00536D00">
        <w:t xml:space="preserve"> PRO TEMPORE O</w:t>
      </w:r>
      <w:r>
        <w:t>F THE SENATE.</w:t>
      </w:r>
    </w:p>
    <w:p w:rsidR="00086157" w:rsidRDefault="00086157" w:rsidP="00086157">
      <w:bookmarkStart w:id="49" w:name="include_clip_end_123"/>
      <w:bookmarkEnd w:id="49"/>
      <w:r>
        <w:t>The Concurrent Resolution was ordered referred to the Committee on Invitations and Memorial Resolutions.</w:t>
      </w:r>
    </w:p>
    <w:p w:rsidR="00086157" w:rsidRDefault="00086157" w:rsidP="00FC564F"/>
    <w:p w:rsidR="00086157" w:rsidRDefault="00086157" w:rsidP="00FC564F">
      <w:pPr>
        <w:jc w:val="center"/>
        <w:rPr>
          <w:b/>
        </w:rPr>
      </w:pPr>
      <w:r w:rsidRPr="00086157">
        <w:rPr>
          <w:b/>
        </w:rPr>
        <w:t xml:space="preserve">INTRODUCTION OF BILLS  </w:t>
      </w:r>
    </w:p>
    <w:p w:rsidR="00086157" w:rsidRDefault="00086157" w:rsidP="00FC564F">
      <w:r>
        <w:t>The following Bills and Joint Resolutions were introduced, read the first time, and referred to appropriate committees:</w:t>
      </w:r>
    </w:p>
    <w:p w:rsidR="00086157" w:rsidRDefault="00086157" w:rsidP="00FC564F"/>
    <w:p w:rsidR="00FC564F" w:rsidRDefault="00086157" w:rsidP="00FC564F">
      <w:bookmarkStart w:id="50" w:name="include_clip_start_127"/>
      <w:bookmarkEnd w:id="50"/>
      <w:r>
        <w:t>H. 4704 -- Rep. Agnew: A JOINT RESOLUTION TO POSTPONE UNTIL PROPERTY TAX YEAR 2012 THE IMPLEMENTATION OF THE REVISED VALUES DETERMINED IN THE MOST</w:t>
      </w:r>
      <w:r w:rsidR="00FC564F">
        <w:br/>
      </w:r>
    </w:p>
    <w:p w:rsidR="00086157" w:rsidRDefault="00FC564F" w:rsidP="00FC564F">
      <w:pPr>
        <w:ind w:firstLine="0"/>
      </w:pPr>
      <w:r>
        <w:br w:type="page"/>
      </w:r>
      <w:r w:rsidR="00086157">
        <w:t>RECENT COUNTYWIDE APPRAISAL AND EQUALIZATION PROGRAM CONDUCTED IN ABBEVILLE COUNTY.</w:t>
      </w:r>
    </w:p>
    <w:p w:rsidR="00086157" w:rsidRDefault="00086157" w:rsidP="00FC564F">
      <w:bookmarkStart w:id="51" w:name="include_clip_end_127"/>
      <w:bookmarkEnd w:id="51"/>
      <w:r>
        <w:t>On motion of Rep. AGNEW, with unanimous consent, the Joint Resolution was ordered placed on the Calendar without reference.</w:t>
      </w:r>
    </w:p>
    <w:p w:rsidR="00086157" w:rsidRDefault="00086157" w:rsidP="00FC564F"/>
    <w:p w:rsidR="00086157" w:rsidRDefault="00086157" w:rsidP="00FC564F">
      <w:bookmarkStart w:id="52" w:name="include_clip_start_129"/>
      <w:bookmarkEnd w:id="52"/>
      <w:r>
        <w:t>H. 4705 -- Reps. Brady, Butler Garrick, Long, Funderburk, Thayer and Henderson: A BILL TO AMEND THE CODE OF LAWS OF SOUTH CAROLINA, 1976, BY ADDING SECTION 44-37-60 SO AS TO REQUIRE HOSPITALS TO PROVIDE PARENTS OF NEWBORNS, PRIOR TO DISCHARGE, EDUCATIONAL INFORMATION ON PERTUSSIS DISEASE AND TO REQUIRE THIS INFORMATION TO INCLUDE THE CENTER FOR DISEASE CONTROL'S RECOMMENDATION THAT PARENTS RECEIVE THE TETANUS, DIPHTHERIA, AND PERTUSSIS VACCINE DURING POST PARTUM TO PROTECT NEWBORNS FROM THE TRANSMISSION OF PERTUSSIS; AND TO PROVIDE THAT HOSPITALS ARE NOT REQUIRED TO PROVIDE OR PAY FOR A VACCINATION AGAINST PERTUSSIS.</w:t>
      </w:r>
    </w:p>
    <w:p w:rsidR="00086157" w:rsidRDefault="00086157" w:rsidP="00086157">
      <w:bookmarkStart w:id="53" w:name="include_clip_end_129"/>
      <w:bookmarkEnd w:id="53"/>
      <w:r>
        <w:t>Referred to Committee on Medical, Military, Public and Municipal Affairs</w:t>
      </w:r>
    </w:p>
    <w:p w:rsidR="00086157" w:rsidRDefault="00086157" w:rsidP="00086157"/>
    <w:p w:rsidR="00086157" w:rsidRDefault="00086157" w:rsidP="00086157">
      <w:pPr>
        <w:keepNext/>
      </w:pPr>
      <w:bookmarkStart w:id="54" w:name="include_clip_start_131"/>
      <w:bookmarkEnd w:id="54"/>
      <w:r>
        <w:t>H. 4706 -- Rep. Sandifer: A BILL TO AMEND THE CODE OF LAWS OF SOUTH CAROLINA, 1976, BY ADDING SECTION 44-1-310 SO AS TO DEFINE CERTAIN TERMS RELATED TO COTTAGE FOOD OPERATIONS; AND BY ADDING SECTION 44-1-320 SO AS TO REGULATE COTTAGE FOOD OPERATIONS.</w:t>
      </w:r>
    </w:p>
    <w:p w:rsidR="00086157" w:rsidRDefault="00086157" w:rsidP="00086157">
      <w:bookmarkStart w:id="55" w:name="include_clip_end_131"/>
      <w:bookmarkEnd w:id="55"/>
      <w:r>
        <w:t>Referred to Committee on Labor, Commerce and Industry</w:t>
      </w:r>
    </w:p>
    <w:p w:rsidR="00086157" w:rsidRDefault="00086157" w:rsidP="00086157"/>
    <w:p w:rsidR="00086157" w:rsidRDefault="00086157" w:rsidP="00086157">
      <w:pPr>
        <w:keepNext/>
      </w:pPr>
      <w:bookmarkStart w:id="56" w:name="include_clip_start_133"/>
      <w:bookmarkEnd w:id="56"/>
      <w:r>
        <w:t>H. 4707 -- Reps. Herbkersman, Limehouse, Patrick, Hardwick, Erickson and Bowers: A JOINT RESOLUTION TO PROVIDE THAT THE DEPARTMENT OF HEALTH AND HUMAN SERVICES, PURSUANT TO THE DEPARTMENT'S MEDICAID HOME AND COMMUNITY-BASED WAIVER, SHALL ISSUE PERSONAL EMERGENCY RESPONSE SYSTEM (PERS) DEVICES TO MEDICAID RECIPIENTS THAT INCLUDE A NURSE TRIAGE COMPONENT</w:t>
      </w:r>
      <w:r w:rsidR="00536D00">
        <w:t>,</w:t>
      </w:r>
      <w:r>
        <w:t xml:space="preserve"> AND TO FURTHER SPECIFY REQUIREMENTS FOR A PERS DEVICE CONTAINING THE NURSE TRIAGE COMPONENT.</w:t>
      </w:r>
    </w:p>
    <w:p w:rsidR="00086157" w:rsidRDefault="00086157" w:rsidP="00086157">
      <w:bookmarkStart w:id="57" w:name="include_clip_end_133"/>
      <w:bookmarkEnd w:id="57"/>
      <w:r>
        <w:t>Referred to Committee on Medical, Military, Public and Municipal Affairs</w:t>
      </w:r>
    </w:p>
    <w:p w:rsidR="00086157" w:rsidRDefault="00086157" w:rsidP="00086157"/>
    <w:p w:rsidR="00086157" w:rsidRDefault="00086157" w:rsidP="00086157">
      <w:pPr>
        <w:keepNext/>
        <w:jc w:val="center"/>
        <w:rPr>
          <w:b/>
        </w:rPr>
      </w:pPr>
      <w:r w:rsidRPr="00086157">
        <w:rPr>
          <w:b/>
        </w:rPr>
        <w:t>H. 4571--AMENDED AND ORDERED TO THIRD READING</w:t>
      </w:r>
    </w:p>
    <w:p w:rsidR="00086157" w:rsidRDefault="00086157" w:rsidP="00086157">
      <w:pPr>
        <w:keepNext/>
      </w:pPr>
      <w:r>
        <w:t>The following Bill was taken up:</w:t>
      </w:r>
    </w:p>
    <w:p w:rsidR="00086157" w:rsidRDefault="00086157" w:rsidP="00086157">
      <w:pPr>
        <w:keepNext/>
      </w:pPr>
      <w:bookmarkStart w:id="58" w:name="include_clip_start_136"/>
      <w:bookmarkEnd w:id="58"/>
    </w:p>
    <w:p w:rsidR="00086157" w:rsidRDefault="00086157" w:rsidP="00086157">
      <w:r>
        <w:t>H. 4571 -- Reps. Rutherford and Weeks: A BILL TO AMEND ACT 13 OF 2011, RELATING TO THE REPEAL OF SECTION 56-1-745 WHICH RELATES TO THE SUSPENSION OF A DRIVER'S LICENSE OF A PERSON CONVICTED OF A CONTROLLED SUBSTANCE VIOLATION, SO AS TO PROVIDE THAT THE REPEAL OF THIS PROVISION APPLIES TO ALL ACTIONS, RIGHTS, DUTIES, OR LIABILITIES FOUNDED ON IT PENDING ON AND BEFORE APRIL 12, 2011, AND ALTERS, DISCHARGES, RELEASES AND EXTINGUISHES ANY PENALTY, FORFEITURE, OR LIABILITY INCURRED UNDER THE REPEALED SECTION.</w:t>
      </w:r>
    </w:p>
    <w:p w:rsidR="00086157" w:rsidRDefault="00086157" w:rsidP="00086157"/>
    <w:p w:rsidR="00086157" w:rsidRPr="002A0C1E" w:rsidRDefault="00086157" w:rsidP="00086157">
      <w:r w:rsidRPr="002A0C1E">
        <w:t xml:space="preserve">The </w:t>
      </w:r>
      <w:r w:rsidR="00FC564F" w:rsidRPr="002A0C1E">
        <w:t>Judiciary Committee</w:t>
      </w:r>
      <w:r w:rsidRPr="002A0C1E">
        <w:t xml:space="preserve"> proposed the following Amendment No. 1</w:t>
      </w:r>
      <w:r w:rsidR="00FC564F">
        <w:t xml:space="preserve"> to </w:t>
      </w:r>
      <w:r w:rsidRPr="002A0C1E">
        <w:t>H. 4571 (COUNCIL\NBD\12058AC12), which was adopted:</w:t>
      </w:r>
    </w:p>
    <w:p w:rsidR="00086157" w:rsidRPr="002A0C1E" w:rsidRDefault="00086157" w:rsidP="00086157">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2A0C1E">
        <w:t>Amend the bill as and if amended, by inserting after the Title and before the enacting words:</w:t>
      </w:r>
    </w:p>
    <w:p w:rsidR="00086157" w:rsidRPr="002A0C1E" w:rsidRDefault="00086157" w:rsidP="00086157">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2A0C1E">
        <w:t>/Whereas, Section 1 of Act 13 of 2011, repealed Section 56-1-745 of the 1976 Code, which suspended the driver’s license of a person convicted of a controlled substance violation; and</w:t>
      </w:r>
    </w:p>
    <w:p w:rsidR="00086157" w:rsidRPr="002A0C1E" w:rsidRDefault="00086157" w:rsidP="00086157">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2A0C1E">
        <w:t>Whereas, Section 2 of Act 13 of 2011, stated that the repeal of this statute (Section 56-1-745) ‘does not affect pending actions . . . or liabilities’ or does not ‘alter, discharge, release, or extinguish any penalty, forfeiture, or liability incurred under the repealed . . . law’; and</w:t>
      </w:r>
    </w:p>
    <w:p w:rsidR="00086157" w:rsidRPr="002A0C1E" w:rsidRDefault="00086157" w:rsidP="00086157">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2A0C1E">
        <w:t>Whereas, Section 2 of Act 13 of 2011, further states that ‘After. . .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00536D00">
        <w:t>’</w:t>
      </w:r>
      <w:r w:rsidRPr="002A0C1E">
        <w:t>; and</w:t>
      </w:r>
    </w:p>
    <w:p w:rsidR="00086157" w:rsidRPr="002A0C1E" w:rsidRDefault="00086157" w:rsidP="00086157">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2A0C1E">
        <w:t>Whereas, the South Carolina Department of Motor Vehicles (DMV) interpreted Section 2 of Act 13 of 2011, to mean that the charge of a person whose  controlled substance violation and criminal charge occurred before April 12, 2011, was a pending charge and accordingly applied Section 56-1-748 and suspended that person’s driver’s license; and</w:t>
      </w:r>
    </w:p>
    <w:p w:rsidR="00086157" w:rsidRPr="002A0C1E" w:rsidRDefault="00086157" w:rsidP="00086157">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2A0C1E">
        <w:t>Whereas, members of the General Assembly have stated that the provisions of Section 2 of Act 13 of 2011, do not accurately reflect the intentions of the General Assembly in enacting Act 13 of 2011; and</w:t>
      </w:r>
    </w:p>
    <w:p w:rsidR="00086157" w:rsidRPr="002A0C1E" w:rsidRDefault="00086157" w:rsidP="00086157">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2A0C1E">
        <w:t>Whereas, members of the General Assembly have stated that the intention of the General Assembly was to discontinue the suspension of the driver’s license of a person who was charged with a controlled substance violation before April 12, 2011, but whose conviction occurred on or after April 12, 2011; and</w:t>
      </w:r>
    </w:p>
    <w:p w:rsidR="00086157" w:rsidRPr="002A0C1E" w:rsidRDefault="00086157" w:rsidP="00086157">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2A0C1E">
        <w:t>Whereas, in order to carry out the intentions of the General Assembly, it is necessary to enact the following language. Now, therefore,/</w:t>
      </w:r>
    </w:p>
    <w:p w:rsidR="00086157" w:rsidRPr="002A0C1E" w:rsidRDefault="00086157" w:rsidP="00086157">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2A0C1E">
        <w:t>Amend the bill, further, by deleting Section 1 of the bill and inserting:</w:t>
      </w:r>
    </w:p>
    <w:p w:rsidR="00086157" w:rsidRPr="002A0C1E" w:rsidRDefault="00086157" w:rsidP="00086157">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2A0C1E">
        <w:t>/SECTION</w:t>
      </w:r>
      <w:r w:rsidRPr="002A0C1E">
        <w:tab/>
        <w:t>1.</w:t>
      </w:r>
      <w:r w:rsidRPr="002A0C1E">
        <w:tab/>
        <w:t>(A)</w:t>
      </w:r>
      <w:r w:rsidRPr="002A0C1E">
        <w:tab/>
        <w:t>Notwithstanding the provisions of Act 13 of 2011, the suspension by the Department of Motor Vehicles of the driver’s license of a person convicted of a controlled substance violation, pursuant to former Section 56-1-745 of the 1976 Code, for which the person was charged before April 12, 2011, and whose conviction or guilty plea or nolo contendere was entered on or after April 12, 2011, is reversed and the person’s driving privilege must be reinstated on this act’s effective date.</w:t>
      </w:r>
    </w:p>
    <w:p w:rsidR="00086157" w:rsidRPr="002A0C1E" w:rsidRDefault="00086157" w:rsidP="00086157">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2A0C1E">
        <w:tab/>
        <w:t>(B)</w:t>
      </w:r>
      <w:r w:rsidRPr="002A0C1E">
        <w:tab/>
        <w:t>The department must not pay or reimburse a person for a reinstatement fee or other costs or fees incurred by the person as a result of the suspension of the person’s driver’s license if the person’s driver’s license suspension was due to being charged with a controlled substance violation before April 12, 2011, and convicted on or after April 12, 2011, and the suspension ended and the person paid the reinstatement fee or incurred other costs or fees before this act’s effective date.</w:t>
      </w:r>
      <w:r w:rsidRPr="002A0C1E">
        <w:tab/>
        <w:t xml:space="preserve">/ </w:t>
      </w:r>
    </w:p>
    <w:p w:rsidR="00086157" w:rsidRPr="002A0C1E" w:rsidRDefault="00086157" w:rsidP="00086157">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2A0C1E">
        <w:t>Renumber sections to conform.</w:t>
      </w:r>
    </w:p>
    <w:p w:rsidR="00086157" w:rsidRDefault="00086157" w:rsidP="00086157">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2A0C1E">
        <w:t>Amend title to conform.</w:t>
      </w:r>
    </w:p>
    <w:p w:rsidR="00086157" w:rsidRDefault="00086157" w:rsidP="00086157">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p>
    <w:p w:rsidR="00086157" w:rsidRDefault="00086157" w:rsidP="00086157">
      <w:r>
        <w:t>Rep. BANNISTER explained the amendment.</w:t>
      </w:r>
    </w:p>
    <w:p w:rsidR="00456E39" w:rsidRDefault="00456E39" w:rsidP="00086157"/>
    <w:p w:rsidR="00086157" w:rsidRDefault="00086157" w:rsidP="00086157">
      <w:r>
        <w:t>The amendment was then adopted.</w:t>
      </w:r>
    </w:p>
    <w:p w:rsidR="00086157" w:rsidRDefault="00086157" w:rsidP="00086157"/>
    <w:p w:rsidR="00086157" w:rsidRDefault="00086157" w:rsidP="00086157">
      <w:r>
        <w:t>The question then recurred to the passage of the Bill.</w:t>
      </w:r>
    </w:p>
    <w:p w:rsidR="00FC564F" w:rsidRDefault="00FC564F" w:rsidP="00086157"/>
    <w:p w:rsidR="00086157" w:rsidRDefault="00086157" w:rsidP="00086157">
      <w:r>
        <w:t xml:space="preserve">The yeas and nays were taken resulting as follows: </w:t>
      </w:r>
    </w:p>
    <w:p w:rsidR="00086157" w:rsidRDefault="00086157" w:rsidP="00086157">
      <w:pPr>
        <w:jc w:val="center"/>
      </w:pPr>
      <w:r>
        <w:t xml:space="preserve"> </w:t>
      </w:r>
      <w:bookmarkStart w:id="59" w:name="vote_start141"/>
      <w:bookmarkEnd w:id="59"/>
      <w:r>
        <w:t>Yeas 102; Nays 0</w:t>
      </w:r>
    </w:p>
    <w:p w:rsidR="00086157" w:rsidRDefault="00086157" w:rsidP="00086157">
      <w:pPr>
        <w:jc w:val="center"/>
      </w:pPr>
    </w:p>
    <w:p w:rsidR="00086157" w:rsidRDefault="00FC564F" w:rsidP="00086157">
      <w:pPr>
        <w:ind w:firstLine="0"/>
      </w:pPr>
      <w:r>
        <w:br w:type="page"/>
      </w:r>
      <w:r w:rsidR="00086157">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86157" w:rsidRPr="00086157" w:rsidTr="00086157">
        <w:tc>
          <w:tcPr>
            <w:tcW w:w="2179" w:type="dxa"/>
            <w:shd w:val="clear" w:color="auto" w:fill="auto"/>
          </w:tcPr>
          <w:p w:rsidR="00086157" w:rsidRPr="00086157" w:rsidRDefault="00086157" w:rsidP="00086157">
            <w:pPr>
              <w:keepNext/>
              <w:ind w:firstLine="0"/>
            </w:pPr>
            <w:r>
              <w:t>Agnew</w:t>
            </w:r>
          </w:p>
        </w:tc>
        <w:tc>
          <w:tcPr>
            <w:tcW w:w="2179" w:type="dxa"/>
            <w:shd w:val="clear" w:color="auto" w:fill="auto"/>
          </w:tcPr>
          <w:p w:rsidR="00086157" w:rsidRPr="00086157" w:rsidRDefault="00086157" w:rsidP="00086157">
            <w:pPr>
              <w:keepNext/>
              <w:ind w:firstLine="0"/>
            </w:pPr>
            <w:r>
              <w:t>Alexander</w:t>
            </w:r>
          </w:p>
        </w:tc>
        <w:tc>
          <w:tcPr>
            <w:tcW w:w="2180" w:type="dxa"/>
            <w:shd w:val="clear" w:color="auto" w:fill="auto"/>
          </w:tcPr>
          <w:p w:rsidR="00086157" w:rsidRPr="00086157" w:rsidRDefault="00086157" w:rsidP="00086157">
            <w:pPr>
              <w:keepNext/>
              <w:ind w:firstLine="0"/>
            </w:pPr>
            <w:r>
              <w:t>Allen</w:t>
            </w:r>
          </w:p>
        </w:tc>
      </w:tr>
      <w:tr w:rsidR="00086157" w:rsidRPr="00086157" w:rsidTr="00086157">
        <w:tc>
          <w:tcPr>
            <w:tcW w:w="2179" w:type="dxa"/>
            <w:shd w:val="clear" w:color="auto" w:fill="auto"/>
          </w:tcPr>
          <w:p w:rsidR="00086157" w:rsidRPr="00086157" w:rsidRDefault="00086157" w:rsidP="00086157">
            <w:pPr>
              <w:ind w:firstLine="0"/>
            </w:pPr>
            <w:r>
              <w:t>Allison</w:t>
            </w:r>
          </w:p>
        </w:tc>
        <w:tc>
          <w:tcPr>
            <w:tcW w:w="2179" w:type="dxa"/>
            <w:shd w:val="clear" w:color="auto" w:fill="auto"/>
          </w:tcPr>
          <w:p w:rsidR="00086157" w:rsidRPr="00086157" w:rsidRDefault="00086157" w:rsidP="00086157">
            <w:pPr>
              <w:ind w:firstLine="0"/>
            </w:pPr>
            <w:r>
              <w:t>Anderson</w:t>
            </w:r>
          </w:p>
        </w:tc>
        <w:tc>
          <w:tcPr>
            <w:tcW w:w="2180" w:type="dxa"/>
            <w:shd w:val="clear" w:color="auto" w:fill="auto"/>
          </w:tcPr>
          <w:p w:rsidR="00086157" w:rsidRPr="00086157" w:rsidRDefault="00086157" w:rsidP="00086157">
            <w:pPr>
              <w:ind w:firstLine="0"/>
            </w:pPr>
            <w:r>
              <w:t>Anthony</w:t>
            </w:r>
          </w:p>
        </w:tc>
      </w:tr>
      <w:tr w:rsidR="00086157" w:rsidRPr="00086157" w:rsidTr="00086157">
        <w:tc>
          <w:tcPr>
            <w:tcW w:w="2179" w:type="dxa"/>
            <w:shd w:val="clear" w:color="auto" w:fill="auto"/>
          </w:tcPr>
          <w:p w:rsidR="00086157" w:rsidRPr="00086157" w:rsidRDefault="00086157" w:rsidP="00086157">
            <w:pPr>
              <w:ind w:firstLine="0"/>
            </w:pPr>
            <w:r>
              <w:t>Atwater</w:t>
            </w:r>
          </w:p>
        </w:tc>
        <w:tc>
          <w:tcPr>
            <w:tcW w:w="2179" w:type="dxa"/>
            <w:shd w:val="clear" w:color="auto" w:fill="auto"/>
          </w:tcPr>
          <w:p w:rsidR="00086157" w:rsidRPr="00086157" w:rsidRDefault="00086157" w:rsidP="00086157">
            <w:pPr>
              <w:ind w:firstLine="0"/>
            </w:pPr>
            <w:r>
              <w:t>Bales</w:t>
            </w:r>
          </w:p>
        </w:tc>
        <w:tc>
          <w:tcPr>
            <w:tcW w:w="2180" w:type="dxa"/>
            <w:shd w:val="clear" w:color="auto" w:fill="auto"/>
          </w:tcPr>
          <w:p w:rsidR="00086157" w:rsidRPr="00086157" w:rsidRDefault="00086157" w:rsidP="00086157">
            <w:pPr>
              <w:ind w:firstLine="0"/>
            </w:pPr>
            <w:r>
              <w:t>Ballentine</w:t>
            </w:r>
          </w:p>
        </w:tc>
      </w:tr>
      <w:tr w:rsidR="00086157" w:rsidRPr="00086157" w:rsidTr="00086157">
        <w:tc>
          <w:tcPr>
            <w:tcW w:w="2179" w:type="dxa"/>
            <w:shd w:val="clear" w:color="auto" w:fill="auto"/>
          </w:tcPr>
          <w:p w:rsidR="00086157" w:rsidRPr="00086157" w:rsidRDefault="00086157" w:rsidP="00086157">
            <w:pPr>
              <w:ind w:firstLine="0"/>
            </w:pPr>
            <w:r>
              <w:t>Bannister</w:t>
            </w:r>
          </w:p>
        </w:tc>
        <w:tc>
          <w:tcPr>
            <w:tcW w:w="2179" w:type="dxa"/>
            <w:shd w:val="clear" w:color="auto" w:fill="auto"/>
          </w:tcPr>
          <w:p w:rsidR="00086157" w:rsidRPr="00086157" w:rsidRDefault="00086157" w:rsidP="00086157">
            <w:pPr>
              <w:ind w:firstLine="0"/>
            </w:pPr>
            <w:r>
              <w:t>Barfield</w:t>
            </w:r>
          </w:p>
        </w:tc>
        <w:tc>
          <w:tcPr>
            <w:tcW w:w="2180" w:type="dxa"/>
            <w:shd w:val="clear" w:color="auto" w:fill="auto"/>
          </w:tcPr>
          <w:p w:rsidR="00086157" w:rsidRPr="00086157" w:rsidRDefault="00086157" w:rsidP="00086157">
            <w:pPr>
              <w:ind w:firstLine="0"/>
            </w:pPr>
            <w:r>
              <w:t>Battle</w:t>
            </w:r>
          </w:p>
        </w:tc>
      </w:tr>
      <w:tr w:rsidR="00086157" w:rsidRPr="00086157" w:rsidTr="00086157">
        <w:tc>
          <w:tcPr>
            <w:tcW w:w="2179" w:type="dxa"/>
            <w:shd w:val="clear" w:color="auto" w:fill="auto"/>
          </w:tcPr>
          <w:p w:rsidR="00086157" w:rsidRPr="00086157" w:rsidRDefault="00086157" w:rsidP="00086157">
            <w:pPr>
              <w:ind w:firstLine="0"/>
            </w:pPr>
            <w:r>
              <w:t>Bedingfield</w:t>
            </w:r>
          </w:p>
        </w:tc>
        <w:tc>
          <w:tcPr>
            <w:tcW w:w="2179" w:type="dxa"/>
            <w:shd w:val="clear" w:color="auto" w:fill="auto"/>
          </w:tcPr>
          <w:p w:rsidR="00086157" w:rsidRPr="00086157" w:rsidRDefault="00086157" w:rsidP="00086157">
            <w:pPr>
              <w:ind w:firstLine="0"/>
            </w:pPr>
            <w:r>
              <w:t>Bingham</w:t>
            </w:r>
          </w:p>
        </w:tc>
        <w:tc>
          <w:tcPr>
            <w:tcW w:w="2180" w:type="dxa"/>
            <w:shd w:val="clear" w:color="auto" w:fill="auto"/>
          </w:tcPr>
          <w:p w:rsidR="00086157" w:rsidRPr="00086157" w:rsidRDefault="00086157" w:rsidP="00086157">
            <w:pPr>
              <w:ind w:firstLine="0"/>
            </w:pPr>
            <w:r>
              <w:t>Bowen</w:t>
            </w:r>
          </w:p>
        </w:tc>
      </w:tr>
      <w:tr w:rsidR="00086157" w:rsidRPr="00086157" w:rsidTr="00086157">
        <w:tc>
          <w:tcPr>
            <w:tcW w:w="2179" w:type="dxa"/>
            <w:shd w:val="clear" w:color="auto" w:fill="auto"/>
          </w:tcPr>
          <w:p w:rsidR="00086157" w:rsidRPr="00086157" w:rsidRDefault="00086157" w:rsidP="00086157">
            <w:pPr>
              <w:ind w:firstLine="0"/>
            </w:pPr>
            <w:r>
              <w:t>Bowers</w:t>
            </w:r>
          </w:p>
        </w:tc>
        <w:tc>
          <w:tcPr>
            <w:tcW w:w="2179" w:type="dxa"/>
            <w:shd w:val="clear" w:color="auto" w:fill="auto"/>
          </w:tcPr>
          <w:p w:rsidR="00086157" w:rsidRPr="00086157" w:rsidRDefault="00086157" w:rsidP="00086157">
            <w:pPr>
              <w:ind w:firstLine="0"/>
            </w:pPr>
            <w:r>
              <w:t>Branham</w:t>
            </w:r>
          </w:p>
        </w:tc>
        <w:tc>
          <w:tcPr>
            <w:tcW w:w="2180" w:type="dxa"/>
            <w:shd w:val="clear" w:color="auto" w:fill="auto"/>
          </w:tcPr>
          <w:p w:rsidR="00086157" w:rsidRPr="00086157" w:rsidRDefault="00086157" w:rsidP="00086157">
            <w:pPr>
              <w:ind w:firstLine="0"/>
            </w:pPr>
            <w:r>
              <w:t>Brannon</w:t>
            </w:r>
          </w:p>
        </w:tc>
      </w:tr>
      <w:tr w:rsidR="00086157" w:rsidRPr="00086157" w:rsidTr="00086157">
        <w:tc>
          <w:tcPr>
            <w:tcW w:w="2179" w:type="dxa"/>
            <w:shd w:val="clear" w:color="auto" w:fill="auto"/>
          </w:tcPr>
          <w:p w:rsidR="00086157" w:rsidRPr="00086157" w:rsidRDefault="00086157" w:rsidP="00086157">
            <w:pPr>
              <w:ind w:firstLine="0"/>
            </w:pPr>
            <w:r>
              <w:t>Brantley</w:t>
            </w:r>
          </w:p>
        </w:tc>
        <w:tc>
          <w:tcPr>
            <w:tcW w:w="2179" w:type="dxa"/>
            <w:shd w:val="clear" w:color="auto" w:fill="auto"/>
          </w:tcPr>
          <w:p w:rsidR="00086157" w:rsidRPr="00086157" w:rsidRDefault="00086157" w:rsidP="00086157">
            <w:pPr>
              <w:ind w:firstLine="0"/>
            </w:pPr>
            <w:r>
              <w:t>G. A. Brown</w:t>
            </w:r>
          </w:p>
        </w:tc>
        <w:tc>
          <w:tcPr>
            <w:tcW w:w="2180" w:type="dxa"/>
            <w:shd w:val="clear" w:color="auto" w:fill="auto"/>
          </w:tcPr>
          <w:p w:rsidR="00086157" w:rsidRPr="00086157" w:rsidRDefault="00086157" w:rsidP="00086157">
            <w:pPr>
              <w:ind w:firstLine="0"/>
            </w:pPr>
            <w:r>
              <w:t>R. L. Brown</w:t>
            </w:r>
          </w:p>
        </w:tc>
      </w:tr>
      <w:tr w:rsidR="00086157" w:rsidRPr="00086157" w:rsidTr="00086157">
        <w:tc>
          <w:tcPr>
            <w:tcW w:w="2179" w:type="dxa"/>
            <w:shd w:val="clear" w:color="auto" w:fill="auto"/>
          </w:tcPr>
          <w:p w:rsidR="00086157" w:rsidRPr="00086157" w:rsidRDefault="00086157" w:rsidP="00086157">
            <w:pPr>
              <w:ind w:firstLine="0"/>
            </w:pPr>
            <w:r>
              <w:t>Butler Garrick</w:t>
            </w:r>
          </w:p>
        </w:tc>
        <w:tc>
          <w:tcPr>
            <w:tcW w:w="2179" w:type="dxa"/>
            <w:shd w:val="clear" w:color="auto" w:fill="auto"/>
          </w:tcPr>
          <w:p w:rsidR="00086157" w:rsidRPr="00086157" w:rsidRDefault="00086157" w:rsidP="00086157">
            <w:pPr>
              <w:ind w:firstLine="0"/>
            </w:pPr>
            <w:r>
              <w:t>Chumley</w:t>
            </w:r>
          </w:p>
        </w:tc>
        <w:tc>
          <w:tcPr>
            <w:tcW w:w="2180" w:type="dxa"/>
            <w:shd w:val="clear" w:color="auto" w:fill="auto"/>
          </w:tcPr>
          <w:p w:rsidR="00086157" w:rsidRPr="00086157" w:rsidRDefault="00086157" w:rsidP="00086157">
            <w:pPr>
              <w:ind w:firstLine="0"/>
            </w:pPr>
            <w:r>
              <w:t>Clemmons</w:t>
            </w:r>
          </w:p>
        </w:tc>
      </w:tr>
      <w:tr w:rsidR="00086157" w:rsidRPr="00086157" w:rsidTr="00086157">
        <w:tc>
          <w:tcPr>
            <w:tcW w:w="2179" w:type="dxa"/>
            <w:shd w:val="clear" w:color="auto" w:fill="auto"/>
          </w:tcPr>
          <w:p w:rsidR="00086157" w:rsidRPr="00086157" w:rsidRDefault="00086157" w:rsidP="00086157">
            <w:pPr>
              <w:ind w:firstLine="0"/>
            </w:pPr>
            <w:r>
              <w:t>Clyburn</w:t>
            </w:r>
          </w:p>
        </w:tc>
        <w:tc>
          <w:tcPr>
            <w:tcW w:w="2179" w:type="dxa"/>
            <w:shd w:val="clear" w:color="auto" w:fill="auto"/>
          </w:tcPr>
          <w:p w:rsidR="00086157" w:rsidRPr="00086157" w:rsidRDefault="00086157" w:rsidP="00086157">
            <w:pPr>
              <w:ind w:firstLine="0"/>
            </w:pPr>
            <w:r>
              <w:t>Cobb-Hunter</w:t>
            </w:r>
          </w:p>
        </w:tc>
        <w:tc>
          <w:tcPr>
            <w:tcW w:w="2180" w:type="dxa"/>
            <w:shd w:val="clear" w:color="auto" w:fill="auto"/>
          </w:tcPr>
          <w:p w:rsidR="00086157" w:rsidRPr="00086157" w:rsidRDefault="00086157" w:rsidP="00086157">
            <w:pPr>
              <w:ind w:firstLine="0"/>
            </w:pPr>
            <w:r>
              <w:t>Cole</w:t>
            </w:r>
          </w:p>
        </w:tc>
      </w:tr>
      <w:tr w:rsidR="00086157" w:rsidRPr="00086157" w:rsidTr="00086157">
        <w:tc>
          <w:tcPr>
            <w:tcW w:w="2179" w:type="dxa"/>
            <w:shd w:val="clear" w:color="auto" w:fill="auto"/>
          </w:tcPr>
          <w:p w:rsidR="00086157" w:rsidRPr="00086157" w:rsidRDefault="00086157" w:rsidP="00086157">
            <w:pPr>
              <w:ind w:firstLine="0"/>
            </w:pPr>
            <w:r>
              <w:t>Corbin</w:t>
            </w:r>
          </w:p>
        </w:tc>
        <w:tc>
          <w:tcPr>
            <w:tcW w:w="2179" w:type="dxa"/>
            <w:shd w:val="clear" w:color="auto" w:fill="auto"/>
          </w:tcPr>
          <w:p w:rsidR="00086157" w:rsidRPr="00086157" w:rsidRDefault="00086157" w:rsidP="00086157">
            <w:pPr>
              <w:ind w:firstLine="0"/>
            </w:pPr>
            <w:r>
              <w:t>Crosby</w:t>
            </w:r>
          </w:p>
        </w:tc>
        <w:tc>
          <w:tcPr>
            <w:tcW w:w="2180" w:type="dxa"/>
            <w:shd w:val="clear" w:color="auto" w:fill="auto"/>
          </w:tcPr>
          <w:p w:rsidR="00086157" w:rsidRPr="00086157" w:rsidRDefault="00086157" w:rsidP="00086157">
            <w:pPr>
              <w:ind w:firstLine="0"/>
            </w:pPr>
            <w:r>
              <w:t>Daning</w:t>
            </w:r>
          </w:p>
        </w:tc>
      </w:tr>
      <w:tr w:rsidR="00086157" w:rsidRPr="00086157" w:rsidTr="00086157">
        <w:tc>
          <w:tcPr>
            <w:tcW w:w="2179" w:type="dxa"/>
            <w:shd w:val="clear" w:color="auto" w:fill="auto"/>
          </w:tcPr>
          <w:p w:rsidR="00086157" w:rsidRPr="00086157" w:rsidRDefault="00086157" w:rsidP="00086157">
            <w:pPr>
              <w:ind w:firstLine="0"/>
            </w:pPr>
            <w:r>
              <w:t>Delleney</w:t>
            </w:r>
          </w:p>
        </w:tc>
        <w:tc>
          <w:tcPr>
            <w:tcW w:w="2179" w:type="dxa"/>
            <w:shd w:val="clear" w:color="auto" w:fill="auto"/>
          </w:tcPr>
          <w:p w:rsidR="00086157" w:rsidRPr="00086157" w:rsidRDefault="00086157" w:rsidP="00086157">
            <w:pPr>
              <w:ind w:firstLine="0"/>
            </w:pPr>
            <w:r>
              <w:t>Dillard</w:t>
            </w:r>
          </w:p>
        </w:tc>
        <w:tc>
          <w:tcPr>
            <w:tcW w:w="2180" w:type="dxa"/>
            <w:shd w:val="clear" w:color="auto" w:fill="auto"/>
          </w:tcPr>
          <w:p w:rsidR="00086157" w:rsidRPr="00086157" w:rsidRDefault="00086157" w:rsidP="00086157">
            <w:pPr>
              <w:ind w:firstLine="0"/>
            </w:pPr>
            <w:r>
              <w:t>Erickson</w:t>
            </w:r>
          </w:p>
        </w:tc>
      </w:tr>
      <w:tr w:rsidR="00086157" w:rsidRPr="00086157" w:rsidTr="00086157">
        <w:tc>
          <w:tcPr>
            <w:tcW w:w="2179" w:type="dxa"/>
            <w:shd w:val="clear" w:color="auto" w:fill="auto"/>
          </w:tcPr>
          <w:p w:rsidR="00086157" w:rsidRPr="00086157" w:rsidRDefault="00086157" w:rsidP="00086157">
            <w:pPr>
              <w:ind w:firstLine="0"/>
            </w:pPr>
            <w:r>
              <w:t>Forrester</w:t>
            </w:r>
          </w:p>
        </w:tc>
        <w:tc>
          <w:tcPr>
            <w:tcW w:w="2179" w:type="dxa"/>
            <w:shd w:val="clear" w:color="auto" w:fill="auto"/>
          </w:tcPr>
          <w:p w:rsidR="00086157" w:rsidRPr="00086157" w:rsidRDefault="00086157" w:rsidP="00086157">
            <w:pPr>
              <w:ind w:firstLine="0"/>
            </w:pPr>
            <w:r>
              <w:t>Frye</w:t>
            </w:r>
          </w:p>
        </w:tc>
        <w:tc>
          <w:tcPr>
            <w:tcW w:w="2180" w:type="dxa"/>
            <w:shd w:val="clear" w:color="auto" w:fill="auto"/>
          </w:tcPr>
          <w:p w:rsidR="00086157" w:rsidRPr="00086157" w:rsidRDefault="00086157" w:rsidP="00086157">
            <w:pPr>
              <w:ind w:firstLine="0"/>
            </w:pPr>
            <w:r>
              <w:t>Funderburk</w:t>
            </w:r>
          </w:p>
        </w:tc>
      </w:tr>
      <w:tr w:rsidR="00086157" w:rsidRPr="00086157" w:rsidTr="00086157">
        <w:tc>
          <w:tcPr>
            <w:tcW w:w="2179" w:type="dxa"/>
            <w:shd w:val="clear" w:color="auto" w:fill="auto"/>
          </w:tcPr>
          <w:p w:rsidR="00086157" w:rsidRPr="00086157" w:rsidRDefault="00086157" w:rsidP="00086157">
            <w:pPr>
              <w:ind w:firstLine="0"/>
            </w:pPr>
            <w:r>
              <w:t>Gambrell</w:t>
            </w:r>
          </w:p>
        </w:tc>
        <w:tc>
          <w:tcPr>
            <w:tcW w:w="2179" w:type="dxa"/>
            <w:shd w:val="clear" w:color="auto" w:fill="auto"/>
          </w:tcPr>
          <w:p w:rsidR="00086157" w:rsidRPr="00086157" w:rsidRDefault="00086157" w:rsidP="00086157">
            <w:pPr>
              <w:ind w:firstLine="0"/>
            </w:pPr>
            <w:r>
              <w:t>Gilliard</w:t>
            </w:r>
          </w:p>
        </w:tc>
        <w:tc>
          <w:tcPr>
            <w:tcW w:w="2180" w:type="dxa"/>
            <w:shd w:val="clear" w:color="auto" w:fill="auto"/>
          </w:tcPr>
          <w:p w:rsidR="00086157" w:rsidRPr="00086157" w:rsidRDefault="00086157" w:rsidP="00086157">
            <w:pPr>
              <w:ind w:firstLine="0"/>
            </w:pPr>
            <w:r>
              <w:t>Govan</w:t>
            </w:r>
          </w:p>
        </w:tc>
      </w:tr>
      <w:tr w:rsidR="00086157" w:rsidRPr="00086157" w:rsidTr="00086157">
        <w:tc>
          <w:tcPr>
            <w:tcW w:w="2179" w:type="dxa"/>
            <w:shd w:val="clear" w:color="auto" w:fill="auto"/>
          </w:tcPr>
          <w:p w:rsidR="00086157" w:rsidRPr="00086157" w:rsidRDefault="00086157" w:rsidP="00086157">
            <w:pPr>
              <w:ind w:firstLine="0"/>
            </w:pPr>
            <w:r>
              <w:t>Hamilton</w:t>
            </w:r>
          </w:p>
        </w:tc>
        <w:tc>
          <w:tcPr>
            <w:tcW w:w="2179" w:type="dxa"/>
            <w:shd w:val="clear" w:color="auto" w:fill="auto"/>
          </w:tcPr>
          <w:p w:rsidR="00086157" w:rsidRPr="00086157" w:rsidRDefault="00086157" w:rsidP="00086157">
            <w:pPr>
              <w:ind w:firstLine="0"/>
            </w:pPr>
            <w:r>
              <w:t>Hardwick</w:t>
            </w:r>
          </w:p>
        </w:tc>
        <w:tc>
          <w:tcPr>
            <w:tcW w:w="2180" w:type="dxa"/>
            <w:shd w:val="clear" w:color="auto" w:fill="auto"/>
          </w:tcPr>
          <w:p w:rsidR="00086157" w:rsidRPr="00086157" w:rsidRDefault="00086157" w:rsidP="00086157">
            <w:pPr>
              <w:ind w:firstLine="0"/>
            </w:pPr>
            <w:r>
              <w:t>Harrell</w:t>
            </w:r>
          </w:p>
        </w:tc>
      </w:tr>
      <w:tr w:rsidR="00086157" w:rsidRPr="00086157" w:rsidTr="00086157">
        <w:tc>
          <w:tcPr>
            <w:tcW w:w="2179" w:type="dxa"/>
            <w:shd w:val="clear" w:color="auto" w:fill="auto"/>
          </w:tcPr>
          <w:p w:rsidR="00086157" w:rsidRPr="00086157" w:rsidRDefault="00086157" w:rsidP="00086157">
            <w:pPr>
              <w:ind w:firstLine="0"/>
            </w:pPr>
            <w:r>
              <w:t>Hart</w:t>
            </w:r>
          </w:p>
        </w:tc>
        <w:tc>
          <w:tcPr>
            <w:tcW w:w="2179" w:type="dxa"/>
            <w:shd w:val="clear" w:color="auto" w:fill="auto"/>
          </w:tcPr>
          <w:p w:rsidR="00086157" w:rsidRPr="00086157" w:rsidRDefault="00086157" w:rsidP="00086157">
            <w:pPr>
              <w:ind w:firstLine="0"/>
            </w:pPr>
            <w:r>
              <w:t>Hayes</w:t>
            </w:r>
          </w:p>
        </w:tc>
        <w:tc>
          <w:tcPr>
            <w:tcW w:w="2180" w:type="dxa"/>
            <w:shd w:val="clear" w:color="auto" w:fill="auto"/>
          </w:tcPr>
          <w:p w:rsidR="00086157" w:rsidRPr="00086157" w:rsidRDefault="00086157" w:rsidP="00086157">
            <w:pPr>
              <w:ind w:firstLine="0"/>
            </w:pPr>
            <w:r>
              <w:t>Hearn</w:t>
            </w:r>
          </w:p>
        </w:tc>
      </w:tr>
      <w:tr w:rsidR="00086157" w:rsidRPr="00086157" w:rsidTr="00086157">
        <w:tc>
          <w:tcPr>
            <w:tcW w:w="2179" w:type="dxa"/>
            <w:shd w:val="clear" w:color="auto" w:fill="auto"/>
          </w:tcPr>
          <w:p w:rsidR="00086157" w:rsidRPr="00086157" w:rsidRDefault="00086157" w:rsidP="00086157">
            <w:pPr>
              <w:ind w:firstLine="0"/>
            </w:pPr>
            <w:r>
              <w:t>Herbkersman</w:t>
            </w:r>
          </w:p>
        </w:tc>
        <w:tc>
          <w:tcPr>
            <w:tcW w:w="2179" w:type="dxa"/>
            <w:shd w:val="clear" w:color="auto" w:fill="auto"/>
          </w:tcPr>
          <w:p w:rsidR="00086157" w:rsidRPr="00086157" w:rsidRDefault="00086157" w:rsidP="00086157">
            <w:pPr>
              <w:ind w:firstLine="0"/>
            </w:pPr>
            <w:r>
              <w:t>Hiott</w:t>
            </w:r>
          </w:p>
        </w:tc>
        <w:tc>
          <w:tcPr>
            <w:tcW w:w="2180" w:type="dxa"/>
            <w:shd w:val="clear" w:color="auto" w:fill="auto"/>
          </w:tcPr>
          <w:p w:rsidR="00086157" w:rsidRPr="00086157" w:rsidRDefault="00086157" w:rsidP="00086157">
            <w:pPr>
              <w:ind w:firstLine="0"/>
            </w:pPr>
            <w:r>
              <w:t>Hixon</w:t>
            </w:r>
          </w:p>
        </w:tc>
      </w:tr>
      <w:tr w:rsidR="00086157" w:rsidRPr="00086157" w:rsidTr="00086157">
        <w:tc>
          <w:tcPr>
            <w:tcW w:w="2179" w:type="dxa"/>
            <w:shd w:val="clear" w:color="auto" w:fill="auto"/>
          </w:tcPr>
          <w:p w:rsidR="00086157" w:rsidRPr="00086157" w:rsidRDefault="00086157" w:rsidP="00086157">
            <w:pPr>
              <w:ind w:firstLine="0"/>
            </w:pPr>
            <w:r>
              <w:t>Horne</w:t>
            </w:r>
          </w:p>
        </w:tc>
        <w:tc>
          <w:tcPr>
            <w:tcW w:w="2179" w:type="dxa"/>
            <w:shd w:val="clear" w:color="auto" w:fill="auto"/>
          </w:tcPr>
          <w:p w:rsidR="00086157" w:rsidRPr="00086157" w:rsidRDefault="00086157" w:rsidP="00086157">
            <w:pPr>
              <w:ind w:firstLine="0"/>
            </w:pPr>
            <w:r>
              <w:t>Hosey</w:t>
            </w:r>
          </w:p>
        </w:tc>
        <w:tc>
          <w:tcPr>
            <w:tcW w:w="2180" w:type="dxa"/>
            <w:shd w:val="clear" w:color="auto" w:fill="auto"/>
          </w:tcPr>
          <w:p w:rsidR="00086157" w:rsidRPr="00086157" w:rsidRDefault="00086157" w:rsidP="00086157">
            <w:pPr>
              <w:ind w:firstLine="0"/>
            </w:pPr>
            <w:r>
              <w:t>Huggins</w:t>
            </w:r>
          </w:p>
        </w:tc>
      </w:tr>
      <w:tr w:rsidR="00086157" w:rsidRPr="00086157" w:rsidTr="00086157">
        <w:tc>
          <w:tcPr>
            <w:tcW w:w="2179" w:type="dxa"/>
            <w:shd w:val="clear" w:color="auto" w:fill="auto"/>
          </w:tcPr>
          <w:p w:rsidR="00086157" w:rsidRPr="00086157" w:rsidRDefault="00086157" w:rsidP="00086157">
            <w:pPr>
              <w:ind w:firstLine="0"/>
            </w:pPr>
            <w:r>
              <w:t>Jefferson</w:t>
            </w:r>
          </w:p>
        </w:tc>
        <w:tc>
          <w:tcPr>
            <w:tcW w:w="2179" w:type="dxa"/>
            <w:shd w:val="clear" w:color="auto" w:fill="auto"/>
          </w:tcPr>
          <w:p w:rsidR="00086157" w:rsidRPr="00086157" w:rsidRDefault="00086157" w:rsidP="00086157">
            <w:pPr>
              <w:ind w:firstLine="0"/>
            </w:pPr>
            <w:r>
              <w:t>Johnson</w:t>
            </w:r>
          </w:p>
        </w:tc>
        <w:tc>
          <w:tcPr>
            <w:tcW w:w="2180" w:type="dxa"/>
            <w:shd w:val="clear" w:color="auto" w:fill="auto"/>
          </w:tcPr>
          <w:p w:rsidR="00086157" w:rsidRPr="00086157" w:rsidRDefault="00086157" w:rsidP="00086157">
            <w:pPr>
              <w:ind w:firstLine="0"/>
            </w:pPr>
            <w:r>
              <w:t>King</w:t>
            </w:r>
          </w:p>
        </w:tc>
      </w:tr>
      <w:tr w:rsidR="00086157" w:rsidRPr="00086157" w:rsidTr="00086157">
        <w:tc>
          <w:tcPr>
            <w:tcW w:w="2179" w:type="dxa"/>
            <w:shd w:val="clear" w:color="auto" w:fill="auto"/>
          </w:tcPr>
          <w:p w:rsidR="00086157" w:rsidRPr="00086157" w:rsidRDefault="00086157" w:rsidP="00086157">
            <w:pPr>
              <w:ind w:firstLine="0"/>
            </w:pPr>
            <w:r>
              <w:t>Limehouse</w:t>
            </w:r>
          </w:p>
        </w:tc>
        <w:tc>
          <w:tcPr>
            <w:tcW w:w="2179" w:type="dxa"/>
            <w:shd w:val="clear" w:color="auto" w:fill="auto"/>
          </w:tcPr>
          <w:p w:rsidR="00086157" w:rsidRPr="00086157" w:rsidRDefault="00086157" w:rsidP="00086157">
            <w:pPr>
              <w:ind w:firstLine="0"/>
            </w:pPr>
            <w:r>
              <w:t>Loftis</w:t>
            </w:r>
          </w:p>
        </w:tc>
        <w:tc>
          <w:tcPr>
            <w:tcW w:w="2180" w:type="dxa"/>
            <w:shd w:val="clear" w:color="auto" w:fill="auto"/>
          </w:tcPr>
          <w:p w:rsidR="00086157" w:rsidRPr="00086157" w:rsidRDefault="00086157" w:rsidP="00086157">
            <w:pPr>
              <w:ind w:firstLine="0"/>
            </w:pPr>
            <w:r>
              <w:t>Long</w:t>
            </w:r>
          </w:p>
        </w:tc>
      </w:tr>
      <w:tr w:rsidR="00086157" w:rsidRPr="00086157" w:rsidTr="00086157">
        <w:tc>
          <w:tcPr>
            <w:tcW w:w="2179" w:type="dxa"/>
            <w:shd w:val="clear" w:color="auto" w:fill="auto"/>
          </w:tcPr>
          <w:p w:rsidR="00086157" w:rsidRPr="00086157" w:rsidRDefault="00086157" w:rsidP="00086157">
            <w:pPr>
              <w:ind w:firstLine="0"/>
            </w:pPr>
            <w:r>
              <w:t>Lowe</w:t>
            </w:r>
          </w:p>
        </w:tc>
        <w:tc>
          <w:tcPr>
            <w:tcW w:w="2179" w:type="dxa"/>
            <w:shd w:val="clear" w:color="auto" w:fill="auto"/>
          </w:tcPr>
          <w:p w:rsidR="00086157" w:rsidRPr="00086157" w:rsidRDefault="00086157" w:rsidP="00086157">
            <w:pPr>
              <w:ind w:firstLine="0"/>
            </w:pPr>
            <w:r>
              <w:t>Lucas</w:t>
            </w:r>
          </w:p>
        </w:tc>
        <w:tc>
          <w:tcPr>
            <w:tcW w:w="2180" w:type="dxa"/>
            <w:shd w:val="clear" w:color="auto" w:fill="auto"/>
          </w:tcPr>
          <w:p w:rsidR="00086157" w:rsidRPr="00086157" w:rsidRDefault="00086157" w:rsidP="00086157">
            <w:pPr>
              <w:ind w:firstLine="0"/>
            </w:pPr>
            <w:r>
              <w:t>McCoy</w:t>
            </w:r>
          </w:p>
        </w:tc>
      </w:tr>
      <w:tr w:rsidR="00086157" w:rsidRPr="00086157" w:rsidTr="00086157">
        <w:tc>
          <w:tcPr>
            <w:tcW w:w="2179" w:type="dxa"/>
            <w:shd w:val="clear" w:color="auto" w:fill="auto"/>
          </w:tcPr>
          <w:p w:rsidR="00086157" w:rsidRPr="00086157" w:rsidRDefault="00086157" w:rsidP="00086157">
            <w:pPr>
              <w:ind w:firstLine="0"/>
            </w:pPr>
            <w:r>
              <w:t>McEachern</w:t>
            </w:r>
          </w:p>
        </w:tc>
        <w:tc>
          <w:tcPr>
            <w:tcW w:w="2179" w:type="dxa"/>
            <w:shd w:val="clear" w:color="auto" w:fill="auto"/>
          </w:tcPr>
          <w:p w:rsidR="00086157" w:rsidRPr="00086157" w:rsidRDefault="00086157" w:rsidP="00086157">
            <w:pPr>
              <w:ind w:firstLine="0"/>
            </w:pPr>
            <w:r>
              <w:t>McLeod</w:t>
            </w:r>
          </w:p>
        </w:tc>
        <w:tc>
          <w:tcPr>
            <w:tcW w:w="2180" w:type="dxa"/>
            <w:shd w:val="clear" w:color="auto" w:fill="auto"/>
          </w:tcPr>
          <w:p w:rsidR="00086157" w:rsidRPr="00086157" w:rsidRDefault="00086157" w:rsidP="00086157">
            <w:pPr>
              <w:ind w:firstLine="0"/>
            </w:pPr>
            <w:r>
              <w:t>Merrill</w:t>
            </w:r>
          </w:p>
        </w:tc>
      </w:tr>
      <w:tr w:rsidR="00086157" w:rsidRPr="00086157" w:rsidTr="00086157">
        <w:tc>
          <w:tcPr>
            <w:tcW w:w="2179" w:type="dxa"/>
            <w:shd w:val="clear" w:color="auto" w:fill="auto"/>
          </w:tcPr>
          <w:p w:rsidR="00086157" w:rsidRPr="00086157" w:rsidRDefault="00086157" w:rsidP="00086157">
            <w:pPr>
              <w:ind w:firstLine="0"/>
            </w:pPr>
            <w:r>
              <w:t>D. C. Moss</w:t>
            </w:r>
          </w:p>
        </w:tc>
        <w:tc>
          <w:tcPr>
            <w:tcW w:w="2179" w:type="dxa"/>
            <w:shd w:val="clear" w:color="auto" w:fill="auto"/>
          </w:tcPr>
          <w:p w:rsidR="00086157" w:rsidRPr="00086157" w:rsidRDefault="00086157" w:rsidP="00086157">
            <w:pPr>
              <w:ind w:firstLine="0"/>
            </w:pPr>
            <w:r>
              <w:t>V. S. Moss</w:t>
            </w:r>
          </w:p>
        </w:tc>
        <w:tc>
          <w:tcPr>
            <w:tcW w:w="2180" w:type="dxa"/>
            <w:shd w:val="clear" w:color="auto" w:fill="auto"/>
          </w:tcPr>
          <w:p w:rsidR="00086157" w:rsidRPr="00086157" w:rsidRDefault="00086157" w:rsidP="00086157">
            <w:pPr>
              <w:ind w:firstLine="0"/>
            </w:pPr>
            <w:r>
              <w:t>Munnerlyn</w:t>
            </w:r>
          </w:p>
        </w:tc>
      </w:tr>
      <w:tr w:rsidR="00086157" w:rsidRPr="00086157" w:rsidTr="00086157">
        <w:tc>
          <w:tcPr>
            <w:tcW w:w="2179" w:type="dxa"/>
            <w:shd w:val="clear" w:color="auto" w:fill="auto"/>
          </w:tcPr>
          <w:p w:rsidR="00086157" w:rsidRPr="00086157" w:rsidRDefault="00086157" w:rsidP="00086157">
            <w:pPr>
              <w:ind w:firstLine="0"/>
            </w:pPr>
            <w:r>
              <w:t>Murphy</w:t>
            </w:r>
          </w:p>
        </w:tc>
        <w:tc>
          <w:tcPr>
            <w:tcW w:w="2179" w:type="dxa"/>
            <w:shd w:val="clear" w:color="auto" w:fill="auto"/>
          </w:tcPr>
          <w:p w:rsidR="00086157" w:rsidRPr="00086157" w:rsidRDefault="00086157" w:rsidP="00086157">
            <w:pPr>
              <w:ind w:firstLine="0"/>
            </w:pPr>
            <w:r>
              <w:t>Nanney</w:t>
            </w:r>
          </w:p>
        </w:tc>
        <w:tc>
          <w:tcPr>
            <w:tcW w:w="2180" w:type="dxa"/>
            <w:shd w:val="clear" w:color="auto" w:fill="auto"/>
          </w:tcPr>
          <w:p w:rsidR="00086157" w:rsidRPr="00086157" w:rsidRDefault="00086157" w:rsidP="00086157">
            <w:pPr>
              <w:ind w:firstLine="0"/>
            </w:pPr>
            <w:r>
              <w:t>J. M. Neal</w:t>
            </w:r>
          </w:p>
        </w:tc>
      </w:tr>
      <w:tr w:rsidR="00086157" w:rsidRPr="00086157" w:rsidTr="00086157">
        <w:tc>
          <w:tcPr>
            <w:tcW w:w="2179" w:type="dxa"/>
            <w:shd w:val="clear" w:color="auto" w:fill="auto"/>
          </w:tcPr>
          <w:p w:rsidR="00086157" w:rsidRPr="00086157" w:rsidRDefault="00086157" w:rsidP="00086157">
            <w:pPr>
              <w:ind w:firstLine="0"/>
            </w:pPr>
            <w:r>
              <w:t>Norman</w:t>
            </w:r>
          </w:p>
        </w:tc>
        <w:tc>
          <w:tcPr>
            <w:tcW w:w="2179" w:type="dxa"/>
            <w:shd w:val="clear" w:color="auto" w:fill="auto"/>
          </w:tcPr>
          <w:p w:rsidR="00086157" w:rsidRPr="00086157" w:rsidRDefault="00086157" w:rsidP="00086157">
            <w:pPr>
              <w:ind w:firstLine="0"/>
            </w:pPr>
            <w:r>
              <w:t>Ott</w:t>
            </w:r>
          </w:p>
        </w:tc>
        <w:tc>
          <w:tcPr>
            <w:tcW w:w="2180" w:type="dxa"/>
            <w:shd w:val="clear" w:color="auto" w:fill="auto"/>
          </w:tcPr>
          <w:p w:rsidR="00086157" w:rsidRPr="00086157" w:rsidRDefault="00086157" w:rsidP="00086157">
            <w:pPr>
              <w:ind w:firstLine="0"/>
            </w:pPr>
            <w:r>
              <w:t>Owens</w:t>
            </w:r>
          </w:p>
        </w:tc>
      </w:tr>
      <w:tr w:rsidR="00086157" w:rsidRPr="00086157" w:rsidTr="00086157">
        <w:tc>
          <w:tcPr>
            <w:tcW w:w="2179" w:type="dxa"/>
            <w:shd w:val="clear" w:color="auto" w:fill="auto"/>
          </w:tcPr>
          <w:p w:rsidR="00086157" w:rsidRPr="00086157" w:rsidRDefault="00086157" w:rsidP="00086157">
            <w:pPr>
              <w:ind w:firstLine="0"/>
            </w:pPr>
            <w:r>
              <w:t>Parker</w:t>
            </w:r>
          </w:p>
        </w:tc>
        <w:tc>
          <w:tcPr>
            <w:tcW w:w="2179" w:type="dxa"/>
            <w:shd w:val="clear" w:color="auto" w:fill="auto"/>
          </w:tcPr>
          <w:p w:rsidR="00086157" w:rsidRPr="00086157" w:rsidRDefault="00086157" w:rsidP="00086157">
            <w:pPr>
              <w:ind w:firstLine="0"/>
            </w:pPr>
            <w:r>
              <w:t>Parks</w:t>
            </w:r>
          </w:p>
        </w:tc>
        <w:tc>
          <w:tcPr>
            <w:tcW w:w="2180" w:type="dxa"/>
            <w:shd w:val="clear" w:color="auto" w:fill="auto"/>
          </w:tcPr>
          <w:p w:rsidR="00086157" w:rsidRPr="00086157" w:rsidRDefault="00086157" w:rsidP="00086157">
            <w:pPr>
              <w:ind w:firstLine="0"/>
            </w:pPr>
            <w:r>
              <w:t>Pinson</w:t>
            </w:r>
          </w:p>
        </w:tc>
      </w:tr>
      <w:tr w:rsidR="00086157" w:rsidRPr="00086157" w:rsidTr="00086157">
        <w:tc>
          <w:tcPr>
            <w:tcW w:w="2179" w:type="dxa"/>
            <w:shd w:val="clear" w:color="auto" w:fill="auto"/>
          </w:tcPr>
          <w:p w:rsidR="00086157" w:rsidRPr="00086157" w:rsidRDefault="00086157" w:rsidP="00086157">
            <w:pPr>
              <w:ind w:firstLine="0"/>
            </w:pPr>
            <w:r>
              <w:t>Pitts</w:t>
            </w:r>
          </w:p>
        </w:tc>
        <w:tc>
          <w:tcPr>
            <w:tcW w:w="2179" w:type="dxa"/>
            <w:shd w:val="clear" w:color="auto" w:fill="auto"/>
          </w:tcPr>
          <w:p w:rsidR="00086157" w:rsidRPr="00086157" w:rsidRDefault="00086157" w:rsidP="00086157">
            <w:pPr>
              <w:ind w:firstLine="0"/>
            </w:pPr>
            <w:r>
              <w:t>Pope</w:t>
            </w:r>
          </w:p>
        </w:tc>
        <w:tc>
          <w:tcPr>
            <w:tcW w:w="2180" w:type="dxa"/>
            <w:shd w:val="clear" w:color="auto" w:fill="auto"/>
          </w:tcPr>
          <w:p w:rsidR="00086157" w:rsidRPr="00086157" w:rsidRDefault="00086157" w:rsidP="00086157">
            <w:pPr>
              <w:ind w:firstLine="0"/>
            </w:pPr>
            <w:r>
              <w:t>Putnam</w:t>
            </w:r>
          </w:p>
        </w:tc>
      </w:tr>
      <w:tr w:rsidR="00086157" w:rsidRPr="00086157" w:rsidTr="00086157">
        <w:tc>
          <w:tcPr>
            <w:tcW w:w="2179" w:type="dxa"/>
            <w:shd w:val="clear" w:color="auto" w:fill="auto"/>
          </w:tcPr>
          <w:p w:rsidR="00086157" w:rsidRPr="00086157" w:rsidRDefault="00086157" w:rsidP="00086157">
            <w:pPr>
              <w:ind w:firstLine="0"/>
            </w:pPr>
            <w:r>
              <w:t>Ryan</w:t>
            </w:r>
          </w:p>
        </w:tc>
        <w:tc>
          <w:tcPr>
            <w:tcW w:w="2179" w:type="dxa"/>
            <w:shd w:val="clear" w:color="auto" w:fill="auto"/>
          </w:tcPr>
          <w:p w:rsidR="00086157" w:rsidRPr="00086157" w:rsidRDefault="00086157" w:rsidP="00086157">
            <w:pPr>
              <w:ind w:firstLine="0"/>
            </w:pPr>
            <w:r>
              <w:t>Sabb</w:t>
            </w:r>
          </w:p>
        </w:tc>
        <w:tc>
          <w:tcPr>
            <w:tcW w:w="2180" w:type="dxa"/>
            <w:shd w:val="clear" w:color="auto" w:fill="auto"/>
          </w:tcPr>
          <w:p w:rsidR="00086157" w:rsidRPr="00086157" w:rsidRDefault="00086157" w:rsidP="00086157">
            <w:pPr>
              <w:ind w:firstLine="0"/>
            </w:pPr>
            <w:r>
              <w:t>Sandifer</w:t>
            </w:r>
          </w:p>
        </w:tc>
      </w:tr>
      <w:tr w:rsidR="00086157" w:rsidRPr="00086157" w:rsidTr="00086157">
        <w:tc>
          <w:tcPr>
            <w:tcW w:w="2179" w:type="dxa"/>
            <w:shd w:val="clear" w:color="auto" w:fill="auto"/>
          </w:tcPr>
          <w:p w:rsidR="00086157" w:rsidRPr="00086157" w:rsidRDefault="00086157" w:rsidP="00086157">
            <w:pPr>
              <w:ind w:firstLine="0"/>
            </w:pPr>
            <w:r>
              <w:t>Simrill</w:t>
            </w:r>
          </w:p>
        </w:tc>
        <w:tc>
          <w:tcPr>
            <w:tcW w:w="2179" w:type="dxa"/>
            <w:shd w:val="clear" w:color="auto" w:fill="auto"/>
          </w:tcPr>
          <w:p w:rsidR="00086157" w:rsidRPr="00086157" w:rsidRDefault="00086157" w:rsidP="00086157">
            <w:pPr>
              <w:ind w:firstLine="0"/>
            </w:pPr>
            <w:r>
              <w:t>Skelton</w:t>
            </w:r>
          </w:p>
        </w:tc>
        <w:tc>
          <w:tcPr>
            <w:tcW w:w="2180" w:type="dxa"/>
            <w:shd w:val="clear" w:color="auto" w:fill="auto"/>
          </w:tcPr>
          <w:p w:rsidR="00086157" w:rsidRPr="00086157" w:rsidRDefault="00086157" w:rsidP="00086157">
            <w:pPr>
              <w:ind w:firstLine="0"/>
            </w:pPr>
            <w:r>
              <w:t>G. M. Smith</w:t>
            </w:r>
          </w:p>
        </w:tc>
      </w:tr>
      <w:tr w:rsidR="00086157" w:rsidRPr="00086157" w:rsidTr="00086157">
        <w:tc>
          <w:tcPr>
            <w:tcW w:w="2179" w:type="dxa"/>
            <w:shd w:val="clear" w:color="auto" w:fill="auto"/>
          </w:tcPr>
          <w:p w:rsidR="00086157" w:rsidRPr="00086157" w:rsidRDefault="00086157" w:rsidP="00086157">
            <w:pPr>
              <w:ind w:firstLine="0"/>
            </w:pPr>
            <w:r>
              <w:t>G. R. Smith</w:t>
            </w:r>
          </w:p>
        </w:tc>
        <w:tc>
          <w:tcPr>
            <w:tcW w:w="2179" w:type="dxa"/>
            <w:shd w:val="clear" w:color="auto" w:fill="auto"/>
          </w:tcPr>
          <w:p w:rsidR="00086157" w:rsidRPr="00086157" w:rsidRDefault="00086157" w:rsidP="00086157">
            <w:pPr>
              <w:ind w:firstLine="0"/>
            </w:pPr>
            <w:r>
              <w:t>J. R. Smith</w:t>
            </w:r>
          </w:p>
        </w:tc>
        <w:tc>
          <w:tcPr>
            <w:tcW w:w="2180" w:type="dxa"/>
            <w:shd w:val="clear" w:color="auto" w:fill="auto"/>
          </w:tcPr>
          <w:p w:rsidR="00086157" w:rsidRPr="00086157" w:rsidRDefault="00086157" w:rsidP="00086157">
            <w:pPr>
              <w:ind w:firstLine="0"/>
            </w:pPr>
            <w:r>
              <w:t>Southard</w:t>
            </w:r>
          </w:p>
        </w:tc>
      </w:tr>
      <w:tr w:rsidR="00086157" w:rsidRPr="00086157" w:rsidTr="00086157">
        <w:tc>
          <w:tcPr>
            <w:tcW w:w="2179" w:type="dxa"/>
            <w:shd w:val="clear" w:color="auto" w:fill="auto"/>
          </w:tcPr>
          <w:p w:rsidR="00086157" w:rsidRPr="00086157" w:rsidRDefault="00086157" w:rsidP="00086157">
            <w:pPr>
              <w:ind w:firstLine="0"/>
            </w:pPr>
            <w:r>
              <w:t>Spires</w:t>
            </w:r>
          </w:p>
        </w:tc>
        <w:tc>
          <w:tcPr>
            <w:tcW w:w="2179" w:type="dxa"/>
            <w:shd w:val="clear" w:color="auto" w:fill="auto"/>
          </w:tcPr>
          <w:p w:rsidR="00086157" w:rsidRPr="00086157" w:rsidRDefault="00086157" w:rsidP="00086157">
            <w:pPr>
              <w:ind w:firstLine="0"/>
            </w:pPr>
            <w:r>
              <w:t>Stavrinakis</w:t>
            </w:r>
          </w:p>
        </w:tc>
        <w:tc>
          <w:tcPr>
            <w:tcW w:w="2180" w:type="dxa"/>
            <w:shd w:val="clear" w:color="auto" w:fill="auto"/>
          </w:tcPr>
          <w:p w:rsidR="00086157" w:rsidRPr="00086157" w:rsidRDefault="00086157" w:rsidP="00086157">
            <w:pPr>
              <w:ind w:firstLine="0"/>
            </w:pPr>
            <w:r>
              <w:t>Stringer</w:t>
            </w:r>
          </w:p>
        </w:tc>
      </w:tr>
      <w:tr w:rsidR="00086157" w:rsidRPr="00086157" w:rsidTr="00086157">
        <w:tc>
          <w:tcPr>
            <w:tcW w:w="2179" w:type="dxa"/>
            <w:shd w:val="clear" w:color="auto" w:fill="auto"/>
          </w:tcPr>
          <w:p w:rsidR="00086157" w:rsidRPr="00086157" w:rsidRDefault="00086157" w:rsidP="00086157">
            <w:pPr>
              <w:ind w:firstLine="0"/>
            </w:pPr>
            <w:r>
              <w:t>Tallon</w:t>
            </w:r>
          </w:p>
        </w:tc>
        <w:tc>
          <w:tcPr>
            <w:tcW w:w="2179" w:type="dxa"/>
            <w:shd w:val="clear" w:color="auto" w:fill="auto"/>
          </w:tcPr>
          <w:p w:rsidR="00086157" w:rsidRPr="00086157" w:rsidRDefault="00086157" w:rsidP="00086157">
            <w:pPr>
              <w:ind w:firstLine="0"/>
            </w:pPr>
            <w:r>
              <w:t>Taylor</w:t>
            </w:r>
          </w:p>
        </w:tc>
        <w:tc>
          <w:tcPr>
            <w:tcW w:w="2180" w:type="dxa"/>
            <w:shd w:val="clear" w:color="auto" w:fill="auto"/>
          </w:tcPr>
          <w:p w:rsidR="00086157" w:rsidRPr="00086157" w:rsidRDefault="00086157" w:rsidP="00086157">
            <w:pPr>
              <w:ind w:firstLine="0"/>
            </w:pPr>
            <w:r>
              <w:t>Thayer</w:t>
            </w:r>
          </w:p>
        </w:tc>
      </w:tr>
      <w:tr w:rsidR="00086157" w:rsidRPr="00086157" w:rsidTr="00086157">
        <w:tc>
          <w:tcPr>
            <w:tcW w:w="2179" w:type="dxa"/>
            <w:shd w:val="clear" w:color="auto" w:fill="auto"/>
          </w:tcPr>
          <w:p w:rsidR="00086157" w:rsidRPr="00086157" w:rsidRDefault="00086157" w:rsidP="00086157">
            <w:pPr>
              <w:ind w:firstLine="0"/>
            </w:pPr>
            <w:r>
              <w:t>Toole</w:t>
            </w:r>
          </w:p>
        </w:tc>
        <w:tc>
          <w:tcPr>
            <w:tcW w:w="2179" w:type="dxa"/>
            <w:shd w:val="clear" w:color="auto" w:fill="auto"/>
          </w:tcPr>
          <w:p w:rsidR="00086157" w:rsidRPr="00086157" w:rsidRDefault="00086157" w:rsidP="00086157">
            <w:pPr>
              <w:ind w:firstLine="0"/>
            </w:pPr>
            <w:r>
              <w:t>Tribble</w:t>
            </w:r>
          </w:p>
        </w:tc>
        <w:tc>
          <w:tcPr>
            <w:tcW w:w="2180" w:type="dxa"/>
            <w:shd w:val="clear" w:color="auto" w:fill="auto"/>
          </w:tcPr>
          <w:p w:rsidR="00086157" w:rsidRPr="00086157" w:rsidRDefault="00086157" w:rsidP="00086157">
            <w:pPr>
              <w:ind w:firstLine="0"/>
            </w:pPr>
            <w:r>
              <w:t>Vick</w:t>
            </w:r>
          </w:p>
        </w:tc>
      </w:tr>
      <w:tr w:rsidR="00086157" w:rsidRPr="00086157" w:rsidTr="00086157">
        <w:tc>
          <w:tcPr>
            <w:tcW w:w="2179" w:type="dxa"/>
            <w:shd w:val="clear" w:color="auto" w:fill="auto"/>
          </w:tcPr>
          <w:p w:rsidR="00086157" w:rsidRPr="00086157" w:rsidRDefault="00086157" w:rsidP="00086157">
            <w:pPr>
              <w:keepNext/>
              <w:ind w:firstLine="0"/>
            </w:pPr>
            <w:r>
              <w:t>Weeks</w:t>
            </w:r>
          </w:p>
        </w:tc>
        <w:tc>
          <w:tcPr>
            <w:tcW w:w="2179" w:type="dxa"/>
            <w:shd w:val="clear" w:color="auto" w:fill="auto"/>
          </w:tcPr>
          <w:p w:rsidR="00086157" w:rsidRPr="00086157" w:rsidRDefault="00086157" w:rsidP="00086157">
            <w:pPr>
              <w:keepNext/>
              <w:ind w:firstLine="0"/>
            </w:pPr>
            <w:r>
              <w:t>White</w:t>
            </w:r>
          </w:p>
        </w:tc>
        <w:tc>
          <w:tcPr>
            <w:tcW w:w="2180" w:type="dxa"/>
            <w:shd w:val="clear" w:color="auto" w:fill="auto"/>
          </w:tcPr>
          <w:p w:rsidR="00086157" w:rsidRPr="00086157" w:rsidRDefault="00086157" w:rsidP="00086157">
            <w:pPr>
              <w:keepNext/>
              <w:ind w:firstLine="0"/>
            </w:pPr>
            <w:r>
              <w:t>Whitmire</w:t>
            </w:r>
          </w:p>
        </w:tc>
      </w:tr>
      <w:tr w:rsidR="00086157" w:rsidRPr="00086157" w:rsidTr="00086157">
        <w:tc>
          <w:tcPr>
            <w:tcW w:w="2179" w:type="dxa"/>
            <w:shd w:val="clear" w:color="auto" w:fill="auto"/>
          </w:tcPr>
          <w:p w:rsidR="00086157" w:rsidRPr="00086157" w:rsidRDefault="00086157" w:rsidP="00086157">
            <w:pPr>
              <w:keepNext/>
              <w:ind w:firstLine="0"/>
            </w:pPr>
            <w:r>
              <w:t>Williams</w:t>
            </w:r>
          </w:p>
        </w:tc>
        <w:tc>
          <w:tcPr>
            <w:tcW w:w="2179" w:type="dxa"/>
            <w:shd w:val="clear" w:color="auto" w:fill="auto"/>
          </w:tcPr>
          <w:p w:rsidR="00086157" w:rsidRPr="00086157" w:rsidRDefault="00086157" w:rsidP="00086157">
            <w:pPr>
              <w:keepNext/>
              <w:ind w:firstLine="0"/>
            </w:pPr>
            <w:r>
              <w:t>Willis</w:t>
            </w:r>
          </w:p>
        </w:tc>
        <w:tc>
          <w:tcPr>
            <w:tcW w:w="2180" w:type="dxa"/>
            <w:shd w:val="clear" w:color="auto" w:fill="auto"/>
          </w:tcPr>
          <w:p w:rsidR="00086157" w:rsidRPr="00086157" w:rsidRDefault="00086157" w:rsidP="00086157">
            <w:pPr>
              <w:keepNext/>
              <w:ind w:firstLine="0"/>
            </w:pPr>
            <w:r>
              <w:t>Young</w:t>
            </w:r>
          </w:p>
        </w:tc>
      </w:tr>
    </w:tbl>
    <w:p w:rsidR="00086157" w:rsidRDefault="00086157" w:rsidP="00086157"/>
    <w:p w:rsidR="00086157" w:rsidRDefault="00086157" w:rsidP="00086157">
      <w:pPr>
        <w:jc w:val="center"/>
        <w:rPr>
          <w:b/>
        </w:rPr>
      </w:pPr>
      <w:r w:rsidRPr="00086157">
        <w:rPr>
          <w:b/>
        </w:rPr>
        <w:t>Total--102</w:t>
      </w:r>
    </w:p>
    <w:p w:rsidR="00086157" w:rsidRDefault="00086157" w:rsidP="00086157">
      <w:pPr>
        <w:jc w:val="center"/>
        <w:rPr>
          <w:b/>
        </w:rPr>
      </w:pPr>
    </w:p>
    <w:p w:rsidR="00086157" w:rsidRDefault="00E307DF" w:rsidP="00086157">
      <w:pPr>
        <w:ind w:firstLine="0"/>
      </w:pPr>
      <w:r>
        <w:br w:type="page"/>
      </w:r>
      <w:r w:rsidR="00086157" w:rsidRPr="00086157">
        <w:t xml:space="preserve"> </w:t>
      </w:r>
      <w:r w:rsidR="00086157">
        <w:t>Those who voted in the negative are:</w:t>
      </w:r>
    </w:p>
    <w:p w:rsidR="00086157" w:rsidRDefault="00086157" w:rsidP="00086157"/>
    <w:p w:rsidR="00086157" w:rsidRDefault="00086157" w:rsidP="00086157">
      <w:pPr>
        <w:jc w:val="center"/>
        <w:rPr>
          <w:b/>
        </w:rPr>
      </w:pPr>
      <w:r w:rsidRPr="00086157">
        <w:rPr>
          <w:b/>
        </w:rPr>
        <w:t>Total--0</w:t>
      </w:r>
      <w:bookmarkStart w:id="60" w:name="vote_end141"/>
      <w:bookmarkEnd w:id="60"/>
    </w:p>
    <w:p w:rsidR="00E307DF" w:rsidRDefault="00E307DF" w:rsidP="00086157"/>
    <w:p w:rsidR="00086157" w:rsidRDefault="00086157" w:rsidP="00086157">
      <w:r>
        <w:t>So, the Bill, as amended, was read the second time and ordered to third reading.</w:t>
      </w:r>
    </w:p>
    <w:p w:rsidR="00086157" w:rsidRDefault="00086157" w:rsidP="00086157"/>
    <w:p w:rsidR="00086157" w:rsidRDefault="00086157" w:rsidP="00086157">
      <w:pPr>
        <w:keepNext/>
        <w:jc w:val="center"/>
        <w:rPr>
          <w:b/>
        </w:rPr>
      </w:pPr>
      <w:r w:rsidRPr="00086157">
        <w:rPr>
          <w:b/>
        </w:rPr>
        <w:t>H. 4463--DEBATE ADJOURNED</w:t>
      </w:r>
    </w:p>
    <w:p w:rsidR="00086157" w:rsidRDefault="00086157" w:rsidP="00086157">
      <w:pPr>
        <w:keepNext/>
      </w:pPr>
      <w:r>
        <w:t xml:space="preserve">Rep. BANNISTER moved to adjourn debate upon the following Bill until Wednesday, February 1, which was adopted:  </w:t>
      </w:r>
    </w:p>
    <w:p w:rsidR="00086157" w:rsidRDefault="00086157" w:rsidP="00086157">
      <w:pPr>
        <w:keepNext/>
      </w:pPr>
      <w:bookmarkStart w:id="61" w:name="include_clip_start_144"/>
      <w:bookmarkEnd w:id="61"/>
    </w:p>
    <w:p w:rsidR="00086157" w:rsidRDefault="00086157" w:rsidP="00086157">
      <w:r>
        <w:t>H. 4463 -- Reps. Harrison, Clyburn, Murphy, McLeod and Weeks: A BILL TO AMEND SECTION 22-3-545, CODE OF LAWS OF SOUTH CAROLINA, 1976, RELATING TO THE TRANSFER OF CERTAIN CRIMINAL CASES FROM GENERAL SESSIONS COURT TO MAGISTRATES OR MUNICIPAL COURT, SO AS TO CLARIFY THE TYPES OF CASES THAT MAY BE TRANSFERRED INCLUDES CRIMINAL CASES ORIGINALLY CHARGED AND THOSE IN WHICH THE CHARGES ARE REDUCED FOR PURPOSES OF A GUILTY PLEA, TO ALLOW DEFENDANTS TO WAIVE CERTAIN RIGHTS, AND TO REQUIRE THE APPROVAL OF A CIRCUIT COURT JUDGE REGARDING TERMS OF COURT OF THE MAGISTRATES AND MUNICIPAL COURTS FOR THE DISPOSITION OF TRANSFERRED CASES.</w:t>
      </w:r>
    </w:p>
    <w:p w:rsidR="00086157" w:rsidRDefault="00086157" w:rsidP="00086157">
      <w:bookmarkStart w:id="62" w:name="include_clip_end_144"/>
      <w:bookmarkEnd w:id="62"/>
    </w:p>
    <w:p w:rsidR="00086157" w:rsidRDefault="00086157" w:rsidP="00086157">
      <w:pPr>
        <w:keepNext/>
        <w:jc w:val="center"/>
        <w:rPr>
          <w:b/>
        </w:rPr>
      </w:pPr>
      <w:r w:rsidRPr="00086157">
        <w:rPr>
          <w:b/>
        </w:rPr>
        <w:t>H. 4549--OBJECTION AND REQUESTS FOR DEBATE</w:t>
      </w:r>
    </w:p>
    <w:p w:rsidR="00086157" w:rsidRDefault="00086157" w:rsidP="00086157">
      <w:pPr>
        <w:keepNext/>
      </w:pPr>
      <w:r>
        <w:t>The following Bill was taken up:</w:t>
      </w:r>
    </w:p>
    <w:p w:rsidR="00086157" w:rsidRDefault="00086157" w:rsidP="00086157">
      <w:pPr>
        <w:keepNext/>
      </w:pPr>
      <w:bookmarkStart w:id="63" w:name="include_clip_start_146"/>
      <w:bookmarkEnd w:id="63"/>
    </w:p>
    <w:p w:rsidR="00086157" w:rsidRDefault="00086157" w:rsidP="00086157">
      <w:r>
        <w:t>H. 4549 -- Rep. Clemmons: A BILL TO AMEND THE CODE OF LAWS OF SOUTH CAROLINA, 1976, BY ADDING SECTION 7-3-70 SO AS TO REQUIRE A THIRD-PARTY VOTER REGISTRATION ORGANIZATION OPERATING IN THIS STATE TO REGISTER AND FILE CERTAIN INFORMATION WITH THE STATE ELECTION COMMISSION; TO PROVIDE THAT A THIRD-PARTY VOTER REGISTRATION ORGANIZATION MUST PROMPTLY DELIVER ALL COLLECTED REGISTRATION APPLICATIONS TO THE APPROPRIATE REGISTRATION OFFICE, AND TO PROVIDE PENALTIES.</w:t>
      </w:r>
    </w:p>
    <w:p w:rsidR="00086157" w:rsidRDefault="00086157" w:rsidP="00086157">
      <w:bookmarkStart w:id="64" w:name="include_clip_end_146"/>
      <w:bookmarkEnd w:id="64"/>
    </w:p>
    <w:p w:rsidR="00086157" w:rsidRDefault="00086157" w:rsidP="00086157">
      <w:r>
        <w:t>Reps. COBB-HUNTER objected to the Bill.</w:t>
      </w:r>
    </w:p>
    <w:p w:rsidR="00086157" w:rsidRDefault="00086157" w:rsidP="00086157">
      <w:r>
        <w:t>Reps. CLEMMONS, LOFTIS, CORBIN, WEEKS, G. M. SMITH, SELLERS, G. R. SMITH, BEDINGFIELD, NANNEY, J. R. SMITH, POPE, HIXON, BARFIELD, V. S. MOSS, HARDWICK, GILLIARD, R. L. BROWN, ANDERSON, G. A. BROWN, HOSEY, KING, WILLIAMS, FORRESTER, TALLON, BRANTLEY and J. H. NEAL requested debate on the Bill.</w:t>
      </w:r>
    </w:p>
    <w:p w:rsidR="00086157" w:rsidRDefault="00086157" w:rsidP="00086157"/>
    <w:p w:rsidR="00086157" w:rsidRDefault="00086157" w:rsidP="00086157">
      <w:pPr>
        <w:keepNext/>
        <w:jc w:val="center"/>
        <w:rPr>
          <w:b/>
        </w:rPr>
      </w:pPr>
      <w:r w:rsidRPr="00086157">
        <w:rPr>
          <w:b/>
        </w:rPr>
        <w:t>H. 4614--AMENDED AND ORDERED TO THIRD READING</w:t>
      </w:r>
    </w:p>
    <w:p w:rsidR="00086157" w:rsidRDefault="00086157" w:rsidP="00086157">
      <w:pPr>
        <w:keepNext/>
      </w:pPr>
      <w:r>
        <w:t>The following Bill was taken up:</w:t>
      </w:r>
    </w:p>
    <w:p w:rsidR="00086157" w:rsidRDefault="00086157" w:rsidP="00086157">
      <w:pPr>
        <w:keepNext/>
      </w:pPr>
      <w:bookmarkStart w:id="65" w:name="include_clip_start_150"/>
      <w:bookmarkEnd w:id="65"/>
    </w:p>
    <w:p w:rsidR="00086157" w:rsidRDefault="00086157" w:rsidP="00086157">
      <w:r>
        <w:t>H. 4614 -- Reps. Pitts, Lucas, Hearn, Brannon, Weeks, Spires, Loftis and Clemmons: A BILL TO AMEND THE CODE OF LAWS OF SOUTH CAROLINA, 1976, BY ADDING ARTICLE 2 TO CHAPTER 15, TITLE 63 SO AS TO SPECIFY CERTAIN PROCEDURES AND REQUIREMENTS FOR COURT-ORDERED CHILD CUSTODY, INCLUDING, BUT NOT LIMITED TO, DEFINING "JOINT CUSTODY" AND "SOLE CUSTODY", REQUIRING PARENTS TO JOINTLY PREPARE AND SUBMIT A PARENTING PLAN, WHICH THE COURT MUST CONSIDER BEFORE ISSUING TEMPORARY AND FINAL CUSTODY ORDERS; REQUIRING THE COURT TO MAKE FINAL CUSTODY DETERMINATIONS IN THE BEST INTEREST OF THE CHILD BASED UPON THE EVIDENCE PRESENTED, REQUIRING THE COURT TO CONSIDER JOINT CUSTODY IF EITHER PARENT SEEKS IT, STATING FINDINGS OF FACT AS TO WHY OR WHY NOT JOINT CUSTODY WAS AWARDED, PROVIDING MATTERS THAT MAY BE INCLUDED IN A CUSTODY ORDER, PROVIDING FACTORS THE COURT MAY CONSIDER IN ISSUING OR MODIFYING A CUSTODY ORDER WHEN CONSIDERING THE BEST INTEREST OF THE CHILD, AND AUTHORIZING A PARENT TO SEEK ARBITRATION OF AN ISSUE THAT CANNOT BE RESOLVED BETWEEN THE PARENTS; AND TO AMEND SECTION 63-5-30, RELATING TO THE RIGHTS AND DUTIES OF PARENTS TO THEIR CHILDREN, SO AS TO PROVIDE THAT UNLESS OTHERWISE PROVIDED BY AN ORDER OF THE COURT, PARENTS HAVE EQUAL POWERS, RIGHTS, AND DUTIES CONCERNING ALL MATTERS AFFECTING THEIR CHILDREN.</w:t>
      </w:r>
    </w:p>
    <w:p w:rsidR="00086157" w:rsidRDefault="00086157" w:rsidP="00086157"/>
    <w:p w:rsidR="00086157" w:rsidRPr="00A978CC" w:rsidRDefault="00086157" w:rsidP="00086157">
      <w:r w:rsidRPr="00A978CC">
        <w:t xml:space="preserve">The </w:t>
      </w:r>
      <w:r w:rsidR="008C113A" w:rsidRPr="00A978CC">
        <w:t>Judiciary Committee</w:t>
      </w:r>
      <w:r w:rsidRPr="00A978CC">
        <w:t xml:space="preserve"> proposed the following Amendment No. 1</w:t>
      </w:r>
      <w:r w:rsidR="008C113A">
        <w:t xml:space="preserve"> to </w:t>
      </w:r>
      <w:r w:rsidRPr="00A978CC">
        <w:t>H. 4614 (COUNCIL\NBD\12056AC12), which was adopted:</w:t>
      </w:r>
    </w:p>
    <w:p w:rsidR="00086157" w:rsidRPr="00A978CC" w:rsidRDefault="00086157" w:rsidP="00086157">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978CC">
        <w:t>Amend the bill, as and if amended, by striking all after the enacting words and inserting:</w:t>
      </w:r>
    </w:p>
    <w:p w:rsidR="00086157" w:rsidRPr="00A978CC" w:rsidRDefault="00086157" w:rsidP="008C113A">
      <w:pPr>
        <w:tabs>
          <w:tab w:val="left" w:pos="360"/>
          <w:tab w:val="left" w:pos="619"/>
          <w:tab w:val="left" w:pos="900"/>
          <w:tab w:val="left" w:pos="1238"/>
          <w:tab w:val="left" w:pos="1620"/>
          <w:tab w:val="left" w:pos="1858"/>
          <w:tab w:val="left" w:pos="216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A978CC">
        <w:rPr>
          <w:color w:val="000000" w:themeColor="text1"/>
          <w:u w:color="000000" w:themeColor="text1"/>
        </w:rPr>
        <w:t>/SECTION</w:t>
      </w:r>
      <w:r w:rsidRPr="00A978CC">
        <w:rPr>
          <w:color w:val="000000" w:themeColor="text1"/>
          <w:u w:color="000000" w:themeColor="text1"/>
        </w:rPr>
        <w:tab/>
        <w:t>1.</w:t>
      </w:r>
      <w:r w:rsidRPr="00A978CC">
        <w:rPr>
          <w:color w:val="000000" w:themeColor="text1"/>
          <w:u w:color="000000" w:themeColor="text1"/>
        </w:rPr>
        <w:tab/>
        <w:t xml:space="preserve">Chapter 15, Title 63 of the 1976 Code is amended by adding: </w:t>
      </w:r>
    </w:p>
    <w:p w:rsidR="00086157" w:rsidRPr="00A978CC" w:rsidRDefault="00086157" w:rsidP="008C113A">
      <w:pPr>
        <w:tabs>
          <w:tab w:val="left" w:pos="360"/>
          <w:tab w:val="left" w:pos="619"/>
          <w:tab w:val="left" w:pos="900"/>
          <w:tab w:val="left" w:pos="1238"/>
          <w:tab w:val="left" w:pos="1620"/>
          <w:tab w:val="left" w:pos="1858"/>
          <w:tab w:val="left" w:pos="216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jc w:val="center"/>
        <w:rPr>
          <w:color w:val="000000" w:themeColor="text1"/>
          <w:u w:color="000000" w:themeColor="text1"/>
        </w:rPr>
      </w:pPr>
      <w:r w:rsidRPr="00A978CC">
        <w:rPr>
          <w:color w:val="000000" w:themeColor="text1"/>
          <w:u w:color="000000" w:themeColor="text1"/>
        </w:rPr>
        <w:t>“Article 2</w:t>
      </w:r>
    </w:p>
    <w:p w:rsidR="00086157" w:rsidRPr="00A978CC" w:rsidRDefault="00086157" w:rsidP="008C113A">
      <w:pPr>
        <w:tabs>
          <w:tab w:val="left" w:pos="360"/>
          <w:tab w:val="left" w:pos="619"/>
          <w:tab w:val="left" w:pos="900"/>
          <w:tab w:val="left" w:pos="1238"/>
          <w:tab w:val="left" w:pos="1620"/>
          <w:tab w:val="left" w:pos="1858"/>
          <w:tab w:val="left" w:pos="216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jc w:val="center"/>
        <w:rPr>
          <w:color w:val="000000" w:themeColor="text1"/>
          <w:u w:color="000000" w:themeColor="text1"/>
        </w:rPr>
      </w:pPr>
      <w:r w:rsidRPr="00A978CC">
        <w:rPr>
          <w:color w:val="000000" w:themeColor="text1"/>
          <w:u w:color="000000" w:themeColor="text1"/>
        </w:rPr>
        <w:t>Court</w:t>
      </w:r>
      <w:r w:rsidRPr="00A978CC">
        <w:rPr>
          <w:color w:val="000000" w:themeColor="text1"/>
          <w:u w:color="000000" w:themeColor="text1"/>
        </w:rPr>
        <w:noBreakHyphen/>
        <w:t>Ordered Child Custody</w:t>
      </w:r>
    </w:p>
    <w:p w:rsidR="00086157" w:rsidRPr="00A978CC" w:rsidRDefault="00086157" w:rsidP="008C113A">
      <w:pPr>
        <w:tabs>
          <w:tab w:val="left" w:pos="360"/>
          <w:tab w:val="left" w:pos="619"/>
          <w:tab w:val="left" w:pos="900"/>
          <w:tab w:val="left" w:pos="1238"/>
          <w:tab w:val="left" w:pos="1620"/>
          <w:tab w:val="left" w:pos="1858"/>
          <w:tab w:val="left" w:pos="216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A978CC">
        <w:rPr>
          <w:color w:val="000000" w:themeColor="text1"/>
          <w:u w:color="000000" w:themeColor="text1"/>
        </w:rPr>
        <w:tab/>
        <w:t>Section 63</w:t>
      </w:r>
      <w:r w:rsidRPr="00A978CC">
        <w:rPr>
          <w:color w:val="000000" w:themeColor="text1"/>
          <w:u w:color="000000" w:themeColor="text1"/>
        </w:rPr>
        <w:noBreakHyphen/>
        <w:t>15</w:t>
      </w:r>
      <w:r w:rsidRPr="00A978CC">
        <w:rPr>
          <w:color w:val="000000" w:themeColor="text1"/>
          <w:u w:color="000000" w:themeColor="text1"/>
        </w:rPr>
        <w:noBreakHyphen/>
        <w:t xml:space="preserve">210. </w:t>
      </w:r>
      <w:r w:rsidRPr="00A978CC">
        <w:rPr>
          <w:color w:val="000000" w:themeColor="text1"/>
          <w:u w:color="000000" w:themeColor="text1"/>
        </w:rPr>
        <w:tab/>
        <w:t>(A)</w:t>
      </w:r>
      <w:r w:rsidRPr="00A978CC">
        <w:rPr>
          <w:color w:val="000000" w:themeColor="text1"/>
          <w:u w:color="000000" w:themeColor="text1"/>
        </w:rPr>
        <w:tab/>
        <w:t>As used in this article:</w:t>
      </w:r>
    </w:p>
    <w:p w:rsidR="00086157" w:rsidRPr="00A978CC" w:rsidRDefault="00086157" w:rsidP="008C113A">
      <w:pPr>
        <w:tabs>
          <w:tab w:val="left" w:pos="360"/>
          <w:tab w:val="left" w:pos="619"/>
          <w:tab w:val="left" w:pos="900"/>
          <w:tab w:val="left" w:pos="1238"/>
          <w:tab w:val="left" w:pos="1620"/>
          <w:tab w:val="left" w:pos="1858"/>
          <w:tab w:val="left" w:pos="216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A978CC">
        <w:rPr>
          <w:color w:val="000000" w:themeColor="text1"/>
          <w:u w:color="000000" w:themeColor="text1"/>
        </w:rPr>
        <w:tab/>
        <w:t>(1)</w:t>
      </w:r>
      <w:r w:rsidRPr="00A978CC">
        <w:rPr>
          <w:color w:val="000000" w:themeColor="text1"/>
          <w:u w:color="000000" w:themeColor="text1"/>
        </w:rPr>
        <w:tab/>
        <w:t>‘Court</w:t>
      </w:r>
      <w:r w:rsidRPr="00A978CC">
        <w:rPr>
          <w:color w:val="000000" w:themeColor="text1"/>
          <w:u w:color="000000" w:themeColor="text1"/>
        </w:rPr>
        <w:noBreakHyphen/>
        <w:t>approved arbitrator’ means a certified mediator or certified arbitrator who the chief administrative family court judge for a particular judicial circuit, certifies to arbitrate a dispute between parents concerning their child.  Court</w:t>
      </w:r>
      <w:r w:rsidRPr="00A978CC">
        <w:rPr>
          <w:color w:val="000000" w:themeColor="text1"/>
          <w:u w:color="000000" w:themeColor="text1"/>
        </w:rPr>
        <w:noBreakHyphen/>
        <w:t>approved arbitrators may charge an hourly rate set by the chief administrative family court judge for a particular county.</w:t>
      </w:r>
    </w:p>
    <w:p w:rsidR="00086157" w:rsidRPr="00A978CC" w:rsidRDefault="00086157" w:rsidP="008C113A">
      <w:pPr>
        <w:tabs>
          <w:tab w:val="left" w:pos="360"/>
          <w:tab w:val="left" w:pos="619"/>
          <w:tab w:val="left" w:pos="900"/>
          <w:tab w:val="left" w:pos="1238"/>
          <w:tab w:val="left" w:pos="1620"/>
          <w:tab w:val="left" w:pos="1858"/>
          <w:tab w:val="left" w:pos="216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A978CC">
        <w:rPr>
          <w:color w:val="000000" w:themeColor="text1"/>
          <w:u w:color="000000" w:themeColor="text1"/>
        </w:rPr>
        <w:tab/>
        <w:t>(2)</w:t>
      </w:r>
      <w:r w:rsidRPr="00A978CC">
        <w:rPr>
          <w:color w:val="000000" w:themeColor="text1"/>
          <w:u w:color="000000" w:themeColor="text1"/>
        </w:rPr>
        <w:tab/>
        <w:t>‘Joint custody’ means both parents have equal rights and responsibilities for major decisions concerning the child, including the child’s education, medical and dental care, extracurricular activities, and religious training; however, a judge may designate one parent to have sole authority to make specific, identified decisions while both parents retain equal rights and responsibilities for all other decisions.  Joint custody does not mean that a child must spend an equal amount of time with each parent.</w:t>
      </w:r>
    </w:p>
    <w:p w:rsidR="00086157" w:rsidRPr="00A978CC" w:rsidRDefault="00086157" w:rsidP="008C113A">
      <w:pPr>
        <w:tabs>
          <w:tab w:val="left" w:pos="360"/>
          <w:tab w:val="left" w:pos="619"/>
          <w:tab w:val="left" w:pos="900"/>
          <w:tab w:val="left" w:pos="1238"/>
          <w:tab w:val="left" w:pos="1620"/>
          <w:tab w:val="left" w:pos="1858"/>
          <w:tab w:val="left" w:pos="216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A978CC">
        <w:rPr>
          <w:color w:val="000000" w:themeColor="text1"/>
          <w:u w:color="000000" w:themeColor="text1"/>
        </w:rPr>
        <w:tab/>
        <w:t>(3)</w:t>
      </w:r>
      <w:r w:rsidRPr="00A978CC">
        <w:rPr>
          <w:color w:val="000000" w:themeColor="text1"/>
          <w:u w:color="000000" w:themeColor="text1"/>
        </w:rPr>
        <w:tab/>
        <w:t>‘Sole custody’ means a person, including but not limited to, a parent who has permanent custody of a child and, unless otherwise provided for by court order, the rights and responsibilities for major decisions concerning the child, including the child’s education, medical and dental care, extracurricular activities, and religious training.  A noncustodial parent may have rights to visitation or parenting time as provided for by court order.</w:t>
      </w:r>
    </w:p>
    <w:p w:rsidR="00086157" w:rsidRPr="00A978CC" w:rsidRDefault="00086157" w:rsidP="008C113A">
      <w:pPr>
        <w:tabs>
          <w:tab w:val="left" w:pos="360"/>
          <w:tab w:val="left" w:pos="619"/>
          <w:tab w:val="left" w:pos="900"/>
          <w:tab w:val="left" w:pos="1238"/>
          <w:tab w:val="left" w:pos="1620"/>
          <w:tab w:val="left" w:pos="1858"/>
          <w:tab w:val="left" w:pos="216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A978CC">
        <w:rPr>
          <w:color w:val="000000" w:themeColor="text1"/>
          <w:u w:color="000000" w:themeColor="text1"/>
        </w:rPr>
        <w:tab/>
        <w:t>Section 63</w:t>
      </w:r>
      <w:r w:rsidRPr="00A978CC">
        <w:rPr>
          <w:color w:val="000000" w:themeColor="text1"/>
          <w:u w:color="000000" w:themeColor="text1"/>
        </w:rPr>
        <w:noBreakHyphen/>
        <w:t>15</w:t>
      </w:r>
      <w:r w:rsidRPr="00A978CC">
        <w:rPr>
          <w:color w:val="000000" w:themeColor="text1"/>
          <w:u w:color="000000" w:themeColor="text1"/>
        </w:rPr>
        <w:noBreakHyphen/>
        <w:t xml:space="preserve">220. </w:t>
      </w:r>
      <w:r w:rsidRPr="00A978CC">
        <w:rPr>
          <w:color w:val="000000" w:themeColor="text1"/>
          <w:u w:color="000000" w:themeColor="text1"/>
        </w:rPr>
        <w:tab/>
        <w:t>(A)</w:t>
      </w:r>
      <w:r w:rsidRPr="00A978CC">
        <w:rPr>
          <w:color w:val="000000" w:themeColor="text1"/>
          <w:u w:color="000000" w:themeColor="text1"/>
        </w:rPr>
        <w:tab/>
        <w:t>Prior to a temporary hearing at which custody is an issue, the court shall require each parent to prepare and submit to the court a parenting plan which reflects parental preferences, the allocation of parenting time to be spent with each parent, and major decisions including but not limited to the child’s education, medical and dental care, extracurricular activities and religious training. The court shall issue a temporary and final custody order only after considering this parenting plan; however, the failure by a party to submit a parenting plan to the court does not preclude the court from issuing a temporary or final custody order.</w:t>
      </w:r>
    </w:p>
    <w:p w:rsidR="00086157" w:rsidRPr="00A978CC" w:rsidRDefault="00086157" w:rsidP="008C113A">
      <w:pPr>
        <w:tabs>
          <w:tab w:val="left" w:pos="360"/>
          <w:tab w:val="left" w:pos="619"/>
          <w:tab w:val="left" w:pos="900"/>
          <w:tab w:val="left" w:pos="1238"/>
          <w:tab w:val="left" w:pos="1620"/>
          <w:tab w:val="left" w:pos="1858"/>
          <w:tab w:val="left" w:pos="216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A978CC">
        <w:rPr>
          <w:color w:val="000000" w:themeColor="text1"/>
          <w:u w:color="000000" w:themeColor="text1"/>
        </w:rPr>
        <w:tab/>
        <w:t>(B)</w:t>
      </w:r>
      <w:r w:rsidRPr="00A978CC">
        <w:rPr>
          <w:color w:val="000000" w:themeColor="text1"/>
          <w:u w:color="000000" w:themeColor="text1"/>
        </w:rPr>
        <w:tab/>
        <w:t>At the final hearing, either party may submit an updated or amended parenting plan for the court’s consideration.</w:t>
      </w:r>
    </w:p>
    <w:p w:rsidR="00086157" w:rsidRPr="00A978CC" w:rsidRDefault="00086157" w:rsidP="008C113A">
      <w:pPr>
        <w:tabs>
          <w:tab w:val="left" w:pos="360"/>
          <w:tab w:val="left" w:pos="619"/>
          <w:tab w:val="left" w:pos="900"/>
          <w:tab w:val="left" w:pos="1238"/>
          <w:tab w:val="left" w:pos="1620"/>
          <w:tab w:val="left" w:pos="1858"/>
          <w:tab w:val="left" w:pos="216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A978CC">
        <w:rPr>
          <w:color w:val="000000" w:themeColor="text1"/>
          <w:u w:color="000000" w:themeColor="text1"/>
        </w:rPr>
        <w:tab/>
        <w:t>(C)</w:t>
      </w:r>
      <w:r w:rsidRPr="00A978CC">
        <w:rPr>
          <w:color w:val="000000" w:themeColor="text1"/>
          <w:u w:color="000000" w:themeColor="text1"/>
        </w:rPr>
        <w:tab/>
        <w:t>Court administration shall develop a document on which a parenting plan may be prepared and submitted to the court.</w:t>
      </w:r>
    </w:p>
    <w:p w:rsidR="00086157" w:rsidRPr="00A978CC" w:rsidRDefault="00086157" w:rsidP="008C113A">
      <w:pPr>
        <w:tabs>
          <w:tab w:val="left" w:pos="360"/>
          <w:tab w:val="left" w:pos="619"/>
          <w:tab w:val="left" w:pos="900"/>
          <w:tab w:val="left" w:pos="1238"/>
          <w:tab w:val="left" w:pos="1620"/>
          <w:tab w:val="left" w:pos="1858"/>
          <w:tab w:val="left" w:pos="216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A978CC">
        <w:rPr>
          <w:color w:val="000000" w:themeColor="text1"/>
          <w:u w:color="000000" w:themeColor="text1"/>
        </w:rPr>
        <w:tab/>
        <w:t>Section 63</w:t>
      </w:r>
      <w:r w:rsidRPr="00A978CC">
        <w:rPr>
          <w:color w:val="000000" w:themeColor="text1"/>
          <w:u w:color="000000" w:themeColor="text1"/>
        </w:rPr>
        <w:noBreakHyphen/>
        <w:t>15</w:t>
      </w:r>
      <w:r w:rsidRPr="00A978CC">
        <w:rPr>
          <w:color w:val="000000" w:themeColor="text1"/>
          <w:u w:color="000000" w:themeColor="text1"/>
        </w:rPr>
        <w:noBreakHyphen/>
        <w:t xml:space="preserve">230. </w:t>
      </w:r>
      <w:r w:rsidRPr="00A978CC">
        <w:rPr>
          <w:color w:val="000000" w:themeColor="text1"/>
          <w:u w:color="000000" w:themeColor="text1"/>
        </w:rPr>
        <w:tab/>
        <w:t>(A)</w:t>
      </w:r>
      <w:r w:rsidRPr="00A978CC">
        <w:rPr>
          <w:color w:val="000000" w:themeColor="text1"/>
          <w:u w:color="000000" w:themeColor="text1"/>
        </w:rPr>
        <w:tab/>
        <w:t>The court shall make the final custody determination in the best interest of the child based upon the evidence presented.</w:t>
      </w:r>
    </w:p>
    <w:p w:rsidR="00086157" w:rsidRPr="00A978CC" w:rsidRDefault="00086157" w:rsidP="008C113A">
      <w:pPr>
        <w:tabs>
          <w:tab w:val="left" w:pos="360"/>
          <w:tab w:val="left" w:pos="619"/>
          <w:tab w:val="left" w:pos="900"/>
          <w:tab w:val="left" w:pos="1238"/>
          <w:tab w:val="left" w:pos="1620"/>
          <w:tab w:val="left" w:pos="1858"/>
          <w:tab w:val="left" w:pos="216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A978CC">
        <w:rPr>
          <w:color w:val="000000" w:themeColor="text1"/>
          <w:u w:color="000000" w:themeColor="text1"/>
        </w:rPr>
        <w:tab/>
        <w:t>(B)</w:t>
      </w:r>
      <w:r w:rsidRPr="00A978CC">
        <w:rPr>
          <w:color w:val="000000" w:themeColor="text1"/>
          <w:u w:color="000000" w:themeColor="text1"/>
        </w:rPr>
        <w:tab/>
        <w:t>The court may award joint custody to both parents or sole custody to either parent.</w:t>
      </w:r>
    </w:p>
    <w:p w:rsidR="00086157" w:rsidRPr="00A978CC" w:rsidRDefault="00086157" w:rsidP="008C113A">
      <w:pPr>
        <w:tabs>
          <w:tab w:val="left" w:pos="360"/>
          <w:tab w:val="left" w:pos="619"/>
          <w:tab w:val="left" w:pos="900"/>
          <w:tab w:val="left" w:pos="1238"/>
          <w:tab w:val="left" w:pos="1620"/>
          <w:tab w:val="left" w:pos="1858"/>
          <w:tab w:val="left" w:pos="216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A978CC">
        <w:rPr>
          <w:color w:val="000000" w:themeColor="text1"/>
          <w:u w:color="000000" w:themeColor="text1"/>
        </w:rPr>
        <w:tab/>
        <w:t>(C)</w:t>
      </w:r>
      <w:r w:rsidRPr="00A978CC">
        <w:rPr>
          <w:color w:val="000000" w:themeColor="text1"/>
          <w:u w:color="000000" w:themeColor="text1"/>
        </w:rPr>
        <w:tab/>
        <w:t>If custody is contested or if either parent seeks an award of joint custody, the court must consider joint custody and shall issue an order containing findings of fact as to why joint custody was or was not awarded.</w:t>
      </w:r>
    </w:p>
    <w:p w:rsidR="00086157" w:rsidRPr="00A978CC" w:rsidRDefault="00086157" w:rsidP="008C113A">
      <w:pPr>
        <w:tabs>
          <w:tab w:val="left" w:pos="360"/>
          <w:tab w:val="left" w:pos="619"/>
          <w:tab w:val="left" w:pos="900"/>
          <w:tab w:val="left" w:pos="1238"/>
          <w:tab w:val="left" w:pos="1620"/>
          <w:tab w:val="left" w:pos="1858"/>
          <w:tab w:val="left" w:pos="216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A978CC">
        <w:rPr>
          <w:color w:val="000000" w:themeColor="text1"/>
          <w:u w:color="000000" w:themeColor="text1"/>
        </w:rPr>
        <w:tab/>
        <w:t>Section 63</w:t>
      </w:r>
      <w:r w:rsidRPr="00A978CC">
        <w:rPr>
          <w:color w:val="000000" w:themeColor="text1"/>
          <w:u w:color="000000" w:themeColor="text1"/>
        </w:rPr>
        <w:noBreakHyphen/>
        <w:t>15</w:t>
      </w:r>
      <w:r w:rsidRPr="00A978CC">
        <w:rPr>
          <w:color w:val="000000" w:themeColor="text1"/>
          <w:u w:color="000000" w:themeColor="text1"/>
        </w:rPr>
        <w:noBreakHyphen/>
        <w:t xml:space="preserve">240. </w:t>
      </w:r>
      <w:r w:rsidRPr="00A978CC">
        <w:rPr>
          <w:color w:val="000000" w:themeColor="text1"/>
          <w:u w:color="000000" w:themeColor="text1"/>
        </w:rPr>
        <w:tab/>
        <w:t>(A)</w:t>
      </w:r>
      <w:r w:rsidRPr="00A978CC">
        <w:rPr>
          <w:color w:val="000000" w:themeColor="text1"/>
          <w:u w:color="000000" w:themeColor="text1"/>
        </w:rPr>
        <w:tab/>
        <w:t xml:space="preserve">In issuing or modifying an order for custody affecting the rights and responsibilities of the parents, the order may include, but is not limited to:   </w:t>
      </w:r>
    </w:p>
    <w:p w:rsidR="00086157" w:rsidRPr="00A978CC" w:rsidRDefault="00086157" w:rsidP="008C113A">
      <w:pPr>
        <w:tabs>
          <w:tab w:val="left" w:pos="360"/>
          <w:tab w:val="left" w:pos="619"/>
          <w:tab w:val="left" w:pos="900"/>
          <w:tab w:val="left" w:pos="1238"/>
          <w:tab w:val="left" w:pos="1620"/>
          <w:tab w:val="left" w:pos="1858"/>
          <w:tab w:val="left" w:pos="216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A978CC">
        <w:rPr>
          <w:color w:val="000000" w:themeColor="text1"/>
          <w:u w:color="000000" w:themeColor="text1"/>
        </w:rPr>
        <w:tab/>
      </w:r>
      <w:r w:rsidRPr="00A978CC">
        <w:rPr>
          <w:color w:val="000000" w:themeColor="text1"/>
          <w:u w:color="000000" w:themeColor="text1"/>
        </w:rPr>
        <w:tab/>
        <w:t>(1)</w:t>
      </w:r>
      <w:r w:rsidRPr="00A978CC">
        <w:rPr>
          <w:color w:val="000000" w:themeColor="text1"/>
          <w:u w:color="000000" w:themeColor="text1"/>
        </w:rPr>
        <w:tab/>
        <w:t>approval of a parenting plan agreed to by the parents;</w:t>
      </w:r>
    </w:p>
    <w:p w:rsidR="00086157" w:rsidRPr="00A978CC" w:rsidRDefault="00086157" w:rsidP="008C113A">
      <w:pPr>
        <w:tabs>
          <w:tab w:val="left" w:pos="360"/>
          <w:tab w:val="left" w:pos="619"/>
          <w:tab w:val="left" w:pos="900"/>
          <w:tab w:val="left" w:pos="1238"/>
          <w:tab w:val="left" w:pos="1620"/>
          <w:tab w:val="left" w:pos="1858"/>
          <w:tab w:val="left" w:pos="216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A978CC">
        <w:rPr>
          <w:color w:val="000000" w:themeColor="text1"/>
          <w:u w:color="000000" w:themeColor="text1"/>
        </w:rPr>
        <w:tab/>
      </w:r>
      <w:r w:rsidRPr="00A978CC">
        <w:rPr>
          <w:color w:val="000000" w:themeColor="text1"/>
          <w:u w:color="000000" w:themeColor="text1"/>
        </w:rPr>
        <w:tab/>
        <w:t>(2)</w:t>
      </w:r>
      <w:r w:rsidRPr="00A978CC">
        <w:rPr>
          <w:color w:val="000000" w:themeColor="text1"/>
          <w:u w:color="000000" w:themeColor="text1"/>
        </w:rPr>
        <w:tab/>
        <w:t>award of sole custody to one parent with appropriate parenting time for the noncustodial parent;</w:t>
      </w:r>
    </w:p>
    <w:p w:rsidR="00086157" w:rsidRPr="00A978CC" w:rsidRDefault="00086157" w:rsidP="008C113A">
      <w:pPr>
        <w:tabs>
          <w:tab w:val="left" w:pos="360"/>
          <w:tab w:val="left" w:pos="619"/>
          <w:tab w:val="left" w:pos="900"/>
          <w:tab w:val="left" w:pos="1238"/>
          <w:tab w:val="left" w:pos="1620"/>
          <w:tab w:val="left" w:pos="1858"/>
          <w:tab w:val="left" w:pos="216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A978CC">
        <w:rPr>
          <w:color w:val="000000" w:themeColor="text1"/>
          <w:u w:color="000000" w:themeColor="text1"/>
        </w:rPr>
        <w:tab/>
      </w:r>
      <w:r w:rsidRPr="00A978CC">
        <w:rPr>
          <w:color w:val="000000" w:themeColor="text1"/>
          <w:u w:color="000000" w:themeColor="text1"/>
        </w:rPr>
        <w:tab/>
        <w:t>(3)</w:t>
      </w:r>
      <w:r w:rsidRPr="00A978CC">
        <w:rPr>
          <w:color w:val="000000" w:themeColor="text1"/>
          <w:u w:color="000000" w:themeColor="text1"/>
        </w:rPr>
        <w:tab/>
        <w:t>if joint custody is awarded to both parents, the order must include:</w:t>
      </w:r>
    </w:p>
    <w:p w:rsidR="00086157" w:rsidRPr="00A978CC" w:rsidRDefault="00086157" w:rsidP="008C113A">
      <w:pPr>
        <w:tabs>
          <w:tab w:val="left" w:pos="360"/>
          <w:tab w:val="left" w:pos="619"/>
          <w:tab w:val="left" w:pos="900"/>
          <w:tab w:val="left" w:pos="1238"/>
          <w:tab w:val="left" w:pos="1620"/>
          <w:tab w:val="left" w:pos="1858"/>
          <w:tab w:val="left" w:pos="216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A978CC">
        <w:rPr>
          <w:color w:val="000000" w:themeColor="text1"/>
          <w:u w:color="000000" w:themeColor="text1"/>
        </w:rPr>
        <w:tab/>
      </w:r>
      <w:r w:rsidRPr="00A978CC">
        <w:rPr>
          <w:color w:val="000000" w:themeColor="text1"/>
          <w:u w:color="000000" w:themeColor="text1"/>
        </w:rPr>
        <w:tab/>
      </w:r>
      <w:r w:rsidRPr="00A978CC">
        <w:rPr>
          <w:color w:val="000000" w:themeColor="text1"/>
          <w:u w:color="000000" w:themeColor="text1"/>
        </w:rPr>
        <w:tab/>
        <w:t>(a)</w:t>
      </w:r>
      <w:r w:rsidRPr="00A978CC">
        <w:rPr>
          <w:color w:val="000000" w:themeColor="text1"/>
          <w:u w:color="000000" w:themeColor="text1"/>
        </w:rPr>
        <w:tab/>
        <w:t>residential arrangements with each parent in accordance with the needs of the child and parents; and</w:t>
      </w:r>
    </w:p>
    <w:p w:rsidR="00086157" w:rsidRPr="00A978CC" w:rsidRDefault="00086157" w:rsidP="008C113A">
      <w:pPr>
        <w:tabs>
          <w:tab w:val="left" w:pos="360"/>
          <w:tab w:val="left" w:pos="619"/>
          <w:tab w:val="left" w:pos="900"/>
          <w:tab w:val="left" w:pos="1238"/>
          <w:tab w:val="left" w:pos="1620"/>
          <w:tab w:val="left" w:pos="1858"/>
          <w:tab w:val="left" w:pos="216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A978CC">
        <w:rPr>
          <w:color w:val="000000" w:themeColor="text1"/>
          <w:u w:color="000000" w:themeColor="text1"/>
        </w:rPr>
        <w:tab/>
      </w:r>
      <w:r w:rsidRPr="00A978CC">
        <w:rPr>
          <w:color w:val="000000" w:themeColor="text1"/>
          <w:u w:color="000000" w:themeColor="text1"/>
        </w:rPr>
        <w:tab/>
      </w:r>
      <w:r w:rsidRPr="00A978CC">
        <w:rPr>
          <w:color w:val="000000" w:themeColor="text1"/>
          <w:u w:color="000000" w:themeColor="text1"/>
        </w:rPr>
        <w:tab/>
        <w:t>(b)</w:t>
      </w:r>
      <w:r w:rsidRPr="00A978CC">
        <w:rPr>
          <w:color w:val="000000" w:themeColor="text1"/>
          <w:u w:color="000000" w:themeColor="text1"/>
        </w:rPr>
        <w:tab/>
        <w:t>how consultations and communications between the parents will take place, generally and specifically with regard to major decisions concerning the child’s health, medical and dental care, education, extracurricular activities, and religious training;</w:t>
      </w:r>
    </w:p>
    <w:p w:rsidR="00086157" w:rsidRPr="00A978CC" w:rsidRDefault="00086157" w:rsidP="008C113A">
      <w:pPr>
        <w:tabs>
          <w:tab w:val="left" w:pos="360"/>
          <w:tab w:val="left" w:pos="619"/>
          <w:tab w:val="left" w:pos="900"/>
          <w:tab w:val="left" w:pos="1238"/>
          <w:tab w:val="left" w:pos="1620"/>
          <w:tab w:val="left" w:pos="1858"/>
          <w:tab w:val="left" w:pos="216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A978CC">
        <w:rPr>
          <w:color w:val="000000" w:themeColor="text1"/>
          <w:u w:color="000000" w:themeColor="text1"/>
        </w:rPr>
        <w:tab/>
      </w:r>
      <w:r w:rsidRPr="00A978CC">
        <w:rPr>
          <w:color w:val="000000" w:themeColor="text1"/>
          <w:u w:color="000000" w:themeColor="text1"/>
        </w:rPr>
        <w:tab/>
        <w:t>(4)</w:t>
      </w:r>
      <w:r w:rsidRPr="00A978CC">
        <w:rPr>
          <w:color w:val="000000" w:themeColor="text1"/>
          <w:u w:color="000000" w:themeColor="text1"/>
        </w:rPr>
        <w:tab/>
        <w:t>other custody arrangements as the court may determine to be in the best interest of the child.</w:t>
      </w:r>
    </w:p>
    <w:p w:rsidR="00086157" w:rsidRPr="00A978CC" w:rsidRDefault="00086157" w:rsidP="008C113A">
      <w:pPr>
        <w:tabs>
          <w:tab w:val="left" w:pos="360"/>
          <w:tab w:val="left" w:pos="619"/>
          <w:tab w:val="left" w:pos="900"/>
          <w:tab w:val="left" w:pos="1238"/>
          <w:tab w:val="left" w:pos="1620"/>
          <w:tab w:val="left" w:pos="1858"/>
          <w:tab w:val="left" w:pos="216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A978CC">
        <w:rPr>
          <w:color w:val="000000" w:themeColor="text1"/>
          <w:u w:color="000000" w:themeColor="text1"/>
        </w:rPr>
        <w:tab/>
        <w:t>(B)</w:t>
      </w:r>
      <w:r w:rsidRPr="00A978CC">
        <w:rPr>
          <w:color w:val="000000" w:themeColor="text1"/>
          <w:u w:color="000000" w:themeColor="text1"/>
        </w:rPr>
        <w:tab/>
        <w:t>In issuing or modifying a custody order, the court shall consider the best interest of the child, which may include, but is not limited to:</w:t>
      </w:r>
    </w:p>
    <w:p w:rsidR="00086157" w:rsidRPr="00A978CC" w:rsidRDefault="00086157" w:rsidP="008C113A">
      <w:pPr>
        <w:tabs>
          <w:tab w:val="left" w:pos="360"/>
          <w:tab w:val="left" w:pos="619"/>
          <w:tab w:val="left" w:pos="900"/>
          <w:tab w:val="left" w:pos="1238"/>
          <w:tab w:val="left" w:pos="1620"/>
          <w:tab w:val="left" w:pos="1858"/>
          <w:tab w:val="left" w:pos="216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A978CC">
        <w:rPr>
          <w:color w:val="000000" w:themeColor="text1"/>
          <w:u w:color="000000" w:themeColor="text1"/>
        </w:rPr>
        <w:tab/>
      </w:r>
      <w:r w:rsidRPr="00A978CC">
        <w:rPr>
          <w:color w:val="000000" w:themeColor="text1"/>
          <w:u w:color="000000" w:themeColor="text1"/>
        </w:rPr>
        <w:tab/>
        <w:t>(1)</w:t>
      </w:r>
      <w:r w:rsidRPr="00A978CC">
        <w:rPr>
          <w:color w:val="000000" w:themeColor="text1"/>
          <w:u w:color="000000" w:themeColor="text1"/>
        </w:rPr>
        <w:tab/>
        <w:t>the temperament and developmental needs of the child;</w:t>
      </w:r>
    </w:p>
    <w:p w:rsidR="00086157" w:rsidRPr="00A978CC" w:rsidRDefault="00086157" w:rsidP="008C113A">
      <w:pPr>
        <w:tabs>
          <w:tab w:val="left" w:pos="360"/>
          <w:tab w:val="left" w:pos="619"/>
          <w:tab w:val="left" w:pos="900"/>
          <w:tab w:val="left" w:pos="1238"/>
          <w:tab w:val="left" w:pos="1620"/>
          <w:tab w:val="left" w:pos="1858"/>
          <w:tab w:val="left" w:pos="216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A978CC">
        <w:rPr>
          <w:color w:val="000000" w:themeColor="text1"/>
          <w:u w:color="000000" w:themeColor="text1"/>
        </w:rPr>
        <w:tab/>
      </w:r>
      <w:r w:rsidRPr="00A978CC">
        <w:rPr>
          <w:color w:val="000000" w:themeColor="text1"/>
          <w:u w:color="000000" w:themeColor="text1"/>
        </w:rPr>
        <w:tab/>
        <w:t>(2)</w:t>
      </w:r>
      <w:r w:rsidRPr="00A978CC">
        <w:rPr>
          <w:color w:val="000000" w:themeColor="text1"/>
          <w:u w:color="000000" w:themeColor="text1"/>
        </w:rPr>
        <w:tab/>
        <w:t>the capacity and the disposition of the parents to understand and meet the needs of the child;</w:t>
      </w:r>
    </w:p>
    <w:p w:rsidR="00086157" w:rsidRPr="00A978CC" w:rsidRDefault="00086157" w:rsidP="008C113A">
      <w:pPr>
        <w:tabs>
          <w:tab w:val="left" w:pos="360"/>
          <w:tab w:val="left" w:pos="619"/>
          <w:tab w:val="left" w:pos="900"/>
          <w:tab w:val="left" w:pos="1238"/>
          <w:tab w:val="left" w:pos="1620"/>
          <w:tab w:val="left" w:pos="1858"/>
          <w:tab w:val="left" w:pos="216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A978CC">
        <w:rPr>
          <w:color w:val="000000" w:themeColor="text1"/>
          <w:u w:color="000000" w:themeColor="text1"/>
        </w:rPr>
        <w:tab/>
      </w:r>
      <w:r w:rsidRPr="00A978CC">
        <w:rPr>
          <w:color w:val="000000" w:themeColor="text1"/>
          <w:u w:color="000000" w:themeColor="text1"/>
        </w:rPr>
        <w:tab/>
        <w:t>(3)</w:t>
      </w:r>
      <w:r w:rsidRPr="00A978CC">
        <w:rPr>
          <w:color w:val="000000" w:themeColor="text1"/>
          <w:u w:color="000000" w:themeColor="text1"/>
        </w:rPr>
        <w:tab/>
        <w:t>relevant and material information obtained from the child, including the informed preferences of the child;</w:t>
      </w:r>
    </w:p>
    <w:p w:rsidR="00086157" w:rsidRPr="00A978CC" w:rsidRDefault="00086157" w:rsidP="008C113A">
      <w:pPr>
        <w:tabs>
          <w:tab w:val="left" w:pos="360"/>
          <w:tab w:val="left" w:pos="619"/>
          <w:tab w:val="left" w:pos="900"/>
          <w:tab w:val="left" w:pos="1238"/>
          <w:tab w:val="left" w:pos="1620"/>
          <w:tab w:val="left" w:pos="1858"/>
          <w:tab w:val="left" w:pos="216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A978CC">
        <w:rPr>
          <w:color w:val="000000" w:themeColor="text1"/>
          <w:u w:color="000000" w:themeColor="text1"/>
        </w:rPr>
        <w:tab/>
      </w:r>
      <w:r w:rsidRPr="00A978CC">
        <w:rPr>
          <w:color w:val="000000" w:themeColor="text1"/>
          <w:u w:color="000000" w:themeColor="text1"/>
        </w:rPr>
        <w:tab/>
        <w:t>(4)</w:t>
      </w:r>
      <w:r w:rsidRPr="00A978CC">
        <w:rPr>
          <w:color w:val="000000" w:themeColor="text1"/>
          <w:u w:color="000000" w:themeColor="text1"/>
        </w:rPr>
        <w:tab/>
        <w:t>the wishes of the parents as to custody;</w:t>
      </w:r>
    </w:p>
    <w:p w:rsidR="00086157" w:rsidRPr="00A978CC" w:rsidRDefault="00086157" w:rsidP="008C113A">
      <w:pPr>
        <w:tabs>
          <w:tab w:val="left" w:pos="360"/>
          <w:tab w:val="left" w:pos="619"/>
          <w:tab w:val="left" w:pos="900"/>
          <w:tab w:val="left" w:pos="1238"/>
          <w:tab w:val="left" w:pos="1620"/>
          <w:tab w:val="left" w:pos="1858"/>
          <w:tab w:val="left" w:pos="216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A978CC">
        <w:rPr>
          <w:color w:val="000000" w:themeColor="text1"/>
          <w:u w:color="000000" w:themeColor="text1"/>
        </w:rPr>
        <w:tab/>
      </w:r>
      <w:r w:rsidRPr="00A978CC">
        <w:rPr>
          <w:color w:val="000000" w:themeColor="text1"/>
          <w:u w:color="000000" w:themeColor="text1"/>
        </w:rPr>
        <w:tab/>
        <w:t>(5)</w:t>
      </w:r>
      <w:r w:rsidRPr="00A978CC">
        <w:rPr>
          <w:color w:val="000000" w:themeColor="text1"/>
          <w:u w:color="000000" w:themeColor="text1"/>
        </w:rPr>
        <w:tab/>
        <w:t>the past and current interaction and relationship of the child with each parent, the child’s siblings, and any other person who may significantly affect the best interest of the child;</w:t>
      </w:r>
    </w:p>
    <w:p w:rsidR="00086157" w:rsidRPr="00A978CC" w:rsidRDefault="00086157" w:rsidP="008C113A">
      <w:pPr>
        <w:tabs>
          <w:tab w:val="left" w:pos="360"/>
          <w:tab w:val="left" w:pos="619"/>
          <w:tab w:val="left" w:pos="900"/>
          <w:tab w:val="left" w:pos="1238"/>
          <w:tab w:val="left" w:pos="1620"/>
          <w:tab w:val="left" w:pos="1858"/>
          <w:tab w:val="left" w:pos="216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A978CC">
        <w:rPr>
          <w:color w:val="000000" w:themeColor="text1"/>
          <w:u w:color="000000" w:themeColor="text1"/>
        </w:rPr>
        <w:tab/>
      </w:r>
      <w:r w:rsidRPr="00A978CC">
        <w:rPr>
          <w:color w:val="000000" w:themeColor="text1"/>
          <w:u w:color="000000" w:themeColor="text1"/>
        </w:rPr>
        <w:tab/>
        <w:t>(6)</w:t>
      </w:r>
      <w:r w:rsidRPr="00A978CC">
        <w:rPr>
          <w:color w:val="000000" w:themeColor="text1"/>
          <w:u w:color="000000" w:themeColor="text1"/>
        </w:rPr>
        <w:tab/>
        <w:t>the willingness of each parent to facilitate and encourage the continuing parent</w:t>
      </w:r>
      <w:r w:rsidRPr="00A978CC">
        <w:rPr>
          <w:color w:val="000000" w:themeColor="text1"/>
          <w:u w:color="000000" w:themeColor="text1"/>
        </w:rPr>
        <w:noBreakHyphen/>
        <w:t>child relationship between the child and the other parent, as is appropriate, including compliance with court orders;</w:t>
      </w:r>
    </w:p>
    <w:p w:rsidR="00086157" w:rsidRPr="00A978CC" w:rsidRDefault="00086157" w:rsidP="008C113A">
      <w:pPr>
        <w:tabs>
          <w:tab w:val="left" w:pos="360"/>
          <w:tab w:val="left" w:pos="619"/>
          <w:tab w:val="left" w:pos="900"/>
          <w:tab w:val="left" w:pos="1238"/>
          <w:tab w:val="left" w:pos="1620"/>
          <w:tab w:val="left" w:pos="1858"/>
          <w:tab w:val="left" w:pos="216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A978CC">
        <w:rPr>
          <w:color w:val="000000" w:themeColor="text1"/>
          <w:u w:color="000000" w:themeColor="text1"/>
        </w:rPr>
        <w:tab/>
      </w:r>
      <w:r w:rsidRPr="00A978CC">
        <w:rPr>
          <w:color w:val="000000" w:themeColor="text1"/>
          <w:u w:color="000000" w:themeColor="text1"/>
        </w:rPr>
        <w:tab/>
        <w:t>(7)</w:t>
      </w:r>
      <w:r w:rsidRPr="00A978CC">
        <w:rPr>
          <w:color w:val="000000" w:themeColor="text1"/>
          <w:u w:color="000000" w:themeColor="text1"/>
        </w:rPr>
        <w:tab/>
        <w:t>the manipulation by or coercive behavior of the parents in an effort to involve the child in the parents’ dispute;</w:t>
      </w:r>
    </w:p>
    <w:p w:rsidR="00086157" w:rsidRPr="00A978CC" w:rsidRDefault="00086157" w:rsidP="008C113A">
      <w:pPr>
        <w:tabs>
          <w:tab w:val="left" w:pos="360"/>
          <w:tab w:val="left" w:pos="619"/>
          <w:tab w:val="left" w:pos="900"/>
          <w:tab w:val="left" w:pos="1238"/>
          <w:tab w:val="left" w:pos="1620"/>
          <w:tab w:val="left" w:pos="1858"/>
          <w:tab w:val="left" w:pos="216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A978CC">
        <w:rPr>
          <w:color w:val="000000" w:themeColor="text1"/>
          <w:u w:color="000000" w:themeColor="text1"/>
        </w:rPr>
        <w:tab/>
      </w:r>
      <w:r w:rsidRPr="00A978CC">
        <w:rPr>
          <w:color w:val="000000" w:themeColor="text1"/>
          <w:u w:color="000000" w:themeColor="text1"/>
        </w:rPr>
        <w:tab/>
        <w:t>(8)</w:t>
      </w:r>
      <w:r w:rsidRPr="00A978CC">
        <w:rPr>
          <w:color w:val="000000" w:themeColor="text1"/>
          <w:u w:color="000000" w:themeColor="text1"/>
        </w:rPr>
        <w:tab/>
        <w:t>the ability of each parent to be actively involved in the life of the child;</w:t>
      </w:r>
    </w:p>
    <w:p w:rsidR="00086157" w:rsidRPr="00A978CC" w:rsidRDefault="00086157" w:rsidP="008C113A">
      <w:pPr>
        <w:tabs>
          <w:tab w:val="left" w:pos="360"/>
          <w:tab w:val="left" w:pos="619"/>
          <w:tab w:val="left" w:pos="900"/>
          <w:tab w:val="left" w:pos="1238"/>
          <w:tab w:val="left" w:pos="1620"/>
          <w:tab w:val="left" w:pos="1858"/>
          <w:tab w:val="left" w:pos="216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A978CC">
        <w:rPr>
          <w:color w:val="000000" w:themeColor="text1"/>
          <w:u w:color="000000" w:themeColor="text1"/>
        </w:rPr>
        <w:tab/>
      </w:r>
      <w:r w:rsidRPr="00A978CC">
        <w:rPr>
          <w:color w:val="000000" w:themeColor="text1"/>
          <w:u w:color="000000" w:themeColor="text1"/>
        </w:rPr>
        <w:tab/>
        <w:t>(9)</w:t>
      </w:r>
      <w:r w:rsidRPr="00A978CC">
        <w:rPr>
          <w:color w:val="000000" w:themeColor="text1"/>
          <w:u w:color="000000" w:themeColor="text1"/>
        </w:rPr>
        <w:tab/>
        <w:t>the child’s adjustment to his or her home, school, and community environments;</w:t>
      </w:r>
    </w:p>
    <w:p w:rsidR="00086157" w:rsidRPr="00A978CC" w:rsidRDefault="00086157" w:rsidP="008C113A">
      <w:pPr>
        <w:tabs>
          <w:tab w:val="left" w:pos="360"/>
          <w:tab w:val="left" w:pos="619"/>
          <w:tab w:val="left" w:pos="900"/>
          <w:tab w:val="left" w:pos="1238"/>
          <w:tab w:val="left" w:pos="1620"/>
          <w:tab w:val="left" w:pos="1858"/>
          <w:tab w:val="left" w:pos="216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A978CC">
        <w:rPr>
          <w:color w:val="000000" w:themeColor="text1"/>
          <w:u w:color="000000" w:themeColor="text1"/>
        </w:rPr>
        <w:tab/>
      </w:r>
      <w:r w:rsidRPr="00A978CC">
        <w:rPr>
          <w:color w:val="000000" w:themeColor="text1"/>
          <w:u w:color="000000" w:themeColor="text1"/>
        </w:rPr>
        <w:tab/>
        <w:t>(10)</w:t>
      </w:r>
      <w:r w:rsidRPr="00A978CC">
        <w:rPr>
          <w:color w:val="000000" w:themeColor="text1"/>
          <w:u w:color="000000" w:themeColor="text1"/>
        </w:rPr>
        <w:tab/>
        <w:t xml:space="preserve"> the stability of the child’s existing and proposed residences; </w:t>
      </w:r>
    </w:p>
    <w:p w:rsidR="00086157" w:rsidRPr="00A978CC" w:rsidRDefault="00086157" w:rsidP="008C113A">
      <w:pPr>
        <w:tabs>
          <w:tab w:val="left" w:pos="360"/>
          <w:tab w:val="left" w:pos="619"/>
          <w:tab w:val="left" w:pos="900"/>
          <w:tab w:val="left" w:pos="1238"/>
          <w:tab w:val="left" w:pos="1620"/>
          <w:tab w:val="left" w:pos="1858"/>
          <w:tab w:val="left" w:pos="216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A978CC">
        <w:rPr>
          <w:color w:val="000000" w:themeColor="text1"/>
          <w:u w:color="000000" w:themeColor="text1"/>
        </w:rPr>
        <w:tab/>
      </w:r>
      <w:r w:rsidRPr="00A978CC">
        <w:rPr>
          <w:color w:val="000000" w:themeColor="text1"/>
          <w:u w:color="000000" w:themeColor="text1"/>
        </w:rPr>
        <w:tab/>
        <w:t>(11)</w:t>
      </w:r>
      <w:r w:rsidRPr="00A978CC">
        <w:rPr>
          <w:color w:val="000000" w:themeColor="text1"/>
          <w:u w:color="000000" w:themeColor="text1"/>
        </w:rPr>
        <w:tab/>
        <w:t xml:space="preserve"> the length of time that the child has lived in a stable and satisfactory environment and the desirability of maintaining the continuity in the environment; however, the court may consider favorably a parent who voluntarily leaves the child’s family home pendente lite in order to alleviate stress in the household;</w:t>
      </w:r>
    </w:p>
    <w:p w:rsidR="00086157" w:rsidRPr="00A978CC" w:rsidRDefault="00086157" w:rsidP="008C113A">
      <w:pPr>
        <w:tabs>
          <w:tab w:val="left" w:pos="360"/>
          <w:tab w:val="left" w:pos="619"/>
          <w:tab w:val="left" w:pos="900"/>
          <w:tab w:val="left" w:pos="1238"/>
          <w:tab w:val="left" w:pos="1620"/>
          <w:tab w:val="left" w:pos="1858"/>
          <w:tab w:val="left" w:pos="216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A978CC">
        <w:rPr>
          <w:color w:val="000000" w:themeColor="text1"/>
          <w:u w:color="000000" w:themeColor="text1"/>
        </w:rPr>
        <w:tab/>
      </w:r>
      <w:r w:rsidRPr="00A978CC">
        <w:rPr>
          <w:color w:val="000000" w:themeColor="text1"/>
          <w:u w:color="000000" w:themeColor="text1"/>
        </w:rPr>
        <w:tab/>
        <w:t>(12)</w:t>
      </w:r>
      <w:r w:rsidRPr="00A978CC">
        <w:rPr>
          <w:color w:val="000000" w:themeColor="text1"/>
          <w:u w:color="000000" w:themeColor="text1"/>
        </w:rPr>
        <w:tab/>
        <w:t xml:space="preserve"> the mental and physical health of all individuals involved, except that a disability of a proposed custodial parent or other party, in and of itself, must not be determinative of custody unless the proposed custodial arrangement is not in the best interest of the child;</w:t>
      </w:r>
    </w:p>
    <w:p w:rsidR="00086157" w:rsidRPr="00A978CC" w:rsidRDefault="00086157" w:rsidP="008C113A">
      <w:pPr>
        <w:tabs>
          <w:tab w:val="left" w:pos="360"/>
          <w:tab w:val="left" w:pos="619"/>
          <w:tab w:val="left" w:pos="900"/>
          <w:tab w:val="left" w:pos="1238"/>
          <w:tab w:val="left" w:pos="1620"/>
          <w:tab w:val="left" w:pos="1858"/>
          <w:tab w:val="left" w:pos="216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A978CC">
        <w:rPr>
          <w:color w:val="000000" w:themeColor="text1"/>
          <w:u w:color="000000" w:themeColor="text1"/>
        </w:rPr>
        <w:tab/>
      </w:r>
      <w:r w:rsidRPr="00A978CC">
        <w:rPr>
          <w:color w:val="000000" w:themeColor="text1"/>
          <w:u w:color="000000" w:themeColor="text1"/>
        </w:rPr>
        <w:tab/>
        <w:t>(13) the child’s cultural background;</w:t>
      </w:r>
    </w:p>
    <w:p w:rsidR="00086157" w:rsidRPr="00A978CC" w:rsidRDefault="00086157" w:rsidP="008C113A">
      <w:pPr>
        <w:tabs>
          <w:tab w:val="left" w:pos="360"/>
          <w:tab w:val="left" w:pos="619"/>
          <w:tab w:val="left" w:pos="900"/>
          <w:tab w:val="left" w:pos="1238"/>
          <w:tab w:val="left" w:pos="1620"/>
          <w:tab w:val="left" w:pos="1858"/>
          <w:tab w:val="left" w:pos="216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A978CC">
        <w:rPr>
          <w:color w:val="000000" w:themeColor="text1"/>
          <w:u w:color="000000" w:themeColor="text1"/>
        </w:rPr>
        <w:tab/>
      </w:r>
      <w:r w:rsidRPr="00A978CC">
        <w:rPr>
          <w:color w:val="000000" w:themeColor="text1"/>
          <w:u w:color="000000" w:themeColor="text1"/>
        </w:rPr>
        <w:tab/>
        <w:t>(14)</w:t>
      </w:r>
      <w:r w:rsidRPr="00A978CC">
        <w:rPr>
          <w:color w:val="000000" w:themeColor="text1"/>
          <w:u w:color="000000" w:themeColor="text1"/>
        </w:rPr>
        <w:tab/>
        <w:t xml:space="preserve"> whether the child or a sibling of the child has been abused or neglected;</w:t>
      </w:r>
    </w:p>
    <w:p w:rsidR="00086157" w:rsidRPr="00A978CC" w:rsidRDefault="00086157" w:rsidP="008C113A">
      <w:pPr>
        <w:tabs>
          <w:tab w:val="left" w:pos="360"/>
          <w:tab w:val="left" w:pos="619"/>
          <w:tab w:val="left" w:pos="900"/>
          <w:tab w:val="left" w:pos="1238"/>
          <w:tab w:val="left" w:pos="1620"/>
          <w:tab w:val="left" w:pos="1858"/>
          <w:tab w:val="left" w:pos="216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A978CC">
        <w:rPr>
          <w:color w:val="000000" w:themeColor="text1"/>
          <w:u w:color="000000" w:themeColor="text1"/>
        </w:rPr>
        <w:tab/>
      </w:r>
      <w:r w:rsidRPr="00A978CC">
        <w:rPr>
          <w:color w:val="000000" w:themeColor="text1"/>
          <w:u w:color="000000" w:themeColor="text1"/>
        </w:rPr>
        <w:tab/>
        <w:t>(15)</w:t>
      </w:r>
      <w:r w:rsidRPr="00A978CC">
        <w:rPr>
          <w:color w:val="000000" w:themeColor="text1"/>
          <w:u w:color="000000" w:themeColor="text1"/>
        </w:rPr>
        <w:tab/>
        <w:t xml:space="preserve"> the effect on the child of the actions of an abuser if any domestic violence has occurred between the parents or between a parent and another individual or between the parent and the child;</w:t>
      </w:r>
    </w:p>
    <w:p w:rsidR="00086157" w:rsidRPr="00A978CC" w:rsidRDefault="00086157" w:rsidP="008C113A">
      <w:pPr>
        <w:tabs>
          <w:tab w:val="left" w:pos="360"/>
          <w:tab w:val="left" w:pos="619"/>
          <w:tab w:val="left" w:pos="900"/>
          <w:tab w:val="left" w:pos="1238"/>
          <w:tab w:val="left" w:pos="1620"/>
          <w:tab w:val="left" w:pos="1858"/>
          <w:tab w:val="left" w:pos="216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A978CC">
        <w:rPr>
          <w:color w:val="000000" w:themeColor="text1"/>
          <w:u w:color="000000" w:themeColor="text1"/>
        </w:rPr>
        <w:tab/>
      </w:r>
      <w:r w:rsidRPr="00A978CC">
        <w:rPr>
          <w:color w:val="000000" w:themeColor="text1"/>
          <w:u w:color="000000" w:themeColor="text1"/>
        </w:rPr>
        <w:tab/>
        <w:t>(16) other factors as the court considers necessary.</w:t>
      </w:r>
    </w:p>
    <w:p w:rsidR="00086157" w:rsidRPr="00A978CC" w:rsidRDefault="00086157" w:rsidP="008C113A">
      <w:pPr>
        <w:tabs>
          <w:tab w:val="left" w:pos="360"/>
          <w:tab w:val="left" w:pos="619"/>
          <w:tab w:val="left" w:pos="900"/>
          <w:tab w:val="left" w:pos="1238"/>
          <w:tab w:val="left" w:pos="1620"/>
          <w:tab w:val="left" w:pos="1858"/>
          <w:tab w:val="left" w:pos="216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A978CC">
        <w:rPr>
          <w:color w:val="000000" w:themeColor="text1"/>
          <w:u w:color="000000" w:themeColor="text1"/>
        </w:rPr>
        <w:tab/>
        <w:t>Section 63</w:t>
      </w:r>
      <w:r w:rsidRPr="00A978CC">
        <w:rPr>
          <w:color w:val="000000" w:themeColor="text1"/>
          <w:u w:color="000000" w:themeColor="text1"/>
        </w:rPr>
        <w:noBreakHyphen/>
        <w:t>15</w:t>
      </w:r>
      <w:r w:rsidRPr="00A978CC">
        <w:rPr>
          <w:color w:val="000000" w:themeColor="text1"/>
          <w:u w:color="000000" w:themeColor="text1"/>
        </w:rPr>
        <w:noBreakHyphen/>
        <w:t>250.</w:t>
      </w:r>
      <w:r w:rsidRPr="00A978CC">
        <w:rPr>
          <w:color w:val="000000" w:themeColor="text1"/>
          <w:u w:color="000000" w:themeColor="text1"/>
        </w:rPr>
        <w:tab/>
        <w:t xml:space="preserve"> (A) When a final order is issued awarding joint custody and thereafter the parents are unable to agree on a significant decision concerning the child that does not require a modification of the court order, either parent may seek to have the matter arbitrated by a court</w:t>
      </w:r>
      <w:r w:rsidRPr="00A978CC">
        <w:rPr>
          <w:color w:val="000000" w:themeColor="text1"/>
          <w:u w:color="000000" w:themeColor="text1"/>
        </w:rPr>
        <w:noBreakHyphen/>
        <w:t>approved arbitrator. The parties shall equally pay the cost of the arbitration; however, the arbitration order may require the prevailing party be reimbursed for all or part of the costs associated with the arbitration.</w:t>
      </w:r>
    </w:p>
    <w:p w:rsidR="00086157" w:rsidRPr="00A978CC" w:rsidRDefault="00086157" w:rsidP="008C113A">
      <w:pPr>
        <w:tabs>
          <w:tab w:val="left" w:pos="360"/>
          <w:tab w:val="left" w:pos="619"/>
          <w:tab w:val="left" w:pos="900"/>
          <w:tab w:val="left" w:pos="1238"/>
          <w:tab w:val="left" w:pos="1620"/>
          <w:tab w:val="left" w:pos="1858"/>
          <w:tab w:val="left" w:pos="216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A978CC">
        <w:rPr>
          <w:color w:val="000000" w:themeColor="text1"/>
          <w:u w:color="000000" w:themeColor="text1"/>
        </w:rPr>
        <w:tab/>
        <w:t>(B)</w:t>
      </w:r>
      <w:r w:rsidRPr="00A978CC">
        <w:rPr>
          <w:color w:val="000000" w:themeColor="text1"/>
          <w:u w:color="000000" w:themeColor="text1"/>
        </w:rPr>
        <w:tab/>
        <w:t>The family court retains jurisdiction to modify a joint custody order based on a substantial change of circumstances.”</w:t>
      </w:r>
    </w:p>
    <w:p w:rsidR="00086157" w:rsidRPr="00A978CC" w:rsidRDefault="00086157" w:rsidP="008C113A">
      <w:pPr>
        <w:tabs>
          <w:tab w:val="left" w:pos="360"/>
          <w:tab w:val="left" w:pos="619"/>
          <w:tab w:val="left" w:pos="900"/>
          <w:tab w:val="left" w:pos="1238"/>
          <w:tab w:val="left" w:pos="1620"/>
          <w:tab w:val="left" w:pos="1858"/>
          <w:tab w:val="left" w:pos="216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A978CC">
        <w:rPr>
          <w:color w:val="000000" w:themeColor="text1"/>
          <w:u w:color="000000" w:themeColor="text1"/>
        </w:rPr>
        <w:t>SECTION</w:t>
      </w:r>
      <w:r w:rsidRPr="00A978CC">
        <w:rPr>
          <w:color w:val="000000" w:themeColor="text1"/>
          <w:u w:color="000000" w:themeColor="text1"/>
        </w:rPr>
        <w:tab/>
        <w:t>2.</w:t>
      </w:r>
      <w:r w:rsidRPr="00A978CC">
        <w:rPr>
          <w:color w:val="000000" w:themeColor="text1"/>
          <w:u w:color="000000" w:themeColor="text1"/>
        </w:rPr>
        <w:tab/>
        <w:t xml:space="preserve"> Section 63</w:t>
      </w:r>
      <w:r w:rsidRPr="00A978CC">
        <w:rPr>
          <w:color w:val="000000" w:themeColor="text1"/>
          <w:u w:color="000000" w:themeColor="text1"/>
        </w:rPr>
        <w:noBreakHyphen/>
        <w:t>15</w:t>
      </w:r>
      <w:r w:rsidRPr="00A978CC">
        <w:rPr>
          <w:color w:val="000000" w:themeColor="text1"/>
          <w:u w:color="000000" w:themeColor="text1"/>
        </w:rPr>
        <w:noBreakHyphen/>
        <w:t>220(C) of the 1976 Code, as added by Section 1 of this Act, is effective 60 days after the approval of the Governor.  All other sections and subsections of this act take effect upon approval by the Governor and apply to causes of action arising on or after the effective date of this act. /</w:t>
      </w:r>
    </w:p>
    <w:p w:rsidR="00086157" w:rsidRPr="00A978CC" w:rsidRDefault="00086157" w:rsidP="00086157">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978CC">
        <w:t>Renumber sections to conform.</w:t>
      </w:r>
    </w:p>
    <w:p w:rsidR="00086157" w:rsidRDefault="00086157" w:rsidP="00086157">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978CC">
        <w:t>Amend title to conform.</w:t>
      </w:r>
    </w:p>
    <w:p w:rsidR="00086157" w:rsidRDefault="00086157" w:rsidP="00086157">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p>
    <w:p w:rsidR="00086157" w:rsidRDefault="00086157" w:rsidP="00086157">
      <w:r>
        <w:t>Rep. HEARN explained the amendment.</w:t>
      </w:r>
    </w:p>
    <w:p w:rsidR="00456E39" w:rsidRDefault="00456E39" w:rsidP="00086157"/>
    <w:p w:rsidR="00086157" w:rsidRDefault="00086157" w:rsidP="00086157">
      <w:r>
        <w:t>The amendment was then adopted.</w:t>
      </w:r>
    </w:p>
    <w:p w:rsidR="00086157" w:rsidRDefault="00086157" w:rsidP="00086157"/>
    <w:p w:rsidR="00086157" w:rsidRPr="00D507F8" w:rsidRDefault="00086157" w:rsidP="00086157">
      <w:r w:rsidRPr="00D507F8">
        <w:t>Rep. HEARN proposed the following Amendment No. 2</w:t>
      </w:r>
      <w:r w:rsidR="008C113A">
        <w:t xml:space="preserve"> to </w:t>
      </w:r>
      <w:r w:rsidRPr="00D507F8">
        <w:t>H. 4614 (COUNCIL\NBD\12080AC12), which was adopted:</w:t>
      </w:r>
    </w:p>
    <w:p w:rsidR="00086157" w:rsidRPr="00D507F8" w:rsidRDefault="00086157" w:rsidP="008C113A">
      <w:pPr>
        <w:tabs>
          <w:tab w:val="left" w:pos="450"/>
          <w:tab w:val="left" w:pos="720"/>
          <w:tab w:val="left" w:pos="990"/>
          <w:tab w:val="left" w:pos="1238"/>
          <w:tab w:val="left" w:pos="1530"/>
          <w:tab w:val="left" w:pos="1858"/>
          <w:tab w:val="left" w:pos="216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D507F8">
        <w:tab/>
        <w:t>Amend the bill, as and if amended, by striking all after the enacting words and inserting:</w:t>
      </w:r>
    </w:p>
    <w:p w:rsidR="00086157" w:rsidRPr="00D507F8" w:rsidRDefault="00086157" w:rsidP="008C113A">
      <w:pPr>
        <w:tabs>
          <w:tab w:val="left" w:pos="450"/>
          <w:tab w:val="left" w:pos="720"/>
          <w:tab w:val="left" w:pos="990"/>
          <w:tab w:val="left" w:pos="1238"/>
          <w:tab w:val="left" w:pos="1530"/>
          <w:tab w:val="left" w:pos="1858"/>
          <w:tab w:val="left" w:pos="216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D507F8">
        <w:rPr>
          <w:u w:color="000000" w:themeColor="text1"/>
        </w:rPr>
        <w:tab/>
        <w:t>/SECTION</w:t>
      </w:r>
      <w:r w:rsidRPr="00D507F8">
        <w:rPr>
          <w:u w:color="000000" w:themeColor="text1"/>
        </w:rPr>
        <w:tab/>
        <w:t>1.</w:t>
      </w:r>
      <w:r w:rsidRPr="00D507F8">
        <w:rPr>
          <w:u w:color="000000" w:themeColor="text1"/>
        </w:rPr>
        <w:tab/>
        <w:t xml:space="preserve">Chapter 15, Title 63 of the 1976 Code is amended by adding: </w:t>
      </w:r>
    </w:p>
    <w:p w:rsidR="00086157" w:rsidRPr="00D507F8" w:rsidRDefault="00086157" w:rsidP="00536D00">
      <w:pPr>
        <w:tabs>
          <w:tab w:val="left" w:pos="450"/>
          <w:tab w:val="left" w:pos="720"/>
          <w:tab w:val="left" w:pos="990"/>
          <w:tab w:val="left" w:pos="1238"/>
          <w:tab w:val="left" w:pos="1530"/>
          <w:tab w:val="left" w:pos="1858"/>
          <w:tab w:val="left" w:pos="216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jc w:val="center"/>
        <w:rPr>
          <w:u w:color="000000" w:themeColor="text1"/>
        </w:rPr>
      </w:pPr>
      <w:r w:rsidRPr="00D507F8">
        <w:rPr>
          <w:u w:color="000000" w:themeColor="text1"/>
        </w:rPr>
        <w:t>“Article 2</w:t>
      </w:r>
    </w:p>
    <w:p w:rsidR="00086157" w:rsidRPr="00D507F8" w:rsidRDefault="00086157" w:rsidP="00536D00">
      <w:pPr>
        <w:tabs>
          <w:tab w:val="left" w:pos="450"/>
          <w:tab w:val="left" w:pos="720"/>
          <w:tab w:val="left" w:pos="990"/>
          <w:tab w:val="left" w:pos="1238"/>
          <w:tab w:val="left" w:pos="1530"/>
          <w:tab w:val="left" w:pos="1858"/>
          <w:tab w:val="left" w:pos="216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jc w:val="center"/>
        <w:rPr>
          <w:u w:color="000000" w:themeColor="text1"/>
        </w:rPr>
      </w:pPr>
      <w:r w:rsidRPr="00D507F8">
        <w:rPr>
          <w:u w:color="000000" w:themeColor="text1"/>
        </w:rPr>
        <w:t>Court</w:t>
      </w:r>
      <w:r w:rsidRPr="00D507F8">
        <w:rPr>
          <w:u w:color="000000" w:themeColor="text1"/>
        </w:rPr>
        <w:noBreakHyphen/>
        <w:t>Ordered Child Custody</w:t>
      </w:r>
    </w:p>
    <w:p w:rsidR="00086157" w:rsidRPr="00D507F8" w:rsidRDefault="00086157" w:rsidP="008C113A">
      <w:pPr>
        <w:tabs>
          <w:tab w:val="left" w:pos="450"/>
          <w:tab w:val="left" w:pos="720"/>
          <w:tab w:val="left" w:pos="990"/>
          <w:tab w:val="left" w:pos="1238"/>
          <w:tab w:val="left" w:pos="1530"/>
          <w:tab w:val="left" w:pos="1858"/>
          <w:tab w:val="left" w:pos="216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D507F8">
        <w:rPr>
          <w:u w:color="000000" w:themeColor="text1"/>
        </w:rPr>
        <w:tab/>
        <w:t>Section 63</w:t>
      </w:r>
      <w:r w:rsidRPr="00D507F8">
        <w:rPr>
          <w:u w:color="000000" w:themeColor="text1"/>
        </w:rPr>
        <w:noBreakHyphen/>
        <w:t>15</w:t>
      </w:r>
      <w:r w:rsidRPr="00D507F8">
        <w:rPr>
          <w:u w:color="000000" w:themeColor="text1"/>
        </w:rPr>
        <w:noBreakHyphen/>
        <w:t xml:space="preserve">210. </w:t>
      </w:r>
      <w:r w:rsidRPr="00D507F8">
        <w:rPr>
          <w:u w:color="000000" w:themeColor="text1"/>
        </w:rPr>
        <w:tab/>
        <w:t>(A)</w:t>
      </w:r>
      <w:r w:rsidRPr="00D507F8">
        <w:rPr>
          <w:u w:color="000000" w:themeColor="text1"/>
        </w:rPr>
        <w:tab/>
        <w:t>As used in this article:</w:t>
      </w:r>
    </w:p>
    <w:p w:rsidR="00086157" w:rsidRPr="00D507F8" w:rsidRDefault="00086157" w:rsidP="008C113A">
      <w:pPr>
        <w:tabs>
          <w:tab w:val="left" w:pos="450"/>
          <w:tab w:val="left" w:pos="720"/>
          <w:tab w:val="left" w:pos="990"/>
          <w:tab w:val="left" w:pos="1238"/>
          <w:tab w:val="left" w:pos="1530"/>
          <w:tab w:val="left" w:pos="1858"/>
          <w:tab w:val="left" w:pos="216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D507F8">
        <w:rPr>
          <w:u w:color="000000" w:themeColor="text1"/>
        </w:rPr>
        <w:tab/>
      </w:r>
      <w:r w:rsidRPr="00D507F8">
        <w:rPr>
          <w:u w:color="000000" w:themeColor="text1"/>
        </w:rPr>
        <w:tab/>
        <w:t>(1)</w:t>
      </w:r>
      <w:r w:rsidRPr="00D507F8">
        <w:rPr>
          <w:u w:color="000000" w:themeColor="text1"/>
        </w:rPr>
        <w:tab/>
        <w:t>‘Court</w:t>
      </w:r>
      <w:r w:rsidRPr="00D507F8">
        <w:rPr>
          <w:u w:color="000000" w:themeColor="text1"/>
        </w:rPr>
        <w:noBreakHyphen/>
        <w:t>approved arbitrator’ means a certified mediator or certified arbitrator selected by agreement of the parties or appointed by a family court judge to arbitrate a dispute between parents concerning their child.  Court</w:t>
      </w:r>
      <w:r w:rsidRPr="00D507F8">
        <w:rPr>
          <w:u w:color="000000" w:themeColor="text1"/>
        </w:rPr>
        <w:noBreakHyphen/>
        <w:t>approved arbitrators may charge an hourly rate as agreed upon by the parties or as set by the chief administrative family court judge for a particular county.</w:t>
      </w:r>
    </w:p>
    <w:p w:rsidR="00086157" w:rsidRPr="00D507F8" w:rsidRDefault="00086157" w:rsidP="008C113A">
      <w:pPr>
        <w:tabs>
          <w:tab w:val="left" w:pos="450"/>
          <w:tab w:val="left" w:pos="720"/>
          <w:tab w:val="left" w:pos="990"/>
          <w:tab w:val="left" w:pos="1238"/>
          <w:tab w:val="left" w:pos="1530"/>
          <w:tab w:val="left" w:pos="1858"/>
          <w:tab w:val="left" w:pos="216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D507F8">
        <w:rPr>
          <w:u w:color="000000" w:themeColor="text1"/>
        </w:rPr>
        <w:tab/>
      </w:r>
      <w:r w:rsidRPr="00D507F8">
        <w:rPr>
          <w:u w:color="000000" w:themeColor="text1"/>
        </w:rPr>
        <w:tab/>
        <w:t>(2)</w:t>
      </w:r>
      <w:r w:rsidRPr="00D507F8">
        <w:rPr>
          <w:u w:color="000000" w:themeColor="text1"/>
        </w:rPr>
        <w:tab/>
        <w:t>‘Joint custody’ means both parents have equal rights and responsibilities for major decisions concerning the child, including the child’s education, medical and dental care, extracurricular activities, and religious training; however, a judge may designate one parent to have sole authority to make specific, identified decisions while both parents retain equal rights and responsibilities for all other decisions.  Joint custody does not mean that a child must spend an equal amount of time with each parent.</w:t>
      </w:r>
    </w:p>
    <w:p w:rsidR="00086157" w:rsidRPr="00D507F8" w:rsidRDefault="00086157" w:rsidP="008C113A">
      <w:pPr>
        <w:tabs>
          <w:tab w:val="left" w:pos="450"/>
          <w:tab w:val="left" w:pos="720"/>
          <w:tab w:val="left" w:pos="990"/>
          <w:tab w:val="left" w:pos="1238"/>
          <w:tab w:val="left" w:pos="1530"/>
          <w:tab w:val="left" w:pos="1858"/>
          <w:tab w:val="left" w:pos="216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D507F8">
        <w:rPr>
          <w:u w:color="000000" w:themeColor="text1"/>
        </w:rPr>
        <w:tab/>
      </w:r>
      <w:r w:rsidRPr="00D507F8">
        <w:rPr>
          <w:u w:color="000000" w:themeColor="text1"/>
        </w:rPr>
        <w:tab/>
        <w:t>(3)</w:t>
      </w:r>
      <w:r w:rsidRPr="00D507F8">
        <w:rPr>
          <w:u w:color="000000" w:themeColor="text1"/>
        </w:rPr>
        <w:tab/>
        <w:t>‘Sole custody’ means a person, including but not limited to, a parent who has temporary or permanent custody of a child and, unless otherwise provided for by court order, the rights and responsibilities for major decisions concerning the child, including the child’s education, medical and dental care, extracurricular activities, and religious training.  A noncustodial parent may have rights to visitation or parenting time as provided for by court order.</w:t>
      </w:r>
    </w:p>
    <w:p w:rsidR="00086157" w:rsidRPr="00D507F8" w:rsidRDefault="00086157" w:rsidP="008C113A">
      <w:pPr>
        <w:tabs>
          <w:tab w:val="left" w:pos="450"/>
          <w:tab w:val="left" w:pos="720"/>
          <w:tab w:val="left" w:pos="990"/>
          <w:tab w:val="left" w:pos="1238"/>
          <w:tab w:val="left" w:pos="1530"/>
          <w:tab w:val="left" w:pos="1858"/>
          <w:tab w:val="left" w:pos="216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D507F8">
        <w:rPr>
          <w:u w:color="000000" w:themeColor="text1"/>
        </w:rPr>
        <w:tab/>
        <w:t>Section 63</w:t>
      </w:r>
      <w:r w:rsidRPr="00D507F8">
        <w:rPr>
          <w:u w:color="000000" w:themeColor="text1"/>
        </w:rPr>
        <w:noBreakHyphen/>
        <w:t>15</w:t>
      </w:r>
      <w:r w:rsidRPr="00D507F8">
        <w:rPr>
          <w:u w:color="000000" w:themeColor="text1"/>
        </w:rPr>
        <w:noBreakHyphen/>
        <w:t xml:space="preserve">220. </w:t>
      </w:r>
      <w:r w:rsidRPr="00D507F8">
        <w:rPr>
          <w:u w:color="000000" w:themeColor="text1"/>
        </w:rPr>
        <w:tab/>
        <w:t>(A)</w:t>
      </w:r>
      <w:r w:rsidRPr="00D507F8">
        <w:rPr>
          <w:u w:color="000000" w:themeColor="text1"/>
        </w:rPr>
        <w:tab/>
        <w:t>At all temporary hearings where custody is an issue, each parent shall prepare, file, and submit to the court a parenting plan which reflects parental preferences, the allocation of parenting time to be spent with each parent, and major decisions including but not limited to the child’s education, medical and dental care, extracurricular activities and religious training. The court shall issue temporary and final custody orders only after considering these parenting plans; however, the failure by a party to submit a parenting plan to the court does not preclude the court from issuing a temporary or final custody order.</w:t>
      </w:r>
    </w:p>
    <w:p w:rsidR="00086157" w:rsidRPr="00D507F8" w:rsidRDefault="00086157" w:rsidP="008C113A">
      <w:pPr>
        <w:tabs>
          <w:tab w:val="left" w:pos="450"/>
          <w:tab w:val="left" w:pos="720"/>
          <w:tab w:val="left" w:pos="990"/>
          <w:tab w:val="left" w:pos="1238"/>
          <w:tab w:val="left" w:pos="1530"/>
          <w:tab w:val="left" w:pos="1858"/>
          <w:tab w:val="left" w:pos="216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D507F8">
        <w:rPr>
          <w:u w:color="000000" w:themeColor="text1"/>
        </w:rPr>
        <w:tab/>
        <w:t>(B)</w:t>
      </w:r>
      <w:r w:rsidRPr="00D507F8">
        <w:rPr>
          <w:u w:color="000000" w:themeColor="text1"/>
        </w:rPr>
        <w:tab/>
        <w:t>At the final hearing, either party may file and submit an updated parenting plan for the court’s consideration.</w:t>
      </w:r>
    </w:p>
    <w:p w:rsidR="00086157" w:rsidRPr="00D507F8" w:rsidRDefault="00086157" w:rsidP="008C113A">
      <w:pPr>
        <w:tabs>
          <w:tab w:val="left" w:pos="450"/>
          <w:tab w:val="left" w:pos="720"/>
          <w:tab w:val="left" w:pos="990"/>
          <w:tab w:val="left" w:pos="1238"/>
          <w:tab w:val="left" w:pos="1530"/>
          <w:tab w:val="left" w:pos="1858"/>
          <w:tab w:val="left" w:pos="216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D507F8">
        <w:rPr>
          <w:u w:color="000000" w:themeColor="text1"/>
        </w:rPr>
        <w:tab/>
        <w:t>(C)</w:t>
      </w:r>
      <w:r w:rsidRPr="00D507F8">
        <w:rPr>
          <w:u w:color="000000" w:themeColor="text1"/>
        </w:rPr>
        <w:tab/>
        <w:t>Court administration shall develop a document on which a parenting plan may be prepared and submitted to the court.</w:t>
      </w:r>
    </w:p>
    <w:p w:rsidR="00086157" w:rsidRPr="00D507F8" w:rsidRDefault="00086157" w:rsidP="008C113A">
      <w:pPr>
        <w:tabs>
          <w:tab w:val="left" w:pos="450"/>
          <w:tab w:val="left" w:pos="720"/>
          <w:tab w:val="left" w:pos="990"/>
          <w:tab w:val="left" w:pos="1238"/>
          <w:tab w:val="left" w:pos="1530"/>
          <w:tab w:val="left" w:pos="1858"/>
          <w:tab w:val="left" w:pos="216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D507F8">
        <w:rPr>
          <w:u w:color="000000" w:themeColor="text1"/>
        </w:rPr>
        <w:tab/>
        <w:t>Section 63</w:t>
      </w:r>
      <w:r w:rsidRPr="00D507F8">
        <w:rPr>
          <w:u w:color="000000" w:themeColor="text1"/>
        </w:rPr>
        <w:noBreakHyphen/>
        <w:t>15</w:t>
      </w:r>
      <w:r w:rsidRPr="00D507F8">
        <w:rPr>
          <w:u w:color="000000" w:themeColor="text1"/>
        </w:rPr>
        <w:noBreakHyphen/>
        <w:t xml:space="preserve">230. </w:t>
      </w:r>
      <w:r w:rsidRPr="00D507F8">
        <w:rPr>
          <w:u w:color="000000" w:themeColor="text1"/>
        </w:rPr>
        <w:tab/>
        <w:t>(A)</w:t>
      </w:r>
      <w:r w:rsidRPr="00D507F8">
        <w:rPr>
          <w:u w:color="000000" w:themeColor="text1"/>
        </w:rPr>
        <w:tab/>
        <w:t>The court shall make the final custody determination in the best interest of the child based upon the evidence presented.</w:t>
      </w:r>
    </w:p>
    <w:p w:rsidR="00086157" w:rsidRPr="00D507F8" w:rsidRDefault="00086157" w:rsidP="008C113A">
      <w:pPr>
        <w:tabs>
          <w:tab w:val="left" w:pos="450"/>
          <w:tab w:val="left" w:pos="720"/>
          <w:tab w:val="left" w:pos="990"/>
          <w:tab w:val="left" w:pos="1238"/>
          <w:tab w:val="left" w:pos="1530"/>
          <w:tab w:val="left" w:pos="1858"/>
          <w:tab w:val="left" w:pos="216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D507F8">
        <w:rPr>
          <w:u w:color="000000" w:themeColor="text1"/>
        </w:rPr>
        <w:tab/>
        <w:t>(B)</w:t>
      </w:r>
      <w:r w:rsidRPr="00D507F8">
        <w:rPr>
          <w:u w:color="000000" w:themeColor="text1"/>
        </w:rPr>
        <w:tab/>
        <w:t>The court may award joint custody to both parents or sole custody to either parent.</w:t>
      </w:r>
    </w:p>
    <w:p w:rsidR="00086157" w:rsidRPr="00D507F8" w:rsidRDefault="00086157" w:rsidP="008C113A">
      <w:pPr>
        <w:tabs>
          <w:tab w:val="left" w:pos="450"/>
          <w:tab w:val="left" w:pos="720"/>
          <w:tab w:val="left" w:pos="990"/>
          <w:tab w:val="left" w:pos="1238"/>
          <w:tab w:val="left" w:pos="1530"/>
          <w:tab w:val="left" w:pos="1858"/>
          <w:tab w:val="left" w:pos="216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D507F8">
        <w:rPr>
          <w:u w:color="000000" w:themeColor="text1"/>
        </w:rPr>
        <w:tab/>
        <w:t>(C)</w:t>
      </w:r>
      <w:r w:rsidRPr="00D507F8">
        <w:rPr>
          <w:u w:color="000000" w:themeColor="text1"/>
        </w:rPr>
        <w:tab/>
        <w:t>If custody is contested or if either parent seeks an award of joint custody, the court must consider joint custody and shall issue an order containing findings of fact as to why joint custody was or was not awarded.</w:t>
      </w:r>
    </w:p>
    <w:p w:rsidR="00086157" w:rsidRPr="00D507F8" w:rsidRDefault="00086157" w:rsidP="008C113A">
      <w:pPr>
        <w:tabs>
          <w:tab w:val="left" w:pos="450"/>
          <w:tab w:val="left" w:pos="720"/>
          <w:tab w:val="left" w:pos="990"/>
          <w:tab w:val="left" w:pos="1238"/>
          <w:tab w:val="left" w:pos="1530"/>
          <w:tab w:val="left" w:pos="1858"/>
          <w:tab w:val="left" w:pos="216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D507F8">
        <w:rPr>
          <w:u w:color="000000" w:themeColor="text1"/>
        </w:rPr>
        <w:tab/>
        <w:t>Section 63</w:t>
      </w:r>
      <w:r w:rsidRPr="00D507F8">
        <w:rPr>
          <w:u w:color="000000" w:themeColor="text1"/>
        </w:rPr>
        <w:noBreakHyphen/>
        <w:t>15</w:t>
      </w:r>
      <w:r w:rsidRPr="00D507F8">
        <w:rPr>
          <w:u w:color="000000" w:themeColor="text1"/>
        </w:rPr>
        <w:noBreakHyphen/>
        <w:t xml:space="preserve">240. </w:t>
      </w:r>
      <w:r w:rsidRPr="00D507F8">
        <w:rPr>
          <w:u w:color="000000" w:themeColor="text1"/>
        </w:rPr>
        <w:tab/>
        <w:t>(A)</w:t>
      </w:r>
      <w:r w:rsidRPr="00D507F8">
        <w:rPr>
          <w:u w:color="000000" w:themeColor="text1"/>
        </w:rPr>
        <w:tab/>
        <w:t xml:space="preserve">In issuing or modifying an order for custody affecting the rights and responsibilities of the parents, the order may include, but is not limited to:   </w:t>
      </w:r>
    </w:p>
    <w:p w:rsidR="00086157" w:rsidRPr="00D507F8" w:rsidRDefault="00086157" w:rsidP="008C113A">
      <w:pPr>
        <w:tabs>
          <w:tab w:val="left" w:pos="450"/>
          <w:tab w:val="left" w:pos="720"/>
          <w:tab w:val="left" w:pos="990"/>
          <w:tab w:val="left" w:pos="1238"/>
          <w:tab w:val="left" w:pos="1530"/>
          <w:tab w:val="left" w:pos="1858"/>
          <w:tab w:val="left" w:pos="216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D507F8">
        <w:rPr>
          <w:u w:color="000000" w:themeColor="text1"/>
        </w:rPr>
        <w:tab/>
      </w:r>
      <w:r w:rsidRPr="00D507F8">
        <w:rPr>
          <w:u w:color="000000" w:themeColor="text1"/>
        </w:rPr>
        <w:tab/>
        <w:t>(1)</w:t>
      </w:r>
      <w:r w:rsidRPr="00D507F8">
        <w:rPr>
          <w:u w:color="000000" w:themeColor="text1"/>
        </w:rPr>
        <w:tab/>
        <w:t>the approval of a parenting plan agreed to by the parents;</w:t>
      </w:r>
    </w:p>
    <w:p w:rsidR="00086157" w:rsidRPr="00D507F8" w:rsidRDefault="00086157" w:rsidP="008C113A">
      <w:pPr>
        <w:tabs>
          <w:tab w:val="left" w:pos="450"/>
          <w:tab w:val="left" w:pos="720"/>
          <w:tab w:val="left" w:pos="990"/>
          <w:tab w:val="left" w:pos="1238"/>
          <w:tab w:val="left" w:pos="1530"/>
          <w:tab w:val="left" w:pos="1858"/>
          <w:tab w:val="left" w:pos="216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D507F8">
        <w:rPr>
          <w:u w:color="000000" w:themeColor="text1"/>
        </w:rPr>
        <w:tab/>
      </w:r>
      <w:r w:rsidRPr="00D507F8">
        <w:rPr>
          <w:u w:color="000000" w:themeColor="text1"/>
        </w:rPr>
        <w:tab/>
        <w:t>(2)</w:t>
      </w:r>
      <w:r w:rsidRPr="00D507F8">
        <w:rPr>
          <w:u w:color="000000" w:themeColor="text1"/>
        </w:rPr>
        <w:tab/>
        <w:t>the award of sole custody to one parent with appropriate parenting time for the noncustodial parent;</w:t>
      </w:r>
    </w:p>
    <w:p w:rsidR="00086157" w:rsidRPr="00D507F8" w:rsidRDefault="00086157" w:rsidP="008C113A">
      <w:pPr>
        <w:tabs>
          <w:tab w:val="left" w:pos="450"/>
          <w:tab w:val="left" w:pos="720"/>
          <w:tab w:val="left" w:pos="990"/>
          <w:tab w:val="left" w:pos="1238"/>
          <w:tab w:val="left" w:pos="1530"/>
          <w:tab w:val="left" w:pos="1858"/>
          <w:tab w:val="left" w:pos="216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D507F8">
        <w:rPr>
          <w:u w:color="000000" w:themeColor="text1"/>
        </w:rPr>
        <w:tab/>
      </w:r>
      <w:r w:rsidRPr="00D507F8">
        <w:rPr>
          <w:u w:color="000000" w:themeColor="text1"/>
        </w:rPr>
        <w:tab/>
        <w:t>(3)</w:t>
      </w:r>
      <w:r w:rsidRPr="00D507F8">
        <w:rPr>
          <w:u w:color="000000" w:themeColor="text1"/>
        </w:rPr>
        <w:tab/>
        <w:t>the award of joint custody in which case the order must include:</w:t>
      </w:r>
    </w:p>
    <w:p w:rsidR="00086157" w:rsidRPr="00D507F8" w:rsidRDefault="00086157" w:rsidP="008C113A">
      <w:pPr>
        <w:tabs>
          <w:tab w:val="left" w:pos="450"/>
          <w:tab w:val="left" w:pos="720"/>
          <w:tab w:val="left" w:pos="990"/>
          <w:tab w:val="left" w:pos="1238"/>
          <w:tab w:val="left" w:pos="1530"/>
          <w:tab w:val="left" w:pos="1858"/>
          <w:tab w:val="left" w:pos="216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D507F8">
        <w:rPr>
          <w:u w:color="000000" w:themeColor="text1"/>
        </w:rPr>
        <w:tab/>
      </w:r>
      <w:r w:rsidRPr="00D507F8">
        <w:rPr>
          <w:u w:color="000000" w:themeColor="text1"/>
        </w:rPr>
        <w:tab/>
      </w:r>
      <w:r w:rsidRPr="00D507F8">
        <w:rPr>
          <w:u w:color="000000" w:themeColor="text1"/>
        </w:rPr>
        <w:tab/>
        <w:t>(a)</w:t>
      </w:r>
      <w:r w:rsidRPr="00D507F8">
        <w:rPr>
          <w:u w:color="000000" w:themeColor="text1"/>
        </w:rPr>
        <w:tab/>
        <w:t>residential arrangements with each parent in accordance with the needs of the child and parents; and</w:t>
      </w:r>
    </w:p>
    <w:p w:rsidR="00086157" w:rsidRPr="00D507F8" w:rsidRDefault="00086157" w:rsidP="008C113A">
      <w:pPr>
        <w:tabs>
          <w:tab w:val="left" w:pos="450"/>
          <w:tab w:val="left" w:pos="720"/>
          <w:tab w:val="left" w:pos="990"/>
          <w:tab w:val="left" w:pos="1238"/>
          <w:tab w:val="left" w:pos="1530"/>
          <w:tab w:val="left" w:pos="1858"/>
          <w:tab w:val="left" w:pos="216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D507F8">
        <w:rPr>
          <w:u w:color="000000" w:themeColor="text1"/>
        </w:rPr>
        <w:tab/>
      </w:r>
      <w:r w:rsidRPr="00D507F8">
        <w:rPr>
          <w:u w:color="000000" w:themeColor="text1"/>
        </w:rPr>
        <w:tab/>
      </w:r>
      <w:r w:rsidRPr="00D507F8">
        <w:rPr>
          <w:u w:color="000000" w:themeColor="text1"/>
        </w:rPr>
        <w:tab/>
        <w:t>(b)</w:t>
      </w:r>
      <w:r w:rsidRPr="00D507F8">
        <w:rPr>
          <w:u w:color="000000" w:themeColor="text1"/>
        </w:rPr>
        <w:tab/>
        <w:t>how consultations and communications between the parents will take place, generally and specifically with regard to major decisions concerning the child’s health, medical and dental care, education, extracurricular activities, and religious training;</w:t>
      </w:r>
    </w:p>
    <w:p w:rsidR="00086157" w:rsidRPr="00D507F8" w:rsidRDefault="00086157" w:rsidP="008C113A">
      <w:pPr>
        <w:tabs>
          <w:tab w:val="left" w:pos="450"/>
          <w:tab w:val="left" w:pos="720"/>
          <w:tab w:val="left" w:pos="990"/>
          <w:tab w:val="left" w:pos="1238"/>
          <w:tab w:val="left" w:pos="1530"/>
          <w:tab w:val="left" w:pos="1858"/>
          <w:tab w:val="left" w:pos="216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D507F8">
        <w:rPr>
          <w:u w:color="000000" w:themeColor="text1"/>
        </w:rPr>
        <w:tab/>
      </w:r>
      <w:r w:rsidRPr="00D507F8">
        <w:rPr>
          <w:u w:color="000000" w:themeColor="text1"/>
        </w:rPr>
        <w:tab/>
        <w:t>(4)</w:t>
      </w:r>
      <w:r w:rsidRPr="00D507F8">
        <w:rPr>
          <w:u w:color="000000" w:themeColor="text1"/>
        </w:rPr>
        <w:tab/>
        <w:t>other custody arrangements as the court may determine to be in the best interest of the child.</w:t>
      </w:r>
    </w:p>
    <w:p w:rsidR="00086157" w:rsidRPr="00D507F8" w:rsidRDefault="00086157" w:rsidP="008C113A">
      <w:pPr>
        <w:tabs>
          <w:tab w:val="left" w:pos="450"/>
          <w:tab w:val="left" w:pos="720"/>
          <w:tab w:val="left" w:pos="990"/>
          <w:tab w:val="left" w:pos="1238"/>
          <w:tab w:val="left" w:pos="1530"/>
          <w:tab w:val="left" w:pos="1858"/>
          <w:tab w:val="left" w:pos="216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D507F8">
        <w:rPr>
          <w:u w:color="000000" w:themeColor="text1"/>
        </w:rPr>
        <w:tab/>
        <w:t>(B)</w:t>
      </w:r>
      <w:r w:rsidRPr="00D507F8">
        <w:rPr>
          <w:u w:color="000000" w:themeColor="text1"/>
        </w:rPr>
        <w:tab/>
        <w:t>In issuing or modifying a custody order, the court shall consider the best interest of the child, which may include, but is not limited to:</w:t>
      </w:r>
    </w:p>
    <w:p w:rsidR="00086157" w:rsidRPr="00D507F8" w:rsidRDefault="00086157" w:rsidP="008C113A">
      <w:pPr>
        <w:tabs>
          <w:tab w:val="left" w:pos="450"/>
          <w:tab w:val="left" w:pos="720"/>
          <w:tab w:val="left" w:pos="990"/>
          <w:tab w:val="left" w:pos="1238"/>
          <w:tab w:val="left" w:pos="1530"/>
          <w:tab w:val="left" w:pos="1858"/>
          <w:tab w:val="left" w:pos="216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D507F8">
        <w:rPr>
          <w:u w:color="000000" w:themeColor="text1"/>
        </w:rPr>
        <w:tab/>
      </w:r>
      <w:r w:rsidRPr="00D507F8">
        <w:rPr>
          <w:u w:color="000000" w:themeColor="text1"/>
        </w:rPr>
        <w:tab/>
        <w:t>(1)</w:t>
      </w:r>
      <w:r w:rsidRPr="00D507F8">
        <w:rPr>
          <w:u w:color="000000" w:themeColor="text1"/>
        </w:rPr>
        <w:tab/>
        <w:t>the temperament and developmental needs of the child;</w:t>
      </w:r>
    </w:p>
    <w:p w:rsidR="00086157" w:rsidRPr="00D507F8" w:rsidRDefault="00086157" w:rsidP="008C113A">
      <w:pPr>
        <w:tabs>
          <w:tab w:val="left" w:pos="450"/>
          <w:tab w:val="left" w:pos="720"/>
          <w:tab w:val="left" w:pos="990"/>
          <w:tab w:val="left" w:pos="1238"/>
          <w:tab w:val="left" w:pos="1530"/>
          <w:tab w:val="left" w:pos="1858"/>
          <w:tab w:val="left" w:pos="216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D507F8">
        <w:rPr>
          <w:u w:color="000000" w:themeColor="text1"/>
        </w:rPr>
        <w:tab/>
      </w:r>
      <w:r w:rsidRPr="00D507F8">
        <w:rPr>
          <w:u w:color="000000" w:themeColor="text1"/>
        </w:rPr>
        <w:tab/>
        <w:t>(2)</w:t>
      </w:r>
      <w:r w:rsidRPr="00D507F8">
        <w:rPr>
          <w:u w:color="000000" w:themeColor="text1"/>
        </w:rPr>
        <w:tab/>
        <w:t>the capacity and the disposition of the parents to understand and meet the needs of the child;</w:t>
      </w:r>
    </w:p>
    <w:p w:rsidR="00086157" w:rsidRPr="00D507F8" w:rsidRDefault="00086157" w:rsidP="008C113A">
      <w:pPr>
        <w:tabs>
          <w:tab w:val="left" w:pos="450"/>
          <w:tab w:val="left" w:pos="720"/>
          <w:tab w:val="left" w:pos="990"/>
          <w:tab w:val="left" w:pos="1238"/>
          <w:tab w:val="left" w:pos="1530"/>
          <w:tab w:val="left" w:pos="1858"/>
          <w:tab w:val="left" w:pos="216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D507F8">
        <w:rPr>
          <w:u w:color="000000" w:themeColor="text1"/>
        </w:rPr>
        <w:tab/>
      </w:r>
      <w:r w:rsidRPr="00D507F8">
        <w:rPr>
          <w:u w:color="000000" w:themeColor="text1"/>
        </w:rPr>
        <w:tab/>
        <w:t>(3)</w:t>
      </w:r>
      <w:r w:rsidRPr="00D507F8">
        <w:rPr>
          <w:u w:color="000000" w:themeColor="text1"/>
        </w:rPr>
        <w:tab/>
        <w:t>the preferences of the child;</w:t>
      </w:r>
    </w:p>
    <w:p w:rsidR="00086157" w:rsidRPr="00D507F8" w:rsidRDefault="00086157" w:rsidP="008C113A">
      <w:pPr>
        <w:tabs>
          <w:tab w:val="left" w:pos="450"/>
          <w:tab w:val="left" w:pos="720"/>
          <w:tab w:val="left" w:pos="990"/>
          <w:tab w:val="left" w:pos="1238"/>
          <w:tab w:val="left" w:pos="1530"/>
          <w:tab w:val="left" w:pos="1858"/>
          <w:tab w:val="left" w:pos="216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D507F8">
        <w:rPr>
          <w:u w:color="000000" w:themeColor="text1"/>
        </w:rPr>
        <w:tab/>
      </w:r>
      <w:r w:rsidRPr="00D507F8">
        <w:rPr>
          <w:u w:color="000000" w:themeColor="text1"/>
        </w:rPr>
        <w:tab/>
        <w:t>(4)</w:t>
      </w:r>
      <w:r w:rsidRPr="00D507F8">
        <w:rPr>
          <w:u w:color="000000" w:themeColor="text1"/>
        </w:rPr>
        <w:tab/>
        <w:t>the wishes of the parents as to custody;</w:t>
      </w:r>
    </w:p>
    <w:p w:rsidR="00086157" w:rsidRPr="00D507F8" w:rsidRDefault="00086157" w:rsidP="008C113A">
      <w:pPr>
        <w:tabs>
          <w:tab w:val="left" w:pos="450"/>
          <w:tab w:val="left" w:pos="720"/>
          <w:tab w:val="left" w:pos="990"/>
          <w:tab w:val="left" w:pos="1238"/>
          <w:tab w:val="left" w:pos="1530"/>
          <w:tab w:val="left" w:pos="1858"/>
          <w:tab w:val="left" w:pos="216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D507F8">
        <w:rPr>
          <w:u w:color="000000" w:themeColor="text1"/>
        </w:rPr>
        <w:tab/>
      </w:r>
      <w:r w:rsidRPr="00D507F8">
        <w:rPr>
          <w:u w:color="000000" w:themeColor="text1"/>
        </w:rPr>
        <w:tab/>
        <w:t>(5)</w:t>
      </w:r>
      <w:r w:rsidRPr="00D507F8">
        <w:rPr>
          <w:u w:color="000000" w:themeColor="text1"/>
        </w:rPr>
        <w:tab/>
        <w:t>the past and current interaction and relationship of the child with each parent, the child’s siblings, and any other person who may significantly affect the best interest of the child;</w:t>
      </w:r>
    </w:p>
    <w:p w:rsidR="00086157" w:rsidRPr="00D507F8" w:rsidRDefault="00086157" w:rsidP="008C113A">
      <w:pPr>
        <w:tabs>
          <w:tab w:val="left" w:pos="450"/>
          <w:tab w:val="left" w:pos="720"/>
          <w:tab w:val="left" w:pos="990"/>
          <w:tab w:val="left" w:pos="1238"/>
          <w:tab w:val="left" w:pos="1530"/>
          <w:tab w:val="left" w:pos="1858"/>
          <w:tab w:val="left" w:pos="216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D507F8">
        <w:rPr>
          <w:u w:color="000000" w:themeColor="text1"/>
        </w:rPr>
        <w:tab/>
      </w:r>
      <w:r w:rsidRPr="00D507F8">
        <w:rPr>
          <w:u w:color="000000" w:themeColor="text1"/>
        </w:rPr>
        <w:tab/>
        <w:t>(6)</w:t>
      </w:r>
      <w:r w:rsidRPr="00D507F8">
        <w:rPr>
          <w:u w:color="000000" w:themeColor="text1"/>
        </w:rPr>
        <w:tab/>
        <w:t>the willingness of each parent to facilitate and encourage the continuing parent</w:t>
      </w:r>
      <w:r w:rsidRPr="00D507F8">
        <w:rPr>
          <w:u w:color="000000" w:themeColor="text1"/>
        </w:rPr>
        <w:noBreakHyphen/>
        <w:t>child relationship between the child and the other parent, as is appropriate, including compliance with court orders;</w:t>
      </w:r>
    </w:p>
    <w:p w:rsidR="00086157" w:rsidRPr="00D507F8" w:rsidRDefault="00086157" w:rsidP="008C113A">
      <w:pPr>
        <w:tabs>
          <w:tab w:val="left" w:pos="450"/>
          <w:tab w:val="left" w:pos="720"/>
          <w:tab w:val="left" w:pos="990"/>
          <w:tab w:val="left" w:pos="1238"/>
          <w:tab w:val="left" w:pos="1530"/>
          <w:tab w:val="left" w:pos="1858"/>
          <w:tab w:val="left" w:pos="216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D507F8">
        <w:rPr>
          <w:u w:color="000000" w:themeColor="text1"/>
        </w:rPr>
        <w:tab/>
      </w:r>
      <w:r w:rsidRPr="00D507F8">
        <w:rPr>
          <w:u w:color="000000" w:themeColor="text1"/>
        </w:rPr>
        <w:tab/>
        <w:t>(7)</w:t>
      </w:r>
      <w:r w:rsidRPr="00D507F8">
        <w:rPr>
          <w:u w:color="000000" w:themeColor="text1"/>
        </w:rPr>
        <w:tab/>
        <w:t>the manipulation by or coercive behavior of the parents in an effort to involve the child in the parents’ dispute;</w:t>
      </w:r>
    </w:p>
    <w:p w:rsidR="00086157" w:rsidRPr="00D507F8" w:rsidRDefault="00086157" w:rsidP="008C113A">
      <w:pPr>
        <w:tabs>
          <w:tab w:val="left" w:pos="450"/>
          <w:tab w:val="left" w:pos="720"/>
          <w:tab w:val="left" w:pos="990"/>
          <w:tab w:val="left" w:pos="1238"/>
          <w:tab w:val="left" w:pos="1530"/>
          <w:tab w:val="left" w:pos="1858"/>
          <w:tab w:val="left" w:pos="216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D507F8">
        <w:rPr>
          <w:u w:color="000000" w:themeColor="text1"/>
        </w:rPr>
        <w:tab/>
      </w:r>
      <w:r w:rsidRPr="00D507F8">
        <w:rPr>
          <w:u w:color="000000" w:themeColor="text1"/>
        </w:rPr>
        <w:tab/>
        <w:t>(8)</w:t>
      </w:r>
      <w:r w:rsidRPr="00D507F8">
        <w:rPr>
          <w:u w:color="000000" w:themeColor="text1"/>
        </w:rPr>
        <w:tab/>
        <w:t>the ability of each parent to be actively involved in the life of the child;</w:t>
      </w:r>
    </w:p>
    <w:p w:rsidR="00086157" w:rsidRPr="00D507F8" w:rsidRDefault="00086157" w:rsidP="008C113A">
      <w:pPr>
        <w:tabs>
          <w:tab w:val="left" w:pos="450"/>
          <w:tab w:val="left" w:pos="720"/>
          <w:tab w:val="left" w:pos="990"/>
          <w:tab w:val="left" w:pos="1238"/>
          <w:tab w:val="left" w:pos="1530"/>
          <w:tab w:val="left" w:pos="1858"/>
          <w:tab w:val="left" w:pos="216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D507F8">
        <w:rPr>
          <w:u w:color="000000" w:themeColor="text1"/>
        </w:rPr>
        <w:tab/>
      </w:r>
      <w:r w:rsidRPr="00D507F8">
        <w:rPr>
          <w:u w:color="000000" w:themeColor="text1"/>
        </w:rPr>
        <w:tab/>
        <w:t>(9)</w:t>
      </w:r>
      <w:r w:rsidRPr="00D507F8">
        <w:rPr>
          <w:u w:color="000000" w:themeColor="text1"/>
        </w:rPr>
        <w:tab/>
        <w:t>the child’s adjustment to his or her home, school, and community environments;</w:t>
      </w:r>
    </w:p>
    <w:p w:rsidR="00086157" w:rsidRPr="00D507F8" w:rsidRDefault="00086157" w:rsidP="008C113A">
      <w:pPr>
        <w:tabs>
          <w:tab w:val="left" w:pos="450"/>
          <w:tab w:val="left" w:pos="720"/>
          <w:tab w:val="left" w:pos="990"/>
          <w:tab w:val="left" w:pos="1238"/>
          <w:tab w:val="left" w:pos="1530"/>
          <w:tab w:val="left" w:pos="1858"/>
          <w:tab w:val="left" w:pos="216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D507F8">
        <w:rPr>
          <w:u w:color="000000" w:themeColor="text1"/>
        </w:rPr>
        <w:tab/>
      </w:r>
      <w:r w:rsidRPr="00D507F8">
        <w:rPr>
          <w:u w:color="000000" w:themeColor="text1"/>
        </w:rPr>
        <w:tab/>
        <w:t>(10)</w:t>
      </w:r>
      <w:r w:rsidRPr="00D507F8">
        <w:rPr>
          <w:u w:color="000000" w:themeColor="text1"/>
        </w:rPr>
        <w:tab/>
        <w:t xml:space="preserve">the stability of the child’s existing and proposed residences; </w:t>
      </w:r>
    </w:p>
    <w:p w:rsidR="00086157" w:rsidRPr="00D507F8" w:rsidRDefault="00086157" w:rsidP="008C113A">
      <w:pPr>
        <w:tabs>
          <w:tab w:val="left" w:pos="450"/>
          <w:tab w:val="left" w:pos="720"/>
          <w:tab w:val="left" w:pos="990"/>
          <w:tab w:val="left" w:pos="1238"/>
          <w:tab w:val="left" w:pos="1530"/>
          <w:tab w:val="left" w:pos="1858"/>
          <w:tab w:val="left" w:pos="216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D507F8">
        <w:rPr>
          <w:u w:color="000000" w:themeColor="text1"/>
        </w:rPr>
        <w:tab/>
      </w:r>
      <w:r w:rsidRPr="00D507F8">
        <w:rPr>
          <w:u w:color="000000" w:themeColor="text1"/>
        </w:rPr>
        <w:tab/>
        <w:t>(11)</w:t>
      </w:r>
      <w:r w:rsidRPr="00D507F8">
        <w:rPr>
          <w:u w:color="000000" w:themeColor="text1"/>
        </w:rPr>
        <w:tab/>
        <w:t>the mental and physical health of all individuals involved, except that a disability of a proposed custodial parent or other party, in and of itself, must not be determinative of custody unless the proposed custodial arrangement is not in the best interest of the child;</w:t>
      </w:r>
    </w:p>
    <w:p w:rsidR="00086157" w:rsidRPr="00D507F8" w:rsidRDefault="00086157" w:rsidP="008C113A">
      <w:pPr>
        <w:tabs>
          <w:tab w:val="left" w:pos="450"/>
          <w:tab w:val="left" w:pos="720"/>
          <w:tab w:val="left" w:pos="990"/>
          <w:tab w:val="left" w:pos="1238"/>
          <w:tab w:val="left" w:pos="1530"/>
          <w:tab w:val="left" w:pos="1858"/>
          <w:tab w:val="left" w:pos="216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D507F8">
        <w:rPr>
          <w:u w:color="000000" w:themeColor="text1"/>
        </w:rPr>
        <w:tab/>
      </w:r>
      <w:r w:rsidRPr="00D507F8">
        <w:rPr>
          <w:u w:color="000000" w:themeColor="text1"/>
        </w:rPr>
        <w:tab/>
        <w:t>(12)</w:t>
      </w:r>
      <w:r w:rsidRPr="00D507F8">
        <w:rPr>
          <w:u w:color="000000" w:themeColor="text1"/>
        </w:rPr>
        <w:tab/>
        <w:t>the child’s cultural background;</w:t>
      </w:r>
    </w:p>
    <w:p w:rsidR="00086157" w:rsidRPr="00D507F8" w:rsidRDefault="00086157" w:rsidP="008C113A">
      <w:pPr>
        <w:tabs>
          <w:tab w:val="left" w:pos="450"/>
          <w:tab w:val="left" w:pos="720"/>
          <w:tab w:val="left" w:pos="990"/>
          <w:tab w:val="left" w:pos="1238"/>
          <w:tab w:val="left" w:pos="1530"/>
          <w:tab w:val="left" w:pos="1858"/>
          <w:tab w:val="left" w:pos="216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D507F8">
        <w:rPr>
          <w:u w:color="000000" w:themeColor="text1"/>
        </w:rPr>
        <w:tab/>
      </w:r>
      <w:r w:rsidRPr="00D507F8">
        <w:rPr>
          <w:u w:color="000000" w:themeColor="text1"/>
        </w:rPr>
        <w:tab/>
        <w:t>(13)</w:t>
      </w:r>
      <w:r w:rsidRPr="00D507F8">
        <w:rPr>
          <w:u w:color="000000" w:themeColor="text1"/>
        </w:rPr>
        <w:tab/>
        <w:t>whether the child or a sibling of the child has been abused or neglected;</w:t>
      </w:r>
    </w:p>
    <w:p w:rsidR="00086157" w:rsidRPr="00D507F8" w:rsidRDefault="00086157" w:rsidP="008C113A">
      <w:pPr>
        <w:tabs>
          <w:tab w:val="left" w:pos="450"/>
          <w:tab w:val="left" w:pos="720"/>
          <w:tab w:val="left" w:pos="990"/>
          <w:tab w:val="left" w:pos="1238"/>
          <w:tab w:val="left" w:pos="1530"/>
          <w:tab w:val="left" w:pos="1858"/>
          <w:tab w:val="left" w:pos="216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D507F8">
        <w:rPr>
          <w:u w:color="000000" w:themeColor="text1"/>
        </w:rPr>
        <w:tab/>
      </w:r>
      <w:r w:rsidRPr="00D507F8">
        <w:rPr>
          <w:u w:color="000000" w:themeColor="text1"/>
        </w:rPr>
        <w:tab/>
        <w:t>(14)</w:t>
      </w:r>
      <w:r w:rsidRPr="00D507F8">
        <w:rPr>
          <w:u w:color="000000" w:themeColor="text1"/>
        </w:rPr>
        <w:tab/>
        <w:t>the effect on the child of the actions of an abuser if any domestic violence has occurred between the parents or between a parent and another individual or between the parent and the child;</w:t>
      </w:r>
    </w:p>
    <w:p w:rsidR="00086157" w:rsidRPr="00D507F8" w:rsidRDefault="00086157" w:rsidP="008C113A">
      <w:pPr>
        <w:tabs>
          <w:tab w:val="left" w:pos="450"/>
          <w:tab w:val="left" w:pos="720"/>
          <w:tab w:val="left" w:pos="990"/>
          <w:tab w:val="left" w:pos="1238"/>
          <w:tab w:val="left" w:pos="1530"/>
          <w:tab w:val="left" w:pos="1858"/>
          <w:tab w:val="left" w:pos="216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D507F8">
        <w:rPr>
          <w:u w:color="000000" w:themeColor="text1"/>
        </w:rPr>
        <w:tab/>
      </w:r>
      <w:r w:rsidRPr="00D507F8">
        <w:rPr>
          <w:u w:color="000000" w:themeColor="text1"/>
        </w:rPr>
        <w:tab/>
        <w:t>(15)</w:t>
      </w:r>
      <w:r w:rsidRPr="00D507F8">
        <w:rPr>
          <w:u w:color="000000" w:themeColor="text1"/>
        </w:rPr>
        <w:tab/>
        <w:t>other factors as the court considers necessary.</w:t>
      </w:r>
    </w:p>
    <w:p w:rsidR="00086157" w:rsidRPr="00D507F8" w:rsidRDefault="00086157" w:rsidP="008C113A">
      <w:pPr>
        <w:tabs>
          <w:tab w:val="left" w:pos="450"/>
          <w:tab w:val="left" w:pos="720"/>
          <w:tab w:val="left" w:pos="990"/>
          <w:tab w:val="left" w:pos="1238"/>
          <w:tab w:val="left" w:pos="153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D507F8">
        <w:rPr>
          <w:u w:color="000000" w:themeColor="text1"/>
        </w:rPr>
        <w:tab/>
        <w:t>Section 63</w:t>
      </w:r>
      <w:r w:rsidRPr="00D507F8">
        <w:rPr>
          <w:u w:color="000000" w:themeColor="text1"/>
        </w:rPr>
        <w:noBreakHyphen/>
        <w:t>15</w:t>
      </w:r>
      <w:r w:rsidRPr="00D507F8">
        <w:rPr>
          <w:u w:color="000000" w:themeColor="text1"/>
        </w:rPr>
        <w:noBreakHyphen/>
        <w:t>250.</w:t>
      </w:r>
      <w:r w:rsidRPr="00D507F8">
        <w:rPr>
          <w:u w:color="000000" w:themeColor="text1"/>
        </w:rPr>
        <w:tab/>
        <w:t xml:space="preserve"> (A)</w:t>
      </w:r>
      <w:r w:rsidRPr="00D507F8">
        <w:rPr>
          <w:u w:color="000000" w:themeColor="text1"/>
        </w:rPr>
        <w:tab/>
        <w:t>When a final order is issued awarding joint custody and thereafter the parents are unable to agree on a significant decision concerning the child that does not require a modification of the court order, either parent may seek to have the matter arbitrated by a court</w:t>
      </w:r>
      <w:r w:rsidRPr="00D507F8">
        <w:rPr>
          <w:u w:color="000000" w:themeColor="text1"/>
        </w:rPr>
        <w:noBreakHyphen/>
        <w:t>approved arbitrator. The parties shall equally pay the cost of the arbitration; however, the arbitration order may require the prevailing party be reimbursed for all or part of the costs associated with the arbitration.</w:t>
      </w:r>
    </w:p>
    <w:p w:rsidR="00086157" w:rsidRPr="00D507F8" w:rsidRDefault="00086157" w:rsidP="008C113A">
      <w:pPr>
        <w:tabs>
          <w:tab w:val="left" w:pos="450"/>
          <w:tab w:val="left" w:pos="720"/>
          <w:tab w:val="left" w:pos="990"/>
          <w:tab w:val="left" w:pos="1238"/>
          <w:tab w:val="left" w:pos="1530"/>
          <w:tab w:val="left" w:pos="1858"/>
          <w:tab w:val="left" w:pos="216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D507F8">
        <w:rPr>
          <w:u w:color="000000" w:themeColor="text1"/>
        </w:rPr>
        <w:tab/>
        <w:t>(B)</w:t>
      </w:r>
      <w:r w:rsidRPr="00D507F8">
        <w:rPr>
          <w:u w:color="000000" w:themeColor="text1"/>
        </w:rPr>
        <w:tab/>
        <w:t>The family court retains jurisdiction to modify a joint custody order based on a substantial change of circumstances.”</w:t>
      </w:r>
    </w:p>
    <w:p w:rsidR="00086157" w:rsidRPr="00D507F8" w:rsidRDefault="00086157" w:rsidP="008C113A">
      <w:pPr>
        <w:tabs>
          <w:tab w:val="left" w:pos="450"/>
          <w:tab w:val="left" w:pos="720"/>
          <w:tab w:val="left" w:pos="990"/>
          <w:tab w:val="left" w:pos="1238"/>
          <w:tab w:val="left" w:pos="1530"/>
          <w:tab w:val="left" w:pos="1858"/>
          <w:tab w:val="left" w:pos="216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color="000000" w:themeColor="text1"/>
        </w:rPr>
      </w:pPr>
      <w:r w:rsidRPr="00D507F8">
        <w:rPr>
          <w:u w:color="000000" w:themeColor="text1"/>
        </w:rPr>
        <w:t>SECTION</w:t>
      </w:r>
      <w:r w:rsidRPr="00D507F8">
        <w:rPr>
          <w:u w:color="000000" w:themeColor="text1"/>
        </w:rPr>
        <w:tab/>
        <w:t>2.</w:t>
      </w:r>
      <w:r w:rsidRPr="00D507F8">
        <w:rPr>
          <w:u w:color="000000" w:themeColor="text1"/>
        </w:rPr>
        <w:tab/>
        <w:t>Section 63</w:t>
      </w:r>
      <w:r w:rsidRPr="00D507F8">
        <w:rPr>
          <w:u w:color="000000" w:themeColor="text1"/>
        </w:rPr>
        <w:noBreakHyphen/>
        <w:t>15</w:t>
      </w:r>
      <w:r w:rsidRPr="00D507F8">
        <w:rPr>
          <w:u w:color="000000" w:themeColor="text1"/>
        </w:rPr>
        <w:noBreakHyphen/>
        <w:t>220(C) of the 1976 Code, as added by Section 1 of this Act, is effective 60 days after the approval of the Governor.  All other sections and subsections of this act take effect upon approval by the Governor and apply to causes of action arising on or after the effective date of this act. /</w:t>
      </w:r>
    </w:p>
    <w:p w:rsidR="00086157" w:rsidRPr="00D507F8" w:rsidRDefault="00086157" w:rsidP="008C113A">
      <w:pPr>
        <w:tabs>
          <w:tab w:val="left" w:pos="450"/>
          <w:tab w:val="left" w:pos="720"/>
          <w:tab w:val="left" w:pos="990"/>
          <w:tab w:val="left" w:pos="1238"/>
          <w:tab w:val="left" w:pos="1530"/>
          <w:tab w:val="left" w:pos="1858"/>
          <w:tab w:val="left" w:pos="216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D507F8">
        <w:t>Renumber sections to conform.</w:t>
      </w:r>
    </w:p>
    <w:p w:rsidR="00086157" w:rsidRDefault="00086157" w:rsidP="008C113A">
      <w:pPr>
        <w:tabs>
          <w:tab w:val="left" w:pos="450"/>
          <w:tab w:val="left" w:pos="720"/>
          <w:tab w:val="left" w:pos="990"/>
          <w:tab w:val="left" w:pos="1238"/>
          <w:tab w:val="left" w:pos="1530"/>
          <w:tab w:val="left" w:pos="1858"/>
          <w:tab w:val="left" w:pos="216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D507F8">
        <w:t>Amend title to conform.</w:t>
      </w:r>
    </w:p>
    <w:p w:rsidR="00086157" w:rsidRDefault="00086157" w:rsidP="008C113A">
      <w:pPr>
        <w:tabs>
          <w:tab w:val="left" w:pos="450"/>
          <w:tab w:val="left" w:pos="720"/>
          <w:tab w:val="left" w:pos="990"/>
          <w:tab w:val="left" w:pos="1238"/>
          <w:tab w:val="left" w:pos="1530"/>
          <w:tab w:val="left" w:pos="1858"/>
          <w:tab w:val="left" w:pos="216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p>
    <w:p w:rsidR="00086157" w:rsidRDefault="00086157" w:rsidP="00086157">
      <w:r>
        <w:t>Rep. HEARN explained the amendment.</w:t>
      </w:r>
    </w:p>
    <w:p w:rsidR="00456E39" w:rsidRDefault="00456E39" w:rsidP="00086157"/>
    <w:p w:rsidR="00086157" w:rsidRDefault="00086157" w:rsidP="00086157">
      <w:r>
        <w:t>The amendment was then adopted.</w:t>
      </w:r>
    </w:p>
    <w:p w:rsidR="00086157" w:rsidRDefault="00086157" w:rsidP="00086157"/>
    <w:p w:rsidR="00086157" w:rsidRDefault="00086157" w:rsidP="00086157">
      <w:r>
        <w:t>The question then recurred to the passage of the Bill.</w:t>
      </w:r>
    </w:p>
    <w:p w:rsidR="008C113A" w:rsidRDefault="008C113A" w:rsidP="00086157"/>
    <w:p w:rsidR="00086157" w:rsidRDefault="00086157" w:rsidP="00086157">
      <w:r>
        <w:t xml:space="preserve">The yeas and nays were taken resulting as follows: </w:t>
      </w:r>
    </w:p>
    <w:p w:rsidR="00086157" w:rsidRDefault="00086157" w:rsidP="00086157">
      <w:pPr>
        <w:jc w:val="center"/>
      </w:pPr>
      <w:r>
        <w:t xml:space="preserve"> </w:t>
      </w:r>
      <w:bookmarkStart w:id="66" w:name="vote_start158"/>
      <w:bookmarkEnd w:id="66"/>
      <w:r>
        <w:t>Yeas 104; Nays 0</w:t>
      </w:r>
    </w:p>
    <w:p w:rsidR="00086157" w:rsidRDefault="00086157" w:rsidP="00086157">
      <w:pPr>
        <w:jc w:val="center"/>
      </w:pPr>
    </w:p>
    <w:p w:rsidR="00086157" w:rsidRDefault="00086157" w:rsidP="0008615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86157" w:rsidRPr="00086157" w:rsidTr="00086157">
        <w:tc>
          <w:tcPr>
            <w:tcW w:w="2179" w:type="dxa"/>
            <w:shd w:val="clear" w:color="auto" w:fill="auto"/>
          </w:tcPr>
          <w:p w:rsidR="00086157" w:rsidRPr="00086157" w:rsidRDefault="00086157" w:rsidP="00086157">
            <w:pPr>
              <w:keepNext/>
              <w:ind w:firstLine="0"/>
            </w:pPr>
            <w:r>
              <w:t>Agnew</w:t>
            </w:r>
          </w:p>
        </w:tc>
        <w:tc>
          <w:tcPr>
            <w:tcW w:w="2179" w:type="dxa"/>
            <w:shd w:val="clear" w:color="auto" w:fill="auto"/>
          </w:tcPr>
          <w:p w:rsidR="00086157" w:rsidRPr="00086157" w:rsidRDefault="00086157" w:rsidP="00086157">
            <w:pPr>
              <w:keepNext/>
              <w:ind w:firstLine="0"/>
            </w:pPr>
            <w:r>
              <w:t>Alexander</w:t>
            </w:r>
          </w:p>
        </w:tc>
        <w:tc>
          <w:tcPr>
            <w:tcW w:w="2180" w:type="dxa"/>
            <w:shd w:val="clear" w:color="auto" w:fill="auto"/>
          </w:tcPr>
          <w:p w:rsidR="00086157" w:rsidRPr="00086157" w:rsidRDefault="00086157" w:rsidP="00086157">
            <w:pPr>
              <w:keepNext/>
              <w:ind w:firstLine="0"/>
            </w:pPr>
            <w:r>
              <w:t>Allen</w:t>
            </w:r>
          </w:p>
        </w:tc>
      </w:tr>
      <w:tr w:rsidR="00086157" w:rsidRPr="00086157" w:rsidTr="00086157">
        <w:tc>
          <w:tcPr>
            <w:tcW w:w="2179" w:type="dxa"/>
            <w:shd w:val="clear" w:color="auto" w:fill="auto"/>
          </w:tcPr>
          <w:p w:rsidR="00086157" w:rsidRPr="00086157" w:rsidRDefault="00086157" w:rsidP="00086157">
            <w:pPr>
              <w:ind w:firstLine="0"/>
            </w:pPr>
            <w:r>
              <w:t>Allison</w:t>
            </w:r>
          </w:p>
        </w:tc>
        <w:tc>
          <w:tcPr>
            <w:tcW w:w="2179" w:type="dxa"/>
            <w:shd w:val="clear" w:color="auto" w:fill="auto"/>
          </w:tcPr>
          <w:p w:rsidR="00086157" w:rsidRPr="00086157" w:rsidRDefault="00086157" w:rsidP="00086157">
            <w:pPr>
              <w:ind w:firstLine="0"/>
            </w:pPr>
            <w:r>
              <w:t>Anderson</w:t>
            </w:r>
          </w:p>
        </w:tc>
        <w:tc>
          <w:tcPr>
            <w:tcW w:w="2180" w:type="dxa"/>
            <w:shd w:val="clear" w:color="auto" w:fill="auto"/>
          </w:tcPr>
          <w:p w:rsidR="00086157" w:rsidRPr="00086157" w:rsidRDefault="00086157" w:rsidP="00086157">
            <w:pPr>
              <w:ind w:firstLine="0"/>
            </w:pPr>
            <w:r>
              <w:t>Anthony</w:t>
            </w:r>
          </w:p>
        </w:tc>
      </w:tr>
      <w:tr w:rsidR="00086157" w:rsidRPr="00086157" w:rsidTr="00086157">
        <w:tc>
          <w:tcPr>
            <w:tcW w:w="2179" w:type="dxa"/>
            <w:shd w:val="clear" w:color="auto" w:fill="auto"/>
          </w:tcPr>
          <w:p w:rsidR="00086157" w:rsidRPr="00086157" w:rsidRDefault="00086157" w:rsidP="00086157">
            <w:pPr>
              <w:ind w:firstLine="0"/>
            </w:pPr>
            <w:r>
              <w:t>Bales</w:t>
            </w:r>
          </w:p>
        </w:tc>
        <w:tc>
          <w:tcPr>
            <w:tcW w:w="2179" w:type="dxa"/>
            <w:shd w:val="clear" w:color="auto" w:fill="auto"/>
          </w:tcPr>
          <w:p w:rsidR="00086157" w:rsidRPr="00086157" w:rsidRDefault="00086157" w:rsidP="00086157">
            <w:pPr>
              <w:ind w:firstLine="0"/>
            </w:pPr>
            <w:r>
              <w:t>Ballentine</w:t>
            </w:r>
          </w:p>
        </w:tc>
        <w:tc>
          <w:tcPr>
            <w:tcW w:w="2180" w:type="dxa"/>
            <w:shd w:val="clear" w:color="auto" w:fill="auto"/>
          </w:tcPr>
          <w:p w:rsidR="00086157" w:rsidRPr="00086157" w:rsidRDefault="00086157" w:rsidP="00086157">
            <w:pPr>
              <w:ind w:firstLine="0"/>
            </w:pPr>
            <w:r>
              <w:t>Bannister</w:t>
            </w:r>
          </w:p>
        </w:tc>
      </w:tr>
      <w:tr w:rsidR="00086157" w:rsidRPr="00086157" w:rsidTr="00086157">
        <w:tc>
          <w:tcPr>
            <w:tcW w:w="2179" w:type="dxa"/>
            <w:shd w:val="clear" w:color="auto" w:fill="auto"/>
          </w:tcPr>
          <w:p w:rsidR="00086157" w:rsidRPr="00086157" w:rsidRDefault="00086157" w:rsidP="00086157">
            <w:pPr>
              <w:ind w:firstLine="0"/>
            </w:pPr>
            <w:r>
              <w:t>Barfield</w:t>
            </w:r>
          </w:p>
        </w:tc>
        <w:tc>
          <w:tcPr>
            <w:tcW w:w="2179" w:type="dxa"/>
            <w:shd w:val="clear" w:color="auto" w:fill="auto"/>
          </w:tcPr>
          <w:p w:rsidR="00086157" w:rsidRPr="00086157" w:rsidRDefault="00086157" w:rsidP="00086157">
            <w:pPr>
              <w:ind w:firstLine="0"/>
            </w:pPr>
            <w:r>
              <w:t>Battle</w:t>
            </w:r>
          </w:p>
        </w:tc>
        <w:tc>
          <w:tcPr>
            <w:tcW w:w="2180" w:type="dxa"/>
            <w:shd w:val="clear" w:color="auto" w:fill="auto"/>
          </w:tcPr>
          <w:p w:rsidR="00086157" w:rsidRPr="00086157" w:rsidRDefault="00086157" w:rsidP="00086157">
            <w:pPr>
              <w:ind w:firstLine="0"/>
            </w:pPr>
            <w:r>
              <w:t>Bedingfield</w:t>
            </w:r>
          </w:p>
        </w:tc>
      </w:tr>
      <w:tr w:rsidR="00086157" w:rsidRPr="00086157" w:rsidTr="00086157">
        <w:tc>
          <w:tcPr>
            <w:tcW w:w="2179" w:type="dxa"/>
            <w:shd w:val="clear" w:color="auto" w:fill="auto"/>
          </w:tcPr>
          <w:p w:rsidR="00086157" w:rsidRPr="00086157" w:rsidRDefault="00086157" w:rsidP="00086157">
            <w:pPr>
              <w:ind w:firstLine="0"/>
            </w:pPr>
            <w:r>
              <w:t>Bingham</w:t>
            </w:r>
          </w:p>
        </w:tc>
        <w:tc>
          <w:tcPr>
            <w:tcW w:w="2179" w:type="dxa"/>
            <w:shd w:val="clear" w:color="auto" w:fill="auto"/>
          </w:tcPr>
          <w:p w:rsidR="00086157" w:rsidRPr="00086157" w:rsidRDefault="00086157" w:rsidP="00086157">
            <w:pPr>
              <w:ind w:firstLine="0"/>
            </w:pPr>
            <w:r>
              <w:t>Bowen</w:t>
            </w:r>
          </w:p>
        </w:tc>
        <w:tc>
          <w:tcPr>
            <w:tcW w:w="2180" w:type="dxa"/>
            <w:shd w:val="clear" w:color="auto" w:fill="auto"/>
          </w:tcPr>
          <w:p w:rsidR="00086157" w:rsidRPr="00086157" w:rsidRDefault="00086157" w:rsidP="00086157">
            <w:pPr>
              <w:ind w:firstLine="0"/>
            </w:pPr>
            <w:r>
              <w:t>Bowers</w:t>
            </w:r>
          </w:p>
        </w:tc>
      </w:tr>
      <w:tr w:rsidR="00086157" w:rsidRPr="00086157" w:rsidTr="00086157">
        <w:tc>
          <w:tcPr>
            <w:tcW w:w="2179" w:type="dxa"/>
            <w:shd w:val="clear" w:color="auto" w:fill="auto"/>
          </w:tcPr>
          <w:p w:rsidR="00086157" w:rsidRPr="00086157" w:rsidRDefault="00086157" w:rsidP="00086157">
            <w:pPr>
              <w:ind w:firstLine="0"/>
            </w:pPr>
            <w:r>
              <w:t>Brady</w:t>
            </w:r>
          </w:p>
        </w:tc>
        <w:tc>
          <w:tcPr>
            <w:tcW w:w="2179" w:type="dxa"/>
            <w:shd w:val="clear" w:color="auto" w:fill="auto"/>
          </w:tcPr>
          <w:p w:rsidR="00086157" w:rsidRPr="00086157" w:rsidRDefault="00086157" w:rsidP="00086157">
            <w:pPr>
              <w:ind w:firstLine="0"/>
            </w:pPr>
            <w:r>
              <w:t>Branham</w:t>
            </w:r>
          </w:p>
        </w:tc>
        <w:tc>
          <w:tcPr>
            <w:tcW w:w="2180" w:type="dxa"/>
            <w:shd w:val="clear" w:color="auto" w:fill="auto"/>
          </w:tcPr>
          <w:p w:rsidR="00086157" w:rsidRPr="00086157" w:rsidRDefault="00086157" w:rsidP="00086157">
            <w:pPr>
              <w:ind w:firstLine="0"/>
            </w:pPr>
            <w:r>
              <w:t>Brannon</w:t>
            </w:r>
          </w:p>
        </w:tc>
      </w:tr>
      <w:tr w:rsidR="00086157" w:rsidRPr="00086157" w:rsidTr="00086157">
        <w:tc>
          <w:tcPr>
            <w:tcW w:w="2179" w:type="dxa"/>
            <w:shd w:val="clear" w:color="auto" w:fill="auto"/>
          </w:tcPr>
          <w:p w:rsidR="00086157" w:rsidRPr="00086157" w:rsidRDefault="00086157" w:rsidP="00086157">
            <w:pPr>
              <w:ind w:firstLine="0"/>
            </w:pPr>
            <w:r>
              <w:t>Brantley</w:t>
            </w:r>
          </w:p>
        </w:tc>
        <w:tc>
          <w:tcPr>
            <w:tcW w:w="2179" w:type="dxa"/>
            <w:shd w:val="clear" w:color="auto" w:fill="auto"/>
          </w:tcPr>
          <w:p w:rsidR="00086157" w:rsidRPr="00086157" w:rsidRDefault="00086157" w:rsidP="00086157">
            <w:pPr>
              <w:ind w:firstLine="0"/>
            </w:pPr>
            <w:r>
              <w:t>G. A. Brown</w:t>
            </w:r>
          </w:p>
        </w:tc>
        <w:tc>
          <w:tcPr>
            <w:tcW w:w="2180" w:type="dxa"/>
            <w:shd w:val="clear" w:color="auto" w:fill="auto"/>
          </w:tcPr>
          <w:p w:rsidR="00086157" w:rsidRPr="00086157" w:rsidRDefault="00086157" w:rsidP="00086157">
            <w:pPr>
              <w:ind w:firstLine="0"/>
            </w:pPr>
            <w:r>
              <w:t>H. B. Brown</w:t>
            </w:r>
          </w:p>
        </w:tc>
      </w:tr>
      <w:tr w:rsidR="00086157" w:rsidRPr="00086157" w:rsidTr="00086157">
        <w:tc>
          <w:tcPr>
            <w:tcW w:w="2179" w:type="dxa"/>
            <w:shd w:val="clear" w:color="auto" w:fill="auto"/>
          </w:tcPr>
          <w:p w:rsidR="00086157" w:rsidRPr="00086157" w:rsidRDefault="00086157" w:rsidP="00086157">
            <w:pPr>
              <w:ind w:firstLine="0"/>
            </w:pPr>
            <w:r>
              <w:t>R. L. Brown</w:t>
            </w:r>
          </w:p>
        </w:tc>
        <w:tc>
          <w:tcPr>
            <w:tcW w:w="2179" w:type="dxa"/>
            <w:shd w:val="clear" w:color="auto" w:fill="auto"/>
          </w:tcPr>
          <w:p w:rsidR="00086157" w:rsidRPr="00086157" w:rsidRDefault="00086157" w:rsidP="00086157">
            <w:pPr>
              <w:ind w:firstLine="0"/>
            </w:pPr>
            <w:r>
              <w:t>Chumley</w:t>
            </w:r>
          </w:p>
        </w:tc>
        <w:tc>
          <w:tcPr>
            <w:tcW w:w="2180" w:type="dxa"/>
            <w:shd w:val="clear" w:color="auto" w:fill="auto"/>
          </w:tcPr>
          <w:p w:rsidR="00086157" w:rsidRPr="00086157" w:rsidRDefault="00086157" w:rsidP="00086157">
            <w:pPr>
              <w:ind w:firstLine="0"/>
            </w:pPr>
            <w:r>
              <w:t>Clemmons</w:t>
            </w:r>
          </w:p>
        </w:tc>
      </w:tr>
      <w:tr w:rsidR="00086157" w:rsidRPr="00086157" w:rsidTr="00086157">
        <w:tc>
          <w:tcPr>
            <w:tcW w:w="2179" w:type="dxa"/>
            <w:shd w:val="clear" w:color="auto" w:fill="auto"/>
          </w:tcPr>
          <w:p w:rsidR="00086157" w:rsidRPr="00086157" w:rsidRDefault="00086157" w:rsidP="00086157">
            <w:pPr>
              <w:ind w:firstLine="0"/>
            </w:pPr>
            <w:r>
              <w:t>Clyburn</w:t>
            </w:r>
          </w:p>
        </w:tc>
        <w:tc>
          <w:tcPr>
            <w:tcW w:w="2179" w:type="dxa"/>
            <w:shd w:val="clear" w:color="auto" w:fill="auto"/>
          </w:tcPr>
          <w:p w:rsidR="00086157" w:rsidRPr="00086157" w:rsidRDefault="00086157" w:rsidP="00086157">
            <w:pPr>
              <w:ind w:firstLine="0"/>
            </w:pPr>
            <w:r>
              <w:t>Cobb-Hunter</w:t>
            </w:r>
          </w:p>
        </w:tc>
        <w:tc>
          <w:tcPr>
            <w:tcW w:w="2180" w:type="dxa"/>
            <w:shd w:val="clear" w:color="auto" w:fill="auto"/>
          </w:tcPr>
          <w:p w:rsidR="00086157" w:rsidRPr="00086157" w:rsidRDefault="00086157" w:rsidP="00086157">
            <w:pPr>
              <w:ind w:firstLine="0"/>
            </w:pPr>
            <w:r>
              <w:t>Cole</w:t>
            </w:r>
          </w:p>
        </w:tc>
      </w:tr>
      <w:tr w:rsidR="00086157" w:rsidRPr="00086157" w:rsidTr="00086157">
        <w:tc>
          <w:tcPr>
            <w:tcW w:w="2179" w:type="dxa"/>
            <w:shd w:val="clear" w:color="auto" w:fill="auto"/>
          </w:tcPr>
          <w:p w:rsidR="00086157" w:rsidRPr="00086157" w:rsidRDefault="00086157" w:rsidP="00086157">
            <w:pPr>
              <w:ind w:firstLine="0"/>
            </w:pPr>
            <w:r>
              <w:t>Corbin</w:t>
            </w:r>
          </w:p>
        </w:tc>
        <w:tc>
          <w:tcPr>
            <w:tcW w:w="2179" w:type="dxa"/>
            <w:shd w:val="clear" w:color="auto" w:fill="auto"/>
          </w:tcPr>
          <w:p w:rsidR="00086157" w:rsidRPr="00086157" w:rsidRDefault="00086157" w:rsidP="00086157">
            <w:pPr>
              <w:ind w:firstLine="0"/>
            </w:pPr>
            <w:r>
              <w:t>Crosby</w:t>
            </w:r>
          </w:p>
        </w:tc>
        <w:tc>
          <w:tcPr>
            <w:tcW w:w="2180" w:type="dxa"/>
            <w:shd w:val="clear" w:color="auto" w:fill="auto"/>
          </w:tcPr>
          <w:p w:rsidR="00086157" w:rsidRPr="00086157" w:rsidRDefault="00086157" w:rsidP="00086157">
            <w:pPr>
              <w:ind w:firstLine="0"/>
            </w:pPr>
            <w:r>
              <w:t>Daning</w:t>
            </w:r>
          </w:p>
        </w:tc>
      </w:tr>
      <w:tr w:rsidR="00086157" w:rsidRPr="00086157" w:rsidTr="00086157">
        <w:tc>
          <w:tcPr>
            <w:tcW w:w="2179" w:type="dxa"/>
            <w:shd w:val="clear" w:color="auto" w:fill="auto"/>
          </w:tcPr>
          <w:p w:rsidR="00086157" w:rsidRPr="00086157" w:rsidRDefault="00086157" w:rsidP="00086157">
            <w:pPr>
              <w:ind w:firstLine="0"/>
            </w:pPr>
            <w:r>
              <w:t>Delleney</w:t>
            </w:r>
          </w:p>
        </w:tc>
        <w:tc>
          <w:tcPr>
            <w:tcW w:w="2179" w:type="dxa"/>
            <w:shd w:val="clear" w:color="auto" w:fill="auto"/>
          </w:tcPr>
          <w:p w:rsidR="00086157" w:rsidRPr="00086157" w:rsidRDefault="00086157" w:rsidP="00086157">
            <w:pPr>
              <w:ind w:firstLine="0"/>
            </w:pPr>
            <w:r>
              <w:t>Dillard</w:t>
            </w:r>
          </w:p>
        </w:tc>
        <w:tc>
          <w:tcPr>
            <w:tcW w:w="2180" w:type="dxa"/>
            <w:shd w:val="clear" w:color="auto" w:fill="auto"/>
          </w:tcPr>
          <w:p w:rsidR="00086157" w:rsidRPr="00086157" w:rsidRDefault="00086157" w:rsidP="00086157">
            <w:pPr>
              <w:ind w:firstLine="0"/>
            </w:pPr>
            <w:r>
              <w:t>Erickson</w:t>
            </w:r>
          </w:p>
        </w:tc>
      </w:tr>
      <w:tr w:rsidR="00086157" w:rsidRPr="00086157" w:rsidTr="00086157">
        <w:tc>
          <w:tcPr>
            <w:tcW w:w="2179" w:type="dxa"/>
            <w:shd w:val="clear" w:color="auto" w:fill="auto"/>
          </w:tcPr>
          <w:p w:rsidR="00086157" w:rsidRPr="00086157" w:rsidRDefault="00086157" w:rsidP="00086157">
            <w:pPr>
              <w:ind w:firstLine="0"/>
            </w:pPr>
            <w:r>
              <w:t>Forrester</w:t>
            </w:r>
          </w:p>
        </w:tc>
        <w:tc>
          <w:tcPr>
            <w:tcW w:w="2179" w:type="dxa"/>
            <w:shd w:val="clear" w:color="auto" w:fill="auto"/>
          </w:tcPr>
          <w:p w:rsidR="00086157" w:rsidRPr="00086157" w:rsidRDefault="00086157" w:rsidP="00086157">
            <w:pPr>
              <w:ind w:firstLine="0"/>
            </w:pPr>
            <w:r>
              <w:t>Frye</w:t>
            </w:r>
          </w:p>
        </w:tc>
        <w:tc>
          <w:tcPr>
            <w:tcW w:w="2180" w:type="dxa"/>
            <w:shd w:val="clear" w:color="auto" w:fill="auto"/>
          </w:tcPr>
          <w:p w:rsidR="00086157" w:rsidRPr="00086157" w:rsidRDefault="00086157" w:rsidP="00086157">
            <w:pPr>
              <w:ind w:firstLine="0"/>
            </w:pPr>
            <w:r>
              <w:t>Funderburk</w:t>
            </w:r>
          </w:p>
        </w:tc>
      </w:tr>
      <w:tr w:rsidR="00086157" w:rsidRPr="00086157" w:rsidTr="00086157">
        <w:tc>
          <w:tcPr>
            <w:tcW w:w="2179" w:type="dxa"/>
            <w:shd w:val="clear" w:color="auto" w:fill="auto"/>
          </w:tcPr>
          <w:p w:rsidR="00086157" w:rsidRPr="00086157" w:rsidRDefault="00086157" w:rsidP="00086157">
            <w:pPr>
              <w:ind w:firstLine="0"/>
            </w:pPr>
            <w:r>
              <w:t>Gambrell</w:t>
            </w:r>
          </w:p>
        </w:tc>
        <w:tc>
          <w:tcPr>
            <w:tcW w:w="2179" w:type="dxa"/>
            <w:shd w:val="clear" w:color="auto" w:fill="auto"/>
          </w:tcPr>
          <w:p w:rsidR="00086157" w:rsidRPr="00086157" w:rsidRDefault="00086157" w:rsidP="00086157">
            <w:pPr>
              <w:ind w:firstLine="0"/>
            </w:pPr>
            <w:r>
              <w:t>Gilliard</w:t>
            </w:r>
          </w:p>
        </w:tc>
        <w:tc>
          <w:tcPr>
            <w:tcW w:w="2180" w:type="dxa"/>
            <w:shd w:val="clear" w:color="auto" w:fill="auto"/>
          </w:tcPr>
          <w:p w:rsidR="00086157" w:rsidRPr="00086157" w:rsidRDefault="00086157" w:rsidP="00086157">
            <w:pPr>
              <w:ind w:firstLine="0"/>
            </w:pPr>
            <w:r>
              <w:t>Govan</w:t>
            </w:r>
          </w:p>
        </w:tc>
      </w:tr>
      <w:tr w:rsidR="00086157" w:rsidRPr="00086157" w:rsidTr="00086157">
        <w:tc>
          <w:tcPr>
            <w:tcW w:w="2179" w:type="dxa"/>
            <w:shd w:val="clear" w:color="auto" w:fill="auto"/>
          </w:tcPr>
          <w:p w:rsidR="00086157" w:rsidRPr="00086157" w:rsidRDefault="00086157" w:rsidP="00086157">
            <w:pPr>
              <w:ind w:firstLine="0"/>
            </w:pPr>
            <w:r>
              <w:t>Hamilton</w:t>
            </w:r>
          </w:p>
        </w:tc>
        <w:tc>
          <w:tcPr>
            <w:tcW w:w="2179" w:type="dxa"/>
            <w:shd w:val="clear" w:color="auto" w:fill="auto"/>
          </w:tcPr>
          <w:p w:rsidR="00086157" w:rsidRPr="00086157" w:rsidRDefault="00086157" w:rsidP="00086157">
            <w:pPr>
              <w:ind w:firstLine="0"/>
            </w:pPr>
            <w:r>
              <w:t>Hardwick</w:t>
            </w:r>
          </w:p>
        </w:tc>
        <w:tc>
          <w:tcPr>
            <w:tcW w:w="2180" w:type="dxa"/>
            <w:shd w:val="clear" w:color="auto" w:fill="auto"/>
          </w:tcPr>
          <w:p w:rsidR="00086157" w:rsidRPr="00086157" w:rsidRDefault="00086157" w:rsidP="00086157">
            <w:pPr>
              <w:ind w:firstLine="0"/>
            </w:pPr>
            <w:r>
              <w:t>Harrell</w:t>
            </w:r>
          </w:p>
        </w:tc>
      </w:tr>
      <w:tr w:rsidR="00086157" w:rsidRPr="00086157" w:rsidTr="00086157">
        <w:tc>
          <w:tcPr>
            <w:tcW w:w="2179" w:type="dxa"/>
            <w:shd w:val="clear" w:color="auto" w:fill="auto"/>
          </w:tcPr>
          <w:p w:rsidR="00086157" w:rsidRPr="00086157" w:rsidRDefault="00086157" w:rsidP="00086157">
            <w:pPr>
              <w:ind w:firstLine="0"/>
            </w:pPr>
            <w:r>
              <w:t>Harrison</w:t>
            </w:r>
          </w:p>
        </w:tc>
        <w:tc>
          <w:tcPr>
            <w:tcW w:w="2179" w:type="dxa"/>
            <w:shd w:val="clear" w:color="auto" w:fill="auto"/>
          </w:tcPr>
          <w:p w:rsidR="00086157" w:rsidRPr="00086157" w:rsidRDefault="00086157" w:rsidP="00086157">
            <w:pPr>
              <w:ind w:firstLine="0"/>
            </w:pPr>
            <w:r>
              <w:t>Hart</w:t>
            </w:r>
          </w:p>
        </w:tc>
        <w:tc>
          <w:tcPr>
            <w:tcW w:w="2180" w:type="dxa"/>
            <w:shd w:val="clear" w:color="auto" w:fill="auto"/>
          </w:tcPr>
          <w:p w:rsidR="00086157" w:rsidRPr="00086157" w:rsidRDefault="00086157" w:rsidP="00086157">
            <w:pPr>
              <w:ind w:firstLine="0"/>
            </w:pPr>
            <w:r>
              <w:t>Hayes</w:t>
            </w:r>
          </w:p>
        </w:tc>
      </w:tr>
      <w:tr w:rsidR="00086157" w:rsidRPr="00086157" w:rsidTr="00086157">
        <w:tc>
          <w:tcPr>
            <w:tcW w:w="2179" w:type="dxa"/>
            <w:shd w:val="clear" w:color="auto" w:fill="auto"/>
          </w:tcPr>
          <w:p w:rsidR="00086157" w:rsidRPr="00086157" w:rsidRDefault="00086157" w:rsidP="00086157">
            <w:pPr>
              <w:ind w:firstLine="0"/>
            </w:pPr>
            <w:r>
              <w:t>Hearn</w:t>
            </w:r>
          </w:p>
        </w:tc>
        <w:tc>
          <w:tcPr>
            <w:tcW w:w="2179" w:type="dxa"/>
            <w:shd w:val="clear" w:color="auto" w:fill="auto"/>
          </w:tcPr>
          <w:p w:rsidR="00086157" w:rsidRPr="00086157" w:rsidRDefault="00086157" w:rsidP="00086157">
            <w:pPr>
              <w:ind w:firstLine="0"/>
            </w:pPr>
            <w:r>
              <w:t>Herbkersman</w:t>
            </w:r>
          </w:p>
        </w:tc>
        <w:tc>
          <w:tcPr>
            <w:tcW w:w="2180" w:type="dxa"/>
            <w:shd w:val="clear" w:color="auto" w:fill="auto"/>
          </w:tcPr>
          <w:p w:rsidR="00086157" w:rsidRPr="00086157" w:rsidRDefault="00086157" w:rsidP="00086157">
            <w:pPr>
              <w:ind w:firstLine="0"/>
            </w:pPr>
            <w:r>
              <w:t>Hiott</w:t>
            </w:r>
          </w:p>
        </w:tc>
      </w:tr>
      <w:tr w:rsidR="00086157" w:rsidRPr="00086157" w:rsidTr="00086157">
        <w:tc>
          <w:tcPr>
            <w:tcW w:w="2179" w:type="dxa"/>
            <w:shd w:val="clear" w:color="auto" w:fill="auto"/>
          </w:tcPr>
          <w:p w:rsidR="00086157" w:rsidRPr="00086157" w:rsidRDefault="00086157" w:rsidP="00086157">
            <w:pPr>
              <w:ind w:firstLine="0"/>
            </w:pPr>
            <w:r>
              <w:t>Hixon</w:t>
            </w:r>
          </w:p>
        </w:tc>
        <w:tc>
          <w:tcPr>
            <w:tcW w:w="2179" w:type="dxa"/>
            <w:shd w:val="clear" w:color="auto" w:fill="auto"/>
          </w:tcPr>
          <w:p w:rsidR="00086157" w:rsidRPr="00086157" w:rsidRDefault="00086157" w:rsidP="00086157">
            <w:pPr>
              <w:ind w:firstLine="0"/>
            </w:pPr>
            <w:r>
              <w:t>Hodges</w:t>
            </w:r>
          </w:p>
        </w:tc>
        <w:tc>
          <w:tcPr>
            <w:tcW w:w="2180" w:type="dxa"/>
            <w:shd w:val="clear" w:color="auto" w:fill="auto"/>
          </w:tcPr>
          <w:p w:rsidR="00086157" w:rsidRPr="00086157" w:rsidRDefault="00086157" w:rsidP="00086157">
            <w:pPr>
              <w:ind w:firstLine="0"/>
            </w:pPr>
            <w:r>
              <w:t>Horne</w:t>
            </w:r>
          </w:p>
        </w:tc>
      </w:tr>
      <w:tr w:rsidR="00086157" w:rsidRPr="00086157" w:rsidTr="00086157">
        <w:tc>
          <w:tcPr>
            <w:tcW w:w="2179" w:type="dxa"/>
            <w:shd w:val="clear" w:color="auto" w:fill="auto"/>
          </w:tcPr>
          <w:p w:rsidR="00086157" w:rsidRPr="00086157" w:rsidRDefault="00086157" w:rsidP="00086157">
            <w:pPr>
              <w:ind w:firstLine="0"/>
            </w:pPr>
            <w:r>
              <w:t>Hosey</w:t>
            </w:r>
          </w:p>
        </w:tc>
        <w:tc>
          <w:tcPr>
            <w:tcW w:w="2179" w:type="dxa"/>
            <w:shd w:val="clear" w:color="auto" w:fill="auto"/>
          </w:tcPr>
          <w:p w:rsidR="00086157" w:rsidRPr="00086157" w:rsidRDefault="00086157" w:rsidP="00086157">
            <w:pPr>
              <w:ind w:firstLine="0"/>
            </w:pPr>
            <w:r>
              <w:t>Huggins</w:t>
            </w:r>
          </w:p>
        </w:tc>
        <w:tc>
          <w:tcPr>
            <w:tcW w:w="2180" w:type="dxa"/>
            <w:shd w:val="clear" w:color="auto" w:fill="auto"/>
          </w:tcPr>
          <w:p w:rsidR="00086157" w:rsidRPr="00086157" w:rsidRDefault="00086157" w:rsidP="00086157">
            <w:pPr>
              <w:ind w:firstLine="0"/>
            </w:pPr>
            <w:r>
              <w:t>Jefferson</w:t>
            </w:r>
          </w:p>
        </w:tc>
      </w:tr>
      <w:tr w:rsidR="00086157" w:rsidRPr="00086157" w:rsidTr="00086157">
        <w:tc>
          <w:tcPr>
            <w:tcW w:w="2179" w:type="dxa"/>
            <w:shd w:val="clear" w:color="auto" w:fill="auto"/>
          </w:tcPr>
          <w:p w:rsidR="00086157" w:rsidRPr="00086157" w:rsidRDefault="00086157" w:rsidP="00086157">
            <w:pPr>
              <w:ind w:firstLine="0"/>
            </w:pPr>
            <w:r>
              <w:t>Johnson</w:t>
            </w:r>
          </w:p>
        </w:tc>
        <w:tc>
          <w:tcPr>
            <w:tcW w:w="2179" w:type="dxa"/>
            <w:shd w:val="clear" w:color="auto" w:fill="auto"/>
          </w:tcPr>
          <w:p w:rsidR="00086157" w:rsidRPr="00086157" w:rsidRDefault="00086157" w:rsidP="00086157">
            <w:pPr>
              <w:ind w:firstLine="0"/>
            </w:pPr>
            <w:r>
              <w:t>King</w:t>
            </w:r>
          </w:p>
        </w:tc>
        <w:tc>
          <w:tcPr>
            <w:tcW w:w="2180" w:type="dxa"/>
            <w:shd w:val="clear" w:color="auto" w:fill="auto"/>
          </w:tcPr>
          <w:p w:rsidR="00086157" w:rsidRPr="00086157" w:rsidRDefault="00086157" w:rsidP="00086157">
            <w:pPr>
              <w:ind w:firstLine="0"/>
            </w:pPr>
            <w:r>
              <w:t>Limehouse</w:t>
            </w:r>
          </w:p>
        </w:tc>
      </w:tr>
      <w:tr w:rsidR="00086157" w:rsidRPr="00086157" w:rsidTr="00086157">
        <w:tc>
          <w:tcPr>
            <w:tcW w:w="2179" w:type="dxa"/>
            <w:shd w:val="clear" w:color="auto" w:fill="auto"/>
          </w:tcPr>
          <w:p w:rsidR="00086157" w:rsidRPr="00086157" w:rsidRDefault="00086157" w:rsidP="00086157">
            <w:pPr>
              <w:ind w:firstLine="0"/>
            </w:pPr>
            <w:r>
              <w:t>Loftis</w:t>
            </w:r>
          </w:p>
        </w:tc>
        <w:tc>
          <w:tcPr>
            <w:tcW w:w="2179" w:type="dxa"/>
            <w:shd w:val="clear" w:color="auto" w:fill="auto"/>
          </w:tcPr>
          <w:p w:rsidR="00086157" w:rsidRPr="00086157" w:rsidRDefault="00086157" w:rsidP="00086157">
            <w:pPr>
              <w:ind w:firstLine="0"/>
            </w:pPr>
            <w:r>
              <w:t>Long</w:t>
            </w:r>
          </w:p>
        </w:tc>
        <w:tc>
          <w:tcPr>
            <w:tcW w:w="2180" w:type="dxa"/>
            <w:shd w:val="clear" w:color="auto" w:fill="auto"/>
          </w:tcPr>
          <w:p w:rsidR="00086157" w:rsidRPr="00086157" w:rsidRDefault="00086157" w:rsidP="00086157">
            <w:pPr>
              <w:ind w:firstLine="0"/>
            </w:pPr>
            <w:r>
              <w:t>Lowe</w:t>
            </w:r>
          </w:p>
        </w:tc>
      </w:tr>
      <w:tr w:rsidR="00086157" w:rsidRPr="00086157" w:rsidTr="00086157">
        <w:tc>
          <w:tcPr>
            <w:tcW w:w="2179" w:type="dxa"/>
            <w:shd w:val="clear" w:color="auto" w:fill="auto"/>
          </w:tcPr>
          <w:p w:rsidR="00086157" w:rsidRPr="00086157" w:rsidRDefault="00086157" w:rsidP="00086157">
            <w:pPr>
              <w:ind w:firstLine="0"/>
            </w:pPr>
            <w:r>
              <w:t>Lucas</w:t>
            </w:r>
          </w:p>
        </w:tc>
        <w:tc>
          <w:tcPr>
            <w:tcW w:w="2179" w:type="dxa"/>
            <w:shd w:val="clear" w:color="auto" w:fill="auto"/>
          </w:tcPr>
          <w:p w:rsidR="00086157" w:rsidRPr="00086157" w:rsidRDefault="00086157" w:rsidP="00086157">
            <w:pPr>
              <w:ind w:firstLine="0"/>
            </w:pPr>
            <w:r>
              <w:t>McCoy</w:t>
            </w:r>
          </w:p>
        </w:tc>
        <w:tc>
          <w:tcPr>
            <w:tcW w:w="2180" w:type="dxa"/>
            <w:shd w:val="clear" w:color="auto" w:fill="auto"/>
          </w:tcPr>
          <w:p w:rsidR="00086157" w:rsidRPr="00086157" w:rsidRDefault="00086157" w:rsidP="00086157">
            <w:pPr>
              <w:ind w:firstLine="0"/>
            </w:pPr>
            <w:r>
              <w:t>McEachern</w:t>
            </w:r>
          </w:p>
        </w:tc>
      </w:tr>
      <w:tr w:rsidR="00086157" w:rsidRPr="00086157" w:rsidTr="00086157">
        <w:tc>
          <w:tcPr>
            <w:tcW w:w="2179" w:type="dxa"/>
            <w:shd w:val="clear" w:color="auto" w:fill="auto"/>
          </w:tcPr>
          <w:p w:rsidR="00086157" w:rsidRPr="00086157" w:rsidRDefault="00086157" w:rsidP="00086157">
            <w:pPr>
              <w:ind w:firstLine="0"/>
            </w:pPr>
            <w:r>
              <w:t>McLeod</w:t>
            </w:r>
          </w:p>
        </w:tc>
        <w:tc>
          <w:tcPr>
            <w:tcW w:w="2179" w:type="dxa"/>
            <w:shd w:val="clear" w:color="auto" w:fill="auto"/>
          </w:tcPr>
          <w:p w:rsidR="00086157" w:rsidRPr="00086157" w:rsidRDefault="00086157" w:rsidP="00086157">
            <w:pPr>
              <w:ind w:firstLine="0"/>
            </w:pPr>
            <w:r>
              <w:t>Merrill</w:t>
            </w:r>
          </w:p>
        </w:tc>
        <w:tc>
          <w:tcPr>
            <w:tcW w:w="2180" w:type="dxa"/>
            <w:shd w:val="clear" w:color="auto" w:fill="auto"/>
          </w:tcPr>
          <w:p w:rsidR="00086157" w:rsidRPr="00086157" w:rsidRDefault="00086157" w:rsidP="00086157">
            <w:pPr>
              <w:ind w:firstLine="0"/>
            </w:pPr>
            <w:r>
              <w:t>D. C. Moss</w:t>
            </w:r>
          </w:p>
        </w:tc>
      </w:tr>
      <w:tr w:rsidR="00086157" w:rsidRPr="00086157" w:rsidTr="00086157">
        <w:tc>
          <w:tcPr>
            <w:tcW w:w="2179" w:type="dxa"/>
            <w:shd w:val="clear" w:color="auto" w:fill="auto"/>
          </w:tcPr>
          <w:p w:rsidR="00086157" w:rsidRPr="00086157" w:rsidRDefault="00086157" w:rsidP="00086157">
            <w:pPr>
              <w:ind w:firstLine="0"/>
            </w:pPr>
            <w:r>
              <w:t>V. S. Moss</w:t>
            </w:r>
          </w:p>
        </w:tc>
        <w:tc>
          <w:tcPr>
            <w:tcW w:w="2179" w:type="dxa"/>
            <w:shd w:val="clear" w:color="auto" w:fill="auto"/>
          </w:tcPr>
          <w:p w:rsidR="00086157" w:rsidRPr="00086157" w:rsidRDefault="00086157" w:rsidP="00086157">
            <w:pPr>
              <w:ind w:firstLine="0"/>
            </w:pPr>
            <w:r>
              <w:t>Munnerlyn</w:t>
            </w:r>
          </w:p>
        </w:tc>
        <w:tc>
          <w:tcPr>
            <w:tcW w:w="2180" w:type="dxa"/>
            <w:shd w:val="clear" w:color="auto" w:fill="auto"/>
          </w:tcPr>
          <w:p w:rsidR="00086157" w:rsidRPr="00086157" w:rsidRDefault="00086157" w:rsidP="00086157">
            <w:pPr>
              <w:ind w:firstLine="0"/>
            </w:pPr>
            <w:r>
              <w:t>Murphy</w:t>
            </w:r>
          </w:p>
        </w:tc>
      </w:tr>
      <w:tr w:rsidR="00086157" w:rsidRPr="00086157" w:rsidTr="00086157">
        <w:tc>
          <w:tcPr>
            <w:tcW w:w="2179" w:type="dxa"/>
            <w:shd w:val="clear" w:color="auto" w:fill="auto"/>
          </w:tcPr>
          <w:p w:rsidR="00086157" w:rsidRPr="00086157" w:rsidRDefault="00086157" w:rsidP="00086157">
            <w:pPr>
              <w:ind w:firstLine="0"/>
            </w:pPr>
            <w:r>
              <w:t>Nanney</w:t>
            </w:r>
          </w:p>
        </w:tc>
        <w:tc>
          <w:tcPr>
            <w:tcW w:w="2179" w:type="dxa"/>
            <w:shd w:val="clear" w:color="auto" w:fill="auto"/>
          </w:tcPr>
          <w:p w:rsidR="00086157" w:rsidRPr="00086157" w:rsidRDefault="00086157" w:rsidP="00086157">
            <w:pPr>
              <w:ind w:firstLine="0"/>
            </w:pPr>
            <w:r>
              <w:t>J. M. Neal</w:t>
            </w:r>
          </w:p>
        </w:tc>
        <w:tc>
          <w:tcPr>
            <w:tcW w:w="2180" w:type="dxa"/>
            <w:shd w:val="clear" w:color="auto" w:fill="auto"/>
          </w:tcPr>
          <w:p w:rsidR="00086157" w:rsidRPr="00086157" w:rsidRDefault="00086157" w:rsidP="00086157">
            <w:pPr>
              <w:ind w:firstLine="0"/>
            </w:pPr>
            <w:r>
              <w:t>Norman</w:t>
            </w:r>
          </w:p>
        </w:tc>
      </w:tr>
      <w:tr w:rsidR="00086157" w:rsidRPr="00086157" w:rsidTr="00086157">
        <w:tc>
          <w:tcPr>
            <w:tcW w:w="2179" w:type="dxa"/>
            <w:shd w:val="clear" w:color="auto" w:fill="auto"/>
          </w:tcPr>
          <w:p w:rsidR="00086157" w:rsidRPr="00086157" w:rsidRDefault="00086157" w:rsidP="00086157">
            <w:pPr>
              <w:ind w:firstLine="0"/>
            </w:pPr>
            <w:r>
              <w:t>Ott</w:t>
            </w:r>
          </w:p>
        </w:tc>
        <w:tc>
          <w:tcPr>
            <w:tcW w:w="2179" w:type="dxa"/>
            <w:shd w:val="clear" w:color="auto" w:fill="auto"/>
          </w:tcPr>
          <w:p w:rsidR="00086157" w:rsidRPr="00086157" w:rsidRDefault="00086157" w:rsidP="00086157">
            <w:pPr>
              <w:ind w:firstLine="0"/>
            </w:pPr>
            <w:r>
              <w:t>Owens</w:t>
            </w:r>
          </w:p>
        </w:tc>
        <w:tc>
          <w:tcPr>
            <w:tcW w:w="2180" w:type="dxa"/>
            <w:shd w:val="clear" w:color="auto" w:fill="auto"/>
          </w:tcPr>
          <w:p w:rsidR="00086157" w:rsidRPr="00086157" w:rsidRDefault="00086157" w:rsidP="00086157">
            <w:pPr>
              <w:ind w:firstLine="0"/>
            </w:pPr>
            <w:r>
              <w:t>Parker</w:t>
            </w:r>
          </w:p>
        </w:tc>
      </w:tr>
      <w:tr w:rsidR="00086157" w:rsidRPr="00086157" w:rsidTr="00086157">
        <w:tc>
          <w:tcPr>
            <w:tcW w:w="2179" w:type="dxa"/>
            <w:shd w:val="clear" w:color="auto" w:fill="auto"/>
          </w:tcPr>
          <w:p w:rsidR="00086157" w:rsidRPr="00086157" w:rsidRDefault="00086157" w:rsidP="00086157">
            <w:pPr>
              <w:ind w:firstLine="0"/>
            </w:pPr>
            <w:r>
              <w:t>Parks</w:t>
            </w:r>
          </w:p>
        </w:tc>
        <w:tc>
          <w:tcPr>
            <w:tcW w:w="2179" w:type="dxa"/>
            <w:shd w:val="clear" w:color="auto" w:fill="auto"/>
          </w:tcPr>
          <w:p w:rsidR="00086157" w:rsidRPr="00086157" w:rsidRDefault="00086157" w:rsidP="00086157">
            <w:pPr>
              <w:ind w:firstLine="0"/>
            </w:pPr>
            <w:r>
              <w:t>Pitts</w:t>
            </w:r>
          </w:p>
        </w:tc>
        <w:tc>
          <w:tcPr>
            <w:tcW w:w="2180" w:type="dxa"/>
            <w:shd w:val="clear" w:color="auto" w:fill="auto"/>
          </w:tcPr>
          <w:p w:rsidR="00086157" w:rsidRPr="00086157" w:rsidRDefault="00086157" w:rsidP="00086157">
            <w:pPr>
              <w:ind w:firstLine="0"/>
            </w:pPr>
            <w:r>
              <w:t>Pope</w:t>
            </w:r>
          </w:p>
        </w:tc>
      </w:tr>
      <w:tr w:rsidR="00086157" w:rsidRPr="00086157" w:rsidTr="00086157">
        <w:tc>
          <w:tcPr>
            <w:tcW w:w="2179" w:type="dxa"/>
            <w:shd w:val="clear" w:color="auto" w:fill="auto"/>
          </w:tcPr>
          <w:p w:rsidR="00086157" w:rsidRPr="00086157" w:rsidRDefault="00086157" w:rsidP="00086157">
            <w:pPr>
              <w:ind w:firstLine="0"/>
            </w:pPr>
            <w:r>
              <w:t>Putnam</w:t>
            </w:r>
          </w:p>
        </w:tc>
        <w:tc>
          <w:tcPr>
            <w:tcW w:w="2179" w:type="dxa"/>
            <w:shd w:val="clear" w:color="auto" w:fill="auto"/>
          </w:tcPr>
          <w:p w:rsidR="00086157" w:rsidRPr="00086157" w:rsidRDefault="00086157" w:rsidP="00086157">
            <w:pPr>
              <w:ind w:firstLine="0"/>
            </w:pPr>
            <w:r>
              <w:t>Ryan</w:t>
            </w:r>
          </w:p>
        </w:tc>
        <w:tc>
          <w:tcPr>
            <w:tcW w:w="2180" w:type="dxa"/>
            <w:shd w:val="clear" w:color="auto" w:fill="auto"/>
          </w:tcPr>
          <w:p w:rsidR="00086157" w:rsidRPr="00086157" w:rsidRDefault="00086157" w:rsidP="00086157">
            <w:pPr>
              <w:ind w:firstLine="0"/>
            </w:pPr>
            <w:r>
              <w:t>Sabb</w:t>
            </w:r>
          </w:p>
        </w:tc>
      </w:tr>
      <w:tr w:rsidR="00086157" w:rsidRPr="00086157" w:rsidTr="00086157">
        <w:tc>
          <w:tcPr>
            <w:tcW w:w="2179" w:type="dxa"/>
            <w:shd w:val="clear" w:color="auto" w:fill="auto"/>
          </w:tcPr>
          <w:p w:rsidR="00086157" w:rsidRPr="00086157" w:rsidRDefault="00086157" w:rsidP="00086157">
            <w:pPr>
              <w:ind w:firstLine="0"/>
            </w:pPr>
            <w:r>
              <w:t>Sandifer</w:t>
            </w:r>
          </w:p>
        </w:tc>
        <w:tc>
          <w:tcPr>
            <w:tcW w:w="2179" w:type="dxa"/>
            <w:shd w:val="clear" w:color="auto" w:fill="auto"/>
          </w:tcPr>
          <w:p w:rsidR="00086157" w:rsidRPr="00086157" w:rsidRDefault="00086157" w:rsidP="00086157">
            <w:pPr>
              <w:ind w:firstLine="0"/>
            </w:pPr>
            <w:r>
              <w:t>Sellers</w:t>
            </w:r>
          </w:p>
        </w:tc>
        <w:tc>
          <w:tcPr>
            <w:tcW w:w="2180" w:type="dxa"/>
            <w:shd w:val="clear" w:color="auto" w:fill="auto"/>
          </w:tcPr>
          <w:p w:rsidR="00086157" w:rsidRPr="00086157" w:rsidRDefault="00086157" w:rsidP="00086157">
            <w:pPr>
              <w:ind w:firstLine="0"/>
            </w:pPr>
            <w:r>
              <w:t>Simrill</w:t>
            </w:r>
          </w:p>
        </w:tc>
      </w:tr>
      <w:tr w:rsidR="00086157" w:rsidRPr="00086157" w:rsidTr="00086157">
        <w:tc>
          <w:tcPr>
            <w:tcW w:w="2179" w:type="dxa"/>
            <w:shd w:val="clear" w:color="auto" w:fill="auto"/>
          </w:tcPr>
          <w:p w:rsidR="00086157" w:rsidRPr="00086157" w:rsidRDefault="00086157" w:rsidP="00086157">
            <w:pPr>
              <w:ind w:firstLine="0"/>
            </w:pPr>
            <w:r>
              <w:t>Skelton</w:t>
            </w:r>
          </w:p>
        </w:tc>
        <w:tc>
          <w:tcPr>
            <w:tcW w:w="2179" w:type="dxa"/>
            <w:shd w:val="clear" w:color="auto" w:fill="auto"/>
          </w:tcPr>
          <w:p w:rsidR="00086157" w:rsidRPr="00086157" w:rsidRDefault="00086157" w:rsidP="00086157">
            <w:pPr>
              <w:ind w:firstLine="0"/>
            </w:pPr>
            <w:r>
              <w:t>G. M. Smith</w:t>
            </w:r>
          </w:p>
        </w:tc>
        <w:tc>
          <w:tcPr>
            <w:tcW w:w="2180" w:type="dxa"/>
            <w:shd w:val="clear" w:color="auto" w:fill="auto"/>
          </w:tcPr>
          <w:p w:rsidR="00086157" w:rsidRPr="00086157" w:rsidRDefault="00086157" w:rsidP="00086157">
            <w:pPr>
              <w:ind w:firstLine="0"/>
            </w:pPr>
            <w:r>
              <w:t>G. R. Smith</w:t>
            </w:r>
          </w:p>
        </w:tc>
      </w:tr>
      <w:tr w:rsidR="00086157" w:rsidRPr="00086157" w:rsidTr="00086157">
        <w:tc>
          <w:tcPr>
            <w:tcW w:w="2179" w:type="dxa"/>
            <w:shd w:val="clear" w:color="auto" w:fill="auto"/>
          </w:tcPr>
          <w:p w:rsidR="00086157" w:rsidRPr="00086157" w:rsidRDefault="00086157" w:rsidP="00086157">
            <w:pPr>
              <w:ind w:firstLine="0"/>
            </w:pPr>
            <w:r>
              <w:t>J. E. Smith</w:t>
            </w:r>
          </w:p>
        </w:tc>
        <w:tc>
          <w:tcPr>
            <w:tcW w:w="2179" w:type="dxa"/>
            <w:shd w:val="clear" w:color="auto" w:fill="auto"/>
          </w:tcPr>
          <w:p w:rsidR="00086157" w:rsidRPr="00086157" w:rsidRDefault="00086157" w:rsidP="00086157">
            <w:pPr>
              <w:ind w:firstLine="0"/>
            </w:pPr>
            <w:r>
              <w:t>J. R. Smith</w:t>
            </w:r>
          </w:p>
        </w:tc>
        <w:tc>
          <w:tcPr>
            <w:tcW w:w="2180" w:type="dxa"/>
            <w:shd w:val="clear" w:color="auto" w:fill="auto"/>
          </w:tcPr>
          <w:p w:rsidR="00086157" w:rsidRPr="00086157" w:rsidRDefault="00086157" w:rsidP="00086157">
            <w:pPr>
              <w:ind w:firstLine="0"/>
            </w:pPr>
            <w:r>
              <w:t>Southard</w:t>
            </w:r>
          </w:p>
        </w:tc>
      </w:tr>
      <w:tr w:rsidR="00086157" w:rsidRPr="00086157" w:rsidTr="00086157">
        <w:tc>
          <w:tcPr>
            <w:tcW w:w="2179" w:type="dxa"/>
            <w:shd w:val="clear" w:color="auto" w:fill="auto"/>
          </w:tcPr>
          <w:p w:rsidR="00086157" w:rsidRPr="00086157" w:rsidRDefault="00086157" w:rsidP="00086157">
            <w:pPr>
              <w:ind w:firstLine="0"/>
            </w:pPr>
            <w:r>
              <w:t>Spires</w:t>
            </w:r>
          </w:p>
        </w:tc>
        <w:tc>
          <w:tcPr>
            <w:tcW w:w="2179" w:type="dxa"/>
            <w:shd w:val="clear" w:color="auto" w:fill="auto"/>
          </w:tcPr>
          <w:p w:rsidR="00086157" w:rsidRPr="00086157" w:rsidRDefault="00086157" w:rsidP="00086157">
            <w:pPr>
              <w:ind w:firstLine="0"/>
            </w:pPr>
            <w:r>
              <w:t>Stavrinakis</w:t>
            </w:r>
          </w:p>
        </w:tc>
        <w:tc>
          <w:tcPr>
            <w:tcW w:w="2180" w:type="dxa"/>
            <w:shd w:val="clear" w:color="auto" w:fill="auto"/>
          </w:tcPr>
          <w:p w:rsidR="00086157" w:rsidRPr="00086157" w:rsidRDefault="00086157" w:rsidP="00086157">
            <w:pPr>
              <w:ind w:firstLine="0"/>
            </w:pPr>
            <w:r>
              <w:t>Stringer</w:t>
            </w:r>
          </w:p>
        </w:tc>
      </w:tr>
      <w:tr w:rsidR="00086157" w:rsidRPr="00086157" w:rsidTr="00086157">
        <w:tc>
          <w:tcPr>
            <w:tcW w:w="2179" w:type="dxa"/>
            <w:shd w:val="clear" w:color="auto" w:fill="auto"/>
          </w:tcPr>
          <w:p w:rsidR="00086157" w:rsidRPr="00086157" w:rsidRDefault="00086157" w:rsidP="00086157">
            <w:pPr>
              <w:ind w:firstLine="0"/>
            </w:pPr>
            <w:r>
              <w:t>Tallon</w:t>
            </w:r>
          </w:p>
        </w:tc>
        <w:tc>
          <w:tcPr>
            <w:tcW w:w="2179" w:type="dxa"/>
            <w:shd w:val="clear" w:color="auto" w:fill="auto"/>
          </w:tcPr>
          <w:p w:rsidR="00086157" w:rsidRPr="00086157" w:rsidRDefault="00086157" w:rsidP="00086157">
            <w:pPr>
              <w:ind w:firstLine="0"/>
            </w:pPr>
            <w:r>
              <w:t>Taylor</w:t>
            </w:r>
          </w:p>
        </w:tc>
        <w:tc>
          <w:tcPr>
            <w:tcW w:w="2180" w:type="dxa"/>
            <w:shd w:val="clear" w:color="auto" w:fill="auto"/>
          </w:tcPr>
          <w:p w:rsidR="00086157" w:rsidRPr="00086157" w:rsidRDefault="00086157" w:rsidP="00086157">
            <w:pPr>
              <w:ind w:firstLine="0"/>
            </w:pPr>
            <w:r>
              <w:t>Toole</w:t>
            </w:r>
          </w:p>
        </w:tc>
      </w:tr>
      <w:tr w:rsidR="00086157" w:rsidRPr="00086157" w:rsidTr="00086157">
        <w:tc>
          <w:tcPr>
            <w:tcW w:w="2179" w:type="dxa"/>
            <w:shd w:val="clear" w:color="auto" w:fill="auto"/>
          </w:tcPr>
          <w:p w:rsidR="00086157" w:rsidRPr="00086157" w:rsidRDefault="00086157" w:rsidP="00086157">
            <w:pPr>
              <w:ind w:firstLine="0"/>
            </w:pPr>
            <w:r>
              <w:t>Tribble</w:t>
            </w:r>
          </w:p>
        </w:tc>
        <w:tc>
          <w:tcPr>
            <w:tcW w:w="2179" w:type="dxa"/>
            <w:shd w:val="clear" w:color="auto" w:fill="auto"/>
          </w:tcPr>
          <w:p w:rsidR="00086157" w:rsidRPr="00086157" w:rsidRDefault="00086157" w:rsidP="00086157">
            <w:pPr>
              <w:ind w:firstLine="0"/>
            </w:pPr>
            <w:r>
              <w:t>Vick</w:t>
            </w:r>
          </w:p>
        </w:tc>
        <w:tc>
          <w:tcPr>
            <w:tcW w:w="2180" w:type="dxa"/>
            <w:shd w:val="clear" w:color="auto" w:fill="auto"/>
          </w:tcPr>
          <w:p w:rsidR="00086157" w:rsidRPr="00086157" w:rsidRDefault="00086157" w:rsidP="00086157">
            <w:pPr>
              <w:ind w:firstLine="0"/>
            </w:pPr>
            <w:r>
              <w:t>Weeks</w:t>
            </w:r>
          </w:p>
        </w:tc>
      </w:tr>
      <w:tr w:rsidR="00086157" w:rsidRPr="00086157" w:rsidTr="00086157">
        <w:tc>
          <w:tcPr>
            <w:tcW w:w="2179" w:type="dxa"/>
            <w:shd w:val="clear" w:color="auto" w:fill="auto"/>
          </w:tcPr>
          <w:p w:rsidR="00086157" w:rsidRPr="00086157" w:rsidRDefault="00086157" w:rsidP="00086157">
            <w:pPr>
              <w:keepNext/>
              <w:ind w:firstLine="0"/>
            </w:pPr>
            <w:r>
              <w:t>White</w:t>
            </w:r>
          </w:p>
        </w:tc>
        <w:tc>
          <w:tcPr>
            <w:tcW w:w="2179" w:type="dxa"/>
            <w:shd w:val="clear" w:color="auto" w:fill="auto"/>
          </w:tcPr>
          <w:p w:rsidR="00086157" w:rsidRPr="00086157" w:rsidRDefault="00086157" w:rsidP="00086157">
            <w:pPr>
              <w:keepNext/>
              <w:ind w:firstLine="0"/>
            </w:pPr>
            <w:r>
              <w:t>Whitmire</w:t>
            </w:r>
          </w:p>
        </w:tc>
        <w:tc>
          <w:tcPr>
            <w:tcW w:w="2180" w:type="dxa"/>
            <w:shd w:val="clear" w:color="auto" w:fill="auto"/>
          </w:tcPr>
          <w:p w:rsidR="00086157" w:rsidRPr="00086157" w:rsidRDefault="00086157" w:rsidP="00086157">
            <w:pPr>
              <w:keepNext/>
              <w:ind w:firstLine="0"/>
            </w:pPr>
            <w:r>
              <w:t>Williams</w:t>
            </w:r>
          </w:p>
        </w:tc>
      </w:tr>
      <w:tr w:rsidR="00086157" w:rsidRPr="00086157" w:rsidTr="00086157">
        <w:tc>
          <w:tcPr>
            <w:tcW w:w="2179" w:type="dxa"/>
            <w:shd w:val="clear" w:color="auto" w:fill="auto"/>
          </w:tcPr>
          <w:p w:rsidR="00086157" w:rsidRPr="00086157" w:rsidRDefault="00086157" w:rsidP="00086157">
            <w:pPr>
              <w:keepNext/>
              <w:ind w:firstLine="0"/>
            </w:pPr>
            <w:r>
              <w:t>Willis</w:t>
            </w:r>
          </w:p>
        </w:tc>
        <w:tc>
          <w:tcPr>
            <w:tcW w:w="2179" w:type="dxa"/>
            <w:shd w:val="clear" w:color="auto" w:fill="auto"/>
          </w:tcPr>
          <w:p w:rsidR="00086157" w:rsidRPr="00086157" w:rsidRDefault="00086157" w:rsidP="00086157">
            <w:pPr>
              <w:keepNext/>
              <w:ind w:firstLine="0"/>
            </w:pPr>
            <w:r>
              <w:t>Young</w:t>
            </w:r>
          </w:p>
        </w:tc>
        <w:tc>
          <w:tcPr>
            <w:tcW w:w="2180" w:type="dxa"/>
            <w:shd w:val="clear" w:color="auto" w:fill="auto"/>
          </w:tcPr>
          <w:p w:rsidR="00086157" w:rsidRPr="00086157" w:rsidRDefault="00086157" w:rsidP="00086157">
            <w:pPr>
              <w:keepNext/>
              <w:ind w:firstLine="0"/>
            </w:pPr>
          </w:p>
        </w:tc>
      </w:tr>
    </w:tbl>
    <w:p w:rsidR="00086157" w:rsidRDefault="00086157" w:rsidP="00086157"/>
    <w:p w:rsidR="00086157" w:rsidRDefault="00086157" w:rsidP="00086157">
      <w:pPr>
        <w:jc w:val="center"/>
        <w:rPr>
          <w:b/>
        </w:rPr>
      </w:pPr>
      <w:r w:rsidRPr="00086157">
        <w:rPr>
          <w:b/>
        </w:rPr>
        <w:t>Total--104</w:t>
      </w:r>
    </w:p>
    <w:p w:rsidR="00086157" w:rsidRDefault="00086157" w:rsidP="00086157">
      <w:pPr>
        <w:jc w:val="center"/>
        <w:rPr>
          <w:b/>
        </w:rPr>
      </w:pPr>
    </w:p>
    <w:p w:rsidR="00086157" w:rsidRDefault="00086157" w:rsidP="00086157">
      <w:pPr>
        <w:ind w:firstLine="0"/>
      </w:pPr>
      <w:r w:rsidRPr="00086157">
        <w:t xml:space="preserve"> </w:t>
      </w:r>
      <w:r>
        <w:t>Those who voted in the negative are:</w:t>
      </w:r>
    </w:p>
    <w:p w:rsidR="00086157" w:rsidRDefault="00086157" w:rsidP="00086157"/>
    <w:p w:rsidR="00086157" w:rsidRDefault="00086157" w:rsidP="00086157">
      <w:pPr>
        <w:jc w:val="center"/>
        <w:rPr>
          <w:b/>
        </w:rPr>
      </w:pPr>
      <w:r w:rsidRPr="00086157">
        <w:rPr>
          <w:b/>
        </w:rPr>
        <w:t>Total--0</w:t>
      </w:r>
      <w:bookmarkStart w:id="67" w:name="vote_end158"/>
      <w:bookmarkEnd w:id="67"/>
    </w:p>
    <w:p w:rsidR="00086157" w:rsidRDefault="00086157" w:rsidP="00086157"/>
    <w:p w:rsidR="00086157" w:rsidRDefault="00086157" w:rsidP="00086157">
      <w:r>
        <w:t>So, the Bill, as amended, was read the second time and ordered to third reading.</w:t>
      </w:r>
    </w:p>
    <w:p w:rsidR="00086157" w:rsidRDefault="00086157" w:rsidP="00086157"/>
    <w:p w:rsidR="008C113A" w:rsidRDefault="00086157" w:rsidP="00086157">
      <w:pPr>
        <w:keepNext/>
        <w:jc w:val="center"/>
        <w:rPr>
          <w:b/>
        </w:rPr>
      </w:pPr>
      <w:r w:rsidRPr="00086157">
        <w:rPr>
          <w:b/>
        </w:rPr>
        <w:t xml:space="preserve">H. 4541--RECALLED FROM COMMITTEE ON </w:t>
      </w:r>
    </w:p>
    <w:p w:rsidR="00086157" w:rsidRDefault="00086157" w:rsidP="00086157">
      <w:pPr>
        <w:keepNext/>
        <w:jc w:val="center"/>
        <w:rPr>
          <w:b/>
        </w:rPr>
      </w:pPr>
      <w:r w:rsidRPr="00086157">
        <w:rPr>
          <w:b/>
        </w:rPr>
        <w:t>EDUCATION AND PUBLIC WORKS</w:t>
      </w:r>
    </w:p>
    <w:p w:rsidR="00086157" w:rsidRDefault="00086157" w:rsidP="00086157">
      <w:r>
        <w:t xml:space="preserve">On motion of Rep. BALES, with unanimous consent, the following </w:t>
      </w:r>
      <w:r w:rsidR="009C11C6">
        <w:t>Concurrent Resolution</w:t>
      </w:r>
      <w:r>
        <w:t xml:space="preserve"> was ordered recalled from the Committee on Education and Public Works:</w:t>
      </w:r>
    </w:p>
    <w:p w:rsidR="00086157" w:rsidRDefault="00086157" w:rsidP="00086157">
      <w:bookmarkStart w:id="68" w:name="include_clip_start_161"/>
      <w:bookmarkEnd w:id="68"/>
    </w:p>
    <w:p w:rsidR="00086157" w:rsidRDefault="00086157" w:rsidP="00086157">
      <w:r>
        <w:t>H. 4541 -- Rep. Bales: A CONCURRENT RESOLUTION TO REQUEST THAT THE DEPARTMENT OF TRANSPORTATION ERECT APPROPRIATE MARKERS OR SIGNS AT THE INTERSECTION OF HICKORY RIDGE DRIVE AND PADGETT ROAD IN RICHLAND COUNTY THAT CONTAIN THE WORDS "WELCOME TO THE HICKORY RIDGE COMMUNITY".</w:t>
      </w:r>
    </w:p>
    <w:p w:rsidR="00086157" w:rsidRDefault="00086157" w:rsidP="00086157">
      <w:bookmarkStart w:id="69" w:name="include_clip_end_161"/>
      <w:bookmarkEnd w:id="69"/>
    </w:p>
    <w:p w:rsidR="00086157" w:rsidRDefault="00086157" w:rsidP="00086157">
      <w:pPr>
        <w:keepNext/>
        <w:jc w:val="center"/>
        <w:rPr>
          <w:b/>
        </w:rPr>
      </w:pPr>
      <w:r w:rsidRPr="00086157">
        <w:rPr>
          <w:b/>
        </w:rPr>
        <w:t>MOTION PERIOD</w:t>
      </w:r>
    </w:p>
    <w:p w:rsidR="00086157" w:rsidRDefault="00086157" w:rsidP="00086157">
      <w:r>
        <w:t>The motion period was dispensed with on motion of Rep. TAYLOR.</w:t>
      </w:r>
    </w:p>
    <w:p w:rsidR="00086157" w:rsidRDefault="00086157" w:rsidP="00086157"/>
    <w:p w:rsidR="00086157" w:rsidRDefault="00086157" w:rsidP="00086157">
      <w:pPr>
        <w:keepNext/>
        <w:jc w:val="center"/>
        <w:rPr>
          <w:b/>
        </w:rPr>
      </w:pPr>
      <w:r w:rsidRPr="00086157">
        <w:rPr>
          <w:b/>
        </w:rPr>
        <w:t>H. 3788--DEBATE ADJOURNED</w:t>
      </w:r>
    </w:p>
    <w:p w:rsidR="00086157" w:rsidRDefault="00086157" w:rsidP="00086157">
      <w:pPr>
        <w:keepNext/>
      </w:pPr>
      <w:r>
        <w:t xml:space="preserve">Rep. HERBKERSMAN moved to adjourn debate upon the following Bill until Wednesday, February 15, which was adopted:  </w:t>
      </w:r>
    </w:p>
    <w:p w:rsidR="00086157" w:rsidRDefault="00086157" w:rsidP="00086157">
      <w:pPr>
        <w:keepNext/>
      </w:pPr>
      <w:bookmarkStart w:id="70" w:name="include_clip_start_165"/>
      <w:bookmarkEnd w:id="70"/>
    </w:p>
    <w:p w:rsidR="00086157" w:rsidRDefault="00086157" w:rsidP="00086157">
      <w:r>
        <w:t>H. 3788 -- Rep. Herbkersman: A BILL TO AMEND THE CODE OF LAWS OF SOUTH CAROLINA, 1976, BY ADDING CHAPTER 70 TO TITLE 12 SO AS TO ENACT THE "HERITAGE GOLF PRESERVATION ACT".</w:t>
      </w:r>
    </w:p>
    <w:p w:rsidR="00086157" w:rsidRDefault="00086157" w:rsidP="00086157">
      <w:bookmarkStart w:id="71" w:name="include_clip_end_165"/>
      <w:bookmarkEnd w:id="71"/>
    </w:p>
    <w:p w:rsidR="00086157" w:rsidRDefault="00086157" w:rsidP="00086157">
      <w:r>
        <w:t>Rep. CROSBY moved that the House do now adjourn, which was agreed to.</w:t>
      </w:r>
    </w:p>
    <w:p w:rsidR="00086157" w:rsidRDefault="00086157" w:rsidP="00086157"/>
    <w:p w:rsidR="00086157" w:rsidRDefault="00086157" w:rsidP="00086157">
      <w:pPr>
        <w:keepNext/>
        <w:pBdr>
          <w:top w:val="single" w:sz="4" w:space="1" w:color="auto"/>
          <w:left w:val="single" w:sz="4" w:space="4" w:color="auto"/>
          <w:right w:val="single" w:sz="4" w:space="4" w:color="auto"/>
          <w:between w:val="single" w:sz="4" w:space="1" w:color="auto"/>
          <w:bar w:val="single" w:sz="4" w:color="auto"/>
        </w:pBdr>
        <w:jc w:val="center"/>
        <w:rPr>
          <w:b/>
        </w:rPr>
      </w:pPr>
      <w:r w:rsidRPr="00086157">
        <w:rPr>
          <w:b/>
        </w:rPr>
        <w:t>ADJOURNMENT</w:t>
      </w:r>
    </w:p>
    <w:p w:rsidR="00086157" w:rsidRDefault="00086157" w:rsidP="00086157">
      <w:pPr>
        <w:keepNext/>
        <w:pBdr>
          <w:left w:val="single" w:sz="4" w:space="4" w:color="auto"/>
          <w:right w:val="single" w:sz="4" w:space="4" w:color="auto"/>
          <w:between w:val="single" w:sz="4" w:space="1" w:color="auto"/>
          <w:bar w:val="single" w:sz="4" w:color="auto"/>
        </w:pBdr>
      </w:pPr>
      <w:r>
        <w:t>At 1:29 p.m. the House, in accordance with the motion of Rep. LIMEHOUSE, adjourned in memory of Mrs. Nora Johnson, mother-in-law of Representative Sottile, to meet at 11:30 a.m. tomorrow.</w:t>
      </w:r>
    </w:p>
    <w:p w:rsidR="009E363B" w:rsidRDefault="00086157" w:rsidP="00086157">
      <w:pPr>
        <w:pBdr>
          <w:left w:val="single" w:sz="4" w:space="4" w:color="auto"/>
          <w:bottom w:val="single" w:sz="4" w:space="1" w:color="auto"/>
          <w:right w:val="single" w:sz="4" w:space="4" w:color="auto"/>
          <w:between w:val="single" w:sz="4" w:space="1" w:color="auto"/>
          <w:bar w:val="single" w:sz="4" w:color="auto"/>
        </w:pBdr>
        <w:jc w:val="center"/>
      </w:pPr>
      <w:r>
        <w:t>***</w:t>
      </w:r>
    </w:p>
    <w:p w:rsidR="00DC1BE5" w:rsidRDefault="00DC1BE5" w:rsidP="009E363B">
      <w:pPr>
        <w:jc w:val="center"/>
      </w:pPr>
    </w:p>
    <w:p w:rsidR="00DC1BE5" w:rsidRDefault="00DC1BE5" w:rsidP="009E363B">
      <w:pPr>
        <w:jc w:val="center"/>
      </w:pPr>
    </w:p>
    <w:sectPr w:rsidR="00DC1BE5" w:rsidSect="00A43F1C">
      <w:headerReference w:type="default" r:id="rId7"/>
      <w:footerReference w:type="default" r:id="rId8"/>
      <w:headerReference w:type="first" r:id="rId9"/>
      <w:footerReference w:type="first" r:id="rId10"/>
      <w:pgSz w:w="12240" w:h="15840" w:code="1"/>
      <w:pgMar w:top="1008" w:right="4694" w:bottom="3499" w:left="1224" w:header="1008" w:footer="3499" w:gutter="0"/>
      <w:pgNumType w:start="44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305" w:rsidRDefault="00914305" w:rsidP="00086157">
      <w:r>
        <w:separator/>
      </w:r>
    </w:p>
  </w:endnote>
  <w:endnote w:type="continuationSeparator" w:id="0">
    <w:p w:rsidR="00914305" w:rsidRDefault="00914305" w:rsidP="00086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991238"/>
      <w:docPartObj>
        <w:docPartGallery w:val="Page Numbers (Bottom of Page)"/>
        <w:docPartUnique/>
      </w:docPartObj>
    </w:sdtPr>
    <w:sdtEndPr/>
    <w:sdtContent>
      <w:p w:rsidR="00914305" w:rsidRDefault="0077042A" w:rsidP="00D837BE">
        <w:pPr>
          <w:pStyle w:val="Footer"/>
          <w:jc w:val="center"/>
        </w:pPr>
        <w:r>
          <w:fldChar w:fldCharType="begin"/>
        </w:r>
        <w:r>
          <w:instrText xml:space="preserve"> PAGE   \* MERGEFORMAT </w:instrText>
        </w:r>
        <w:r>
          <w:fldChar w:fldCharType="separate"/>
        </w:r>
        <w:r>
          <w:rPr>
            <w:noProof/>
          </w:rPr>
          <w:t>444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991236"/>
      <w:docPartObj>
        <w:docPartGallery w:val="Page Numbers (Bottom of Page)"/>
        <w:docPartUnique/>
      </w:docPartObj>
    </w:sdtPr>
    <w:sdtEndPr/>
    <w:sdtContent>
      <w:p w:rsidR="00914305" w:rsidRDefault="0077042A" w:rsidP="00D837BE">
        <w:pPr>
          <w:pStyle w:val="Footer"/>
          <w:jc w:val="center"/>
        </w:pPr>
        <w:r>
          <w:fldChar w:fldCharType="begin"/>
        </w:r>
        <w:r>
          <w:instrText xml:space="preserve"> PAGE   \* MERGEFORMAT </w:instrText>
        </w:r>
        <w:r>
          <w:fldChar w:fldCharType="separate"/>
        </w:r>
        <w:r>
          <w:rPr>
            <w:noProof/>
          </w:rPr>
          <w:t>443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305" w:rsidRDefault="00914305" w:rsidP="00086157">
      <w:r>
        <w:separator/>
      </w:r>
    </w:p>
  </w:footnote>
  <w:footnote w:type="continuationSeparator" w:id="0">
    <w:p w:rsidR="00914305" w:rsidRDefault="00914305" w:rsidP="000861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305" w:rsidRDefault="00914305" w:rsidP="00D837BE">
    <w:pPr>
      <w:pStyle w:val="Cover3"/>
    </w:pPr>
    <w:r>
      <w:t>TUESDAY, JANUARY 31, 2012</w:t>
    </w:r>
  </w:p>
  <w:p w:rsidR="00914305" w:rsidRDefault="009143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305" w:rsidRDefault="00914305" w:rsidP="00D837BE">
    <w:pPr>
      <w:pStyle w:val="Cover3"/>
    </w:pPr>
    <w:r>
      <w:t>Tuesday, January 31, 2012</w:t>
    </w:r>
  </w:p>
  <w:p w:rsidR="00914305" w:rsidRDefault="00914305" w:rsidP="00D837BE">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C564F"/>
    <w:rsid w:val="000341D7"/>
    <w:rsid w:val="00086157"/>
    <w:rsid w:val="000F1349"/>
    <w:rsid w:val="00163B4C"/>
    <w:rsid w:val="002523C3"/>
    <w:rsid w:val="00456E39"/>
    <w:rsid w:val="00536D00"/>
    <w:rsid w:val="0054770F"/>
    <w:rsid w:val="00571F41"/>
    <w:rsid w:val="005A43D4"/>
    <w:rsid w:val="0077042A"/>
    <w:rsid w:val="00797F83"/>
    <w:rsid w:val="008722AF"/>
    <w:rsid w:val="008C113A"/>
    <w:rsid w:val="00914305"/>
    <w:rsid w:val="009C11C6"/>
    <w:rsid w:val="009E363B"/>
    <w:rsid w:val="00A35B19"/>
    <w:rsid w:val="00A43F1C"/>
    <w:rsid w:val="00C9382F"/>
    <w:rsid w:val="00D17BBF"/>
    <w:rsid w:val="00D837BE"/>
    <w:rsid w:val="00DC1BE5"/>
    <w:rsid w:val="00E307DF"/>
    <w:rsid w:val="00FC5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6DF44E0-7B96-411A-822B-69F801B81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1D7"/>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341D7"/>
    <w:pPr>
      <w:tabs>
        <w:tab w:val="center" w:pos="4320"/>
        <w:tab w:val="right" w:pos="8640"/>
      </w:tabs>
    </w:pPr>
  </w:style>
  <w:style w:type="paragraph" w:styleId="Footer">
    <w:name w:val="footer"/>
    <w:basedOn w:val="Normal"/>
    <w:link w:val="FooterChar"/>
    <w:uiPriority w:val="99"/>
    <w:rsid w:val="000341D7"/>
    <w:pPr>
      <w:tabs>
        <w:tab w:val="center" w:pos="4320"/>
        <w:tab w:val="right" w:pos="8640"/>
      </w:tabs>
    </w:pPr>
  </w:style>
  <w:style w:type="character" w:styleId="PageNumber">
    <w:name w:val="page number"/>
    <w:basedOn w:val="DefaultParagraphFont"/>
    <w:semiHidden/>
    <w:rsid w:val="000341D7"/>
  </w:style>
  <w:style w:type="paragraph" w:styleId="PlainText">
    <w:name w:val="Plain Text"/>
    <w:basedOn w:val="Normal"/>
    <w:semiHidden/>
    <w:rsid w:val="000341D7"/>
    <w:pPr>
      <w:ind w:firstLine="0"/>
      <w:jc w:val="left"/>
    </w:pPr>
    <w:rPr>
      <w:rFonts w:ascii="Courier New" w:hAnsi="Courier New"/>
      <w:sz w:val="20"/>
    </w:rPr>
  </w:style>
  <w:style w:type="paragraph" w:customStyle="1" w:styleId="p1">
    <w:name w:val="p1"/>
    <w:basedOn w:val="Normal"/>
    <w:uiPriority w:val="99"/>
    <w:rsid w:val="00086157"/>
    <w:pPr>
      <w:widowControl w:val="0"/>
      <w:tabs>
        <w:tab w:val="left" w:pos="1122"/>
      </w:tabs>
      <w:autoSpaceDE w:val="0"/>
      <w:autoSpaceDN w:val="0"/>
      <w:adjustRightInd w:val="0"/>
      <w:ind w:left="318" w:hanging="1122"/>
      <w:jc w:val="left"/>
    </w:pPr>
    <w:rPr>
      <w:rFonts w:eastAsiaTheme="minorEastAsia"/>
      <w:sz w:val="24"/>
      <w:szCs w:val="24"/>
    </w:rPr>
  </w:style>
  <w:style w:type="paragraph" w:customStyle="1" w:styleId="p2">
    <w:name w:val="p2"/>
    <w:basedOn w:val="Normal"/>
    <w:uiPriority w:val="99"/>
    <w:rsid w:val="00086157"/>
    <w:pPr>
      <w:widowControl w:val="0"/>
      <w:autoSpaceDE w:val="0"/>
      <w:autoSpaceDN w:val="0"/>
      <w:adjustRightInd w:val="0"/>
      <w:ind w:firstLine="0"/>
      <w:jc w:val="left"/>
    </w:pPr>
    <w:rPr>
      <w:rFonts w:eastAsiaTheme="minorEastAsia"/>
      <w:sz w:val="24"/>
      <w:szCs w:val="24"/>
    </w:rPr>
  </w:style>
  <w:style w:type="paragraph" w:styleId="Title">
    <w:name w:val="Title"/>
    <w:basedOn w:val="Normal"/>
    <w:link w:val="TitleChar"/>
    <w:qFormat/>
    <w:rsid w:val="0008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086157"/>
    <w:rPr>
      <w:b/>
      <w:sz w:val="30"/>
    </w:rPr>
  </w:style>
  <w:style w:type="paragraph" w:customStyle="1" w:styleId="Cover1">
    <w:name w:val="Cover1"/>
    <w:basedOn w:val="Normal"/>
    <w:rsid w:val="0008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86157"/>
    <w:pPr>
      <w:ind w:firstLine="0"/>
      <w:jc w:val="left"/>
    </w:pPr>
    <w:rPr>
      <w:sz w:val="20"/>
    </w:rPr>
  </w:style>
  <w:style w:type="paragraph" w:customStyle="1" w:styleId="Cover3">
    <w:name w:val="Cover3"/>
    <w:basedOn w:val="Normal"/>
    <w:rsid w:val="00086157"/>
    <w:pPr>
      <w:ind w:firstLine="0"/>
      <w:jc w:val="center"/>
    </w:pPr>
    <w:rPr>
      <w:b/>
    </w:rPr>
  </w:style>
  <w:style w:type="paragraph" w:customStyle="1" w:styleId="Cover4">
    <w:name w:val="Cover4"/>
    <w:basedOn w:val="Cover1"/>
    <w:rsid w:val="00086157"/>
    <w:pPr>
      <w:keepNext/>
    </w:pPr>
    <w:rPr>
      <w:b/>
      <w:sz w:val="20"/>
    </w:rPr>
  </w:style>
  <w:style w:type="paragraph" w:styleId="BalloonText">
    <w:name w:val="Balloon Text"/>
    <w:basedOn w:val="Normal"/>
    <w:link w:val="BalloonTextChar"/>
    <w:uiPriority w:val="99"/>
    <w:semiHidden/>
    <w:unhideWhenUsed/>
    <w:rsid w:val="009E363B"/>
    <w:rPr>
      <w:rFonts w:ascii="Tahoma" w:hAnsi="Tahoma" w:cs="Tahoma"/>
      <w:sz w:val="16"/>
      <w:szCs w:val="16"/>
    </w:rPr>
  </w:style>
  <w:style w:type="character" w:customStyle="1" w:styleId="BalloonTextChar">
    <w:name w:val="Balloon Text Char"/>
    <w:basedOn w:val="DefaultParagraphFont"/>
    <w:link w:val="BalloonText"/>
    <w:uiPriority w:val="99"/>
    <w:semiHidden/>
    <w:rsid w:val="009E363B"/>
    <w:rPr>
      <w:rFonts w:ascii="Tahoma" w:hAnsi="Tahoma" w:cs="Tahoma"/>
      <w:sz w:val="16"/>
      <w:szCs w:val="16"/>
    </w:rPr>
  </w:style>
  <w:style w:type="character" w:customStyle="1" w:styleId="HeaderChar">
    <w:name w:val="Header Char"/>
    <w:basedOn w:val="DefaultParagraphFont"/>
    <w:link w:val="Header"/>
    <w:uiPriority w:val="99"/>
    <w:rsid w:val="00D837BE"/>
    <w:rPr>
      <w:sz w:val="22"/>
    </w:rPr>
  </w:style>
  <w:style w:type="character" w:customStyle="1" w:styleId="FooterChar">
    <w:name w:val="Footer Char"/>
    <w:basedOn w:val="DefaultParagraphFont"/>
    <w:link w:val="Footer"/>
    <w:uiPriority w:val="99"/>
    <w:rsid w:val="00D837B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32</TotalTime>
  <Pages>3</Pages>
  <Words>12084</Words>
  <Characters>66623</Characters>
  <Application>Microsoft Office Word</Application>
  <DocSecurity>0</DocSecurity>
  <Lines>2339</Lines>
  <Paragraphs>1235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78226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Jan. 31, 2012 - South Carolina Legislature Online</dc:title>
  <dc:subject/>
  <dc:creator>karenlaroche</dc:creator>
  <cp:keywords/>
  <dc:description/>
  <cp:lastModifiedBy>N Cumfer</cp:lastModifiedBy>
  <cp:revision>6</cp:revision>
  <cp:lastPrinted>2012-08-08T14:49:00Z</cp:lastPrinted>
  <dcterms:created xsi:type="dcterms:W3CDTF">2012-02-16T14:15:00Z</dcterms:created>
  <dcterms:modified xsi:type="dcterms:W3CDTF">2014-11-14T21:07:00Z</dcterms:modified>
</cp:coreProperties>
</file>