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0EB" w:rsidRDefault="005D40EB" w:rsidP="005D40EB">
      <w:pPr>
        <w:ind w:firstLine="0"/>
        <w:rPr>
          <w:strike/>
        </w:rPr>
      </w:pPr>
      <w:bookmarkStart w:id="0" w:name="_GoBack"/>
      <w:bookmarkEnd w:id="0"/>
    </w:p>
    <w:p w:rsidR="005D40EB" w:rsidRDefault="005D40EB" w:rsidP="005D40EB">
      <w:pPr>
        <w:ind w:firstLine="0"/>
        <w:rPr>
          <w:strike/>
        </w:rPr>
      </w:pPr>
      <w:r>
        <w:rPr>
          <w:strike/>
        </w:rPr>
        <w:t>Indicates Matter Stricken</w:t>
      </w:r>
    </w:p>
    <w:p w:rsidR="005D40EB" w:rsidRDefault="005D40EB" w:rsidP="005D40EB">
      <w:pPr>
        <w:ind w:firstLine="0"/>
        <w:rPr>
          <w:u w:val="single"/>
        </w:rPr>
      </w:pPr>
      <w:r>
        <w:rPr>
          <w:u w:val="single"/>
        </w:rPr>
        <w:t>Indicates New Matter</w:t>
      </w:r>
    </w:p>
    <w:p w:rsidR="005D40EB" w:rsidRDefault="005D40EB"/>
    <w:p w:rsidR="005D40EB" w:rsidRDefault="005D40EB">
      <w:r>
        <w:t>The House assembled at 10:00 a.m.</w:t>
      </w:r>
    </w:p>
    <w:p w:rsidR="005D40EB" w:rsidRDefault="005D40EB">
      <w:r>
        <w:t>Deliberations were opened with prayer by Rev. Charles E. Seastrunk, Jr., as follows:</w:t>
      </w:r>
    </w:p>
    <w:p w:rsidR="005D40EB" w:rsidRDefault="005D40EB"/>
    <w:p w:rsidR="005D40EB" w:rsidRPr="002F2DBD" w:rsidRDefault="005D40EB" w:rsidP="005D40EB">
      <w:pPr>
        <w:ind w:firstLine="270"/>
      </w:pPr>
      <w:bookmarkStart w:id="1" w:name="file_start2"/>
      <w:bookmarkEnd w:id="1"/>
      <w:r w:rsidRPr="002F2DBD">
        <w:t>Our thought for today is from Jeremiah 29:11: “For surely I know the plans I have for you, says the Lord, plans for your welfare and not for harm, to give you a future with hope.”</w:t>
      </w:r>
    </w:p>
    <w:p w:rsidR="005D40EB" w:rsidRPr="002F2DBD" w:rsidRDefault="005D40EB" w:rsidP="005D40EB">
      <w:pPr>
        <w:ind w:firstLine="270"/>
      </w:pPr>
      <w:r w:rsidRPr="002F2DBD">
        <w:t>Let us pray. Almighty God, the giver of every good gift, we thank You for Your love and care You so wonderfully give. Give these Representatives the gifts that they may discern the best way to accomplish the tasks before them. Bless them as they continue the agenda. Look in favor upon our Nation, President, State, Governor, Speaker, staff, and all who support them in their duties. Protect our defenders of freedom, as they protect us. Heal the wounds, those seen and those hidden, of our brave warriors. Lord, in Your mercy, hear our prayer. Amen.</w:t>
      </w:r>
    </w:p>
    <w:p w:rsidR="005D40EB" w:rsidRDefault="005D40EB">
      <w:bookmarkStart w:id="2" w:name="file_end2"/>
      <w:bookmarkEnd w:id="2"/>
    </w:p>
    <w:p w:rsidR="005D40EB" w:rsidRDefault="005D40EB">
      <w:r>
        <w:t>Pursuant to Rule 6.3, the House of Representatives was led in the Pledge of Allegiance to the Flag of the United States of America by the SPEAKER.</w:t>
      </w:r>
    </w:p>
    <w:p w:rsidR="005D40EB" w:rsidRDefault="005D40EB"/>
    <w:p w:rsidR="005D40EB" w:rsidRDefault="005D40EB">
      <w:r>
        <w:t>After corrections to the Journal of the proceedings of yesterday, the SPEAKER ordered it confirmed.</w:t>
      </w:r>
    </w:p>
    <w:p w:rsidR="005D40EB" w:rsidRDefault="005D40EB"/>
    <w:p w:rsidR="005D40EB" w:rsidRDefault="005D40EB" w:rsidP="005D40EB">
      <w:pPr>
        <w:keepNext/>
        <w:jc w:val="center"/>
        <w:rPr>
          <w:b/>
        </w:rPr>
      </w:pPr>
      <w:r w:rsidRPr="005D40EB">
        <w:rPr>
          <w:b/>
        </w:rPr>
        <w:t>MOTION ADOPTED</w:t>
      </w:r>
    </w:p>
    <w:p w:rsidR="005D40EB" w:rsidRDefault="005D40EB" w:rsidP="005D40EB">
      <w:r>
        <w:t>Rep. BARFIELD moved that when the House adjourns, it adjourn in memory of Woody Crosby of Conway, which was agreed to.</w:t>
      </w:r>
    </w:p>
    <w:p w:rsidR="005D40EB" w:rsidRDefault="005D40EB" w:rsidP="005D40EB"/>
    <w:p w:rsidR="005D40EB" w:rsidRPr="005D40EB" w:rsidRDefault="005D40EB" w:rsidP="005D40EB">
      <w:pPr>
        <w:keepNext/>
        <w:jc w:val="center"/>
        <w:rPr>
          <w:b/>
        </w:rPr>
      </w:pPr>
      <w:r w:rsidRPr="005D40EB">
        <w:rPr>
          <w:b/>
        </w:rPr>
        <w:t>REGULATION WITHDRAWN AND RESUBMITTED</w:t>
      </w:r>
    </w:p>
    <w:p w:rsidR="005D40EB" w:rsidRPr="005C090D" w:rsidRDefault="005D40EB" w:rsidP="005D40EB">
      <w:pPr>
        <w:ind w:firstLine="0"/>
      </w:pPr>
      <w:bookmarkStart w:id="3" w:name="file_start7"/>
      <w:bookmarkEnd w:id="3"/>
      <w:r w:rsidRPr="005C090D">
        <w:t>Document No. 4181</w:t>
      </w:r>
    </w:p>
    <w:p w:rsidR="005D40EB" w:rsidRPr="005C090D" w:rsidRDefault="005D40EB" w:rsidP="005D40EB">
      <w:pPr>
        <w:ind w:firstLine="0"/>
      </w:pPr>
      <w:r w:rsidRPr="005C090D">
        <w:t>Agency: Department of Health and Environmental Control</w:t>
      </w:r>
    </w:p>
    <w:p w:rsidR="005D40EB" w:rsidRPr="005C090D" w:rsidRDefault="005D40EB" w:rsidP="005D40EB">
      <w:pPr>
        <w:ind w:firstLine="0"/>
      </w:pPr>
      <w:r w:rsidRPr="005C090D">
        <w:t>Statutory Authority: 1976 Code Sections 44-7-110</w:t>
      </w:r>
      <w:r w:rsidR="00756918">
        <w:t>,</w:t>
      </w:r>
      <w:r w:rsidRPr="005C090D">
        <w:t xml:space="preserve"> et seq.</w:t>
      </w:r>
    </w:p>
    <w:p w:rsidR="005D40EB" w:rsidRPr="005C090D" w:rsidRDefault="005D40EB" w:rsidP="005D40EB">
      <w:pPr>
        <w:ind w:firstLine="0"/>
      </w:pPr>
      <w:r w:rsidRPr="005C090D">
        <w:t>Certification of Need for Health Facilities and Services</w:t>
      </w:r>
    </w:p>
    <w:p w:rsidR="005D40EB" w:rsidRPr="005C090D" w:rsidRDefault="005D40EB" w:rsidP="005D40EB">
      <w:pPr>
        <w:ind w:firstLine="0"/>
      </w:pPr>
      <w:r w:rsidRPr="005C090D">
        <w:t>Received by Speaker of the House of Representatives June 1, 2011</w:t>
      </w:r>
    </w:p>
    <w:p w:rsidR="005D40EB" w:rsidRPr="005C090D" w:rsidRDefault="005D40EB" w:rsidP="005D40EB">
      <w:pPr>
        <w:ind w:firstLine="0"/>
      </w:pPr>
      <w:r w:rsidRPr="005C090D">
        <w:t xml:space="preserve">Referred to </w:t>
      </w:r>
      <w:r w:rsidRPr="005D40EB">
        <w:t xml:space="preserve">Medical, Military, Public and Municipal Affairs </w:t>
      </w:r>
      <w:r w:rsidRPr="005C090D">
        <w:t>Committee</w:t>
      </w:r>
    </w:p>
    <w:p w:rsidR="005D40EB" w:rsidRPr="005C090D" w:rsidRDefault="005D40EB" w:rsidP="005D40EB">
      <w:pPr>
        <w:ind w:firstLine="0"/>
      </w:pPr>
      <w:r w:rsidRPr="005C090D">
        <w:t>Legislative Review Expiration May 7, 2012</w:t>
      </w:r>
    </w:p>
    <w:p w:rsidR="005D40EB" w:rsidRDefault="005D40EB" w:rsidP="005D40EB">
      <w:pPr>
        <w:ind w:firstLine="0"/>
      </w:pPr>
      <w:r w:rsidRPr="005C090D">
        <w:t>Revised: May 11, 2012</w:t>
      </w:r>
    </w:p>
    <w:p w:rsidR="005D40EB" w:rsidRDefault="005D40EB" w:rsidP="005D40EB">
      <w:pPr>
        <w:keepNext/>
        <w:jc w:val="center"/>
        <w:rPr>
          <w:b/>
        </w:rPr>
      </w:pPr>
      <w:r w:rsidRPr="005D40EB">
        <w:rPr>
          <w:b/>
        </w:rPr>
        <w:lastRenderedPageBreak/>
        <w:t>H. 3241--COMMITTEE OF CONFERENCE APPOINTED</w:t>
      </w:r>
    </w:p>
    <w:p w:rsidR="005D40EB" w:rsidRDefault="005D40EB" w:rsidP="005D40EB">
      <w:r>
        <w:t xml:space="preserve">The following was received from the Senate:  </w:t>
      </w:r>
    </w:p>
    <w:p w:rsidR="005D40EB" w:rsidRDefault="005D40EB" w:rsidP="005D40EB"/>
    <w:p w:rsidR="005D40EB" w:rsidRDefault="005D40EB" w:rsidP="005D40EB">
      <w:pPr>
        <w:keepNext/>
        <w:jc w:val="center"/>
        <w:rPr>
          <w:b/>
        </w:rPr>
      </w:pPr>
      <w:r w:rsidRPr="005D40EB">
        <w:rPr>
          <w:b/>
        </w:rPr>
        <w:t>MESSAGE FROM THE SENATE</w:t>
      </w:r>
    </w:p>
    <w:p w:rsidR="005D40EB" w:rsidRDefault="005D40EB" w:rsidP="005D40EB">
      <w:r>
        <w:t xml:space="preserve">Columbia, S.C., March 22, 2012 </w:t>
      </w:r>
    </w:p>
    <w:p w:rsidR="005D40EB" w:rsidRDefault="005D40EB" w:rsidP="005D40EB">
      <w:r>
        <w:t>Mr. Speaker and Members of the House:</w:t>
      </w:r>
    </w:p>
    <w:p w:rsidR="005D40EB" w:rsidRDefault="005D40EB" w:rsidP="005D40EB">
      <w:r>
        <w:t>The Senate respectfully informs your Honorable Body that it insists upon its amendments to H. 3241:</w:t>
      </w:r>
    </w:p>
    <w:p w:rsidR="005D40EB" w:rsidRDefault="005D40EB" w:rsidP="005D40EB"/>
    <w:p w:rsidR="005D40EB" w:rsidRDefault="005D40EB" w:rsidP="005D40EB">
      <w:pPr>
        <w:keepNext/>
      </w:pPr>
      <w:r>
        <w:t>H. 3241 -- Reps. Owens, Stringer, G. R. Smith, Harrison, Daning, Hamilton, Bingham, Long, Henderson, Atwater, Lucas, Clemmons, Cooper, Horne, Simrill, D. C. Moss, Sandifer, Harrell, Erickson, Norman, Barfield and Loftis: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w:t>
      </w:r>
      <w:r>
        <w:lastRenderedPageBreak/>
        <w:t>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5D40EB" w:rsidRDefault="005D40EB" w:rsidP="005D40EB">
      <w:r>
        <w:t xml:space="preserve"> </w:t>
      </w:r>
    </w:p>
    <w:p w:rsidR="005D40EB" w:rsidRDefault="005D40EB" w:rsidP="005D40EB">
      <w:r>
        <w:t>and asks for a Committee of Conference and has appointed Senators Matthews, Hayes and Fair to the Committee of Conference on the part of the Senate.</w:t>
      </w:r>
    </w:p>
    <w:p w:rsidR="005D40EB" w:rsidRDefault="005D40EB" w:rsidP="005D40EB"/>
    <w:p w:rsidR="005D40EB" w:rsidRDefault="005D40EB" w:rsidP="005D40EB">
      <w:r>
        <w:t>Very respectfully,</w:t>
      </w:r>
    </w:p>
    <w:p w:rsidR="005D40EB" w:rsidRDefault="005D40EB" w:rsidP="005D40EB">
      <w:r>
        <w:t xml:space="preserve">President  </w:t>
      </w:r>
    </w:p>
    <w:p w:rsidR="005D40EB" w:rsidRDefault="005D40EB" w:rsidP="005D40EB"/>
    <w:p w:rsidR="005D40EB" w:rsidRDefault="005D40EB" w:rsidP="005D40EB">
      <w:r>
        <w:t>Whereupon, the Chair appointed Reps. J. M. NEAL, OWENS and PATRICK to the Committee of Conference on the part of the House and a message was ordered sent to the Senate accordingly.</w:t>
      </w:r>
    </w:p>
    <w:p w:rsidR="005D40EB" w:rsidRDefault="005D40EB" w:rsidP="005D40EB"/>
    <w:p w:rsidR="005D40EB" w:rsidRDefault="005D40EB" w:rsidP="005D40EB">
      <w:pPr>
        <w:keepNext/>
        <w:jc w:val="center"/>
        <w:rPr>
          <w:b/>
        </w:rPr>
      </w:pPr>
      <w:r w:rsidRPr="005D40EB">
        <w:rPr>
          <w:b/>
        </w:rPr>
        <w:t>REPORTS OF STANDING COMMITTEES</w:t>
      </w:r>
    </w:p>
    <w:p w:rsidR="005D40EB" w:rsidRDefault="005D40EB" w:rsidP="005D40EB">
      <w:pPr>
        <w:keepNext/>
      </w:pPr>
      <w:r>
        <w:t>Rep. SANDIFER, from the Committee on Labor, Commerce and Industry, submitted a favorable report on:</w:t>
      </w:r>
    </w:p>
    <w:p w:rsidR="005D40EB" w:rsidRDefault="005D40EB" w:rsidP="005D40EB">
      <w:pPr>
        <w:keepNext/>
      </w:pPr>
      <w:bookmarkStart w:id="4" w:name="include_clip_start_14"/>
      <w:bookmarkEnd w:id="4"/>
    </w:p>
    <w:p w:rsidR="005D40EB" w:rsidRDefault="005D40EB" w:rsidP="005D40EB">
      <w:pPr>
        <w:keepNext/>
      </w:pPr>
      <w:r>
        <w:t>H. 5063 -- Reps. Sandifer and Crawford: A BILL TO AMEND THE CODE OF LAWS OF SOUTH CAROLINA, 1976, BY ADDING SECTION 41-41-45 SO AS TO CIVIL PENALTIES FOR CERTAIN VIOLATIONS OF CHAPTER 41, TITLE 41; TO AMEND SECTION 41-41-10, RELATING TO FALSE STATEMENTS MADE TO INCREASE UNEMPLOYMENT BENEFITS, SO AS TO CHANGE PENALTIES FOR A VIOLATION; AND TO AMEND SECTION 41-41-30, RELATING TO FALSE STATEMENTS MADE BY AN EMPLOYER TO PREVENT OR REDUCE AN UNEMPLOYMENT BENEFIT, SO AS CHANGE THE PENALTIES FOR A VIOLATION.</w:t>
      </w:r>
    </w:p>
    <w:p w:rsidR="005D40EB" w:rsidRDefault="005D40EB" w:rsidP="005D40EB">
      <w:bookmarkStart w:id="5" w:name="include_clip_end_14"/>
      <w:bookmarkEnd w:id="5"/>
      <w:r>
        <w:t>Ordered for consideration tomorrow.</w:t>
      </w:r>
    </w:p>
    <w:p w:rsidR="005D40EB" w:rsidRDefault="005D40EB" w:rsidP="005D40EB"/>
    <w:p w:rsidR="005D40EB" w:rsidRDefault="005D40EB" w:rsidP="005D40EB">
      <w:pPr>
        <w:keepNext/>
      </w:pPr>
      <w:r>
        <w:t>Rep. HARDWICK, from the Committee on Agriculture, Natural Resources and Environmental Affairs, submitted a favorable report on:</w:t>
      </w:r>
    </w:p>
    <w:p w:rsidR="005D40EB" w:rsidRDefault="005D40EB" w:rsidP="005D40EB">
      <w:pPr>
        <w:keepNext/>
      </w:pPr>
      <w:bookmarkStart w:id="6" w:name="include_clip_start_16"/>
      <w:bookmarkEnd w:id="6"/>
    </w:p>
    <w:p w:rsidR="005D40EB" w:rsidRDefault="005D40EB" w:rsidP="005D40EB">
      <w:pPr>
        <w:keepNext/>
      </w:pPr>
      <w:r>
        <w:t>H. 4054 -- Rep. Sandifer: A BILL TO AMEND THE CODE OF LAWS OF SOUTH CAROLINA, 1976, BY ADDING SECTION 50-11-36 SO AS TO PROVIDE THAT IT IS UNLAWFUL TO HUNT MIGRATORY WATERFOWL ON LAKE KEOWEE WITHIN TWO HUNDRED YARDS OF A DWELLING, AND TO PROVIDE A PENALTY.</w:t>
      </w:r>
    </w:p>
    <w:p w:rsidR="005D40EB" w:rsidRDefault="005D40EB" w:rsidP="005D40EB">
      <w:bookmarkStart w:id="7" w:name="include_clip_end_16"/>
      <w:bookmarkEnd w:id="7"/>
      <w:r>
        <w:t>Ordered for consideration tomorrow.</w:t>
      </w:r>
    </w:p>
    <w:p w:rsidR="005D40EB" w:rsidRDefault="005D40EB" w:rsidP="005D40EB"/>
    <w:p w:rsidR="005D40EB" w:rsidRDefault="005D40EB" w:rsidP="005D40EB">
      <w:pPr>
        <w:keepNext/>
      </w:pPr>
      <w:r>
        <w:t>Rep. HARDWICK, from the Committee on Agriculture, Natural Resources and Environmental Affairs, submitted a favorable report on:</w:t>
      </w:r>
    </w:p>
    <w:p w:rsidR="005D40EB" w:rsidRDefault="005D40EB" w:rsidP="005D40EB">
      <w:pPr>
        <w:keepNext/>
      </w:pPr>
      <w:bookmarkStart w:id="8" w:name="include_clip_start_18"/>
      <w:bookmarkEnd w:id="8"/>
    </w:p>
    <w:p w:rsidR="005D40EB" w:rsidRDefault="005D40EB" w:rsidP="005D40EB">
      <w:pPr>
        <w:keepNext/>
      </w:pPr>
      <w:r>
        <w:t>H. 4200 -- Reps. Hardwick, Cooper, Clemmons, Frye, Ott, Funderburk, H. B. Brown, Battle, Agnew, McCoy, McEachern, Atwater, Williams, Spires, J. H. Neal, Gilliard, Sabb, Toole, Butler Garrick, Govan, Hiott, Stringer, Ballentine, Murphy, Knight, G. A. Brown, Chumley, Corbin, Crosby, Daning, Dillard, Hixon, Lowe, V. S. Moss, Neilson, Ryan, Willis and Hodges: A BILL TO AMEND THE CODE OF LAWS OF SOUTH CAROLINA, 1976, BY ADDING SECTION 46-3-25 SO AS TO REQUIRE THE DEPARTMENT OF AGRICULTURE TO CREATE AND MAINTAIN A PROGRAM TO ENCOURAGE SCHOOLS TO SERVE LOCALLY GROWN, MINIMALLY PROCESSED FARM FOODS.</w:t>
      </w:r>
    </w:p>
    <w:p w:rsidR="005D40EB" w:rsidRDefault="005D40EB" w:rsidP="005D40EB">
      <w:bookmarkStart w:id="9" w:name="include_clip_end_18"/>
      <w:bookmarkEnd w:id="9"/>
      <w:r>
        <w:t>Ordered for consideration tomorrow.</w:t>
      </w:r>
    </w:p>
    <w:p w:rsidR="005D40EB" w:rsidRDefault="005D40EB" w:rsidP="005D40EB"/>
    <w:p w:rsidR="005D40EB" w:rsidRDefault="005D40EB" w:rsidP="005D40EB">
      <w:pPr>
        <w:keepNext/>
      </w:pPr>
      <w:r>
        <w:t>Rep. HARDWICK, from the Committee on Agriculture, Natural Resources and Environmental Affairs, submitted a favorable report with amendments on:</w:t>
      </w:r>
    </w:p>
    <w:p w:rsidR="005D40EB" w:rsidRDefault="005D40EB" w:rsidP="005D40EB">
      <w:pPr>
        <w:keepNext/>
      </w:pPr>
      <w:bookmarkStart w:id="10" w:name="include_clip_start_20"/>
      <w:bookmarkEnd w:id="10"/>
    </w:p>
    <w:p w:rsidR="005D40EB" w:rsidRDefault="005D40EB" w:rsidP="005D40EB">
      <w:pPr>
        <w:keepNext/>
      </w:pPr>
      <w:r>
        <w:t>H. 4703 -- Reps. Pitts, Herbkersman, Parker, Hardwick, White, Erickson, Henderson, Limehouse, Sandifer, G. R. Smith, Spires and Tribble: A CONCURRENT RESOLUTION TO OPPOSE AND REFUSE TO RECOGNIZE OR ENFORCE THE COASTAL AND MARINE SPATIAL PLANS CREATED IN SOUTH CAROLINA PURSUANT TO THE AUTHORITY OF THE NATIONAL OCEAN COUNCIL.</w:t>
      </w:r>
    </w:p>
    <w:p w:rsidR="005D40EB" w:rsidRDefault="005D40EB" w:rsidP="005D40EB">
      <w:bookmarkStart w:id="11" w:name="include_clip_end_20"/>
      <w:bookmarkEnd w:id="11"/>
      <w:r>
        <w:t>Ordered for consideration tomorrow.</w:t>
      </w:r>
    </w:p>
    <w:p w:rsidR="005D40EB" w:rsidRDefault="005D40EB" w:rsidP="005D40EB"/>
    <w:p w:rsidR="005D40EB" w:rsidRDefault="005D40EB" w:rsidP="005D40EB">
      <w:pPr>
        <w:keepNext/>
      </w:pPr>
      <w:r>
        <w:t>Rep. HOWARD, from the Committee on Medical, Military, Public and Municipal Affairs, submitted a favorable report on:</w:t>
      </w:r>
    </w:p>
    <w:p w:rsidR="005D40EB" w:rsidRDefault="005D40EB" w:rsidP="005D40EB">
      <w:pPr>
        <w:keepNext/>
      </w:pPr>
      <w:bookmarkStart w:id="12" w:name="include_clip_start_22"/>
      <w:bookmarkEnd w:id="12"/>
    </w:p>
    <w:p w:rsidR="005D40EB" w:rsidRDefault="005D40EB" w:rsidP="005D40EB">
      <w:pPr>
        <w:keepNext/>
      </w:pPr>
      <w:r>
        <w:t>H. 4705 -- Reps. Brady, Butler Garrick, Long, Funderburk, Thayer, Henderson and Pope: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5D40EB" w:rsidRDefault="005D40EB" w:rsidP="005D40EB">
      <w:bookmarkStart w:id="13" w:name="include_clip_end_22"/>
      <w:bookmarkEnd w:id="13"/>
      <w:r>
        <w:t>Ordered for consideration tomorrow.</w:t>
      </w:r>
    </w:p>
    <w:p w:rsidR="005D40EB" w:rsidRDefault="005D40EB" w:rsidP="005D40EB"/>
    <w:p w:rsidR="005D40EB" w:rsidRDefault="005D40EB" w:rsidP="005D40EB">
      <w:r>
        <w:t>Rep. HOWARD, from the Committee on Medical, Military, Public and Municipal Affairs, submitted a favorable report with amendments on:</w:t>
      </w:r>
    </w:p>
    <w:p w:rsidR="005D40EB" w:rsidRDefault="005D40EB" w:rsidP="005D40EB">
      <w:bookmarkStart w:id="14" w:name="include_clip_start_24"/>
      <w:bookmarkEnd w:id="14"/>
    </w:p>
    <w:p w:rsidR="005D40EB" w:rsidRDefault="005D40EB" w:rsidP="005D40EB">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5D40EB" w:rsidRDefault="005D40EB" w:rsidP="005D40EB">
      <w:bookmarkStart w:id="15" w:name="include_clip_end_24"/>
      <w:bookmarkEnd w:id="15"/>
      <w:r>
        <w:t>Ordered for consideration tomorrow.</w:t>
      </w:r>
    </w:p>
    <w:p w:rsidR="005D40EB" w:rsidRDefault="005D40EB" w:rsidP="005D40EB"/>
    <w:p w:rsidR="005D40EB" w:rsidRDefault="005D40EB" w:rsidP="005D40EB">
      <w:r>
        <w:t>Rep. HOWARD, from the Committee on Medical, Military, Public and Municipal Affairs, submitted a favorable report with amendments on:</w:t>
      </w:r>
    </w:p>
    <w:p w:rsidR="005D40EB" w:rsidRDefault="005D40EB" w:rsidP="005D40EB">
      <w:bookmarkStart w:id="16" w:name="include_clip_start_26"/>
      <w:bookmarkEnd w:id="16"/>
    </w:p>
    <w:p w:rsidR="005D40EB" w:rsidRDefault="005D40EB" w:rsidP="005D40EB">
      <w:r>
        <w:t xml:space="preserve">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w:t>
      </w:r>
      <w:r>
        <w:br/>
      </w:r>
    </w:p>
    <w:p w:rsidR="005D40EB" w:rsidRDefault="005D40EB" w:rsidP="005D40EB">
      <w:pPr>
        <w:ind w:firstLine="0"/>
      </w:pPr>
      <w:r>
        <w:br w:type="page"/>
        <w:t>ROLL; AND TO ESTABLISH THE SOUTH CAROLINA MEDAL OF VALOR AWARD CRITERIA.</w:t>
      </w:r>
    </w:p>
    <w:p w:rsidR="005D40EB" w:rsidRDefault="005D40EB" w:rsidP="005D40EB">
      <w:bookmarkStart w:id="17" w:name="include_clip_end_26"/>
      <w:bookmarkEnd w:id="17"/>
      <w:r>
        <w:t>Ordered for consideration tomorrow.</w:t>
      </w:r>
    </w:p>
    <w:p w:rsidR="005D40EB" w:rsidRDefault="005D40EB" w:rsidP="005D40EB"/>
    <w:p w:rsidR="005D40EB" w:rsidRDefault="005D40EB" w:rsidP="005D40EB">
      <w:r>
        <w:t>Rep. HOWARD, from the Committee on Medical, Military, Public and Municipal Affairs, submitted a favorable report on:</w:t>
      </w:r>
    </w:p>
    <w:p w:rsidR="005D40EB" w:rsidRDefault="005D40EB" w:rsidP="005D40EB">
      <w:bookmarkStart w:id="18" w:name="include_clip_start_28"/>
      <w:bookmarkEnd w:id="18"/>
    </w:p>
    <w:p w:rsidR="005D40EB" w:rsidRDefault="005D40EB" w:rsidP="005D40EB">
      <w:r>
        <w:t>S. 872 -- Senators Knotts, Rose, Reese, O'Dell, Verdin, Rankin, Bryant, Malloy, McConnell, Scott, Grooms, Fair, Campbell, Elliott, Setzler, McGill, Davis, Williams, Pinckney, Cromer, Hayes, Land, Jackson, Lourie, Nicholson, Matthews, L. Martin, Alexander and Ford: A BILL TO AMEND SECTION 25-1-590, CODE OF LAWS OF SOUTH CAROLINA, 1976, RELATING TO THE RETIREMENT OF MEMBERS OF THE SOUTH CAROLINA NATIONAL GUARD, SO AS TO EXTEND THE RETIREMENT HONORARY PROMOTION PROVISIONS TO HONORABLY DISCHARGED SERVICE-MEMBERS WHO ARE REMOVED FROM THE NATIONAL GUARD DUE TO MEDICAL CONDITIONS, AND TO PROVIDE THAT THE EXPANDED HONORARY PROMOTION ELIGIBILITY DESCRIBED ABOVE IS TO BE APPLIED RETROACTIVELY.</w:t>
      </w:r>
    </w:p>
    <w:p w:rsidR="005D40EB" w:rsidRDefault="005D40EB" w:rsidP="005D40EB">
      <w:bookmarkStart w:id="19" w:name="include_clip_end_28"/>
      <w:bookmarkEnd w:id="19"/>
      <w:r>
        <w:t>Ordered for consideration tomorrow.</w:t>
      </w:r>
    </w:p>
    <w:p w:rsidR="005D40EB" w:rsidRDefault="005D40EB" w:rsidP="005D40EB"/>
    <w:p w:rsidR="005D40EB" w:rsidRDefault="005D40EB" w:rsidP="005D40EB">
      <w:pPr>
        <w:jc w:val="center"/>
        <w:rPr>
          <w:b/>
        </w:rPr>
      </w:pPr>
      <w:r w:rsidRPr="005D40EB">
        <w:rPr>
          <w:b/>
        </w:rPr>
        <w:t>HOUSE RESOLUTION</w:t>
      </w:r>
    </w:p>
    <w:p w:rsidR="005D40EB" w:rsidRDefault="005D40EB" w:rsidP="005D40EB">
      <w:r>
        <w:t>The following was introduced:</w:t>
      </w:r>
    </w:p>
    <w:p w:rsidR="005D40EB" w:rsidRDefault="005D40EB" w:rsidP="005D40EB">
      <w:bookmarkStart w:id="20" w:name="include_clip_start_31"/>
      <w:bookmarkEnd w:id="20"/>
    </w:p>
    <w:p w:rsidR="005D40EB" w:rsidRDefault="005D40EB" w:rsidP="005D40EB">
      <w:r>
        <w:t>H. 5085 -- Reps. Whipper, Mack, Gilliard, Harrell, R. L. Brown, Crosby, Horne, Limehouse, McCoy, Merrill, Murphy, Ryan, Sottile and Stavrinakis: A HOUSE RESOLUTION TO RECOGNIZE AND HONOR THE NORTH CHARLESTON HIGH SCHOOL VARSITY BOYS BASKETBALL TEAM, COACHES, AND SCHOOL OFFICIALS FOR AN OUTSTANDING SEASON, AND TO CONGRATULATE THEM FOR WINNING THE 2012 CLASS AA STATE CHAMPIONSHIP TITLE.</w:t>
      </w:r>
    </w:p>
    <w:p w:rsidR="005D40EB" w:rsidRDefault="005D40EB" w:rsidP="005D40EB">
      <w:bookmarkStart w:id="21" w:name="include_clip_end_31"/>
      <w:bookmarkEnd w:id="21"/>
    </w:p>
    <w:p w:rsidR="005D40EB" w:rsidRDefault="005D40EB" w:rsidP="005D40EB">
      <w:r>
        <w:t>The Resolution was adopted.</w:t>
      </w:r>
    </w:p>
    <w:p w:rsidR="005D40EB" w:rsidRDefault="005D40EB" w:rsidP="005D40EB">
      <w:pPr>
        <w:jc w:val="center"/>
        <w:rPr>
          <w:b/>
        </w:rPr>
      </w:pPr>
      <w:r>
        <w:rPr>
          <w:b/>
        </w:rPr>
        <w:br w:type="page"/>
      </w:r>
      <w:r w:rsidRPr="005D40EB">
        <w:rPr>
          <w:b/>
        </w:rPr>
        <w:t>HOUSE RESOLUTION</w:t>
      </w:r>
    </w:p>
    <w:p w:rsidR="005D40EB" w:rsidRDefault="005D40EB" w:rsidP="005D40EB">
      <w:r>
        <w:t>The following was introduced:</w:t>
      </w:r>
    </w:p>
    <w:p w:rsidR="005D40EB" w:rsidRDefault="005D40EB" w:rsidP="005D40EB">
      <w:bookmarkStart w:id="22" w:name="include_clip_start_34"/>
      <w:bookmarkEnd w:id="22"/>
    </w:p>
    <w:p w:rsidR="005D40EB" w:rsidRDefault="005D40EB" w:rsidP="005D40EB">
      <w:r>
        <w:t>H. 5086 -- Reps. Whipper, Mack, Gilliard, Harrell, R. L. Brown, Crosby, Horne, Limehouse, McCoy, Merrill, Murphy, Ryan, Sottile and Stavrinakis: A HOUSE RESOLUTION TO EXTEND THE PRIVILEGE OF THE FLOOR OF THE SOUTH CAROLINA HOUSE OF REPRESENTATIVES TO THE NORTH CHARLESTON HIGH SCHOOL VARSITY BOYS BASKETBALL TEAM WITH THE TEAM COACHES AND SCHOOL OFFICIALS, AT A DATE AND TIME TO BE DETERMINED BY THE SPEAKER, FOR THE PURPOSE OF BEING RECOGNIZED AND COMMENDED FOR CAPTURING THE 2012 SOUTH CAROLINA CLASS AA STATE CHAMPIONSHIP TITLE.</w:t>
      </w:r>
    </w:p>
    <w:p w:rsidR="005D40EB" w:rsidRDefault="005D40EB" w:rsidP="005D40EB"/>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North Charleston High School varsity boys basketball team with the team coaches and school officials, at a date and time to be determined by the Speaker, for the purpose of being recognized and commended for capturing the 2012 South Carolina Class AA State Championship title.</w:t>
      </w: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Default="005D40EB" w:rsidP="005D40EB">
      <w:r>
        <w:t>The Resolution was adopted.</w:t>
      </w:r>
    </w:p>
    <w:p w:rsidR="005D40EB" w:rsidRDefault="005D40EB" w:rsidP="005D40EB"/>
    <w:p w:rsidR="005D40EB" w:rsidRDefault="005D40EB" w:rsidP="005D40EB">
      <w:pPr>
        <w:jc w:val="center"/>
        <w:rPr>
          <w:b/>
        </w:rPr>
      </w:pPr>
      <w:r w:rsidRPr="005D40EB">
        <w:rPr>
          <w:b/>
        </w:rPr>
        <w:t>HOUSE RESOLUTION</w:t>
      </w:r>
    </w:p>
    <w:p w:rsidR="005D40EB" w:rsidRDefault="005D40EB" w:rsidP="005D40EB">
      <w:r>
        <w:t>The following was introduced:</w:t>
      </w:r>
    </w:p>
    <w:p w:rsidR="005D40EB" w:rsidRDefault="005D40EB" w:rsidP="005D40EB">
      <w:bookmarkStart w:id="23" w:name="include_clip_start_37"/>
      <w:bookmarkEnd w:id="23"/>
    </w:p>
    <w:p w:rsidR="005D40EB" w:rsidRDefault="005D40EB" w:rsidP="005D40EB">
      <w:r>
        <w:t>H. 5090 -- Reps. Funderburk,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COMMEND THE HONORABLE VIDA MILLER OF GEORGETOWN COUNTY FOR HER MANY YEARS OF DEDICATED LEGISLATIVE AND COMMUNITY SERVICE TO THE PEOPLE OF SOUTH CAROLINA AND TO WISH HER FULFILLMENT AND SUCCESS IN ALL HER FUTURE ENDEAVORS.</w:t>
      </w:r>
    </w:p>
    <w:p w:rsidR="005D40EB" w:rsidRDefault="005D40EB" w:rsidP="005D40EB"/>
    <w:p w:rsidR="005D40EB" w:rsidRPr="00837FFC"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837FFC">
        <w:t>it is with great pleasure that the members of the South Carolina House of Representatives honor individuals who freely give of their time and resources for the good of others;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3613B">
        <w:t>Whereas, the Honorable Vida Miller of Georgetown County, businesswoman and former member of the South Carolina House of Representatives, has contributed valuable public and community service to the citizens of the Palmetto State and is thereby worthy of praise;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3613B">
        <w:rPr>
          <w:rFonts w:eastAsiaTheme="minorHAnsi"/>
          <w:color w:val="000000" w:themeColor="text1"/>
          <w:szCs w:val="22"/>
          <w:u w:color="000000" w:themeColor="text1"/>
        </w:rPr>
        <w:t>Whereas, Vida Miller was elected to the South Carolina House of Representatives in 1996 and served District 108, Charleston and Georgetown counties, with distinction for fourteen years. Prior to her years in the General Assembly, she served on the Georgetown County Board of Education for seven years;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3613B">
        <w:rPr>
          <w:rFonts w:eastAsiaTheme="minorHAnsi"/>
          <w:color w:val="000000" w:themeColor="text1"/>
          <w:szCs w:val="22"/>
          <w:u w:color="000000" w:themeColor="text1"/>
        </w:rPr>
        <w:t>Whereas, as a Lowcountry businesswoman, she has owned and operated the Gray Man Gallery in Pawleys Island for thirty</w:t>
      </w:r>
      <w:r>
        <w:rPr>
          <w:rFonts w:eastAsiaTheme="minorHAnsi"/>
          <w:color w:val="000000" w:themeColor="text1"/>
          <w:szCs w:val="22"/>
          <w:u w:color="000000" w:themeColor="text1"/>
        </w:rPr>
        <w:noBreakHyphen/>
      </w:r>
      <w:r w:rsidRPr="00C3613B">
        <w:rPr>
          <w:rFonts w:eastAsiaTheme="minorHAnsi"/>
          <w:color w:val="000000" w:themeColor="text1"/>
          <w:szCs w:val="22"/>
          <w:u w:color="000000" w:themeColor="text1"/>
        </w:rPr>
        <w:t>one years and in that time has become well known for her community service. She is a member of a host of local boards and commissions, currently including Waccamaw Regional Council of Governments (vice chairman), Tidelands Community Hospice, McClellanville Arts Council, and the Rice Museum;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3613B">
        <w:rPr>
          <w:rFonts w:eastAsiaTheme="minorHAnsi"/>
          <w:color w:val="000000" w:themeColor="text1"/>
          <w:szCs w:val="22"/>
          <w:u w:color="000000" w:themeColor="text1"/>
        </w:rPr>
        <w:t xml:space="preserve">Whereas, also known for her commitment to public education, she received the South Carolina School Boards Association Legislator of the Year Award for two consecutive years. Among her numerous other honors for public and community service are the Georgetown Business and Professional Woman of the Year Award, South Carolina School Administrators Legislative Award, </w:t>
      </w:r>
      <w:r w:rsidRPr="00C3613B">
        <w:rPr>
          <w:rFonts w:eastAsiaTheme="minorHAnsi"/>
          <w:i/>
          <w:color w:val="000000" w:themeColor="text1"/>
          <w:szCs w:val="22"/>
          <w:u w:color="000000" w:themeColor="text1"/>
        </w:rPr>
        <w:t>Coastal Business Magazine</w:t>
      </w:r>
      <w:r w:rsidRPr="00C3613B">
        <w:rPr>
          <w:rFonts w:eastAsiaTheme="minorHAnsi"/>
          <w:color w:val="000000" w:themeColor="text1"/>
          <w:szCs w:val="22"/>
          <w:u w:color="000000" w:themeColor="text1"/>
        </w:rPr>
        <w:t xml:space="preserve"> 30 Most Powerful Women Award (two consecutive years), and Sierra Club and Coastal Conservation Voters Legislator of the Year Award;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3613B">
        <w:rPr>
          <w:rFonts w:eastAsiaTheme="minorHAnsi"/>
          <w:color w:val="000000" w:themeColor="text1"/>
          <w:szCs w:val="22"/>
          <w:u w:color="000000" w:themeColor="text1"/>
        </w:rPr>
        <w:t>Whereas, as an elected official, she was a fierce fighter for her constituents and for conservation of our state</w:t>
      </w:r>
      <w:r w:rsidRPr="00BD53D6">
        <w:rPr>
          <w:rFonts w:eastAsiaTheme="minorHAnsi"/>
          <w:color w:val="000000" w:themeColor="text1"/>
          <w:szCs w:val="22"/>
          <w:u w:color="000000" w:themeColor="text1"/>
        </w:rPr>
        <w:t>’</w:t>
      </w:r>
      <w:r w:rsidRPr="00C3613B">
        <w:rPr>
          <w:rFonts w:eastAsiaTheme="minorHAnsi"/>
          <w:color w:val="000000" w:themeColor="text1"/>
          <w:szCs w:val="22"/>
          <w:u w:color="000000" w:themeColor="text1"/>
        </w:rPr>
        <w:t>s natural resources. Vida continues to assist her community and is actively involved with causes that are dear to her;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C3613B">
        <w:rPr>
          <w:rFonts w:eastAsiaTheme="minorHAnsi"/>
          <w:color w:val="000000" w:themeColor="text1"/>
          <w:szCs w:val="22"/>
          <w:u w:color="000000" w:themeColor="text1"/>
        </w:rPr>
        <w:t>Whereas, in recognition of her legislative and community service to this great State, Vida Miller will be honored by the South Carolina Women</w:t>
      </w:r>
      <w:r w:rsidRPr="00BD53D6">
        <w:rPr>
          <w:rFonts w:eastAsiaTheme="minorHAnsi"/>
          <w:color w:val="000000" w:themeColor="text1"/>
          <w:szCs w:val="22"/>
          <w:u w:color="000000" w:themeColor="text1"/>
        </w:rPr>
        <w:t>’</w:t>
      </w:r>
      <w:r w:rsidRPr="00C3613B">
        <w:rPr>
          <w:rFonts w:eastAsiaTheme="minorHAnsi"/>
          <w:color w:val="000000" w:themeColor="text1"/>
          <w:szCs w:val="22"/>
          <w:u w:color="000000" w:themeColor="text1"/>
        </w:rPr>
        <w:t>s Legislative Caucus at its Jean Laney Harris Luncheon on March 28, 2012, as well as by the Southeastern Institute for Women in Politics in April 2012; and</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3613B">
        <w:t>Whereas, the members of the House of Representatives recognize that the success of the State of South Carolina, the strength of its communities, and the vitality of American society as a whole depend, in great measure, upon the dedication of individuals like Vida Miller, who use their talents and resources to serve others.  Now, therefore,</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3613B">
        <w:t>Be it resolved by the House of Representatives:</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C3613B">
        <w:t>That the members of the South Carolina House of Representatives, by this resolution, recognize and commend the Honorable Vida Miller of Georgetown County for her many years of dedicated legislative and community service to the people of South Carolina and wish her fulfillment and success in all her future endeavors.</w:t>
      </w:r>
    </w:p>
    <w:p w:rsidR="005D40EB" w:rsidRPr="00C3613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3613B">
        <w:t>Be it further resolved that a copy of this resolution be presented to the Honorable Vida Miller.</w:t>
      </w: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Default="005D40EB" w:rsidP="005D40EB">
      <w:r>
        <w:t>The Resolution was adopted.</w:t>
      </w:r>
    </w:p>
    <w:p w:rsidR="005D40EB" w:rsidRDefault="005D40EB" w:rsidP="005D40EB"/>
    <w:p w:rsidR="005D40EB" w:rsidRDefault="005D40EB" w:rsidP="005D40EB">
      <w:pPr>
        <w:keepNext/>
        <w:jc w:val="center"/>
        <w:rPr>
          <w:b/>
        </w:rPr>
      </w:pPr>
      <w:r w:rsidRPr="005D40EB">
        <w:rPr>
          <w:b/>
        </w:rPr>
        <w:t>CONCURRENT RESOLUTION</w:t>
      </w:r>
    </w:p>
    <w:p w:rsidR="005D40EB" w:rsidRDefault="005D40EB" w:rsidP="005D40EB">
      <w:pPr>
        <w:keepNext/>
      </w:pPr>
      <w:r>
        <w:t>The following was introduced:</w:t>
      </w:r>
    </w:p>
    <w:p w:rsidR="005D40EB" w:rsidRDefault="005D40EB" w:rsidP="005D40EB">
      <w:pPr>
        <w:keepNext/>
      </w:pPr>
      <w:bookmarkStart w:id="24" w:name="include_clip_start_40"/>
      <w:bookmarkEnd w:id="24"/>
    </w:p>
    <w:p w:rsidR="005D40EB" w:rsidRDefault="005D40EB" w:rsidP="005D40EB">
      <w:r>
        <w:t>H. 5083 -- Rep. D. C. Moss: A CONCURRENT RESOLUTION TO RECOGNIZE AND HONOR SOUTH CAROLINA HIGHWAY PATROL SENIOR TROOPER ANTHONY B. FOX OF FLORENCE COUNTY, UPON BEING NAMED THE 2012  TROOP FIVE TROOPER OF THE YEAR, AND TO EXPRESS DEEP GRATITUDE FOR HIS MERITORIOUS SERVICE TO THE CITIZENS OF HIS COMMUNITY.</w:t>
      </w:r>
    </w:p>
    <w:p w:rsidR="005D40EB" w:rsidRDefault="005D40EB" w:rsidP="005D40EB">
      <w:bookmarkStart w:id="25" w:name="include_clip_end_40"/>
      <w:bookmarkEnd w:id="25"/>
    </w:p>
    <w:p w:rsidR="005D40EB" w:rsidRDefault="005D40EB" w:rsidP="005D40EB">
      <w:r>
        <w:t>The Concurrent Resolution was agreed to and ordered sent to the Senate.</w:t>
      </w:r>
    </w:p>
    <w:p w:rsidR="005D40EB" w:rsidRDefault="005D40EB" w:rsidP="005D40EB"/>
    <w:p w:rsidR="005D40EB" w:rsidRDefault="005D40EB" w:rsidP="005D40EB">
      <w:pPr>
        <w:keepNext/>
        <w:jc w:val="center"/>
        <w:rPr>
          <w:b/>
        </w:rPr>
      </w:pPr>
      <w:r w:rsidRPr="005D40EB">
        <w:rPr>
          <w:b/>
        </w:rPr>
        <w:t xml:space="preserve">INTRODUCTION OF BILLS  </w:t>
      </w:r>
    </w:p>
    <w:p w:rsidR="005D40EB" w:rsidRDefault="005D40EB" w:rsidP="005D40EB">
      <w:r>
        <w:t>The following Bills and Joint Resolutions were introduced, read the first time, and referred to appropriate committees:</w:t>
      </w:r>
    </w:p>
    <w:p w:rsidR="005D40EB" w:rsidRDefault="005D40EB" w:rsidP="005D40EB"/>
    <w:p w:rsidR="005D40EB" w:rsidRDefault="005D40EB" w:rsidP="005D40EB">
      <w:pPr>
        <w:keepNext/>
      </w:pPr>
      <w:bookmarkStart w:id="26" w:name="include_clip_start_44"/>
      <w:bookmarkEnd w:id="26"/>
      <w:r>
        <w:t>H. 5084 -- Rep. Pitts: A BILL TO AMEND SECTION 16-23-465, AS AMENDED, CODE OF LAWS OF SOUTH CAROLINA, 1976, RELATING TO ADDITIONAL PENALTIES FOR UNLAWFULLY CARRYING A PISTOL OR FIREARM ONTO THE PREMISES OF CERTAIN BUSINESSES THAT SELL ALCOHOLIC BEVERAGES, SO AS TO DELETE THE REFERENCE TO PENALTIES ASSOCIATED WITH THE OFFENSES OF ROBBERY AND ATTEMPTED ROBBERY WHILE ARMED WITH A DEADLY WEAPON AND THE UNLAWFUL CARRYING OF CERTAIN CONCEALED DEADLY WEAPONS, TO DELETE THE PROVISION THAT REVOKES THE CONCEALED WEAPONS PERMIT OF A PERSON WHO VIOLATES THIS SECTION, TO REDUCE THE PENALTY FOR A VIOLATION OF THIS PROVISION, TO PROVIDE THAT THE PENALTIES IN THIS SECTION ARE IN ADDITION TO THOSE ASSOCIATED WITH THE OFFENSES OF ENTERING A PREMISES AFTER BEING WARNED NOT TO OR FAILING TO LEAVE A PREMISES AFTER BEING ASKED TO LEAVE, AND THE UNLAWFUL CARRYING OF A CONCEALED WEAPON ONTO A PREMISES BY A PERSON WHO HAS BEEN ISSUED A CONCEALED WEAPONS PERMIT, AND TO REVISE THE CIRCUMSTANCE IN WHICH THIS SECTION APPLIES.</w:t>
      </w:r>
    </w:p>
    <w:p w:rsidR="005D40EB" w:rsidRDefault="005D40EB" w:rsidP="005D40EB">
      <w:bookmarkStart w:id="27" w:name="include_clip_end_44"/>
      <w:bookmarkEnd w:id="27"/>
      <w:r>
        <w:t>Referred to Committee on Judiciary</w:t>
      </w:r>
    </w:p>
    <w:p w:rsidR="005D40EB" w:rsidRDefault="005D40EB" w:rsidP="005D40EB"/>
    <w:p w:rsidR="005D40EB" w:rsidRDefault="005D40EB" w:rsidP="005D40EB">
      <w:pPr>
        <w:keepNext/>
      </w:pPr>
      <w:bookmarkStart w:id="28" w:name="include_clip_start_46"/>
      <w:bookmarkEnd w:id="28"/>
      <w:r>
        <w:t>H. 5087 -- Medical, Military, Public and Municipal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5D40EB" w:rsidRDefault="005D40EB" w:rsidP="005D40EB">
      <w:bookmarkStart w:id="29" w:name="include_clip_end_46"/>
      <w:bookmarkEnd w:id="29"/>
      <w:r>
        <w:t>Without Reference</w:t>
      </w:r>
    </w:p>
    <w:p w:rsidR="005D40EB" w:rsidRDefault="005D40EB" w:rsidP="005D40EB"/>
    <w:p w:rsidR="005D40EB" w:rsidRDefault="005D40EB" w:rsidP="005D40EB">
      <w:pPr>
        <w:keepNext/>
      </w:pPr>
      <w:bookmarkStart w:id="30" w:name="include_clip_start_48"/>
      <w:bookmarkEnd w:id="30"/>
      <w:r>
        <w:t>H. 5088 -- Medical, Military, Public and Municipal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5D40EB" w:rsidRDefault="005D40EB" w:rsidP="005D40EB">
      <w:bookmarkStart w:id="31" w:name="include_clip_end_48"/>
      <w:bookmarkEnd w:id="31"/>
      <w:r>
        <w:t>Without Reference</w:t>
      </w:r>
    </w:p>
    <w:p w:rsidR="005D40EB" w:rsidRDefault="005D40EB" w:rsidP="005D40EB"/>
    <w:p w:rsidR="005D40EB" w:rsidRDefault="005D40EB" w:rsidP="005D40EB">
      <w:pPr>
        <w:keepNext/>
      </w:pPr>
      <w:bookmarkStart w:id="32" w:name="include_clip_start_50"/>
      <w:bookmarkEnd w:id="32"/>
      <w:r>
        <w:t>H. 5089 -- Medical, Military, Public and Municipal Affairs Committee: A JOINT RESOLUTION TO APPROVE REGULATIONS OF THE BOARD OF MEDICAL EXAMINERS, RELATING TO FEES, DESIGNATED AS REGULATION DOCUMENT NUMBER 4271, PURSUANT TO THE PROVISIONS OF ARTICLE 1, CHAPTER 23, TITLE 1 OF THE 1976 CODE.</w:t>
      </w:r>
    </w:p>
    <w:p w:rsidR="005D40EB" w:rsidRDefault="005D40EB" w:rsidP="005D40EB">
      <w:bookmarkStart w:id="33" w:name="include_clip_end_50"/>
      <w:bookmarkEnd w:id="33"/>
      <w:r>
        <w:t>Without Reference</w:t>
      </w:r>
    </w:p>
    <w:p w:rsidR="005D40EB" w:rsidRDefault="005D40EB" w:rsidP="005D40EB"/>
    <w:p w:rsidR="005D40EB" w:rsidRDefault="005D40EB" w:rsidP="005D40EB">
      <w:pPr>
        <w:keepNext/>
      </w:pPr>
      <w:bookmarkStart w:id="34" w:name="include_clip_start_52"/>
      <w:bookmarkEnd w:id="34"/>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5D40EB" w:rsidRDefault="005D40EB" w:rsidP="005D40EB">
      <w:bookmarkStart w:id="35" w:name="include_clip_end_52"/>
      <w:bookmarkEnd w:id="35"/>
      <w:r>
        <w:t>Referred to Committee on Judiciary</w:t>
      </w:r>
    </w:p>
    <w:p w:rsidR="005D40EB" w:rsidRDefault="005D40EB" w:rsidP="005D40EB"/>
    <w:p w:rsidR="005D40EB" w:rsidRDefault="005D40EB" w:rsidP="005D40EB">
      <w:pPr>
        <w:keepNext/>
      </w:pPr>
      <w:bookmarkStart w:id="36" w:name="include_clip_start_54"/>
      <w:bookmarkEnd w:id="36"/>
      <w:r>
        <w:t>S. 1268 -- Senators Peeler, Shoopman and Ford: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5D40EB" w:rsidRDefault="005D40EB" w:rsidP="005D40EB">
      <w:bookmarkStart w:id="37" w:name="include_clip_end_54"/>
      <w:bookmarkEnd w:id="37"/>
      <w:r>
        <w:t>Referred to Committee on Education and Public Works</w:t>
      </w:r>
    </w:p>
    <w:p w:rsidR="005D40EB" w:rsidRDefault="005D40EB" w:rsidP="005D40EB"/>
    <w:p w:rsidR="005D40EB" w:rsidRDefault="005D40EB" w:rsidP="005D40EB">
      <w:pPr>
        <w:keepNext/>
        <w:jc w:val="center"/>
        <w:rPr>
          <w:b/>
        </w:rPr>
      </w:pPr>
      <w:r w:rsidRPr="005D40EB">
        <w:rPr>
          <w:b/>
        </w:rPr>
        <w:t>ROLL CALL</w:t>
      </w:r>
    </w:p>
    <w:p w:rsidR="005D40EB" w:rsidRDefault="005D40EB" w:rsidP="005D40E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bookmarkStart w:id="38" w:name="vote_start57"/>
            <w:bookmarkEnd w:id="38"/>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Bedingfield</w:t>
            </w:r>
          </w:p>
        </w:tc>
        <w:tc>
          <w:tcPr>
            <w:tcW w:w="2179" w:type="dxa"/>
            <w:shd w:val="clear" w:color="auto" w:fill="auto"/>
          </w:tcPr>
          <w:p w:rsidR="005D40EB" w:rsidRPr="005D40EB" w:rsidRDefault="005D40EB" w:rsidP="005D40EB">
            <w:pPr>
              <w:ind w:firstLine="0"/>
            </w:pPr>
            <w:r>
              <w:t>Bingham</w:t>
            </w:r>
          </w:p>
        </w:tc>
        <w:tc>
          <w:tcPr>
            <w:tcW w:w="2180" w:type="dxa"/>
            <w:shd w:val="clear" w:color="auto" w:fill="auto"/>
          </w:tcPr>
          <w:p w:rsidR="005D40EB" w:rsidRPr="005D40EB" w:rsidRDefault="005D40EB" w:rsidP="005D40EB">
            <w:pPr>
              <w:ind w:firstLine="0"/>
            </w:pPr>
            <w:r>
              <w:t>Bowen</w:t>
            </w:r>
          </w:p>
        </w:tc>
      </w:tr>
      <w:tr w:rsidR="005D40EB" w:rsidRPr="005D40EB" w:rsidTr="005D40EB">
        <w:tc>
          <w:tcPr>
            <w:tcW w:w="2179" w:type="dxa"/>
            <w:shd w:val="clear" w:color="auto" w:fill="auto"/>
          </w:tcPr>
          <w:p w:rsidR="005D40EB" w:rsidRPr="005D40EB" w:rsidRDefault="005D40EB" w:rsidP="005D40EB">
            <w:pPr>
              <w:ind w:firstLine="0"/>
            </w:pPr>
            <w:r>
              <w:t>Brady</w:t>
            </w:r>
          </w:p>
        </w:tc>
        <w:tc>
          <w:tcPr>
            <w:tcW w:w="2179" w:type="dxa"/>
            <w:shd w:val="clear" w:color="auto" w:fill="auto"/>
          </w:tcPr>
          <w:p w:rsidR="005D40EB" w:rsidRPr="005D40EB" w:rsidRDefault="005D40EB" w:rsidP="005D40EB">
            <w:pPr>
              <w:ind w:firstLine="0"/>
            </w:pPr>
            <w:r>
              <w:t>Branham</w:t>
            </w:r>
          </w:p>
        </w:tc>
        <w:tc>
          <w:tcPr>
            <w:tcW w:w="2180" w:type="dxa"/>
            <w:shd w:val="clear" w:color="auto" w:fill="auto"/>
          </w:tcPr>
          <w:p w:rsidR="005D40EB" w:rsidRPr="005D40EB" w:rsidRDefault="005D40EB" w:rsidP="005D40EB">
            <w:pPr>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Harrison</w:t>
            </w:r>
          </w:p>
        </w:tc>
        <w:tc>
          <w:tcPr>
            <w:tcW w:w="2180" w:type="dxa"/>
            <w:shd w:val="clear" w:color="auto" w:fill="auto"/>
          </w:tcPr>
          <w:p w:rsidR="005D40EB" w:rsidRPr="005D40EB" w:rsidRDefault="005D40EB" w:rsidP="005D40EB">
            <w:pPr>
              <w:ind w:firstLine="0"/>
            </w:pPr>
            <w:r>
              <w:t>Hayes</w:t>
            </w:r>
          </w:p>
        </w:tc>
      </w:tr>
      <w:tr w:rsidR="005D40EB" w:rsidRPr="005D40EB" w:rsidTr="005D40EB">
        <w:tc>
          <w:tcPr>
            <w:tcW w:w="2179" w:type="dxa"/>
            <w:shd w:val="clear" w:color="auto" w:fill="auto"/>
          </w:tcPr>
          <w:p w:rsidR="005D40EB" w:rsidRPr="005D40EB" w:rsidRDefault="005D40EB" w:rsidP="005D40EB">
            <w:pPr>
              <w:ind w:firstLine="0"/>
            </w:pPr>
            <w:r>
              <w:t>Hearn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J. M. Neal</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Sabb</w:t>
            </w:r>
          </w:p>
        </w:tc>
      </w:tr>
      <w:tr w:rsidR="005D40EB" w:rsidRPr="005D40EB" w:rsidTr="005D40EB">
        <w:tc>
          <w:tcPr>
            <w:tcW w:w="2179" w:type="dxa"/>
            <w:shd w:val="clear" w:color="auto" w:fill="auto"/>
          </w:tcPr>
          <w:p w:rsidR="005D40EB" w:rsidRPr="005D40EB" w:rsidRDefault="005D40EB" w:rsidP="005D40EB">
            <w:pPr>
              <w:ind w:firstLine="0"/>
            </w:pPr>
            <w:r>
              <w:t>Sandifer</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Stavrinakis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ind w:firstLine="0"/>
            </w:pPr>
            <w:r>
              <w:t>Toole</w:t>
            </w:r>
          </w:p>
        </w:tc>
        <w:tc>
          <w:tcPr>
            <w:tcW w:w="2179" w:type="dxa"/>
            <w:shd w:val="clear" w:color="auto" w:fill="auto"/>
          </w:tcPr>
          <w:p w:rsidR="005D40EB" w:rsidRPr="005D40EB" w:rsidRDefault="005D40EB" w:rsidP="005D40EB">
            <w:pPr>
              <w:ind w:firstLine="0"/>
            </w:pPr>
            <w:r>
              <w:t>Tribble</w:t>
            </w:r>
          </w:p>
        </w:tc>
        <w:tc>
          <w:tcPr>
            <w:tcW w:w="2180" w:type="dxa"/>
            <w:shd w:val="clear" w:color="auto" w:fill="auto"/>
          </w:tcPr>
          <w:p w:rsidR="005D40EB" w:rsidRPr="005D40EB" w:rsidRDefault="005D40EB" w:rsidP="005D40EB">
            <w:pPr>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White</w:t>
            </w:r>
          </w:p>
        </w:tc>
        <w:tc>
          <w:tcPr>
            <w:tcW w:w="2180" w:type="dxa"/>
            <w:shd w:val="clear" w:color="auto" w:fill="auto"/>
          </w:tcPr>
          <w:p w:rsidR="005D40EB" w:rsidRPr="005D40EB" w:rsidRDefault="005D40EB" w:rsidP="005D40EB">
            <w:pPr>
              <w:keepNext/>
              <w:ind w:firstLine="0"/>
            </w:pPr>
            <w:r>
              <w:t>Whitmire</w:t>
            </w:r>
          </w:p>
        </w:tc>
      </w:tr>
      <w:tr w:rsidR="005D40EB" w:rsidRPr="005D40EB" w:rsidTr="005D40EB">
        <w:tc>
          <w:tcPr>
            <w:tcW w:w="2179" w:type="dxa"/>
            <w:shd w:val="clear" w:color="auto" w:fill="auto"/>
          </w:tcPr>
          <w:p w:rsidR="005D40EB" w:rsidRPr="005D40EB" w:rsidRDefault="005D40EB" w:rsidP="005D40EB">
            <w:pPr>
              <w:keepNext/>
              <w:ind w:firstLine="0"/>
            </w:pPr>
            <w:r>
              <w:t>Williams</w:t>
            </w:r>
          </w:p>
        </w:tc>
        <w:tc>
          <w:tcPr>
            <w:tcW w:w="2179" w:type="dxa"/>
            <w:shd w:val="clear" w:color="auto" w:fill="auto"/>
          </w:tcPr>
          <w:p w:rsidR="005D40EB" w:rsidRPr="005D40EB" w:rsidRDefault="005D40EB" w:rsidP="005D40EB">
            <w:pPr>
              <w:keepNext/>
              <w:ind w:firstLine="0"/>
            </w:pPr>
            <w:r>
              <w:t>Willis</w:t>
            </w:r>
          </w:p>
        </w:tc>
        <w:tc>
          <w:tcPr>
            <w:tcW w:w="2180" w:type="dxa"/>
            <w:shd w:val="clear" w:color="auto" w:fill="auto"/>
          </w:tcPr>
          <w:p w:rsidR="005D40EB" w:rsidRPr="005D40EB" w:rsidRDefault="005D40EB" w:rsidP="005D40EB">
            <w:pPr>
              <w:keepNext/>
              <w:ind w:firstLine="0"/>
            </w:pPr>
            <w:r>
              <w:t>Young</w:t>
            </w:r>
          </w:p>
        </w:tc>
      </w:tr>
    </w:tbl>
    <w:p w:rsidR="005D40EB" w:rsidRDefault="005D40EB" w:rsidP="005D40EB"/>
    <w:p w:rsidR="005D40EB" w:rsidRDefault="005D40EB" w:rsidP="005D40EB">
      <w:pPr>
        <w:keepNext/>
        <w:jc w:val="center"/>
        <w:rPr>
          <w:b/>
        </w:rPr>
      </w:pPr>
      <w:r w:rsidRPr="005D40EB">
        <w:rPr>
          <w:b/>
        </w:rPr>
        <w:t>STATEMENT OF ATTENDANCE</w:t>
      </w:r>
    </w:p>
    <w:p w:rsidR="005D40EB" w:rsidRDefault="005D40EB" w:rsidP="005D40EB">
      <w:pPr>
        <w:keepNext/>
      </w:pPr>
      <w:r>
        <w:t>I came in after the roll call and was present for the Session on Wednesday, March 28.</w:t>
      </w:r>
    </w:p>
    <w:tbl>
      <w:tblPr>
        <w:tblW w:w="0" w:type="auto"/>
        <w:jc w:val="right"/>
        <w:tblLayout w:type="fixed"/>
        <w:tblLook w:val="0000" w:firstRow="0" w:lastRow="0" w:firstColumn="0" w:lastColumn="0" w:noHBand="0" w:noVBand="0"/>
      </w:tblPr>
      <w:tblGrid>
        <w:gridCol w:w="2800"/>
        <w:gridCol w:w="2800"/>
      </w:tblGrid>
      <w:tr w:rsidR="005D40EB" w:rsidRPr="005D40EB" w:rsidTr="005D40EB">
        <w:trPr>
          <w:jc w:val="right"/>
        </w:trPr>
        <w:tc>
          <w:tcPr>
            <w:tcW w:w="2800" w:type="dxa"/>
            <w:shd w:val="clear" w:color="auto" w:fill="auto"/>
          </w:tcPr>
          <w:p w:rsidR="005D40EB" w:rsidRPr="005D40EB" w:rsidRDefault="005D40EB" w:rsidP="005D40EB">
            <w:pPr>
              <w:keepNext/>
              <w:ind w:firstLine="0"/>
            </w:pPr>
            <w:bookmarkStart w:id="39" w:name="statement_start59"/>
            <w:bookmarkEnd w:id="39"/>
            <w:r>
              <w:t>William G. Herbkersman</w:t>
            </w:r>
          </w:p>
        </w:tc>
        <w:tc>
          <w:tcPr>
            <w:tcW w:w="2800" w:type="dxa"/>
            <w:shd w:val="clear" w:color="auto" w:fill="auto"/>
          </w:tcPr>
          <w:p w:rsidR="005D40EB" w:rsidRPr="005D40EB" w:rsidRDefault="005D40EB" w:rsidP="005D40EB">
            <w:pPr>
              <w:keepNext/>
              <w:ind w:firstLine="0"/>
            </w:pPr>
            <w:r>
              <w:t>James Merrill</w:t>
            </w:r>
          </w:p>
        </w:tc>
      </w:tr>
      <w:tr w:rsidR="005D40EB" w:rsidRPr="005D40EB" w:rsidTr="005D40EB">
        <w:trPr>
          <w:jc w:val="right"/>
        </w:trPr>
        <w:tc>
          <w:tcPr>
            <w:tcW w:w="2800" w:type="dxa"/>
            <w:shd w:val="clear" w:color="auto" w:fill="auto"/>
          </w:tcPr>
          <w:p w:rsidR="005D40EB" w:rsidRPr="005D40EB" w:rsidRDefault="005D40EB" w:rsidP="005D40EB">
            <w:pPr>
              <w:ind w:firstLine="0"/>
            </w:pPr>
            <w:r>
              <w:t>Dwight Loftis</w:t>
            </w:r>
          </w:p>
        </w:tc>
        <w:tc>
          <w:tcPr>
            <w:tcW w:w="2800" w:type="dxa"/>
            <w:shd w:val="clear" w:color="auto" w:fill="auto"/>
          </w:tcPr>
          <w:p w:rsidR="005D40EB" w:rsidRPr="005D40EB" w:rsidRDefault="005D40EB" w:rsidP="005D40EB">
            <w:pPr>
              <w:ind w:firstLine="0"/>
            </w:pPr>
            <w:r>
              <w:t>Douglas "Doug" Brannon</w:t>
            </w:r>
          </w:p>
        </w:tc>
      </w:tr>
      <w:tr w:rsidR="005D40EB" w:rsidRPr="005D40EB" w:rsidTr="005D40EB">
        <w:trPr>
          <w:jc w:val="right"/>
        </w:trPr>
        <w:tc>
          <w:tcPr>
            <w:tcW w:w="2800" w:type="dxa"/>
            <w:shd w:val="clear" w:color="auto" w:fill="auto"/>
          </w:tcPr>
          <w:p w:rsidR="005D40EB" w:rsidRPr="005D40EB" w:rsidRDefault="005D40EB" w:rsidP="005D40EB">
            <w:pPr>
              <w:ind w:firstLine="0"/>
            </w:pPr>
            <w:r>
              <w:t>Joseph Neal</w:t>
            </w:r>
          </w:p>
        </w:tc>
        <w:tc>
          <w:tcPr>
            <w:tcW w:w="2800" w:type="dxa"/>
            <w:shd w:val="clear" w:color="auto" w:fill="auto"/>
          </w:tcPr>
          <w:p w:rsidR="005D40EB" w:rsidRPr="005D40EB" w:rsidRDefault="005D40EB" w:rsidP="005D40EB">
            <w:pPr>
              <w:ind w:firstLine="0"/>
            </w:pPr>
            <w:r>
              <w:t>Boyd Brown</w:t>
            </w:r>
          </w:p>
        </w:tc>
      </w:tr>
      <w:tr w:rsidR="005D40EB" w:rsidRPr="005D40EB" w:rsidTr="005D40EB">
        <w:trPr>
          <w:jc w:val="right"/>
        </w:trPr>
        <w:tc>
          <w:tcPr>
            <w:tcW w:w="2800" w:type="dxa"/>
            <w:shd w:val="clear" w:color="auto" w:fill="auto"/>
          </w:tcPr>
          <w:p w:rsidR="005D40EB" w:rsidRPr="005D40EB" w:rsidRDefault="005D40EB" w:rsidP="005D40EB">
            <w:pPr>
              <w:ind w:firstLine="0"/>
            </w:pPr>
            <w:r>
              <w:t>William Bowers</w:t>
            </w:r>
          </w:p>
        </w:tc>
        <w:tc>
          <w:tcPr>
            <w:tcW w:w="2800" w:type="dxa"/>
            <w:shd w:val="clear" w:color="auto" w:fill="auto"/>
          </w:tcPr>
          <w:p w:rsidR="005D40EB" w:rsidRPr="005D40EB" w:rsidRDefault="005D40EB" w:rsidP="005D40EB">
            <w:pPr>
              <w:ind w:firstLine="0"/>
            </w:pPr>
            <w:r>
              <w:t>Mia Butler Garrick</w:t>
            </w:r>
          </w:p>
        </w:tc>
      </w:tr>
      <w:tr w:rsidR="005D40EB" w:rsidRPr="005D40EB" w:rsidTr="005D40EB">
        <w:trPr>
          <w:jc w:val="right"/>
        </w:trPr>
        <w:tc>
          <w:tcPr>
            <w:tcW w:w="2800" w:type="dxa"/>
            <w:shd w:val="clear" w:color="auto" w:fill="auto"/>
          </w:tcPr>
          <w:p w:rsidR="005D40EB" w:rsidRPr="005D40EB" w:rsidRDefault="005D40EB" w:rsidP="005D40EB">
            <w:pPr>
              <w:ind w:firstLine="0"/>
            </w:pPr>
            <w:r>
              <w:t>Todd Rutherford</w:t>
            </w:r>
          </w:p>
        </w:tc>
        <w:tc>
          <w:tcPr>
            <w:tcW w:w="2800" w:type="dxa"/>
            <w:shd w:val="clear" w:color="auto" w:fill="auto"/>
          </w:tcPr>
          <w:p w:rsidR="005D40EB" w:rsidRPr="005D40EB" w:rsidRDefault="005D40EB" w:rsidP="005D40EB">
            <w:pPr>
              <w:ind w:firstLine="0"/>
            </w:pPr>
            <w:r>
              <w:t>Alan D. Clemmons</w:t>
            </w:r>
          </w:p>
        </w:tc>
      </w:tr>
      <w:tr w:rsidR="005D40EB" w:rsidRPr="005D40EB" w:rsidTr="005D40EB">
        <w:trPr>
          <w:jc w:val="right"/>
        </w:trPr>
        <w:tc>
          <w:tcPr>
            <w:tcW w:w="2800" w:type="dxa"/>
            <w:shd w:val="clear" w:color="auto" w:fill="auto"/>
          </w:tcPr>
          <w:p w:rsidR="005D40EB" w:rsidRPr="005D40EB" w:rsidRDefault="005D40EB" w:rsidP="005D40EB">
            <w:pPr>
              <w:keepNext/>
              <w:ind w:firstLine="0"/>
            </w:pPr>
            <w:r>
              <w:t>Bakari Sellers</w:t>
            </w:r>
          </w:p>
        </w:tc>
        <w:tc>
          <w:tcPr>
            <w:tcW w:w="2800" w:type="dxa"/>
            <w:shd w:val="clear" w:color="auto" w:fill="auto"/>
          </w:tcPr>
          <w:p w:rsidR="005D40EB" w:rsidRPr="005D40EB" w:rsidRDefault="005D40EB" w:rsidP="005D40EB">
            <w:pPr>
              <w:keepNext/>
              <w:ind w:firstLine="0"/>
            </w:pPr>
            <w:r>
              <w:t>Chris Hart</w:t>
            </w:r>
          </w:p>
        </w:tc>
      </w:tr>
      <w:tr w:rsidR="005D40EB" w:rsidRPr="005D40EB" w:rsidTr="005D40EB">
        <w:trPr>
          <w:jc w:val="right"/>
        </w:trPr>
        <w:tc>
          <w:tcPr>
            <w:tcW w:w="2800" w:type="dxa"/>
            <w:shd w:val="clear" w:color="auto" w:fill="auto"/>
          </w:tcPr>
          <w:p w:rsidR="005D40EB" w:rsidRPr="005D40EB" w:rsidRDefault="005D40EB" w:rsidP="005D40EB">
            <w:pPr>
              <w:keepNext/>
              <w:ind w:firstLine="0"/>
            </w:pPr>
            <w:r>
              <w:t>Peter McCoy, Jr.</w:t>
            </w:r>
          </w:p>
        </w:tc>
        <w:tc>
          <w:tcPr>
            <w:tcW w:w="280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 Present--118</w:t>
      </w:r>
      <w:bookmarkStart w:id="40" w:name="statement_end59"/>
      <w:bookmarkStart w:id="41" w:name="vote_end59"/>
      <w:bookmarkEnd w:id="40"/>
      <w:bookmarkEnd w:id="41"/>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The SPEAKER granted Rep. DILLARD a leave of absence for the day due to business reasons.</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The SPEAKER granted Rep. KING a leave of absence for the day.</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The SPEAKER granted Rep. BRANNON a temporary leave of absence.</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The SPEAKER granted Rep. VICK a temporary leave of absence.</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 xml:space="preserve">The SPEAKER granted Rep. EDGE a </w:t>
      </w:r>
      <w:r w:rsidR="00D33CD6">
        <w:t xml:space="preserve">temporary </w:t>
      </w:r>
      <w:r>
        <w:t xml:space="preserve">leave of absence. </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The SPEAKER granted Rep. BOWERS a temporary leave of absence.</w:t>
      </w:r>
    </w:p>
    <w:p w:rsidR="005D40EB" w:rsidRDefault="005D40EB" w:rsidP="005D40EB"/>
    <w:p w:rsidR="005D40EB" w:rsidRDefault="005D40EB" w:rsidP="005D40EB">
      <w:pPr>
        <w:keepNext/>
        <w:jc w:val="center"/>
        <w:rPr>
          <w:b/>
        </w:rPr>
      </w:pPr>
      <w:r w:rsidRPr="005D40EB">
        <w:rPr>
          <w:b/>
        </w:rPr>
        <w:t>STATEMENT OF ATTENDANCE</w:t>
      </w:r>
    </w:p>
    <w:p w:rsidR="005D40EB" w:rsidRDefault="005D40EB" w:rsidP="005D40EB">
      <w:r>
        <w:t>Rep. EDGE signed a statement with the Clerk that he came in after the roll call of the House and was present for the Session on Tuesday, March 27.</w:t>
      </w:r>
    </w:p>
    <w:p w:rsidR="005D40EB" w:rsidRDefault="005D40EB" w:rsidP="005D40EB"/>
    <w:p w:rsidR="005D40EB" w:rsidRDefault="005D40EB" w:rsidP="005D40EB">
      <w:pPr>
        <w:keepNext/>
        <w:jc w:val="center"/>
        <w:rPr>
          <w:b/>
        </w:rPr>
      </w:pPr>
      <w:r w:rsidRPr="005D40EB">
        <w:rPr>
          <w:b/>
        </w:rPr>
        <w:t>DOCTOR OF THE DAY</w:t>
      </w:r>
    </w:p>
    <w:p w:rsidR="005D40EB" w:rsidRDefault="005D40EB" w:rsidP="005D40EB">
      <w:r>
        <w:t>Announcement was made that Dr. John Burrell of Anderson was the Doctor of the Day for the General Assembly.</w:t>
      </w:r>
    </w:p>
    <w:p w:rsidR="005D40EB" w:rsidRDefault="005D40EB" w:rsidP="005D40EB"/>
    <w:p w:rsidR="005D40EB" w:rsidRDefault="005D40EB" w:rsidP="005D40EB">
      <w:pPr>
        <w:keepNext/>
        <w:jc w:val="center"/>
        <w:rPr>
          <w:b/>
        </w:rPr>
      </w:pPr>
      <w:r w:rsidRPr="005D40EB">
        <w:rPr>
          <w:b/>
        </w:rPr>
        <w:t>SPECIAL PRESENTATION</w:t>
      </w:r>
    </w:p>
    <w:p w:rsidR="005D40EB" w:rsidRDefault="005D40EB" w:rsidP="005D40EB">
      <w:r>
        <w:t xml:space="preserve">Rep. G. R. SMITH presented to the House the Hillcrest High School "Rams" Varsity Wrestling Team, the 2012 State AAAA Champions, their coaches and other school officials. </w:t>
      </w:r>
    </w:p>
    <w:p w:rsidR="005D40EB" w:rsidRDefault="005D40EB" w:rsidP="005D40EB"/>
    <w:p w:rsidR="005D40EB" w:rsidRDefault="005D40EB" w:rsidP="005D40EB">
      <w:pPr>
        <w:keepNext/>
        <w:jc w:val="center"/>
        <w:rPr>
          <w:b/>
        </w:rPr>
      </w:pPr>
      <w:r w:rsidRPr="005D40EB">
        <w:rPr>
          <w:b/>
        </w:rPr>
        <w:t>SPECIAL PRESENTATION</w:t>
      </w:r>
    </w:p>
    <w:p w:rsidR="005D40EB" w:rsidRDefault="005D40EB" w:rsidP="005D40EB">
      <w:r>
        <w:t xml:space="preserve">Rep. MURPHY presented to the House the Pinewood Preparatory School "Lady Panthers" Girls Varsity Basketball Team, the 2011-2012 South Carolina Independent School Association Class AAA Champions, their coaches and other school officials. </w:t>
      </w:r>
    </w:p>
    <w:p w:rsidR="005D40EB" w:rsidRDefault="005D40EB" w:rsidP="005D40EB"/>
    <w:p w:rsidR="005D40EB" w:rsidRDefault="005D40EB" w:rsidP="005D40EB">
      <w:pPr>
        <w:keepNext/>
        <w:jc w:val="center"/>
        <w:rPr>
          <w:b/>
        </w:rPr>
      </w:pPr>
      <w:r w:rsidRPr="005D40EB">
        <w:rPr>
          <w:b/>
        </w:rPr>
        <w:t>CO-SPONSORS ADDED</w:t>
      </w:r>
    </w:p>
    <w:p w:rsidR="005D40EB" w:rsidRDefault="005D40EB" w:rsidP="005D40EB">
      <w:r>
        <w:t>In accordance with House Rule 5.2 below:</w:t>
      </w:r>
    </w:p>
    <w:p w:rsidR="005D40EB" w:rsidRDefault="005D40EB" w:rsidP="005D40EB">
      <w:bookmarkStart w:id="42" w:name="file_start81"/>
      <w:bookmarkEnd w:id="4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D40EB" w:rsidRDefault="005D40EB" w:rsidP="005D40EB"/>
    <w:p w:rsidR="005D40EB" w:rsidRDefault="005D40EB" w:rsidP="005D40EB">
      <w:pPr>
        <w:keepNext/>
        <w:jc w:val="center"/>
        <w:rPr>
          <w:b/>
        </w:rPr>
      </w:pPr>
      <w:r w:rsidRPr="005D40EB">
        <w:rPr>
          <w:b/>
        </w:rPr>
        <w:t>CO-SPONSORS ADDED</w:t>
      </w:r>
    </w:p>
    <w:tbl>
      <w:tblPr>
        <w:tblW w:w="0" w:type="auto"/>
        <w:tblLayout w:type="fixed"/>
        <w:tblLook w:val="0000" w:firstRow="0" w:lastRow="0" w:firstColumn="0" w:lastColumn="0" w:noHBand="0" w:noVBand="0"/>
      </w:tblPr>
      <w:tblGrid>
        <w:gridCol w:w="1551"/>
        <w:gridCol w:w="2931"/>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2931" w:type="dxa"/>
            <w:shd w:val="clear" w:color="auto" w:fill="auto"/>
          </w:tcPr>
          <w:p w:rsidR="005D40EB" w:rsidRPr="005D40EB" w:rsidRDefault="005D40EB" w:rsidP="005D40EB">
            <w:pPr>
              <w:keepNext/>
              <w:ind w:firstLine="0"/>
            </w:pPr>
            <w:r w:rsidRPr="005D40EB">
              <w:t>H. 3757</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2931"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2931" w:type="dxa"/>
            <w:shd w:val="clear" w:color="auto" w:fill="auto"/>
          </w:tcPr>
          <w:p w:rsidR="005D40EB" w:rsidRPr="005D40EB" w:rsidRDefault="005D40EB" w:rsidP="005D40EB">
            <w:pPr>
              <w:keepNext/>
              <w:ind w:firstLine="0"/>
            </w:pPr>
            <w:r w:rsidRPr="005D40EB">
              <w:t>PATRICK and J. R. SMITH</w:t>
            </w:r>
          </w:p>
        </w:tc>
      </w:tr>
    </w:tbl>
    <w:p w:rsidR="005D40EB" w:rsidRDefault="005D40EB" w:rsidP="005D40EB"/>
    <w:p w:rsidR="005D40EB" w:rsidRDefault="005D40EB" w:rsidP="005D40EB">
      <w:pPr>
        <w:keepNext/>
        <w:jc w:val="center"/>
        <w:rPr>
          <w:b/>
        </w:rPr>
      </w:pPr>
      <w:r w:rsidRPr="005D40EB">
        <w:rPr>
          <w:b/>
        </w:rPr>
        <w:t>CO-SPONSORS ADDED</w:t>
      </w:r>
    </w:p>
    <w:tbl>
      <w:tblPr>
        <w:tblW w:w="0" w:type="auto"/>
        <w:tblLayout w:type="fixed"/>
        <w:tblLook w:val="0000" w:firstRow="0" w:lastRow="0" w:firstColumn="0" w:lastColumn="0" w:noHBand="0" w:noVBand="0"/>
      </w:tblPr>
      <w:tblGrid>
        <w:gridCol w:w="1551"/>
        <w:gridCol w:w="3141"/>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3141" w:type="dxa"/>
            <w:shd w:val="clear" w:color="auto" w:fill="auto"/>
          </w:tcPr>
          <w:p w:rsidR="005D40EB" w:rsidRPr="005D40EB" w:rsidRDefault="005D40EB" w:rsidP="005D40EB">
            <w:pPr>
              <w:keepNext/>
              <w:ind w:firstLine="0"/>
            </w:pPr>
            <w:r w:rsidRPr="005D40EB">
              <w:t>H. 4092</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3141"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3141" w:type="dxa"/>
            <w:shd w:val="clear" w:color="auto" w:fill="auto"/>
          </w:tcPr>
          <w:p w:rsidR="005D40EB" w:rsidRPr="005D40EB" w:rsidRDefault="005D40EB" w:rsidP="005D40EB">
            <w:pPr>
              <w:keepNext/>
              <w:ind w:firstLine="0"/>
            </w:pPr>
            <w:r w:rsidRPr="005D40EB">
              <w:t>WHIPPER and R. L. BROWN</w:t>
            </w:r>
          </w:p>
        </w:tc>
      </w:tr>
    </w:tbl>
    <w:p w:rsidR="005D40EB" w:rsidRDefault="005D40EB" w:rsidP="005D40EB"/>
    <w:p w:rsidR="005D40EB" w:rsidRDefault="005D40EB" w:rsidP="005D40EB">
      <w:pPr>
        <w:keepNext/>
        <w:jc w:val="center"/>
        <w:rPr>
          <w:b/>
        </w:rPr>
      </w:pPr>
      <w:r w:rsidRPr="005D40EB">
        <w:rPr>
          <w:b/>
        </w:rPr>
        <w:t>CO-SPONSOR ADDED</w:t>
      </w:r>
    </w:p>
    <w:tbl>
      <w:tblPr>
        <w:tblW w:w="0" w:type="auto"/>
        <w:tblLayout w:type="fixed"/>
        <w:tblLook w:val="0000" w:firstRow="0" w:lastRow="0" w:firstColumn="0" w:lastColumn="0" w:noHBand="0" w:noVBand="0"/>
      </w:tblPr>
      <w:tblGrid>
        <w:gridCol w:w="1551"/>
        <w:gridCol w:w="1101"/>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1101" w:type="dxa"/>
            <w:shd w:val="clear" w:color="auto" w:fill="auto"/>
          </w:tcPr>
          <w:p w:rsidR="005D40EB" w:rsidRPr="005D40EB" w:rsidRDefault="005D40EB" w:rsidP="005D40EB">
            <w:pPr>
              <w:keepNext/>
              <w:ind w:firstLine="0"/>
            </w:pPr>
            <w:r w:rsidRPr="005D40EB">
              <w:t>H. 4761</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1101"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1101" w:type="dxa"/>
            <w:shd w:val="clear" w:color="auto" w:fill="auto"/>
          </w:tcPr>
          <w:p w:rsidR="005D40EB" w:rsidRPr="005D40EB" w:rsidRDefault="005D40EB" w:rsidP="005D40EB">
            <w:pPr>
              <w:keepNext/>
              <w:ind w:firstLine="0"/>
            </w:pPr>
            <w:r w:rsidRPr="005D40EB">
              <w:t>LOFTIS</w:t>
            </w:r>
          </w:p>
        </w:tc>
      </w:tr>
    </w:tbl>
    <w:p w:rsidR="005D40EB" w:rsidRDefault="005D40EB" w:rsidP="005D40EB"/>
    <w:p w:rsidR="005D40EB" w:rsidRDefault="005D40EB" w:rsidP="005D40EB">
      <w:pPr>
        <w:keepNext/>
        <w:jc w:val="center"/>
        <w:rPr>
          <w:b/>
        </w:rPr>
      </w:pPr>
      <w:r w:rsidRPr="005D40EB">
        <w:rPr>
          <w:b/>
        </w:rPr>
        <w:t>CO-SPONSOR ADDED</w:t>
      </w:r>
    </w:p>
    <w:tbl>
      <w:tblPr>
        <w:tblW w:w="0" w:type="auto"/>
        <w:tblLayout w:type="fixed"/>
        <w:tblLook w:val="0000" w:firstRow="0" w:lastRow="0" w:firstColumn="0" w:lastColumn="0" w:noHBand="0" w:noVBand="0"/>
      </w:tblPr>
      <w:tblGrid>
        <w:gridCol w:w="1551"/>
        <w:gridCol w:w="1176"/>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1176" w:type="dxa"/>
            <w:shd w:val="clear" w:color="auto" w:fill="auto"/>
          </w:tcPr>
          <w:p w:rsidR="005D40EB" w:rsidRPr="005D40EB" w:rsidRDefault="005D40EB" w:rsidP="005D40EB">
            <w:pPr>
              <w:keepNext/>
              <w:ind w:firstLine="0"/>
            </w:pPr>
            <w:r w:rsidRPr="005D40EB">
              <w:t>H. 5079</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1176"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1176" w:type="dxa"/>
            <w:shd w:val="clear" w:color="auto" w:fill="auto"/>
          </w:tcPr>
          <w:p w:rsidR="005D40EB" w:rsidRPr="005D40EB" w:rsidRDefault="005D40EB" w:rsidP="005D40EB">
            <w:pPr>
              <w:keepNext/>
              <w:ind w:firstLine="0"/>
            </w:pPr>
            <w:r w:rsidRPr="005D40EB">
              <w:t>AGNEW</w:t>
            </w:r>
          </w:p>
        </w:tc>
      </w:tr>
    </w:tbl>
    <w:p w:rsidR="005D40EB" w:rsidRDefault="005D40EB" w:rsidP="005D40EB"/>
    <w:p w:rsidR="005D40EB" w:rsidRDefault="005D40EB" w:rsidP="005D40EB">
      <w:pPr>
        <w:keepNext/>
        <w:jc w:val="center"/>
        <w:rPr>
          <w:b/>
        </w:rPr>
      </w:pPr>
      <w:r w:rsidRPr="005D40EB">
        <w:rPr>
          <w:b/>
        </w:rPr>
        <w:t>CO-SPONSORS ADDED</w:t>
      </w:r>
    </w:p>
    <w:tbl>
      <w:tblPr>
        <w:tblW w:w="0" w:type="auto"/>
        <w:tblLayout w:type="fixed"/>
        <w:tblLook w:val="0000" w:firstRow="0" w:lastRow="0" w:firstColumn="0" w:lastColumn="0" w:noHBand="0" w:noVBand="0"/>
      </w:tblPr>
      <w:tblGrid>
        <w:gridCol w:w="1551"/>
        <w:gridCol w:w="3141"/>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3141" w:type="dxa"/>
            <w:shd w:val="clear" w:color="auto" w:fill="auto"/>
          </w:tcPr>
          <w:p w:rsidR="005D40EB" w:rsidRPr="005D40EB" w:rsidRDefault="005D40EB" w:rsidP="005D40EB">
            <w:pPr>
              <w:keepNext/>
              <w:ind w:firstLine="0"/>
            </w:pPr>
            <w:r w:rsidRPr="005D40EB">
              <w:t>H. 5025</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3141"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3141" w:type="dxa"/>
            <w:shd w:val="clear" w:color="auto" w:fill="auto"/>
          </w:tcPr>
          <w:p w:rsidR="005D40EB" w:rsidRPr="005D40EB" w:rsidRDefault="005D40EB" w:rsidP="005D40EB">
            <w:pPr>
              <w:keepNext/>
              <w:ind w:firstLine="0"/>
            </w:pPr>
            <w:r w:rsidRPr="005D40EB">
              <w:t>R. L. BROWN and WHIPPER</w:t>
            </w:r>
          </w:p>
        </w:tc>
      </w:tr>
    </w:tbl>
    <w:p w:rsidR="005D40EB" w:rsidRDefault="005D40EB" w:rsidP="005D40EB"/>
    <w:p w:rsidR="00DA56A1" w:rsidRDefault="00DA56A1" w:rsidP="00DA56A1">
      <w:pPr>
        <w:keepNext/>
        <w:jc w:val="center"/>
        <w:rPr>
          <w:b/>
        </w:rPr>
      </w:pPr>
      <w:r w:rsidRPr="005D40EB">
        <w:rPr>
          <w:b/>
        </w:rPr>
        <w:t>CO-SPONSOR ADDED</w:t>
      </w:r>
    </w:p>
    <w:tbl>
      <w:tblPr>
        <w:tblW w:w="0" w:type="auto"/>
        <w:tblLayout w:type="fixed"/>
        <w:tblLook w:val="0000" w:firstRow="0" w:lastRow="0" w:firstColumn="0" w:lastColumn="0" w:noHBand="0" w:noVBand="0"/>
      </w:tblPr>
      <w:tblGrid>
        <w:gridCol w:w="1551"/>
        <w:gridCol w:w="3141"/>
      </w:tblGrid>
      <w:tr w:rsidR="00DA56A1" w:rsidRPr="005D40EB" w:rsidTr="009B4A96">
        <w:tc>
          <w:tcPr>
            <w:tcW w:w="1551" w:type="dxa"/>
            <w:shd w:val="clear" w:color="auto" w:fill="auto"/>
          </w:tcPr>
          <w:p w:rsidR="00DA56A1" w:rsidRPr="005D40EB" w:rsidRDefault="00DA56A1" w:rsidP="009B4A96">
            <w:pPr>
              <w:keepNext/>
              <w:ind w:firstLine="0"/>
            </w:pPr>
            <w:r w:rsidRPr="005D40EB">
              <w:t>Bill Number:</w:t>
            </w:r>
          </w:p>
        </w:tc>
        <w:tc>
          <w:tcPr>
            <w:tcW w:w="3141" w:type="dxa"/>
            <w:shd w:val="clear" w:color="auto" w:fill="auto"/>
          </w:tcPr>
          <w:p w:rsidR="00DA56A1" w:rsidRPr="005D40EB" w:rsidRDefault="00DA56A1" w:rsidP="00DA56A1">
            <w:pPr>
              <w:keepNext/>
              <w:ind w:firstLine="0"/>
            </w:pPr>
            <w:r w:rsidRPr="005D40EB">
              <w:t>H. 502</w:t>
            </w:r>
            <w:r>
              <w:t>9</w:t>
            </w:r>
          </w:p>
        </w:tc>
      </w:tr>
      <w:tr w:rsidR="00DA56A1" w:rsidRPr="005D40EB" w:rsidTr="009B4A96">
        <w:tc>
          <w:tcPr>
            <w:tcW w:w="1551" w:type="dxa"/>
            <w:shd w:val="clear" w:color="auto" w:fill="auto"/>
          </w:tcPr>
          <w:p w:rsidR="00DA56A1" w:rsidRPr="005D40EB" w:rsidRDefault="00DA56A1" w:rsidP="009B4A96">
            <w:pPr>
              <w:keepNext/>
              <w:ind w:firstLine="0"/>
            </w:pPr>
            <w:r w:rsidRPr="005D40EB">
              <w:t>Date:</w:t>
            </w:r>
          </w:p>
        </w:tc>
        <w:tc>
          <w:tcPr>
            <w:tcW w:w="3141" w:type="dxa"/>
            <w:shd w:val="clear" w:color="auto" w:fill="auto"/>
          </w:tcPr>
          <w:p w:rsidR="00DA56A1" w:rsidRPr="005D40EB" w:rsidRDefault="00DA56A1" w:rsidP="009B4A96">
            <w:pPr>
              <w:keepNext/>
              <w:ind w:firstLine="0"/>
            </w:pPr>
            <w:r w:rsidRPr="005D40EB">
              <w:t>ADD:</w:t>
            </w:r>
          </w:p>
        </w:tc>
      </w:tr>
      <w:tr w:rsidR="00DA56A1" w:rsidRPr="005D40EB" w:rsidTr="009B4A96">
        <w:tc>
          <w:tcPr>
            <w:tcW w:w="1551" w:type="dxa"/>
            <w:shd w:val="clear" w:color="auto" w:fill="auto"/>
          </w:tcPr>
          <w:p w:rsidR="00DA56A1" w:rsidRPr="005D40EB" w:rsidRDefault="00DA56A1" w:rsidP="009B4A96">
            <w:pPr>
              <w:keepNext/>
              <w:ind w:firstLine="0"/>
            </w:pPr>
            <w:r w:rsidRPr="005D40EB">
              <w:t>03/28/12</w:t>
            </w:r>
          </w:p>
        </w:tc>
        <w:tc>
          <w:tcPr>
            <w:tcW w:w="3141" w:type="dxa"/>
            <w:shd w:val="clear" w:color="auto" w:fill="auto"/>
          </w:tcPr>
          <w:p w:rsidR="00DA56A1" w:rsidRPr="005D40EB" w:rsidRDefault="00DA56A1" w:rsidP="009B4A96">
            <w:pPr>
              <w:keepNext/>
              <w:ind w:firstLine="0"/>
            </w:pPr>
            <w:r>
              <w:t>TOOLE</w:t>
            </w:r>
          </w:p>
        </w:tc>
      </w:tr>
    </w:tbl>
    <w:p w:rsidR="00DA56A1" w:rsidRDefault="00DA56A1" w:rsidP="005D40EB"/>
    <w:p w:rsidR="005D40EB" w:rsidRDefault="005D40EB" w:rsidP="005D40EB">
      <w:pPr>
        <w:keepNext/>
        <w:jc w:val="center"/>
        <w:rPr>
          <w:b/>
        </w:rPr>
      </w:pPr>
      <w:r w:rsidRPr="005D40EB">
        <w:rPr>
          <w:b/>
        </w:rPr>
        <w:t>CO-SPONSOR ADDED</w:t>
      </w:r>
    </w:p>
    <w:tbl>
      <w:tblPr>
        <w:tblW w:w="0" w:type="auto"/>
        <w:tblLayout w:type="fixed"/>
        <w:tblLook w:val="0000" w:firstRow="0" w:lastRow="0" w:firstColumn="0" w:lastColumn="0" w:noHBand="0" w:noVBand="0"/>
      </w:tblPr>
      <w:tblGrid>
        <w:gridCol w:w="1551"/>
        <w:gridCol w:w="1311"/>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1311" w:type="dxa"/>
            <w:shd w:val="clear" w:color="auto" w:fill="auto"/>
          </w:tcPr>
          <w:p w:rsidR="005D40EB" w:rsidRPr="005D40EB" w:rsidRDefault="005D40EB" w:rsidP="005D40EB">
            <w:pPr>
              <w:keepNext/>
              <w:ind w:firstLine="0"/>
            </w:pPr>
            <w:r w:rsidRPr="005D40EB">
              <w:t>H. 4641</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1311"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1311" w:type="dxa"/>
            <w:shd w:val="clear" w:color="auto" w:fill="auto"/>
          </w:tcPr>
          <w:p w:rsidR="005D40EB" w:rsidRPr="005D40EB" w:rsidRDefault="005D40EB" w:rsidP="005D40EB">
            <w:pPr>
              <w:keepNext/>
              <w:ind w:firstLine="0"/>
            </w:pPr>
            <w:r w:rsidRPr="005D40EB">
              <w:t>WHIPPER</w:t>
            </w:r>
          </w:p>
        </w:tc>
      </w:tr>
    </w:tbl>
    <w:p w:rsidR="005D40EB" w:rsidRDefault="005D40EB" w:rsidP="005D40EB"/>
    <w:p w:rsidR="005D40EB" w:rsidRDefault="005D40EB" w:rsidP="005D40EB">
      <w:pPr>
        <w:keepNext/>
        <w:jc w:val="center"/>
        <w:rPr>
          <w:b/>
        </w:rPr>
      </w:pPr>
      <w:r w:rsidRPr="005D40EB">
        <w:rPr>
          <w:b/>
        </w:rPr>
        <w:t>CO-SPONSORS ADDED</w:t>
      </w:r>
    </w:p>
    <w:tbl>
      <w:tblPr>
        <w:tblW w:w="0" w:type="auto"/>
        <w:tblLayout w:type="fixed"/>
        <w:tblLook w:val="0000" w:firstRow="0" w:lastRow="0" w:firstColumn="0" w:lastColumn="0" w:noHBand="0" w:noVBand="0"/>
      </w:tblPr>
      <w:tblGrid>
        <w:gridCol w:w="1551"/>
        <w:gridCol w:w="3141"/>
      </w:tblGrid>
      <w:tr w:rsidR="005D40EB" w:rsidRPr="005D40EB" w:rsidTr="005D40EB">
        <w:tc>
          <w:tcPr>
            <w:tcW w:w="1551" w:type="dxa"/>
            <w:shd w:val="clear" w:color="auto" w:fill="auto"/>
          </w:tcPr>
          <w:p w:rsidR="005D40EB" w:rsidRPr="005D40EB" w:rsidRDefault="005D40EB" w:rsidP="005D40EB">
            <w:pPr>
              <w:keepNext/>
              <w:ind w:firstLine="0"/>
            </w:pPr>
            <w:r w:rsidRPr="005D40EB">
              <w:t>Bill Number:</w:t>
            </w:r>
          </w:p>
        </w:tc>
        <w:tc>
          <w:tcPr>
            <w:tcW w:w="3141" w:type="dxa"/>
            <w:shd w:val="clear" w:color="auto" w:fill="auto"/>
          </w:tcPr>
          <w:p w:rsidR="005D40EB" w:rsidRPr="005D40EB" w:rsidRDefault="005D40EB" w:rsidP="005D40EB">
            <w:pPr>
              <w:keepNext/>
              <w:ind w:firstLine="0"/>
            </w:pPr>
            <w:r w:rsidRPr="005D40EB">
              <w:t>H. 4739</w:t>
            </w:r>
          </w:p>
        </w:tc>
      </w:tr>
      <w:tr w:rsidR="005D40EB" w:rsidRPr="005D40EB" w:rsidTr="005D40EB">
        <w:tc>
          <w:tcPr>
            <w:tcW w:w="1551" w:type="dxa"/>
            <w:shd w:val="clear" w:color="auto" w:fill="auto"/>
          </w:tcPr>
          <w:p w:rsidR="005D40EB" w:rsidRPr="005D40EB" w:rsidRDefault="005D40EB" w:rsidP="005D40EB">
            <w:pPr>
              <w:keepNext/>
              <w:ind w:firstLine="0"/>
            </w:pPr>
            <w:r w:rsidRPr="005D40EB">
              <w:t>Date:</w:t>
            </w:r>
          </w:p>
        </w:tc>
        <w:tc>
          <w:tcPr>
            <w:tcW w:w="3141" w:type="dxa"/>
            <w:shd w:val="clear" w:color="auto" w:fill="auto"/>
          </w:tcPr>
          <w:p w:rsidR="005D40EB" w:rsidRPr="005D40EB" w:rsidRDefault="005D40EB" w:rsidP="005D40EB">
            <w:pPr>
              <w:keepNext/>
              <w:ind w:firstLine="0"/>
            </w:pPr>
            <w:r w:rsidRPr="005D40EB">
              <w:t>ADD:</w:t>
            </w:r>
          </w:p>
        </w:tc>
      </w:tr>
      <w:tr w:rsidR="005D40EB" w:rsidRPr="005D40EB" w:rsidTr="005D40EB">
        <w:tc>
          <w:tcPr>
            <w:tcW w:w="1551" w:type="dxa"/>
            <w:shd w:val="clear" w:color="auto" w:fill="auto"/>
          </w:tcPr>
          <w:p w:rsidR="005D40EB" w:rsidRPr="005D40EB" w:rsidRDefault="005D40EB" w:rsidP="005D40EB">
            <w:pPr>
              <w:keepNext/>
              <w:ind w:firstLine="0"/>
            </w:pPr>
            <w:r w:rsidRPr="005D40EB">
              <w:t>03/28/12</w:t>
            </w:r>
          </w:p>
        </w:tc>
        <w:tc>
          <w:tcPr>
            <w:tcW w:w="3141" w:type="dxa"/>
            <w:shd w:val="clear" w:color="auto" w:fill="auto"/>
          </w:tcPr>
          <w:p w:rsidR="005D40EB" w:rsidRPr="005D40EB" w:rsidRDefault="005D40EB" w:rsidP="005D40EB">
            <w:pPr>
              <w:keepNext/>
              <w:ind w:firstLine="0"/>
            </w:pPr>
            <w:r w:rsidRPr="005D40EB">
              <w:t>WHIPPER and R. L. BROWN</w:t>
            </w:r>
          </w:p>
        </w:tc>
      </w:tr>
    </w:tbl>
    <w:p w:rsidR="005D40EB" w:rsidRDefault="005D40EB" w:rsidP="005D40EB"/>
    <w:p w:rsidR="005D40EB" w:rsidRDefault="005D40EB" w:rsidP="005D40EB">
      <w:pPr>
        <w:keepNext/>
        <w:jc w:val="center"/>
        <w:rPr>
          <w:b/>
        </w:rPr>
      </w:pPr>
      <w:r w:rsidRPr="005D40EB">
        <w:rPr>
          <w:b/>
        </w:rPr>
        <w:t>H. 4550--DEBATE ADJOURNED</w:t>
      </w:r>
    </w:p>
    <w:p w:rsidR="005D40EB" w:rsidRDefault="005D40EB" w:rsidP="005D40EB">
      <w:pPr>
        <w:keepNext/>
      </w:pPr>
      <w:r>
        <w:t xml:space="preserve">Rep. BALES moved to adjourn debate upon the following Bill until Sunday, April 15, which was adopted:  </w:t>
      </w:r>
    </w:p>
    <w:p w:rsidR="005D40EB" w:rsidRDefault="005D40EB" w:rsidP="005D40EB">
      <w:pPr>
        <w:keepNext/>
      </w:pPr>
      <w:bookmarkStart w:id="43" w:name="include_clip_start_97"/>
      <w:bookmarkEnd w:id="43"/>
    </w:p>
    <w:p w:rsidR="005D40EB" w:rsidRDefault="005D40EB" w:rsidP="005D40EB">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5D40EB" w:rsidRDefault="005D40EB" w:rsidP="005D40EB">
      <w:bookmarkStart w:id="44" w:name="include_clip_end_97"/>
      <w:bookmarkEnd w:id="44"/>
    </w:p>
    <w:p w:rsidR="005D40EB" w:rsidRDefault="005D40EB" w:rsidP="005D40EB">
      <w:pPr>
        <w:keepNext/>
        <w:jc w:val="center"/>
        <w:rPr>
          <w:b/>
        </w:rPr>
      </w:pPr>
      <w:r w:rsidRPr="005D40EB">
        <w:rPr>
          <w:b/>
        </w:rPr>
        <w:t>S. 1337--ORDERED TO THIRD READING</w:t>
      </w:r>
    </w:p>
    <w:p w:rsidR="005D40EB" w:rsidRDefault="005D40EB" w:rsidP="005D40EB">
      <w:pPr>
        <w:keepNext/>
      </w:pPr>
      <w:r>
        <w:t>The following Bill was taken up:</w:t>
      </w:r>
    </w:p>
    <w:p w:rsidR="005D40EB" w:rsidRDefault="005D40EB" w:rsidP="005D40EB">
      <w:pPr>
        <w:keepNext/>
      </w:pPr>
      <w:bookmarkStart w:id="45" w:name="include_clip_start_99"/>
      <w:bookmarkEnd w:id="45"/>
    </w:p>
    <w:p w:rsidR="005D40EB" w:rsidRDefault="005D40EB" w:rsidP="005D40EB">
      <w:pPr>
        <w:keepNext/>
      </w:pPr>
      <w:r>
        <w:t>S. 1337 -- Senator Leatherman: A BILL 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5D40EB" w:rsidRDefault="005D40EB" w:rsidP="005D40EB">
      <w:bookmarkStart w:id="46" w:name="include_clip_end_99"/>
      <w:bookmarkEnd w:id="46"/>
    </w:p>
    <w:p w:rsidR="005D40EB" w:rsidRDefault="005D40EB" w:rsidP="005D40EB">
      <w:r>
        <w:t xml:space="preserve">The yeas and nays were taken resulting as follows: </w:t>
      </w:r>
    </w:p>
    <w:p w:rsidR="005D40EB" w:rsidRDefault="005D40EB" w:rsidP="005D40EB">
      <w:pPr>
        <w:jc w:val="center"/>
      </w:pPr>
      <w:r>
        <w:t xml:space="preserve"> </w:t>
      </w:r>
      <w:bookmarkStart w:id="47" w:name="vote_start100"/>
      <w:bookmarkEnd w:id="47"/>
      <w:r>
        <w:t>Yeas 80; Nays 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Bannister</w:t>
            </w:r>
          </w:p>
        </w:tc>
      </w:tr>
      <w:tr w:rsidR="005D40EB" w:rsidRPr="005D40EB" w:rsidTr="005D40EB">
        <w:tc>
          <w:tcPr>
            <w:tcW w:w="2179" w:type="dxa"/>
            <w:shd w:val="clear" w:color="auto" w:fill="auto"/>
          </w:tcPr>
          <w:p w:rsidR="005D40EB" w:rsidRPr="005D40EB" w:rsidRDefault="005D40EB" w:rsidP="005D40EB">
            <w:pPr>
              <w:ind w:firstLine="0"/>
            </w:pPr>
            <w:r>
              <w:t>Barfield</w:t>
            </w:r>
          </w:p>
        </w:tc>
        <w:tc>
          <w:tcPr>
            <w:tcW w:w="2179" w:type="dxa"/>
            <w:shd w:val="clear" w:color="auto" w:fill="auto"/>
          </w:tcPr>
          <w:p w:rsidR="005D40EB" w:rsidRPr="005D40EB" w:rsidRDefault="005D40EB" w:rsidP="005D40EB">
            <w:pPr>
              <w:ind w:firstLine="0"/>
            </w:pPr>
            <w:r>
              <w:t>Battle</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Clyburn</w:t>
            </w:r>
          </w:p>
        </w:tc>
      </w:tr>
      <w:tr w:rsidR="005D40EB" w:rsidRPr="005D40EB" w:rsidTr="005D40EB">
        <w:tc>
          <w:tcPr>
            <w:tcW w:w="2179" w:type="dxa"/>
            <w:shd w:val="clear" w:color="auto" w:fill="auto"/>
          </w:tcPr>
          <w:p w:rsidR="005D40EB" w:rsidRPr="005D40EB" w:rsidRDefault="005D40EB" w:rsidP="005D40EB">
            <w:pPr>
              <w:ind w:firstLine="0"/>
            </w:pPr>
            <w:r>
              <w:t>Cobb-Hunter</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Sandifer</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Stavrinakis</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ind w:firstLine="0"/>
            </w:pPr>
            <w:r>
              <w:t>Tribble</w:t>
            </w:r>
          </w:p>
        </w:tc>
        <w:tc>
          <w:tcPr>
            <w:tcW w:w="2179" w:type="dxa"/>
            <w:shd w:val="clear" w:color="auto" w:fill="auto"/>
          </w:tcPr>
          <w:p w:rsidR="005D40EB" w:rsidRPr="005D40EB" w:rsidRDefault="005D40EB" w:rsidP="005D40EB">
            <w:pPr>
              <w:ind w:firstLine="0"/>
            </w:pPr>
            <w:r>
              <w:t>Weeks</w:t>
            </w:r>
          </w:p>
        </w:tc>
        <w:tc>
          <w:tcPr>
            <w:tcW w:w="2180" w:type="dxa"/>
            <w:shd w:val="clear" w:color="auto" w:fill="auto"/>
          </w:tcPr>
          <w:p w:rsidR="005D40EB" w:rsidRPr="005D40EB" w:rsidRDefault="005D40EB" w:rsidP="005D40EB">
            <w:pPr>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Total--80</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p w:rsidR="005D40EB" w:rsidRDefault="005D40EB" w:rsidP="005D40EB"/>
    <w:p w:rsidR="005D40EB" w:rsidRDefault="005D40EB" w:rsidP="005D40EB">
      <w:pPr>
        <w:jc w:val="center"/>
        <w:rPr>
          <w:b/>
        </w:rPr>
      </w:pPr>
      <w:r w:rsidRPr="005D40EB">
        <w:rPr>
          <w:b/>
        </w:rPr>
        <w:t>Total--0</w:t>
      </w:r>
    </w:p>
    <w:p w:rsidR="005D40EB" w:rsidRDefault="005D40EB" w:rsidP="005D40EB"/>
    <w:p w:rsidR="005D40EB" w:rsidRDefault="005D40EB" w:rsidP="005D40EB">
      <w:r>
        <w:t xml:space="preserve">So, the Bill was read the second time and ordered to third reading.  </w:t>
      </w:r>
    </w:p>
    <w:p w:rsidR="005D40EB" w:rsidRDefault="005D40EB" w:rsidP="005D40EB"/>
    <w:p w:rsidR="005D40EB" w:rsidRDefault="005D40EB" w:rsidP="005D40EB">
      <w:pPr>
        <w:keepNext/>
        <w:jc w:val="center"/>
        <w:rPr>
          <w:b/>
        </w:rPr>
      </w:pPr>
      <w:r w:rsidRPr="005D40EB">
        <w:rPr>
          <w:b/>
        </w:rPr>
        <w:t>SENT TO THE SENATE</w:t>
      </w:r>
    </w:p>
    <w:p w:rsidR="005D40EB" w:rsidRDefault="005D40EB" w:rsidP="005D40EB">
      <w:r>
        <w:t>The following Bills were taken up, read the third time, and ordered sent to the Senate:</w:t>
      </w:r>
    </w:p>
    <w:p w:rsidR="005D40EB" w:rsidRDefault="005D40EB" w:rsidP="005D40EB">
      <w:bookmarkStart w:id="48" w:name="include_clip_start_104"/>
      <w:bookmarkEnd w:id="48"/>
    </w:p>
    <w:p w:rsidR="005D40EB" w:rsidRDefault="005D40EB" w:rsidP="005D40EB">
      <w:r>
        <w:t>H. 4786 --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5D40EB" w:rsidRDefault="005D40EB" w:rsidP="005D40EB">
      <w:bookmarkStart w:id="49" w:name="include_clip_end_104"/>
      <w:bookmarkStart w:id="50" w:name="include_clip_start_105"/>
      <w:bookmarkEnd w:id="49"/>
      <w:bookmarkEnd w:id="50"/>
    </w:p>
    <w:p w:rsidR="005D40EB" w:rsidRDefault="005D40EB" w:rsidP="005D40EB">
      <w:r>
        <w:t>H. 4494 -- Reps. Huggins, Long, Pitts, G. R. Smith and Bedingfield: A BILL TO AMEND SECTION 23-31-10, CODE OF LAWS OF SOUTH CAROLINA, 1976, RELATING TO THE PURCHASE OF RIFLES OR SHOTGUNS IN CONTIGUOUS STATES, SO AS TO REMOVE THE REQUIREMENT THAT THE PURCHASE BE MADE FROM A CONTIGUOUS STATE.</w:t>
      </w:r>
    </w:p>
    <w:p w:rsidR="005D40EB" w:rsidRDefault="005D40EB" w:rsidP="005D40EB">
      <w:bookmarkStart w:id="51" w:name="include_clip_end_105"/>
      <w:bookmarkStart w:id="52" w:name="include_clip_start_106"/>
      <w:bookmarkEnd w:id="51"/>
      <w:bookmarkEnd w:id="52"/>
    </w:p>
    <w:p w:rsidR="005D40EB" w:rsidRDefault="005D40EB" w:rsidP="005D40EB">
      <w:r>
        <w:t>H. 4939 -- Reps. Quinn, Weeks and Rutherford: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5D40EB" w:rsidRDefault="005D40EB" w:rsidP="005D40EB">
      <w:bookmarkStart w:id="53" w:name="include_clip_end_106"/>
      <w:bookmarkStart w:id="54" w:name="include_clip_start_107"/>
      <w:bookmarkEnd w:id="53"/>
      <w:bookmarkEnd w:id="54"/>
    </w:p>
    <w:p w:rsidR="005D40EB" w:rsidRDefault="005D40EB" w:rsidP="005D40EB">
      <w:r>
        <w:t>H. 4915 -- Reps. McCoy, Harrell and Tallon: A BILL TO AMEND THE CODE OF LAWS OF SOUTH CAROLINA, 1976, BY REPEALING SECTION 19-11-50 RELATING TO THE PROHIBITION AGAINST THE TESTIMONY OF A DEFENDANT BEING USED AGAINST HIM IN ANOTHER CRIMINAL CASE.</w:t>
      </w:r>
    </w:p>
    <w:p w:rsidR="005D40EB" w:rsidRDefault="005D40EB" w:rsidP="005D40EB">
      <w:bookmarkStart w:id="55" w:name="include_clip_end_107"/>
      <w:bookmarkStart w:id="56" w:name="include_clip_start_108"/>
      <w:bookmarkEnd w:id="55"/>
      <w:bookmarkEnd w:id="56"/>
    </w:p>
    <w:p w:rsidR="005D40EB" w:rsidRDefault="005D40EB" w:rsidP="005D40EB">
      <w:r>
        <w:t>H. 4919 -- Reps. McCoy, Harrell and Tallon: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5D40EB" w:rsidRDefault="005D40EB" w:rsidP="005D40EB">
      <w:bookmarkStart w:id="57" w:name="include_clip_end_108"/>
      <w:bookmarkStart w:id="58" w:name="include_clip_start_109"/>
      <w:bookmarkEnd w:id="57"/>
      <w:bookmarkEnd w:id="58"/>
    </w:p>
    <w:p w:rsidR="005D40EB" w:rsidRDefault="005D40EB" w:rsidP="005D40EB">
      <w:r>
        <w:t>H. 4572 -- Rep. Rutherford: A BILL TO AMEND SECTION 38-53-50, AS AMENDED, CODE OF LAWS OF SOUTH CAROLINA, 1976, RELATING TO SURETY RELIEVED ON BOND AND SURRENDER OF A DEFENDANT, SO AS TO DELETE LANGUAGE PROVIDING A PROCEDURE THROUGH WHICH A SURETY MAY BE RELIEVED OF LIABILITY FOR A BAIL BOND UPON FILING OF AN AFFIDAVIT STATING CERTAIN INFORMATION WHEN THE DEFENDANT IS INCARCERATED BY THE SURETY OR A LAW ENFORCEMENT AGENCY AS A RESULT OF A BENCH WARRANT.</w:t>
      </w:r>
    </w:p>
    <w:p w:rsidR="005D40EB" w:rsidRDefault="005D40EB" w:rsidP="005D40EB">
      <w:bookmarkStart w:id="59" w:name="include_clip_end_109"/>
      <w:bookmarkEnd w:id="59"/>
    </w:p>
    <w:p w:rsidR="005D40EB" w:rsidRDefault="005D40EB" w:rsidP="005D40EB">
      <w:pPr>
        <w:keepNext/>
        <w:jc w:val="center"/>
        <w:rPr>
          <w:b/>
        </w:rPr>
      </w:pPr>
      <w:r w:rsidRPr="005D40EB">
        <w:rPr>
          <w:b/>
        </w:rPr>
        <w:t>H. 4774--RECOMMITTED</w:t>
      </w:r>
    </w:p>
    <w:p w:rsidR="005D40EB" w:rsidRDefault="005D40EB" w:rsidP="005D40EB">
      <w:pPr>
        <w:keepNext/>
      </w:pPr>
      <w:r>
        <w:t>The following Joint Resolution was taken up:</w:t>
      </w:r>
    </w:p>
    <w:p w:rsidR="005D40EB" w:rsidRDefault="005D40EB" w:rsidP="005D40EB">
      <w:pPr>
        <w:keepNext/>
      </w:pPr>
      <w:bookmarkStart w:id="60" w:name="include_clip_start_111"/>
      <w:bookmarkEnd w:id="60"/>
    </w:p>
    <w:p w:rsidR="005D40EB" w:rsidRDefault="005D40EB" w:rsidP="005D40EB">
      <w:r>
        <w:t>H. 4774 -- Education and Public Works Committee: A JOINT RESOLUTION TO APPROVE REGULATIONS OF THE STATE BOARD OF EDUCATION, RELATING TO ADULT EDUCATION PROGRAM, DESIGNATED AS REGULATION DOCUMENT NUMBER 4199, PURSUANT TO THE PROVISIONS OF ARTICLE 1, CHAPTER 23, TITLE 1 OF THE 1976 CODE.</w:t>
      </w:r>
    </w:p>
    <w:p w:rsidR="005D40EB" w:rsidRDefault="005D40EB" w:rsidP="005D40EB">
      <w:bookmarkStart w:id="61" w:name="include_clip_end_111"/>
      <w:bookmarkEnd w:id="61"/>
    </w:p>
    <w:p w:rsidR="005D40EB" w:rsidRDefault="005D40EB" w:rsidP="005D40EB">
      <w:r>
        <w:t>Rep. OWENS moved to recommit the Joint Resolution to the Committee on Education and Public Works, which was agreed to.</w:t>
      </w:r>
    </w:p>
    <w:p w:rsidR="005D40EB" w:rsidRDefault="005D40EB" w:rsidP="005D40EB"/>
    <w:p w:rsidR="005D40EB" w:rsidRDefault="005D40EB" w:rsidP="005D40EB">
      <w:pPr>
        <w:keepNext/>
        <w:jc w:val="center"/>
        <w:rPr>
          <w:b/>
        </w:rPr>
      </w:pPr>
      <w:r w:rsidRPr="005D40EB">
        <w:rPr>
          <w:b/>
        </w:rPr>
        <w:t>H. 4269--DEBATE ADJOURNED</w:t>
      </w:r>
    </w:p>
    <w:p w:rsidR="005D40EB" w:rsidRDefault="005D40EB" w:rsidP="005D40EB">
      <w:pPr>
        <w:keepNext/>
      </w:pPr>
      <w:r>
        <w:t xml:space="preserve">Rep. SANDIFER moved to adjourn debate upon the following Bill until Tuesday, April 17, which was adopted:  </w:t>
      </w:r>
    </w:p>
    <w:p w:rsidR="005D40EB" w:rsidRDefault="005D40EB" w:rsidP="005D40EB">
      <w:pPr>
        <w:keepNext/>
      </w:pPr>
      <w:bookmarkStart w:id="62" w:name="include_clip_start_114"/>
      <w:bookmarkEnd w:id="62"/>
    </w:p>
    <w:p w:rsidR="005D40EB" w:rsidRDefault="005D40EB" w:rsidP="005D40EB">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5D40EB" w:rsidRDefault="005D40EB" w:rsidP="005D40EB">
      <w:bookmarkStart w:id="63" w:name="include_clip_end_114"/>
      <w:bookmarkEnd w:id="63"/>
    </w:p>
    <w:p w:rsidR="005D40EB" w:rsidRDefault="005D40EB" w:rsidP="005D40EB">
      <w:pPr>
        <w:keepNext/>
        <w:jc w:val="center"/>
        <w:rPr>
          <w:b/>
        </w:rPr>
      </w:pPr>
      <w:r w:rsidRPr="005D40EB">
        <w:rPr>
          <w:b/>
        </w:rPr>
        <w:t>H. 3665--AMENDED AND ORDERED TO THIRD READING</w:t>
      </w:r>
    </w:p>
    <w:p w:rsidR="005D40EB" w:rsidRDefault="005D40EB" w:rsidP="005D40EB">
      <w:pPr>
        <w:keepNext/>
      </w:pPr>
      <w:r>
        <w:t>The following Bill was taken up:</w:t>
      </w:r>
    </w:p>
    <w:p w:rsidR="005D40EB" w:rsidRDefault="005D40EB" w:rsidP="005D40EB">
      <w:pPr>
        <w:keepNext/>
      </w:pPr>
      <w:bookmarkStart w:id="64" w:name="include_clip_start_116"/>
      <w:bookmarkEnd w:id="64"/>
    </w:p>
    <w:p w:rsidR="005D40EB" w:rsidRDefault="005D40EB" w:rsidP="005D40EB">
      <w:r>
        <w:t>H. 3665 -- Reps. Cooper, Pitts, Taylor, G. R. Smith, Bedingfield, White and Hixon: A BILL TO AMEND THE CODE OF LAWS OF SOUTH CAROLINA, 1976, BY REPEALING SECTIONS 23-31-130, 23-31-150, AND 23-31-180 RELATING TO REQUIRING A RETAIL DEALER TO POSSESS A LICENSE TO SELL OR TRANSFER A PISTOL AND THE ISSUANCE OF THE LICENSE, AND RELATING TO CERTAIN WEAPONS DECLARED TO BE CONTRABAND.</w:t>
      </w:r>
    </w:p>
    <w:p w:rsidR="005D40EB" w:rsidRDefault="005D40EB" w:rsidP="005D40EB"/>
    <w:p w:rsidR="005D40EB" w:rsidRPr="00545495" w:rsidRDefault="005D40EB" w:rsidP="005D40EB">
      <w:r w:rsidRPr="00545495">
        <w:t>The Judiciary Committee proposed the following Amendment No. 1</w:t>
      </w:r>
      <w:r>
        <w:t xml:space="preserve"> to </w:t>
      </w:r>
      <w:r w:rsidRPr="00545495">
        <w:t>H. 3665 (COUNCIL\SWB\5226CM12), which was adopted:</w:t>
      </w:r>
    </w:p>
    <w:p w:rsidR="005D40EB" w:rsidRPr="00545495" w:rsidRDefault="005D40EB" w:rsidP="005D40EB">
      <w:r w:rsidRPr="00545495">
        <w:t>Amend the bill, as and if amended, by striking all after the enacting words and inserting:</w:t>
      </w:r>
    </w:p>
    <w:p w:rsidR="005D40EB" w:rsidRPr="00545495" w:rsidRDefault="005D40EB" w:rsidP="005D40EB">
      <w:pPr>
        <w:suppressAutoHyphens/>
      </w:pPr>
      <w:r w:rsidRPr="00545495">
        <w:t>/ SECTION</w:t>
      </w:r>
      <w:r w:rsidRPr="00545495">
        <w:tab/>
        <w:t>1.</w:t>
      </w:r>
      <w:r w:rsidRPr="00545495">
        <w:tab/>
        <w:t>Section 23</w:t>
      </w:r>
      <w:r w:rsidRPr="00545495">
        <w:noBreakHyphen/>
        <w:t>31</w:t>
      </w:r>
      <w:r w:rsidRPr="00545495">
        <w:noBreakHyphen/>
        <w:t>180 of the 1976 Code is repealed.</w:t>
      </w:r>
    </w:p>
    <w:p w:rsidR="005D40EB" w:rsidRPr="00545495" w:rsidRDefault="005D40EB" w:rsidP="005D40EB">
      <w:r w:rsidRPr="00545495">
        <w:t>SECTION</w:t>
      </w:r>
      <w:r w:rsidRPr="00545495">
        <w:tab/>
        <w:t>2.</w:t>
      </w:r>
      <w:r w:rsidRPr="00545495">
        <w:tab/>
        <w:t>This act takes effect upon approval by the Governor. /</w:t>
      </w:r>
    </w:p>
    <w:p w:rsidR="005D40EB" w:rsidRPr="00545495" w:rsidRDefault="005D40EB" w:rsidP="005D40EB">
      <w:pPr>
        <w:rPr>
          <w:szCs w:val="28"/>
        </w:rPr>
      </w:pPr>
      <w:r w:rsidRPr="00545495">
        <w:rPr>
          <w:szCs w:val="28"/>
        </w:rPr>
        <w:t>Renumber sections to conform.</w:t>
      </w:r>
    </w:p>
    <w:p w:rsidR="005D40EB" w:rsidRDefault="005D40EB" w:rsidP="005D40EB">
      <w:pPr>
        <w:rPr>
          <w:szCs w:val="28"/>
        </w:rPr>
      </w:pPr>
      <w:r w:rsidRPr="00545495">
        <w:rPr>
          <w:szCs w:val="28"/>
        </w:rPr>
        <w:t>Amend title to conform.</w:t>
      </w:r>
    </w:p>
    <w:p w:rsidR="005D40EB" w:rsidRDefault="005D40EB" w:rsidP="005D40EB">
      <w:pPr>
        <w:rPr>
          <w:szCs w:val="28"/>
        </w:rPr>
      </w:pPr>
    </w:p>
    <w:p w:rsidR="005D40EB" w:rsidRDefault="005D40EB" w:rsidP="005D40EB">
      <w:r>
        <w:t>Rep. QUINN explained the amendment.</w:t>
      </w:r>
    </w:p>
    <w:p w:rsidR="005D40EB" w:rsidRDefault="005D40EB" w:rsidP="005D40EB">
      <w:r>
        <w:t>The amendment was then adopted.</w:t>
      </w:r>
    </w:p>
    <w:p w:rsidR="005D40EB" w:rsidRDefault="005D40EB" w:rsidP="005D40EB"/>
    <w:p w:rsidR="005D40EB" w:rsidRPr="00387089" w:rsidRDefault="005D40EB" w:rsidP="005D40EB">
      <w:r w:rsidRPr="00387089">
        <w:t>Rep. PITTS proposed the following Amendment No. 2</w:t>
      </w:r>
      <w:r>
        <w:t xml:space="preserve"> to </w:t>
      </w:r>
      <w:r w:rsidRPr="00387089">
        <w:t>H. 3665 (COUNCIL\SWB\5247CM12), which was adopted:</w:t>
      </w:r>
    </w:p>
    <w:p w:rsidR="005D40EB" w:rsidRPr="00387089" w:rsidRDefault="005D40EB" w:rsidP="005D40EB">
      <w:r w:rsidRPr="00387089">
        <w:t>Amend the bill, as and if amended, by adding the following appropriately numbered SECTION:</w:t>
      </w:r>
    </w:p>
    <w:p w:rsidR="005D40EB" w:rsidRPr="00387089" w:rsidRDefault="005D40EB" w:rsidP="005D40EB">
      <w:pPr>
        <w:suppressAutoHyphens/>
      </w:pPr>
      <w:r w:rsidRPr="00387089">
        <w:t xml:space="preserve">/ </w:t>
      </w:r>
      <w:r w:rsidRPr="00387089">
        <w:rPr>
          <w:color w:val="000000" w:themeColor="text1"/>
          <w:u w:color="000000" w:themeColor="text1"/>
        </w:rPr>
        <w:t>SECTION</w:t>
      </w:r>
      <w:r w:rsidRPr="00387089">
        <w:rPr>
          <w:color w:val="000000" w:themeColor="text1"/>
          <w:u w:color="000000" w:themeColor="text1"/>
        </w:rPr>
        <w:tab/>
        <w:t>__.</w:t>
      </w:r>
      <w:r w:rsidRPr="00387089">
        <w:rPr>
          <w:color w:val="000000" w:themeColor="text1"/>
          <w:u w:color="000000" w:themeColor="text1"/>
        </w:rPr>
        <w:tab/>
      </w:r>
      <w:r w:rsidRPr="00387089">
        <w:t>Section 16</w:t>
      </w:r>
      <w:r w:rsidRPr="00387089">
        <w:noBreakHyphen/>
        <w:t>23</w:t>
      </w:r>
      <w:r w:rsidRPr="00387089">
        <w:noBreakHyphen/>
        <w:t>465 of the 1976 Code, as last amended by Act 274 of 2002, is further amended to read:</w:t>
      </w:r>
    </w:p>
    <w:p w:rsidR="005D40EB" w:rsidRPr="00387089" w:rsidRDefault="005D40EB" w:rsidP="005D40EB">
      <w:pPr>
        <w:rPr>
          <w:u w:val="single"/>
        </w:rPr>
      </w:pPr>
      <w:r w:rsidRPr="00387089">
        <w:tab/>
        <w:t>“Section 16</w:t>
      </w:r>
      <w:r w:rsidRPr="00387089">
        <w:noBreakHyphen/>
        <w:t>23</w:t>
      </w:r>
      <w:r w:rsidRPr="00387089">
        <w:noBreakHyphen/>
        <w:t>465.</w:t>
      </w:r>
      <w:r w:rsidRPr="00387089">
        <w:tab/>
        <w:t xml:space="preserve">In addition to the penalties provided for by Sections </w:t>
      </w:r>
      <w:r w:rsidRPr="00387089">
        <w:rPr>
          <w:strike/>
        </w:rPr>
        <w:t>16</w:t>
      </w:r>
      <w:r w:rsidRPr="00387089">
        <w:rPr>
          <w:strike/>
        </w:rPr>
        <w:noBreakHyphen/>
        <w:t>11</w:t>
      </w:r>
      <w:r w:rsidRPr="00387089">
        <w:rPr>
          <w:strike/>
        </w:rPr>
        <w:noBreakHyphen/>
        <w:t>330 and 16</w:t>
      </w:r>
      <w:r w:rsidRPr="00387089">
        <w:rPr>
          <w:strike/>
        </w:rPr>
        <w:noBreakHyphen/>
        <w:t>23</w:t>
      </w:r>
      <w:r w:rsidRPr="00387089">
        <w:rPr>
          <w:strike/>
        </w:rPr>
        <w:noBreakHyphen/>
        <w:t>460 and by Article 1 of Chapter 23 of Title 16,</w:t>
      </w:r>
      <w:r w:rsidRPr="00387089">
        <w:t xml:space="preserve"> </w:t>
      </w:r>
      <w:r w:rsidRPr="00387089">
        <w:rPr>
          <w:u w:val="single"/>
        </w:rPr>
        <w:t>16</w:t>
      </w:r>
      <w:r w:rsidRPr="00387089">
        <w:rPr>
          <w:u w:val="single"/>
        </w:rPr>
        <w:noBreakHyphen/>
        <w:t>11</w:t>
      </w:r>
      <w:r w:rsidRPr="00387089">
        <w:rPr>
          <w:u w:val="single"/>
        </w:rPr>
        <w:noBreakHyphen/>
        <w:t>620 and 23</w:t>
      </w:r>
      <w:r w:rsidRPr="00387089">
        <w:rPr>
          <w:u w:val="single"/>
        </w:rPr>
        <w:noBreakHyphen/>
        <w:t>31220</w:t>
      </w:r>
      <w:r w:rsidRPr="00387089">
        <w:t xml:space="preserve"> a person </w:t>
      </w:r>
      <w:r w:rsidRPr="00387089">
        <w:rPr>
          <w:strike/>
        </w:rPr>
        <w:t>convicted of carrying a pistol or firearm into a business which sells alcoholic liquor, beer, or wine for consumption on the premises</w:t>
      </w:r>
      <w:r w:rsidRPr="00387089">
        <w:t xml:space="preserve"> is guilty of a misdemeanor and, upon conviction, must be fined not more than two thousand dollars or imprisoned not more than </w:t>
      </w:r>
      <w:r w:rsidRPr="00387089">
        <w:rPr>
          <w:strike/>
        </w:rPr>
        <w:t>three</w:t>
      </w:r>
      <w:r w:rsidRPr="00387089">
        <w:t xml:space="preserve"> </w:t>
      </w:r>
      <w:r w:rsidRPr="00387089">
        <w:rPr>
          <w:u w:val="single"/>
        </w:rPr>
        <w:t>two</w:t>
      </w:r>
      <w:r w:rsidRPr="00387089">
        <w:t xml:space="preserve"> years, or both</w:t>
      </w:r>
      <w:r w:rsidRPr="00387089">
        <w:rPr>
          <w:u w:val="single"/>
        </w:rPr>
        <w:t>, when the person:</w:t>
      </w:r>
    </w:p>
    <w:p w:rsidR="005D40EB" w:rsidRPr="00387089" w:rsidRDefault="005D40EB" w:rsidP="005D40EB">
      <w:pPr>
        <w:rPr>
          <w:u w:val="single"/>
        </w:rPr>
      </w:pPr>
      <w:r w:rsidRPr="00387089">
        <w:tab/>
      </w:r>
      <w:r w:rsidRPr="00387089">
        <w:rPr>
          <w:u w:val="single"/>
        </w:rPr>
        <w:t>(1)</w:t>
      </w:r>
      <w:r w:rsidRPr="00387089">
        <w:tab/>
      </w:r>
      <w:r w:rsidRPr="00387089">
        <w:rPr>
          <w:u w:val="single"/>
        </w:rPr>
        <w:t>carries a firearm into any business which sells alcoholic liquor, beer, or wine for consumption on the premises and which at the time of the offense was clearly and conspicuously posted in accordance with Section 23</w:t>
      </w:r>
      <w:r w:rsidRPr="00387089">
        <w:rPr>
          <w:u w:val="single"/>
        </w:rPr>
        <w:noBreakHyphen/>
        <w:t>31</w:t>
      </w:r>
      <w:r w:rsidRPr="00387089">
        <w:rPr>
          <w:u w:val="single"/>
        </w:rPr>
        <w:noBreakHyphen/>
        <w:t>220;</w:t>
      </w:r>
    </w:p>
    <w:p w:rsidR="005D40EB" w:rsidRPr="00387089" w:rsidRDefault="005D40EB" w:rsidP="005D40EB">
      <w:pPr>
        <w:rPr>
          <w:u w:val="single"/>
        </w:rPr>
      </w:pPr>
      <w:r w:rsidRPr="00387089">
        <w:tab/>
      </w:r>
      <w:r w:rsidRPr="00387089">
        <w:rPr>
          <w:u w:val="single"/>
        </w:rPr>
        <w:t>(2)</w:t>
      </w:r>
      <w:r w:rsidRPr="00387089">
        <w:tab/>
      </w:r>
      <w:r w:rsidRPr="00387089">
        <w:rPr>
          <w:u w:val="single"/>
        </w:rPr>
        <w:t>carries a firearm in any business which sells alcoholic liquor, beer, or wine for consumption on the premises and refuses to leave or to remove the firearm from the premises when asked to do so by a person legally in control of the premises; or</w:t>
      </w:r>
    </w:p>
    <w:p w:rsidR="005D40EB" w:rsidRPr="00387089" w:rsidRDefault="005D40EB" w:rsidP="005D40EB">
      <w:r w:rsidRPr="00387089">
        <w:tab/>
      </w:r>
      <w:r w:rsidRPr="00387089">
        <w:rPr>
          <w:u w:val="single"/>
        </w:rPr>
        <w:t>(3)</w:t>
      </w:r>
      <w:r w:rsidRPr="00387089">
        <w:tab/>
      </w:r>
      <w:r w:rsidRPr="00387089">
        <w:rPr>
          <w:u w:val="single"/>
        </w:rPr>
        <w:t>consumes alcohol while carrying a firearm in any business which sells alcoholic liquor, beer, or wine for consumption on the premises</w:t>
      </w:r>
      <w:r w:rsidRPr="00387089">
        <w:t xml:space="preserve">. </w:t>
      </w:r>
    </w:p>
    <w:p w:rsidR="005D40EB" w:rsidRPr="00387089" w:rsidRDefault="005D40EB" w:rsidP="005D40EB">
      <w:pPr>
        <w:suppressAutoHyphens/>
      </w:pPr>
      <w:r w:rsidRPr="00387089">
        <w:tab/>
      </w:r>
      <w:r w:rsidRPr="00387089">
        <w:rPr>
          <w:strike/>
        </w:rPr>
        <w:t>In addition to the penalties described above, a person who violates this section while carrying a concealable weapon pursuant to Article 4, Chapter 31, Title 23, must have his concealed weapon permit revoked.</w:t>
      </w:r>
      <w:r w:rsidRPr="00387089">
        <w:t>”/</w:t>
      </w:r>
    </w:p>
    <w:p w:rsidR="005D40EB" w:rsidRPr="00387089" w:rsidRDefault="005D40EB" w:rsidP="005D40EB">
      <w:r w:rsidRPr="00387089">
        <w:t>Renumber sections to conform.</w:t>
      </w:r>
    </w:p>
    <w:p w:rsidR="005D40EB" w:rsidRDefault="005D40EB" w:rsidP="005D40EB">
      <w:r w:rsidRPr="00387089">
        <w:t>Amend title to conform.</w:t>
      </w:r>
    </w:p>
    <w:p w:rsidR="005D40EB" w:rsidRPr="00DA56A1" w:rsidRDefault="005D40EB" w:rsidP="005D40EB">
      <w:pPr>
        <w:rPr>
          <w:sz w:val="16"/>
          <w:szCs w:val="16"/>
        </w:rPr>
      </w:pPr>
    </w:p>
    <w:p w:rsidR="005D40EB" w:rsidRDefault="005D40EB" w:rsidP="005D40EB">
      <w:r>
        <w:t>Rep. PITTS explained the amendment.</w:t>
      </w:r>
    </w:p>
    <w:p w:rsidR="005D40EB" w:rsidRPr="00DA56A1" w:rsidRDefault="005D40EB" w:rsidP="005D40EB">
      <w:pPr>
        <w:rPr>
          <w:sz w:val="16"/>
          <w:szCs w:val="16"/>
        </w:rPr>
      </w:pPr>
    </w:p>
    <w:p w:rsidR="005D40EB" w:rsidRDefault="005D40EB" w:rsidP="005D40EB">
      <w:r>
        <w:t>Rep. PITTS demanded the yeas and nays which were taken, resulting as follows:</w:t>
      </w:r>
    </w:p>
    <w:p w:rsidR="005D40EB" w:rsidRDefault="005D40EB" w:rsidP="005D40EB">
      <w:pPr>
        <w:jc w:val="center"/>
      </w:pPr>
      <w:bookmarkStart w:id="65" w:name="vote_start122"/>
      <w:bookmarkEnd w:id="65"/>
      <w:r>
        <w:t>Yeas 83; Nays 7</w:t>
      </w:r>
    </w:p>
    <w:p w:rsidR="005D40EB" w:rsidRPr="00DA56A1" w:rsidRDefault="005D40EB" w:rsidP="005D40EB">
      <w:pPr>
        <w:jc w:val="center"/>
        <w:rPr>
          <w:sz w:val="16"/>
          <w:szCs w:val="16"/>
        </w:rP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Allison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Atwater</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Ballentine</w:t>
            </w:r>
          </w:p>
        </w:tc>
        <w:tc>
          <w:tcPr>
            <w:tcW w:w="2179" w:type="dxa"/>
            <w:shd w:val="clear" w:color="auto" w:fill="auto"/>
          </w:tcPr>
          <w:p w:rsidR="005D40EB" w:rsidRPr="005D40EB" w:rsidRDefault="005D40EB" w:rsidP="005D40EB">
            <w:pPr>
              <w:ind w:firstLine="0"/>
            </w:pPr>
            <w:r>
              <w:t>Bannister</w:t>
            </w:r>
          </w:p>
        </w:tc>
        <w:tc>
          <w:tcPr>
            <w:tcW w:w="2180" w:type="dxa"/>
            <w:shd w:val="clear" w:color="auto" w:fill="auto"/>
          </w:tcPr>
          <w:p w:rsidR="005D40EB" w:rsidRPr="005D40EB" w:rsidRDefault="005D40EB" w:rsidP="005D40EB">
            <w:pPr>
              <w:ind w:firstLine="0"/>
            </w:pPr>
            <w:r>
              <w:t>Barfield</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Murphy</w:t>
            </w:r>
          </w:p>
        </w:tc>
      </w:tr>
      <w:tr w:rsidR="005D40EB" w:rsidRPr="005D40EB" w:rsidTr="005D40EB">
        <w:tc>
          <w:tcPr>
            <w:tcW w:w="2179" w:type="dxa"/>
            <w:shd w:val="clear" w:color="auto" w:fill="auto"/>
          </w:tcPr>
          <w:p w:rsidR="005D40EB" w:rsidRPr="005D40EB" w:rsidRDefault="005D40EB" w:rsidP="005D40EB">
            <w:pPr>
              <w:ind w:firstLine="0"/>
            </w:pPr>
            <w:r>
              <w:t>Nanney</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Patrick</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Sandifer</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Spires</w:t>
            </w:r>
          </w:p>
        </w:tc>
      </w:tr>
      <w:tr w:rsidR="005D40EB" w:rsidRPr="005D40EB" w:rsidTr="005D40EB">
        <w:tc>
          <w:tcPr>
            <w:tcW w:w="2179" w:type="dxa"/>
            <w:shd w:val="clear" w:color="auto" w:fill="auto"/>
          </w:tcPr>
          <w:p w:rsidR="005D40EB" w:rsidRPr="005D40EB" w:rsidRDefault="005D40EB" w:rsidP="005D40EB">
            <w:pPr>
              <w:ind w:firstLine="0"/>
            </w:pPr>
            <w:r>
              <w:t>Stavrinakis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Toole</w:t>
            </w:r>
          </w:p>
        </w:tc>
      </w:tr>
      <w:tr w:rsidR="005D40EB" w:rsidRPr="005D40EB" w:rsidTr="005D40EB">
        <w:tc>
          <w:tcPr>
            <w:tcW w:w="2179" w:type="dxa"/>
            <w:shd w:val="clear" w:color="auto" w:fill="auto"/>
          </w:tcPr>
          <w:p w:rsidR="005D40EB" w:rsidRPr="005D40EB" w:rsidRDefault="005D40EB" w:rsidP="005D40EB">
            <w:pPr>
              <w:keepNext/>
              <w:ind w:firstLine="0"/>
            </w:pPr>
            <w:r>
              <w:t>Tribble</w:t>
            </w:r>
          </w:p>
        </w:tc>
        <w:tc>
          <w:tcPr>
            <w:tcW w:w="2179" w:type="dxa"/>
            <w:shd w:val="clear" w:color="auto" w:fill="auto"/>
          </w:tcPr>
          <w:p w:rsidR="005D40EB" w:rsidRPr="005D40EB" w:rsidRDefault="005D40EB" w:rsidP="005D40EB">
            <w:pPr>
              <w:keepNext/>
              <w:ind w:firstLine="0"/>
            </w:pPr>
            <w:r>
              <w:t>Weeks</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Pr="00DA56A1" w:rsidRDefault="005D40EB" w:rsidP="005D40EB">
      <w:pPr>
        <w:rPr>
          <w:sz w:val="16"/>
          <w:szCs w:val="16"/>
        </w:rPr>
      </w:pPr>
    </w:p>
    <w:p w:rsidR="005D40EB" w:rsidRDefault="005D40EB" w:rsidP="005D40EB">
      <w:pPr>
        <w:jc w:val="center"/>
        <w:rPr>
          <w:b/>
        </w:rPr>
      </w:pPr>
      <w:r w:rsidRPr="005D40EB">
        <w:rPr>
          <w:b/>
        </w:rPr>
        <w:t>Total--83</w:t>
      </w: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Alexander</w:t>
            </w:r>
          </w:p>
        </w:tc>
        <w:tc>
          <w:tcPr>
            <w:tcW w:w="2179" w:type="dxa"/>
            <w:shd w:val="clear" w:color="auto" w:fill="auto"/>
          </w:tcPr>
          <w:p w:rsidR="005D40EB" w:rsidRPr="005D40EB" w:rsidRDefault="005D40EB" w:rsidP="005D40EB">
            <w:pPr>
              <w:keepNext/>
              <w:ind w:firstLine="0"/>
            </w:pPr>
            <w:r>
              <w:t>Gilliard</w:t>
            </w:r>
          </w:p>
        </w:tc>
        <w:tc>
          <w:tcPr>
            <w:tcW w:w="2180" w:type="dxa"/>
            <w:shd w:val="clear" w:color="auto" w:fill="auto"/>
          </w:tcPr>
          <w:p w:rsidR="005D40EB" w:rsidRPr="005D40EB" w:rsidRDefault="005D40EB" w:rsidP="005D40EB">
            <w:pPr>
              <w:keepNext/>
              <w:ind w:firstLine="0"/>
            </w:pPr>
            <w:r>
              <w:t>Jefferson</w:t>
            </w:r>
          </w:p>
        </w:tc>
      </w:tr>
      <w:tr w:rsidR="005D40EB" w:rsidRPr="005D40EB" w:rsidTr="005D40EB">
        <w:tc>
          <w:tcPr>
            <w:tcW w:w="2179" w:type="dxa"/>
            <w:shd w:val="clear" w:color="auto" w:fill="auto"/>
          </w:tcPr>
          <w:p w:rsidR="005D40EB" w:rsidRPr="005D40EB" w:rsidRDefault="005D40EB" w:rsidP="005D40EB">
            <w:pPr>
              <w:keepNext/>
              <w:ind w:firstLine="0"/>
            </w:pPr>
            <w:r>
              <w:t>Mack</w:t>
            </w:r>
          </w:p>
        </w:tc>
        <w:tc>
          <w:tcPr>
            <w:tcW w:w="2179" w:type="dxa"/>
            <w:shd w:val="clear" w:color="auto" w:fill="auto"/>
          </w:tcPr>
          <w:p w:rsidR="005D40EB" w:rsidRPr="005D40EB" w:rsidRDefault="005D40EB" w:rsidP="005D40EB">
            <w:pPr>
              <w:keepNext/>
              <w:ind w:firstLine="0"/>
            </w:pPr>
            <w:r>
              <w:t>Pinson</w:t>
            </w:r>
          </w:p>
        </w:tc>
        <w:tc>
          <w:tcPr>
            <w:tcW w:w="2180" w:type="dxa"/>
            <w:shd w:val="clear" w:color="auto" w:fill="auto"/>
          </w:tcPr>
          <w:p w:rsidR="005D40EB" w:rsidRPr="005D40EB" w:rsidRDefault="005D40EB" w:rsidP="005D40EB">
            <w:pPr>
              <w:keepNext/>
              <w:ind w:firstLine="0"/>
            </w:pPr>
            <w:r>
              <w:t>Sabb</w:t>
            </w:r>
          </w:p>
        </w:tc>
      </w:tr>
      <w:tr w:rsidR="005D40EB" w:rsidRPr="005D40EB" w:rsidTr="005D40EB">
        <w:tc>
          <w:tcPr>
            <w:tcW w:w="2179" w:type="dxa"/>
            <w:shd w:val="clear" w:color="auto" w:fill="auto"/>
          </w:tcPr>
          <w:p w:rsidR="005D40EB" w:rsidRPr="005D40EB" w:rsidRDefault="005D40EB" w:rsidP="005D40EB">
            <w:pPr>
              <w:keepNext/>
              <w:ind w:firstLine="0"/>
            </w:pPr>
            <w:r>
              <w:t>Southard</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Total--7</w:t>
      </w:r>
    </w:p>
    <w:p w:rsidR="005D40EB" w:rsidRDefault="005D40EB" w:rsidP="005D40EB">
      <w:pPr>
        <w:jc w:val="center"/>
        <w:rPr>
          <w:b/>
        </w:rPr>
      </w:pPr>
    </w:p>
    <w:p w:rsidR="005D40EB" w:rsidRDefault="005D40EB" w:rsidP="005D40EB">
      <w:r>
        <w:t>So, the amendment was adopted.</w:t>
      </w:r>
    </w:p>
    <w:p w:rsidR="005D40EB" w:rsidRDefault="005D40EB" w:rsidP="005D40EB"/>
    <w:p w:rsidR="005D40EB" w:rsidRDefault="005D40EB" w:rsidP="005D40EB">
      <w:r>
        <w:t>The question then recurred to the passage of the Bill.</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66" w:name="vote_start125"/>
      <w:bookmarkEnd w:id="66"/>
      <w:r>
        <w:t>Yeas 82; Nays 3</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Allison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Atwater</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Ballentine</w:t>
            </w:r>
          </w:p>
        </w:tc>
        <w:tc>
          <w:tcPr>
            <w:tcW w:w="2179" w:type="dxa"/>
            <w:shd w:val="clear" w:color="auto" w:fill="auto"/>
          </w:tcPr>
          <w:p w:rsidR="005D40EB" w:rsidRPr="005D40EB" w:rsidRDefault="005D40EB" w:rsidP="005D40EB">
            <w:pPr>
              <w:ind w:firstLine="0"/>
            </w:pPr>
            <w:r>
              <w:t>Bannister</w:t>
            </w:r>
          </w:p>
        </w:tc>
        <w:tc>
          <w:tcPr>
            <w:tcW w:w="2180" w:type="dxa"/>
            <w:shd w:val="clear" w:color="auto" w:fill="auto"/>
          </w:tcPr>
          <w:p w:rsidR="005D40EB" w:rsidRPr="005D40EB" w:rsidRDefault="005D40EB" w:rsidP="005D40EB">
            <w:pPr>
              <w:ind w:firstLine="0"/>
            </w:pPr>
            <w:r>
              <w:t>Barfield</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Erickson</w:t>
            </w:r>
          </w:p>
        </w:tc>
        <w:tc>
          <w:tcPr>
            <w:tcW w:w="2180" w:type="dxa"/>
            <w:shd w:val="clear" w:color="auto" w:fill="auto"/>
          </w:tcPr>
          <w:p w:rsidR="005D40EB" w:rsidRPr="005D40EB" w:rsidRDefault="005D40EB" w:rsidP="005D40EB">
            <w:pPr>
              <w:ind w:firstLine="0"/>
            </w:pPr>
            <w:r>
              <w:t>Forrester</w:t>
            </w:r>
          </w:p>
        </w:tc>
      </w:tr>
      <w:tr w:rsidR="005D40EB" w:rsidRPr="005D40EB" w:rsidTr="005D40EB">
        <w:tc>
          <w:tcPr>
            <w:tcW w:w="2179" w:type="dxa"/>
            <w:shd w:val="clear" w:color="auto" w:fill="auto"/>
          </w:tcPr>
          <w:p w:rsidR="005D40EB" w:rsidRPr="005D40EB" w:rsidRDefault="005D40EB" w:rsidP="005D40EB">
            <w:pPr>
              <w:ind w:firstLine="0"/>
            </w:pPr>
            <w:r>
              <w:t>Frye</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Norman</w:t>
            </w:r>
          </w:p>
        </w:tc>
        <w:tc>
          <w:tcPr>
            <w:tcW w:w="2180" w:type="dxa"/>
            <w:shd w:val="clear" w:color="auto" w:fill="auto"/>
          </w:tcPr>
          <w:p w:rsidR="005D40EB" w:rsidRPr="005D40EB" w:rsidRDefault="005D40EB" w:rsidP="005D40EB">
            <w:pPr>
              <w:ind w:firstLine="0"/>
            </w:pPr>
            <w:r>
              <w:t>Owens</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Putnam</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Sandifer</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Stavrinakis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ind w:firstLine="0"/>
            </w:pPr>
            <w:r>
              <w:t>Toole</w:t>
            </w:r>
          </w:p>
        </w:tc>
        <w:tc>
          <w:tcPr>
            <w:tcW w:w="2179" w:type="dxa"/>
            <w:shd w:val="clear" w:color="auto" w:fill="auto"/>
          </w:tcPr>
          <w:p w:rsidR="005D40EB" w:rsidRPr="005D40EB" w:rsidRDefault="005D40EB" w:rsidP="005D40EB">
            <w:pPr>
              <w:ind w:firstLine="0"/>
            </w:pPr>
            <w:r>
              <w:t>Tribble</w:t>
            </w:r>
          </w:p>
        </w:tc>
        <w:tc>
          <w:tcPr>
            <w:tcW w:w="2180" w:type="dxa"/>
            <w:shd w:val="clear" w:color="auto" w:fill="auto"/>
          </w:tcPr>
          <w:p w:rsidR="005D40EB" w:rsidRPr="005D40EB" w:rsidRDefault="005D40EB" w:rsidP="005D40EB">
            <w:pPr>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Total--82</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Alexander</w:t>
            </w:r>
          </w:p>
        </w:tc>
        <w:tc>
          <w:tcPr>
            <w:tcW w:w="2179" w:type="dxa"/>
            <w:shd w:val="clear" w:color="auto" w:fill="auto"/>
          </w:tcPr>
          <w:p w:rsidR="005D40EB" w:rsidRPr="005D40EB" w:rsidRDefault="005D40EB" w:rsidP="005D40EB">
            <w:pPr>
              <w:keepNext/>
              <w:ind w:firstLine="0"/>
            </w:pPr>
            <w:r>
              <w:t>Gilliard</w:t>
            </w:r>
          </w:p>
        </w:tc>
        <w:tc>
          <w:tcPr>
            <w:tcW w:w="2180" w:type="dxa"/>
            <w:shd w:val="clear" w:color="auto" w:fill="auto"/>
          </w:tcPr>
          <w:p w:rsidR="005D40EB" w:rsidRPr="005D40EB" w:rsidRDefault="005D40EB" w:rsidP="005D40EB">
            <w:pPr>
              <w:keepNext/>
              <w:ind w:firstLine="0"/>
            </w:pPr>
            <w:r>
              <w:t>Sabb</w:t>
            </w:r>
          </w:p>
        </w:tc>
      </w:tr>
    </w:tbl>
    <w:p w:rsidR="005D40EB" w:rsidRDefault="005D40EB" w:rsidP="005D40EB"/>
    <w:p w:rsidR="005D40EB" w:rsidRDefault="005D40EB" w:rsidP="005D40EB">
      <w:pPr>
        <w:jc w:val="center"/>
        <w:rPr>
          <w:b/>
        </w:rPr>
      </w:pPr>
      <w:r w:rsidRPr="005D40EB">
        <w:rPr>
          <w:b/>
        </w:rPr>
        <w:t>Total--3</w:t>
      </w:r>
    </w:p>
    <w:p w:rsidR="005D40EB" w:rsidRDefault="005D40EB" w:rsidP="005D40EB">
      <w:pPr>
        <w:jc w:val="center"/>
        <w:rPr>
          <w:b/>
        </w:rPr>
      </w:pPr>
    </w:p>
    <w:p w:rsidR="005D40EB" w:rsidRDefault="005D40EB" w:rsidP="005D40EB">
      <w:r>
        <w:t>So, the Bill, as amended, was read the second time and ordered to third reading.</w:t>
      </w:r>
    </w:p>
    <w:p w:rsidR="005D40EB" w:rsidRDefault="005D40EB" w:rsidP="005D40EB"/>
    <w:p w:rsidR="005D40EB" w:rsidRPr="00887891" w:rsidRDefault="005D40EB" w:rsidP="005D40EB">
      <w:pPr>
        <w:pStyle w:val="Title"/>
        <w:keepNext/>
      </w:pPr>
      <w:bookmarkStart w:id="67" w:name="file_start127"/>
      <w:bookmarkEnd w:id="67"/>
      <w:r w:rsidRPr="00887891">
        <w:t>RECORD FOR VOTING</w:t>
      </w:r>
    </w:p>
    <w:p w:rsidR="005D40EB" w:rsidRPr="00887891" w:rsidRDefault="005D40EB" w:rsidP="005D40EB">
      <w:pPr>
        <w:tabs>
          <w:tab w:val="left" w:pos="360"/>
          <w:tab w:val="left" w:pos="630"/>
          <w:tab w:val="left" w:pos="900"/>
          <w:tab w:val="left" w:pos="1260"/>
          <w:tab w:val="left" w:pos="1620"/>
          <w:tab w:val="left" w:pos="1980"/>
          <w:tab w:val="left" w:pos="2340"/>
          <w:tab w:val="left" w:pos="2700"/>
        </w:tabs>
        <w:ind w:firstLine="0"/>
      </w:pPr>
      <w:r w:rsidRPr="00887891">
        <w:tab/>
        <w:t>At the time of the vote on H. 3665, I was temporarily out of the Chamber at a meeting. If I had been present, I would have voted in favor of Amendment No. 1, presented by Rep. Quinn, and Amendment No. 2, by Rep. M. A. Pitts, as well as voting in favor of the Bill.</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r w:rsidRPr="00887891">
        <w:tab/>
        <w:t>Rep. Phillip Lowe</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p>
    <w:p w:rsidR="005D40EB" w:rsidRPr="00EA0E3C" w:rsidRDefault="005D40EB" w:rsidP="005D40EB">
      <w:pPr>
        <w:pStyle w:val="Title"/>
        <w:keepNext/>
      </w:pPr>
      <w:bookmarkStart w:id="68" w:name="file_start128"/>
      <w:bookmarkEnd w:id="68"/>
      <w:r w:rsidRPr="00EA0E3C">
        <w:t>RECORDS FOR VOTING</w:t>
      </w:r>
    </w:p>
    <w:p w:rsidR="005D40EB" w:rsidRPr="00EA0E3C" w:rsidRDefault="005D40EB" w:rsidP="005D40EB">
      <w:pPr>
        <w:tabs>
          <w:tab w:val="left" w:pos="360"/>
          <w:tab w:val="left" w:pos="630"/>
          <w:tab w:val="left" w:pos="900"/>
          <w:tab w:val="left" w:pos="1260"/>
          <w:tab w:val="left" w:pos="1620"/>
          <w:tab w:val="left" w:pos="1980"/>
          <w:tab w:val="left" w:pos="2340"/>
          <w:tab w:val="left" w:pos="2700"/>
        </w:tabs>
        <w:ind w:firstLine="0"/>
      </w:pPr>
      <w:r w:rsidRPr="00EA0E3C">
        <w:tab/>
        <w:t>At the time of the vote on H. 3665, we were temporarily out of the Chamber on constituent business. If we had been present, we would have voted in favor of the Bill.</w:t>
      </w:r>
    </w:p>
    <w:p w:rsidR="005D40EB" w:rsidRPr="00EA0E3C" w:rsidRDefault="005D40EB" w:rsidP="005D40EB">
      <w:pPr>
        <w:tabs>
          <w:tab w:val="left" w:pos="360"/>
          <w:tab w:val="left" w:pos="630"/>
          <w:tab w:val="left" w:pos="900"/>
          <w:tab w:val="left" w:pos="1260"/>
          <w:tab w:val="left" w:pos="1620"/>
          <w:tab w:val="left" w:pos="1980"/>
          <w:tab w:val="left" w:pos="2340"/>
          <w:tab w:val="left" w:pos="2700"/>
        </w:tabs>
        <w:ind w:firstLine="0"/>
      </w:pPr>
      <w:r w:rsidRPr="00EA0E3C">
        <w:tab/>
        <w:t>Rep. Garry R. Smith</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r w:rsidRPr="00EA0E3C">
        <w:tab/>
        <w:t>Rep. Mark Willis</w:t>
      </w:r>
    </w:p>
    <w:p w:rsidR="005D40EB" w:rsidRDefault="005D40EB" w:rsidP="005D40EB">
      <w:pPr>
        <w:keepNext/>
        <w:jc w:val="center"/>
        <w:rPr>
          <w:b/>
        </w:rPr>
      </w:pPr>
    </w:p>
    <w:p w:rsidR="005D40EB" w:rsidRDefault="005D40EB" w:rsidP="005D40EB">
      <w:pPr>
        <w:keepNext/>
        <w:jc w:val="center"/>
        <w:rPr>
          <w:b/>
        </w:rPr>
      </w:pPr>
      <w:r w:rsidRPr="005D40EB">
        <w:rPr>
          <w:b/>
        </w:rPr>
        <w:t>H. 4888--AMENDED AND ORDERED TO THIRD READING</w:t>
      </w:r>
    </w:p>
    <w:p w:rsidR="005D40EB" w:rsidRDefault="005D40EB" w:rsidP="005D40EB">
      <w:pPr>
        <w:keepNext/>
      </w:pPr>
      <w:r>
        <w:t>The following Bill was taken up:</w:t>
      </w:r>
    </w:p>
    <w:p w:rsidR="005D40EB" w:rsidRDefault="005D40EB" w:rsidP="005D40EB">
      <w:pPr>
        <w:keepNext/>
      </w:pPr>
      <w:bookmarkStart w:id="69" w:name="include_clip_start_130"/>
      <w:bookmarkEnd w:id="69"/>
    </w:p>
    <w:p w:rsidR="005D40EB" w:rsidRDefault="005D40EB" w:rsidP="005D40EB">
      <w:r>
        <w:t>H. 4888 -- Reps. Thayer, Owens, Daning, Brannon, Erickson, Whitmire, Atwater, R. L. Brown, Gambrell, J. M. Neal, Putnam and Willis: A BILL TO AMEND SECTION 38-73-470, AS AMENDED, CODE OF LAWS OF SOUTH CAROLINA, 1976, RELATING TO THE DISPOSITION OF THE UNINSURED MOTORIST FUND, SO AS TO PROVIDE THAT THE PORTION THAT WAS FORMERLY PAID TO THE DEPARTMENT OF PUBLIC SAFETY MUST BE PAID TO THE DEPARTMENT OF MOTOR VEHICLES; TO AMEND SECTION 56-1-286, AS AMENDED, RELATING TO THE SUSPENSION OF A DRIVER'S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56-3-3910, RELATING TO THE ISSUANCE OF "SHAG" SPECIAL LICENSE PLATES, SO AS TO REVISE THE BIENNIAL PERIOD IN WHICH THE LICENSE PLATE MUST BE ISSUED OR REVALIDATED; TO AMEND SECTION 56-3-5200, RELATING TO "SOUTH CAROLINA: FIRST IN GOLF" SPECIAL LICENSE PLATES, SO AS TO MAKE A TECHNICAL CHANGE; TO AMEND SECTION 56-5-2951, AS AMENDED, RELATING TO THE SUSPENSION OF A DRIVER'S LICENSE WHEN A DRIVER REFUSES TO SUBMIT TO TESTS TO DETERMINE HIS LEVEL OF ALCOHOL CONCENTRATION, SO AS TO MAKE A TECHNICAL CHANGE; TO AMEND SECTION 56-10-552,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56-15-420, RELATING TO THE PROMULGATION OF CERTAIN REGULATIONS BY THE DEPARTMENT OF PUBLIC SAFETY, SO AS TO PROVIDE THAT THESE REGULATIONS NOW WILL BE PROMULGATED BY THE DEPARTMENT OF MOTOR VEHICLES; TO AMEND SECTION 56-19-420, AS AMENDED, RELATING TO CERTAIN FEES FOR SERVICES OFFERED BY THE DEPARTMENT OF MOTOR VEHICLES, SO AS TO REVISE THE DISTRIBUTION OF THESE FEES; AND TO REPEAL ARTICLE 60, CHAPTER 3, TITLE 56 RELATING TO THE ISSUANCE OF "SHRINERS" SPECIAL LICENSE PLATES.</w:t>
      </w:r>
    </w:p>
    <w:p w:rsidR="005D40EB" w:rsidRDefault="005D40EB" w:rsidP="005D40EB"/>
    <w:p w:rsidR="005D40EB" w:rsidRPr="00A57D13" w:rsidRDefault="005D40EB" w:rsidP="005D40EB">
      <w:r w:rsidRPr="00A57D13">
        <w:t>The Education &amp; Public Works Committee proposed the following Amendment No. 1</w:t>
      </w:r>
      <w:r>
        <w:t xml:space="preserve"> to </w:t>
      </w:r>
      <w:r w:rsidRPr="00A57D13">
        <w:t>H. 4888 (COUNCIL\GGS\22349ZW12), which was adopted:</w:t>
      </w:r>
    </w:p>
    <w:p w:rsidR="005D40EB" w:rsidRPr="00A57D13" w:rsidRDefault="005D40EB" w:rsidP="005D40EB">
      <w:r w:rsidRPr="00A57D13">
        <w:t>Amend the bill, as and if amended, by deleting SECTION 8 on pages 4 and 5 in its entirety.</w:t>
      </w:r>
    </w:p>
    <w:p w:rsidR="005D40EB" w:rsidRPr="00A57D13" w:rsidRDefault="005D40EB" w:rsidP="005D40EB">
      <w:r w:rsidRPr="00A57D13">
        <w:t>Amend the bill further, SECTION 11, page 6, by deleting SECTION 11 in its entirety and inserting:</w:t>
      </w:r>
    </w:p>
    <w:p w:rsidR="005D40EB" w:rsidRPr="00A57D13" w:rsidRDefault="005D40EB" w:rsidP="005D40EB">
      <w:r w:rsidRPr="00A57D13">
        <w:t>/ SECTION</w:t>
      </w:r>
      <w:r w:rsidRPr="00A57D13">
        <w:tab/>
        <w:t>11.</w:t>
      </w:r>
      <w:r w:rsidRPr="00A57D13">
        <w:tab/>
        <w:t>This act takes effect upon approval by the Governor. /</w:t>
      </w:r>
    </w:p>
    <w:p w:rsidR="005D40EB" w:rsidRPr="00A57D13" w:rsidRDefault="005D40EB" w:rsidP="005D40EB">
      <w:r w:rsidRPr="00A57D13">
        <w:t>Renumber sections to conform.</w:t>
      </w:r>
    </w:p>
    <w:p w:rsidR="005D40EB" w:rsidRDefault="005D40EB" w:rsidP="005D40EB">
      <w:r w:rsidRPr="00A57D13">
        <w:t>Amend title to conform.</w:t>
      </w:r>
    </w:p>
    <w:p w:rsidR="005D40EB" w:rsidRDefault="005D40EB" w:rsidP="005D40EB"/>
    <w:p w:rsidR="005D40EB" w:rsidRDefault="005D40EB" w:rsidP="005D40EB">
      <w:r>
        <w:t>Rep. THAYER explained the amendment.</w:t>
      </w:r>
    </w:p>
    <w:p w:rsidR="005D40EB" w:rsidRDefault="005D40EB" w:rsidP="005D40EB">
      <w:r>
        <w:t>The amendment was then adopted.</w:t>
      </w:r>
    </w:p>
    <w:p w:rsidR="005D40EB" w:rsidRDefault="005D40EB" w:rsidP="005D40EB"/>
    <w:p w:rsidR="005D40EB" w:rsidRDefault="005D40EB" w:rsidP="005D40EB">
      <w:r>
        <w:t>Rep. THAYER explained the Bill.</w:t>
      </w:r>
    </w:p>
    <w:p w:rsidR="005D40EB" w:rsidRDefault="005D40EB" w:rsidP="005D40EB"/>
    <w:p w:rsidR="005D40EB" w:rsidRDefault="005D40EB" w:rsidP="005D40EB">
      <w:r>
        <w:t>The question then recurred to the passage of the Bill.</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70" w:name="vote_start136"/>
      <w:bookmarkEnd w:id="70"/>
      <w:r>
        <w:t>Yeas 96; Nays 1</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Anderson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Atwater</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Ballentine</w:t>
            </w:r>
          </w:p>
        </w:tc>
        <w:tc>
          <w:tcPr>
            <w:tcW w:w="2179" w:type="dxa"/>
            <w:shd w:val="clear" w:color="auto" w:fill="auto"/>
          </w:tcPr>
          <w:p w:rsidR="005D40EB" w:rsidRPr="005D40EB" w:rsidRDefault="005D40EB" w:rsidP="005D40EB">
            <w:pPr>
              <w:ind w:firstLine="0"/>
            </w:pPr>
            <w:r>
              <w:t>Bannister</w:t>
            </w:r>
          </w:p>
        </w:tc>
        <w:tc>
          <w:tcPr>
            <w:tcW w:w="2180" w:type="dxa"/>
            <w:shd w:val="clear" w:color="auto" w:fill="auto"/>
          </w:tcPr>
          <w:p w:rsidR="005D40EB" w:rsidRPr="005D40EB" w:rsidRDefault="005D40EB" w:rsidP="005D40EB">
            <w:pPr>
              <w:ind w:firstLine="0"/>
            </w:pPr>
            <w:r>
              <w:t>Barfield</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Chumley</w:t>
            </w:r>
          </w:p>
        </w:tc>
        <w:tc>
          <w:tcPr>
            <w:tcW w:w="2180" w:type="dxa"/>
            <w:shd w:val="clear" w:color="auto" w:fill="auto"/>
          </w:tcPr>
          <w:p w:rsidR="005D40EB" w:rsidRPr="005D40EB" w:rsidRDefault="005D40EB" w:rsidP="005D40EB">
            <w:pPr>
              <w:ind w:firstLine="0"/>
            </w:pPr>
            <w:r>
              <w:t>Clemmons</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Crawford</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Norman</w:t>
            </w:r>
          </w:p>
        </w:tc>
        <w:tc>
          <w:tcPr>
            <w:tcW w:w="2180" w:type="dxa"/>
            <w:shd w:val="clear" w:color="auto" w:fill="auto"/>
          </w:tcPr>
          <w:p w:rsidR="005D40EB" w:rsidRPr="005D40EB" w:rsidRDefault="005D40EB" w:rsidP="005D40EB">
            <w:pPr>
              <w:ind w:firstLine="0"/>
            </w:pPr>
            <w:r>
              <w:t>Owens</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Rutherford</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Sandifer</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J. E. Smith</w:t>
            </w:r>
          </w:p>
        </w:tc>
        <w:tc>
          <w:tcPr>
            <w:tcW w:w="2180" w:type="dxa"/>
            <w:shd w:val="clear" w:color="auto" w:fill="auto"/>
          </w:tcPr>
          <w:p w:rsidR="005D40EB" w:rsidRPr="005D40EB" w:rsidRDefault="005D40EB" w:rsidP="005D40EB">
            <w:pPr>
              <w:ind w:firstLine="0"/>
            </w:pPr>
            <w:r>
              <w:t>J. R. Smith</w:t>
            </w:r>
          </w:p>
        </w:tc>
      </w:tr>
      <w:tr w:rsidR="005D40EB" w:rsidRPr="005D40EB" w:rsidTr="005D40EB">
        <w:tc>
          <w:tcPr>
            <w:tcW w:w="2179" w:type="dxa"/>
            <w:shd w:val="clear" w:color="auto" w:fill="auto"/>
          </w:tcPr>
          <w:p w:rsidR="005D40EB" w:rsidRPr="005D40EB" w:rsidRDefault="005D40EB" w:rsidP="005D40EB">
            <w:pPr>
              <w:ind w:firstLine="0"/>
            </w:pPr>
            <w:r>
              <w:t>Sottile</w:t>
            </w:r>
          </w:p>
        </w:tc>
        <w:tc>
          <w:tcPr>
            <w:tcW w:w="2179" w:type="dxa"/>
            <w:shd w:val="clear" w:color="auto" w:fill="auto"/>
          </w:tcPr>
          <w:p w:rsidR="005D40EB" w:rsidRPr="005D40EB" w:rsidRDefault="005D40EB" w:rsidP="005D40EB">
            <w:pPr>
              <w:ind w:firstLine="0"/>
            </w:pPr>
            <w:r>
              <w:t>Southard</w:t>
            </w:r>
          </w:p>
        </w:tc>
        <w:tc>
          <w:tcPr>
            <w:tcW w:w="2180" w:type="dxa"/>
            <w:shd w:val="clear" w:color="auto" w:fill="auto"/>
          </w:tcPr>
          <w:p w:rsidR="005D40EB" w:rsidRPr="005D40EB" w:rsidRDefault="005D40EB" w:rsidP="005D40EB">
            <w:pPr>
              <w:ind w:firstLine="0"/>
            </w:pPr>
            <w:r>
              <w:t>Spires</w:t>
            </w:r>
          </w:p>
        </w:tc>
      </w:tr>
      <w:tr w:rsidR="005D40EB" w:rsidRPr="005D40EB" w:rsidTr="005D40EB">
        <w:tc>
          <w:tcPr>
            <w:tcW w:w="2179" w:type="dxa"/>
            <w:shd w:val="clear" w:color="auto" w:fill="auto"/>
          </w:tcPr>
          <w:p w:rsidR="005D40EB" w:rsidRPr="005D40EB" w:rsidRDefault="005D40EB" w:rsidP="005D40EB">
            <w:pPr>
              <w:ind w:firstLine="0"/>
            </w:pPr>
            <w:r>
              <w:t>Stavrinakis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keepNext/>
              <w:ind w:firstLine="0"/>
            </w:pPr>
            <w:r>
              <w:t>Weeks</w:t>
            </w:r>
          </w:p>
        </w:tc>
        <w:tc>
          <w:tcPr>
            <w:tcW w:w="2179" w:type="dxa"/>
            <w:shd w:val="clear" w:color="auto" w:fill="auto"/>
          </w:tcPr>
          <w:p w:rsidR="005D40EB" w:rsidRPr="005D40EB" w:rsidRDefault="005D40EB" w:rsidP="005D40EB">
            <w:pPr>
              <w:keepNext/>
              <w:ind w:firstLine="0"/>
            </w:pPr>
            <w:r>
              <w:t>Whipper</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r>
              <w:t>Willis</w:t>
            </w:r>
          </w:p>
        </w:tc>
      </w:tr>
    </w:tbl>
    <w:p w:rsidR="005D40EB" w:rsidRDefault="005D40EB" w:rsidP="005D40EB"/>
    <w:p w:rsidR="005D40EB" w:rsidRDefault="005D40EB" w:rsidP="005D40EB">
      <w:pPr>
        <w:jc w:val="center"/>
        <w:rPr>
          <w:b/>
        </w:rPr>
      </w:pPr>
      <w:r w:rsidRPr="005D40EB">
        <w:rPr>
          <w:b/>
        </w:rPr>
        <w:t>Total--96</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Total--1</w:t>
      </w:r>
    </w:p>
    <w:p w:rsidR="005D40EB" w:rsidRDefault="005D40EB" w:rsidP="005D40EB">
      <w:pPr>
        <w:jc w:val="center"/>
        <w:rPr>
          <w:b/>
        </w:rPr>
      </w:pPr>
    </w:p>
    <w:p w:rsidR="005D40EB" w:rsidRDefault="005D40EB" w:rsidP="005D40EB">
      <w:r>
        <w:t>So, the Bill, as amended, was read the second time and ordered to third reading.</w:t>
      </w:r>
    </w:p>
    <w:p w:rsidR="005D40EB" w:rsidRDefault="005D40EB" w:rsidP="005D40EB"/>
    <w:p w:rsidR="005D40EB" w:rsidRPr="00253CEB" w:rsidRDefault="005D40EB" w:rsidP="005D40EB">
      <w:pPr>
        <w:pStyle w:val="Title"/>
        <w:keepNext/>
      </w:pPr>
      <w:bookmarkStart w:id="71" w:name="file_start138"/>
      <w:bookmarkEnd w:id="71"/>
      <w:r w:rsidRPr="00253CEB">
        <w:t>RECORD FOR VOTING</w:t>
      </w:r>
    </w:p>
    <w:p w:rsidR="005D40EB" w:rsidRPr="00253CEB" w:rsidRDefault="005D40EB" w:rsidP="005D40EB">
      <w:pPr>
        <w:tabs>
          <w:tab w:val="left" w:pos="360"/>
          <w:tab w:val="left" w:pos="630"/>
          <w:tab w:val="left" w:pos="900"/>
          <w:tab w:val="left" w:pos="1260"/>
          <w:tab w:val="left" w:pos="1620"/>
          <w:tab w:val="left" w:pos="1980"/>
          <w:tab w:val="left" w:pos="2340"/>
          <w:tab w:val="left" w:pos="2700"/>
        </w:tabs>
        <w:ind w:firstLine="0"/>
      </w:pPr>
      <w:r w:rsidRPr="00253CEB">
        <w:tab/>
        <w:t>I voted against H.</w:t>
      </w:r>
      <w:r w:rsidR="0080614C">
        <w:t xml:space="preserve"> </w:t>
      </w:r>
      <w:r w:rsidRPr="00253CEB">
        <w:t>4888, because the version of the Bill that I saw on the computer has a Section 8, which is being amended to take money from the Highway Patrol at the Dept. of Public Safety and give it to the DMV.  During the vote, no staff could tell me whether that Section was removed as part of any amendment.  Without an adequate explanation, I voted against the Bill, since it appeared to me that Section 8 was in the version before the House.  If Section 8 was deleted,  I would support this Bill.</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r w:rsidRPr="00253CEB">
        <w:tab/>
        <w:t>Rep. Tom Young, Jr.</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p>
    <w:p w:rsidR="005D40EB" w:rsidRDefault="005D40EB" w:rsidP="005D40EB">
      <w:pPr>
        <w:keepNext/>
        <w:jc w:val="center"/>
        <w:rPr>
          <w:b/>
        </w:rPr>
      </w:pPr>
      <w:r w:rsidRPr="005D40EB">
        <w:rPr>
          <w:b/>
        </w:rPr>
        <w:t>LEAVE OF ABSENCE</w:t>
      </w:r>
    </w:p>
    <w:p w:rsidR="005D40EB" w:rsidRDefault="005D40EB" w:rsidP="005D40EB">
      <w:r>
        <w:t>The SPEAKER granted Rep. FUNDERBURK a temporary leave of absence.</w:t>
      </w:r>
    </w:p>
    <w:p w:rsidR="005D40EB" w:rsidRDefault="005D40EB" w:rsidP="005D40EB"/>
    <w:p w:rsidR="005D40EB" w:rsidRDefault="005D40EB" w:rsidP="005D40EB">
      <w:pPr>
        <w:keepNext/>
        <w:jc w:val="center"/>
        <w:rPr>
          <w:b/>
        </w:rPr>
      </w:pPr>
      <w:r w:rsidRPr="005D40EB">
        <w:rPr>
          <w:b/>
        </w:rPr>
        <w:t>S. 833--ORDERED TO THIRD READING</w:t>
      </w:r>
    </w:p>
    <w:p w:rsidR="005D40EB" w:rsidRDefault="005D40EB" w:rsidP="005D40EB">
      <w:pPr>
        <w:keepNext/>
      </w:pPr>
      <w:r>
        <w:t>The following Bill was taken up:</w:t>
      </w:r>
    </w:p>
    <w:p w:rsidR="005D40EB" w:rsidRDefault="005D40EB" w:rsidP="005D40EB">
      <w:pPr>
        <w:keepNext/>
      </w:pPr>
      <w:bookmarkStart w:id="72" w:name="include_clip_start_142"/>
      <w:bookmarkEnd w:id="72"/>
    </w:p>
    <w:p w:rsidR="005D40EB" w:rsidRDefault="005D40EB" w:rsidP="005D40EB">
      <w:r>
        <w:t>S. 833 -- Senators Jackson, Courson, Lourie, Knotts, Anderson, Sheheen, Scott, Hayes, Ford, Nicholson, Leventis, Rose, Malloy and Setzler: A BILL TO AMEND SECTION 59-112-50,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5D40EB" w:rsidRDefault="005D40EB" w:rsidP="005D40EB">
      <w:bookmarkStart w:id="73" w:name="include_clip_end_142"/>
      <w:bookmarkEnd w:id="73"/>
    </w:p>
    <w:p w:rsidR="005D40EB" w:rsidRDefault="005D40EB" w:rsidP="005D40EB">
      <w:r>
        <w:t>Rep. BRANHAM explained the Bill.</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74" w:name="vote_start144"/>
      <w:bookmarkEnd w:id="74"/>
      <w:r>
        <w:t>Yeas 103; Nays 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Bedingfield</w:t>
            </w:r>
          </w:p>
        </w:tc>
        <w:tc>
          <w:tcPr>
            <w:tcW w:w="2179" w:type="dxa"/>
            <w:shd w:val="clear" w:color="auto" w:fill="auto"/>
          </w:tcPr>
          <w:p w:rsidR="005D40EB" w:rsidRPr="005D40EB" w:rsidRDefault="005D40EB" w:rsidP="005D40EB">
            <w:pPr>
              <w:ind w:firstLine="0"/>
            </w:pPr>
            <w:r>
              <w:t>Bingham</w:t>
            </w:r>
          </w:p>
        </w:tc>
        <w:tc>
          <w:tcPr>
            <w:tcW w:w="2180" w:type="dxa"/>
            <w:shd w:val="clear" w:color="auto" w:fill="auto"/>
          </w:tcPr>
          <w:p w:rsidR="005D40EB" w:rsidRPr="005D40EB" w:rsidRDefault="005D40EB" w:rsidP="005D40EB">
            <w:pPr>
              <w:ind w:firstLine="0"/>
            </w:pPr>
            <w:r>
              <w:t>Bowen</w:t>
            </w:r>
          </w:p>
        </w:tc>
      </w:tr>
      <w:tr w:rsidR="005D40EB" w:rsidRPr="005D40EB" w:rsidTr="005D40EB">
        <w:tc>
          <w:tcPr>
            <w:tcW w:w="2179" w:type="dxa"/>
            <w:shd w:val="clear" w:color="auto" w:fill="auto"/>
          </w:tcPr>
          <w:p w:rsidR="005D40EB" w:rsidRPr="005D40EB" w:rsidRDefault="005D40EB" w:rsidP="005D40EB">
            <w:pPr>
              <w:ind w:firstLine="0"/>
            </w:pPr>
            <w:r>
              <w:t>Brady</w:t>
            </w:r>
          </w:p>
        </w:tc>
        <w:tc>
          <w:tcPr>
            <w:tcW w:w="2179" w:type="dxa"/>
            <w:shd w:val="clear" w:color="auto" w:fill="auto"/>
          </w:tcPr>
          <w:p w:rsidR="005D40EB" w:rsidRPr="005D40EB" w:rsidRDefault="005D40EB" w:rsidP="005D40EB">
            <w:pPr>
              <w:ind w:firstLine="0"/>
            </w:pPr>
            <w:r>
              <w:t>Branham</w:t>
            </w:r>
          </w:p>
        </w:tc>
        <w:tc>
          <w:tcPr>
            <w:tcW w:w="2180" w:type="dxa"/>
            <w:shd w:val="clear" w:color="auto" w:fill="auto"/>
          </w:tcPr>
          <w:p w:rsidR="005D40EB" w:rsidRPr="005D40EB" w:rsidRDefault="005D40EB" w:rsidP="005D40EB">
            <w:pPr>
              <w:ind w:firstLine="0"/>
            </w:pPr>
            <w:r>
              <w:t>Brannon</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R. L. Brown</w:t>
            </w:r>
          </w:p>
        </w:tc>
      </w:tr>
      <w:tr w:rsidR="005D40EB" w:rsidRPr="005D40EB" w:rsidTr="005D40EB">
        <w:tc>
          <w:tcPr>
            <w:tcW w:w="2179" w:type="dxa"/>
            <w:shd w:val="clear" w:color="auto" w:fill="auto"/>
          </w:tcPr>
          <w:p w:rsidR="005D40EB" w:rsidRPr="005D40EB" w:rsidRDefault="005D40EB" w:rsidP="005D40EB">
            <w:pPr>
              <w:ind w:firstLine="0"/>
            </w:pPr>
            <w:r>
              <w:t>Butler Garrick</w:t>
            </w:r>
          </w:p>
        </w:tc>
        <w:tc>
          <w:tcPr>
            <w:tcW w:w="2179" w:type="dxa"/>
            <w:shd w:val="clear" w:color="auto" w:fill="auto"/>
          </w:tcPr>
          <w:p w:rsidR="005D40EB" w:rsidRPr="005D40EB" w:rsidRDefault="005D40EB" w:rsidP="005D40EB">
            <w:pPr>
              <w:ind w:firstLine="0"/>
            </w:pPr>
            <w:r>
              <w:t>Chumley</w:t>
            </w:r>
          </w:p>
        </w:tc>
        <w:tc>
          <w:tcPr>
            <w:tcW w:w="2180" w:type="dxa"/>
            <w:shd w:val="clear" w:color="auto" w:fill="auto"/>
          </w:tcPr>
          <w:p w:rsidR="005D40EB" w:rsidRPr="005D40EB" w:rsidRDefault="005D40EB" w:rsidP="005D40EB">
            <w:pPr>
              <w:ind w:firstLine="0"/>
            </w:pPr>
            <w:r>
              <w:t>Clemmons</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Crawford</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Daning</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Erickson</w:t>
            </w:r>
          </w:p>
        </w:tc>
        <w:tc>
          <w:tcPr>
            <w:tcW w:w="2180" w:type="dxa"/>
            <w:shd w:val="clear" w:color="auto" w:fill="auto"/>
          </w:tcPr>
          <w:p w:rsidR="005D40EB" w:rsidRPr="005D40EB" w:rsidRDefault="005D40EB" w:rsidP="005D40EB">
            <w:pPr>
              <w:ind w:firstLine="0"/>
            </w:pPr>
            <w:r>
              <w:t>Forrester</w:t>
            </w:r>
          </w:p>
        </w:tc>
      </w:tr>
      <w:tr w:rsidR="005D40EB" w:rsidRPr="005D40EB" w:rsidTr="005D40EB">
        <w:tc>
          <w:tcPr>
            <w:tcW w:w="2179" w:type="dxa"/>
            <w:shd w:val="clear" w:color="auto" w:fill="auto"/>
          </w:tcPr>
          <w:p w:rsidR="005D40EB" w:rsidRPr="005D40EB" w:rsidRDefault="005D40EB" w:rsidP="005D40EB">
            <w:pPr>
              <w:ind w:firstLine="0"/>
            </w:pPr>
            <w:r>
              <w:t>Frye</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Owens</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Rutherford</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Sandifer</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Stavrinakis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ind w:firstLine="0"/>
            </w:pPr>
            <w:r>
              <w:t>Toole</w:t>
            </w:r>
          </w:p>
        </w:tc>
        <w:tc>
          <w:tcPr>
            <w:tcW w:w="2179" w:type="dxa"/>
            <w:shd w:val="clear" w:color="auto" w:fill="auto"/>
          </w:tcPr>
          <w:p w:rsidR="005D40EB" w:rsidRPr="005D40EB" w:rsidRDefault="005D40EB" w:rsidP="005D40EB">
            <w:pPr>
              <w:ind w:firstLine="0"/>
            </w:pPr>
            <w:r>
              <w:t>Tribble</w:t>
            </w:r>
          </w:p>
        </w:tc>
        <w:tc>
          <w:tcPr>
            <w:tcW w:w="2180" w:type="dxa"/>
            <w:shd w:val="clear" w:color="auto" w:fill="auto"/>
          </w:tcPr>
          <w:p w:rsidR="005D40EB" w:rsidRPr="005D40EB" w:rsidRDefault="005D40EB" w:rsidP="005D40EB">
            <w:pPr>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Total--103</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p w:rsidR="005D40EB" w:rsidRDefault="005D40EB" w:rsidP="005D40EB"/>
    <w:p w:rsidR="005D40EB" w:rsidRDefault="005D40EB" w:rsidP="005D40EB">
      <w:pPr>
        <w:jc w:val="center"/>
        <w:rPr>
          <w:b/>
        </w:rPr>
      </w:pPr>
      <w:r w:rsidRPr="005D40EB">
        <w:rPr>
          <w:b/>
        </w:rPr>
        <w:t>Total--0</w:t>
      </w:r>
    </w:p>
    <w:p w:rsidR="005D40EB" w:rsidRDefault="005D40EB" w:rsidP="005D40EB">
      <w:pPr>
        <w:jc w:val="center"/>
        <w:rPr>
          <w:b/>
        </w:rPr>
      </w:pPr>
    </w:p>
    <w:p w:rsidR="005D40EB" w:rsidRDefault="005D40EB" w:rsidP="005D40EB">
      <w:r>
        <w:t xml:space="preserve">So, the Bill was read the second time and ordered to third reading.  </w:t>
      </w:r>
    </w:p>
    <w:p w:rsidR="005D40EB" w:rsidRDefault="005D40EB" w:rsidP="005D40EB"/>
    <w:p w:rsidR="005D40EB" w:rsidRDefault="005D40EB" w:rsidP="005D40EB">
      <w:pPr>
        <w:keepNext/>
        <w:jc w:val="center"/>
        <w:rPr>
          <w:b/>
        </w:rPr>
      </w:pPr>
      <w:r w:rsidRPr="005D40EB">
        <w:rPr>
          <w:b/>
        </w:rPr>
        <w:t>H. 4761--AMENDED AND INTERRUPTED DEBATE</w:t>
      </w:r>
    </w:p>
    <w:p w:rsidR="005D40EB" w:rsidRDefault="005D40EB" w:rsidP="005D40EB">
      <w:pPr>
        <w:keepNext/>
      </w:pPr>
      <w:r>
        <w:t>The following Bill was taken up:</w:t>
      </w:r>
    </w:p>
    <w:p w:rsidR="005D40EB" w:rsidRDefault="005D40EB" w:rsidP="005D40EB">
      <w:pPr>
        <w:keepNext/>
      </w:pPr>
      <w:bookmarkStart w:id="75" w:name="include_clip_start_147"/>
      <w:bookmarkEnd w:id="75"/>
    </w:p>
    <w:p w:rsidR="005D40EB" w:rsidRDefault="005D40EB" w:rsidP="005D40EB">
      <w:r>
        <w:t>H. 4761 --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5D40EB" w:rsidRDefault="005D40EB" w:rsidP="005D40EB"/>
    <w:p w:rsidR="005D40EB" w:rsidRPr="00810420" w:rsidRDefault="005D40EB" w:rsidP="005D40EB">
      <w:r w:rsidRPr="00810420">
        <w:t>The Education and Public Works Committee proposed the following Amendment No. 1</w:t>
      </w:r>
      <w:r>
        <w:t xml:space="preserve"> to </w:t>
      </w:r>
      <w:r w:rsidRPr="00810420">
        <w:t>H. 4761 (COUNCIL\SWB\5213CM12), which was adopted:</w:t>
      </w:r>
    </w:p>
    <w:p w:rsidR="005D40EB" w:rsidRPr="00810420" w:rsidRDefault="005D40EB" w:rsidP="005D40EB">
      <w:r w:rsidRPr="00810420">
        <w:t>Amend the bill, as and if amended, by striking all after the enacting words and inserting:</w:t>
      </w:r>
    </w:p>
    <w:p w:rsidR="005D40EB" w:rsidRPr="00810420" w:rsidRDefault="005D40EB" w:rsidP="005D40EB">
      <w:pPr>
        <w:suppressAutoHyphens/>
      </w:pPr>
      <w:r w:rsidRPr="00810420">
        <w:t>/ SECTION</w:t>
      </w:r>
      <w:r w:rsidRPr="00810420">
        <w:tab/>
        <w:t>1.</w:t>
      </w:r>
      <w:r w:rsidRPr="00810420">
        <w:tab/>
        <w:t>Subarticle I, Article 3, Chapter 5, Title 56 of the 1976 Code is amended by adding:</w:t>
      </w:r>
    </w:p>
    <w:p w:rsidR="005D40EB" w:rsidRPr="00810420" w:rsidRDefault="005D40EB" w:rsidP="005D40EB">
      <w:pPr>
        <w:suppressAutoHyphens/>
        <w:rPr>
          <w:color w:val="000000" w:themeColor="text1"/>
          <w:u w:color="000000" w:themeColor="text1"/>
        </w:rPr>
      </w:pPr>
      <w:r w:rsidRPr="00810420">
        <w:tab/>
        <w:t>“Section 56</w:t>
      </w:r>
      <w:r w:rsidRPr="00810420">
        <w:noBreakHyphen/>
        <w:t>5</w:t>
      </w:r>
      <w:r w:rsidRPr="00810420">
        <w:noBreakHyphen/>
        <w:t>225.</w:t>
      </w:r>
      <w:r w:rsidRPr="00810420">
        <w:tab/>
      </w:r>
      <w:r w:rsidRPr="00810420">
        <w:rPr>
          <w:color w:val="000000" w:themeColor="text1"/>
          <w:u w:color="000000" w:themeColor="text1"/>
        </w:rPr>
        <w:t>Farm truck is defined as a truck having a gross vehicle weight (GVW), gross vehicle weight rating (GVWR), gross combination weight (GCW), and gross combination weight rating (GCWR) less than 26,001 lbs,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w:t>
      </w:r>
      <w:r w:rsidRPr="00810420">
        <w:rPr>
          <w:color w:val="000000" w:themeColor="text1"/>
          <w:u w:color="000000" w:themeColor="text1"/>
        </w:rPr>
        <w:noBreakHyphen/>
        <w:t>six thousand and one pounds may be used for ordinary domestic purposes and general transportation, but must not be used to transport persons or property for hire.  No part of this definition may be interpreted to exempt any commercial motor vehicle less than 26,001 lbs GVW/GVWR/GCW/GCWR from all or part of state laws or regulations applicable to intrastate commerce if the vehicle:</w:t>
      </w:r>
    </w:p>
    <w:p w:rsidR="005D40EB" w:rsidRPr="00810420" w:rsidRDefault="005D40EB" w:rsidP="005D40EB">
      <w:pPr>
        <w:suppressAutoHyphens/>
        <w:rPr>
          <w:color w:val="000000" w:themeColor="text1"/>
          <w:u w:color="000000" w:themeColor="text1"/>
        </w:rPr>
      </w:pPr>
      <w:r w:rsidRPr="00810420">
        <w:rPr>
          <w:color w:val="000000" w:themeColor="text1"/>
          <w:u w:color="000000" w:themeColor="text1"/>
        </w:rPr>
        <w:tab/>
        <w:t>(1)</w:t>
      </w:r>
      <w:r w:rsidRPr="00810420">
        <w:rPr>
          <w:color w:val="000000" w:themeColor="text1"/>
          <w:u w:color="000000" w:themeColor="text1"/>
        </w:rPr>
        <w:tab/>
      </w:r>
      <w:r w:rsidRPr="00810420">
        <w:rPr>
          <w:color w:val="000000" w:themeColor="text1"/>
          <w:u w:color="000000" w:themeColor="text1"/>
        </w:rPr>
        <w:tab/>
        <w:t xml:space="preserve">transports hazardous materials requiring a placard; or </w:t>
      </w:r>
    </w:p>
    <w:p w:rsidR="005D40EB" w:rsidRPr="00810420" w:rsidRDefault="005D40EB" w:rsidP="005D40EB">
      <w:pPr>
        <w:suppressAutoHyphens/>
      </w:pPr>
      <w:r w:rsidRPr="00810420">
        <w:rPr>
          <w:color w:val="000000" w:themeColor="text1"/>
          <w:u w:color="000000" w:themeColor="text1"/>
        </w:rPr>
        <w:tab/>
        <w:t>(2)</w:t>
      </w:r>
      <w:r w:rsidRPr="00810420">
        <w:rPr>
          <w:color w:val="000000" w:themeColor="text1"/>
          <w:u w:color="000000" w:themeColor="text1"/>
        </w:rPr>
        <w:tab/>
      </w:r>
      <w:r w:rsidRPr="00810420">
        <w:rPr>
          <w:color w:val="000000" w:themeColor="text1"/>
          <w:u w:color="000000" w:themeColor="text1"/>
        </w:rPr>
        <w:tab/>
        <w:t>is designed or used to transport sixteen or more people, including the driver.”</w:t>
      </w:r>
    </w:p>
    <w:p w:rsidR="005D40EB" w:rsidRPr="00810420" w:rsidRDefault="005D40EB" w:rsidP="005D40EB">
      <w:pPr>
        <w:suppressAutoHyphens/>
      </w:pPr>
      <w:r w:rsidRPr="00810420">
        <w:t>SECTION</w:t>
      </w:r>
      <w:r w:rsidRPr="00810420">
        <w:tab/>
        <w:t>2.</w:t>
      </w:r>
      <w:r w:rsidRPr="00810420">
        <w:tab/>
        <w:t>Subarticle I, Article 3, Chapter 5, Title 56 of the 1976 Code is amended by adding:</w:t>
      </w:r>
    </w:p>
    <w:p w:rsidR="005D40EB" w:rsidRPr="00810420" w:rsidRDefault="005D40EB" w:rsidP="005D40EB">
      <w:pPr>
        <w:rPr>
          <w:color w:val="000000" w:themeColor="text1"/>
          <w:u w:color="000000" w:themeColor="text1"/>
        </w:rPr>
      </w:pPr>
      <w:r w:rsidRPr="00810420">
        <w:tab/>
        <w:t>“Section 56</w:t>
      </w:r>
      <w:r w:rsidRPr="00810420">
        <w:noBreakHyphen/>
        <w:t>5</w:t>
      </w:r>
      <w:r w:rsidRPr="00810420">
        <w:noBreakHyphen/>
        <w:t>363.</w:t>
      </w:r>
      <w:r w:rsidRPr="00810420">
        <w:tab/>
      </w:r>
      <w:r w:rsidRPr="00810420">
        <w:rPr>
          <w:color w:val="000000" w:themeColor="text1"/>
          <w:u w:color="000000" w:themeColor="text1"/>
        </w:rPr>
        <w:t>(A)</w:t>
      </w:r>
      <w:r w:rsidRPr="00810420">
        <w:rPr>
          <w:color w:val="000000" w:themeColor="text1"/>
          <w:u w:color="000000" w:themeColor="text1"/>
        </w:rPr>
        <w:tab/>
        <w:t>Except as provided in subsection (C), a commercial motor vehicle (CMV) operating in intrastate commerce is exempt from all state laws or regulations applicable to intrastate commerce, provided that the gross vehicle weight (GVW), gross vehicle weight rating (GVWR), gross combination weight (GCW), and gross combination weight rating (GCWR) are less than 26,001 lbs.</w:t>
      </w:r>
    </w:p>
    <w:p w:rsidR="005D40EB" w:rsidRPr="00810420" w:rsidRDefault="005D40EB" w:rsidP="005D40EB">
      <w:pPr>
        <w:rPr>
          <w:color w:val="000000" w:themeColor="text1"/>
          <w:u w:color="000000" w:themeColor="text1"/>
        </w:rPr>
      </w:pPr>
      <w:r w:rsidRPr="00810420">
        <w:rPr>
          <w:color w:val="000000" w:themeColor="text1"/>
          <w:u w:color="000000" w:themeColor="text1"/>
        </w:rPr>
        <w:tab/>
        <w:t>(B)</w:t>
      </w:r>
      <w:r w:rsidRPr="00810420">
        <w:rPr>
          <w:color w:val="000000" w:themeColor="text1"/>
          <w:u w:color="000000" w:themeColor="text1"/>
        </w:rPr>
        <w:tab/>
        <w:t>A CMV driver operating a ‘farm truck’ as specified in Section 56</w:t>
      </w:r>
      <w:r w:rsidRPr="00810420">
        <w:rPr>
          <w:color w:val="000000" w:themeColor="text1"/>
          <w:u w:color="000000" w:themeColor="text1"/>
        </w:rPr>
        <w:noBreakHyphen/>
        <w:t>5</w:t>
      </w:r>
      <w:r w:rsidRPr="00810420">
        <w:rPr>
          <w:color w:val="000000" w:themeColor="text1"/>
          <w:u w:color="000000" w:themeColor="text1"/>
        </w:rPr>
        <w:noBreakHyphen/>
        <w:t>225 in intrastate commerce that is less than or equal to the GVW, GVWR, GCW and GCWR set forth in subsection (A) who does not meet the physical qualifications standards contained in 49 C. F. R. 391.41 may continue to be qualified to operate a CMV in intrastate commerce if the following conditions are met:</w:t>
      </w:r>
    </w:p>
    <w:p w:rsidR="005D40EB" w:rsidRPr="00810420" w:rsidRDefault="005D40EB" w:rsidP="005D40EB">
      <w:pPr>
        <w:rPr>
          <w:color w:val="000000" w:themeColor="text1"/>
          <w:u w:color="000000" w:themeColor="text1"/>
        </w:rPr>
      </w:pPr>
      <w:r w:rsidRPr="00810420">
        <w:rPr>
          <w:color w:val="000000" w:themeColor="text1"/>
          <w:u w:color="000000" w:themeColor="text1"/>
        </w:rPr>
        <w:tab/>
      </w:r>
      <w:r w:rsidRPr="00810420">
        <w:rPr>
          <w:color w:val="000000" w:themeColor="text1"/>
          <w:u w:color="000000" w:themeColor="text1"/>
        </w:rPr>
        <w:tab/>
        <w:t>(1)</w:t>
      </w:r>
      <w:r w:rsidRPr="00810420">
        <w:rPr>
          <w:color w:val="000000" w:themeColor="text1"/>
          <w:u w:color="000000" w:themeColor="text1"/>
        </w:rPr>
        <w:tab/>
        <w:t>the driver was qualified under existing State law or regulation at the time the state adopted physical qualification standards compatible with federal standards in 49 C. F. R. 391.41;</w:t>
      </w:r>
    </w:p>
    <w:p w:rsidR="005D40EB" w:rsidRPr="00810420" w:rsidRDefault="005D40EB" w:rsidP="005D40EB">
      <w:pPr>
        <w:rPr>
          <w:color w:val="000000" w:themeColor="text1"/>
          <w:u w:color="000000" w:themeColor="text1"/>
        </w:rPr>
      </w:pPr>
      <w:r w:rsidRPr="00810420">
        <w:rPr>
          <w:color w:val="000000" w:themeColor="text1"/>
          <w:u w:color="000000" w:themeColor="text1"/>
        </w:rPr>
        <w:tab/>
      </w:r>
      <w:r w:rsidRPr="00810420">
        <w:rPr>
          <w:color w:val="000000" w:themeColor="text1"/>
          <w:u w:color="000000" w:themeColor="text1"/>
        </w:rPr>
        <w:tab/>
        <w:t>(2)</w:t>
      </w:r>
      <w:r w:rsidRPr="00810420">
        <w:rPr>
          <w:color w:val="000000" w:themeColor="text1"/>
          <w:u w:color="000000" w:themeColor="text1"/>
        </w:rPr>
        <w:tab/>
        <w:t>the otherwise non</w:t>
      </w:r>
      <w:r w:rsidRPr="00810420">
        <w:rPr>
          <w:color w:val="000000" w:themeColor="text1"/>
          <w:u w:color="000000" w:themeColor="text1"/>
        </w:rPr>
        <w:noBreakHyphen/>
        <w:t>qualifying medical or physical conditions has not worsened substantially; and</w:t>
      </w:r>
    </w:p>
    <w:p w:rsidR="005D40EB" w:rsidRPr="00810420" w:rsidRDefault="005D40EB" w:rsidP="005D40EB">
      <w:pPr>
        <w:rPr>
          <w:color w:val="000000" w:themeColor="text1"/>
          <w:u w:color="000000" w:themeColor="text1"/>
        </w:rPr>
      </w:pPr>
      <w:r w:rsidRPr="00810420">
        <w:rPr>
          <w:color w:val="000000" w:themeColor="text1"/>
          <w:u w:color="000000" w:themeColor="text1"/>
        </w:rPr>
        <w:tab/>
      </w:r>
      <w:r w:rsidRPr="00810420">
        <w:rPr>
          <w:color w:val="000000" w:themeColor="text1"/>
          <w:u w:color="000000" w:themeColor="text1"/>
        </w:rPr>
        <w:tab/>
        <w:t>(3)</w:t>
      </w:r>
      <w:r w:rsidRPr="00810420">
        <w:rPr>
          <w:color w:val="000000" w:themeColor="text1"/>
          <w:u w:color="000000" w:themeColor="text1"/>
        </w:rPr>
        <w:tab/>
        <w:t>no other non</w:t>
      </w:r>
      <w:r w:rsidRPr="00810420">
        <w:rPr>
          <w:color w:val="000000" w:themeColor="text1"/>
          <w:u w:color="000000" w:themeColor="text1"/>
        </w:rPr>
        <w:noBreakHyphen/>
        <w:t>qualifying medical or physical condition has developed.</w:t>
      </w:r>
    </w:p>
    <w:p w:rsidR="005D40EB" w:rsidRPr="00810420" w:rsidRDefault="005D40EB" w:rsidP="005D40EB">
      <w:pPr>
        <w:rPr>
          <w:color w:val="000000" w:themeColor="text1"/>
          <w:u w:color="000000" w:themeColor="text1"/>
        </w:rPr>
      </w:pPr>
      <w:r w:rsidRPr="00810420">
        <w:rPr>
          <w:color w:val="000000" w:themeColor="text1"/>
          <w:u w:color="000000" w:themeColor="text1"/>
        </w:rPr>
        <w:tab/>
        <w:t>(C)</w:t>
      </w:r>
      <w:r w:rsidRPr="00810420">
        <w:rPr>
          <w:color w:val="000000" w:themeColor="text1"/>
          <w:u w:color="000000" w:themeColor="text1"/>
        </w:rPr>
        <w:tab/>
        <w:t>A CMV is not exempt from Federal Motor Carrier Safety laws or regulations applicable to intrastate commerce, regardless of weigh, if the vehicle is:</w:t>
      </w:r>
    </w:p>
    <w:p w:rsidR="005D40EB" w:rsidRPr="00810420" w:rsidRDefault="005D40EB" w:rsidP="005D40EB">
      <w:pPr>
        <w:rPr>
          <w:color w:val="000000" w:themeColor="text1"/>
          <w:u w:color="000000" w:themeColor="text1"/>
        </w:rPr>
      </w:pPr>
      <w:r w:rsidRPr="00810420">
        <w:rPr>
          <w:color w:val="000000" w:themeColor="text1"/>
          <w:u w:color="000000" w:themeColor="text1"/>
        </w:rPr>
        <w:tab/>
      </w:r>
      <w:r w:rsidRPr="00810420">
        <w:rPr>
          <w:color w:val="000000" w:themeColor="text1"/>
          <w:u w:color="000000" w:themeColor="text1"/>
        </w:rPr>
        <w:tab/>
        <w:t>(1)</w:t>
      </w:r>
      <w:r w:rsidRPr="00810420">
        <w:rPr>
          <w:color w:val="000000" w:themeColor="text1"/>
          <w:u w:color="000000" w:themeColor="text1"/>
        </w:rPr>
        <w:tab/>
        <w:t>designed or used to transport sixteen or more passengers, including the driver; or</w:t>
      </w:r>
    </w:p>
    <w:p w:rsidR="005D40EB" w:rsidRPr="00810420" w:rsidRDefault="005D40EB" w:rsidP="005D40EB">
      <w:r w:rsidRPr="00810420">
        <w:rPr>
          <w:color w:val="000000" w:themeColor="text1"/>
          <w:u w:color="000000" w:themeColor="text1"/>
        </w:rPr>
        <w:tab/>
      </w:r>
      <w:r w:rsidRPr="00810420">
        <w:rPr>
          <w:color w:val="000000" w:themeColor="text1"/>
          <w:u w:color="000000" w:themeColor="text1"/>
        </w:rPr>
        <w:tab/>
        <w:t>(2)</w:t>
      </w:r>
      <w:r w:rsidRPr="00810420">
        <w:rPr>
          <w:color w:val="000000" w:themeColor="text1"/>
          <w:u w:color="000000" w:themeColor="text1"/>
        </w:rPr>
        <w:tab/>
        <w:t>used in the transportation of hazardous materials and is required to be placarded pursuant to 49 C. F. R. part 172, subpart F.”</w:t>
      </w:r>
    </w:p>
    <w:p w:rsidR="005D40EB" w:rsidRPr="00810420" w:rsidRDefault="005D40EB" w:rsidP="005D40EB">
      <w:pPr>
        <w:suppressAutoHyphens/>
      </w:pPr>
      <w:r w:rsidRPr="00810420">
        <w:t>SECTION</w:t>
      </w:r>
      <w:r w:rsidRPr="00810420">
        <w:tab/>
        <w:t>3.</w:t>
      </w:r>
      <w:r w:rsidRPr="00810420">
        <w:tab/>
        <w:t>Section 56</w:t>
      </w:r>
      <w:r w:rsidRPr="00810420">
        <w:noBreakHyphen/>
        <w:t>3</w:t>
      </w:r>
      <w:r w:rsidRPr="00810420">
        <w:noBreakHyphen/>
        <w:t>670(A) of the 1976 Code, as last amended by Act 398 of 2006, is further amended to read:</w:t>
      </w:r>
    </w:p>
    <w:p w:rsidR="005D40EB" w:rsidRPr="00810420" w:rsidRDefault="005D40EB" w:rsidP="005D40EB">
      <w:pPr>
        <w:rPr>
          <w:u w:val="single"/>
        </w:rPr>
      </w:pPr>
      <w:r w:rsidRPr="00810420">
        <w:tab/>
        <w:t>“(A)</w:t>
      </w:r>
      <w:r w:rsidRPr="00810420">
        <w:tab/>
        <w:t>For the purpose of this section, farm truck is defined as a truck</w:t>
      </w:r>
      <w:r w:rsidRPr="00810420">
        <w:rPr>
          <w:u w:val="single"/>
        </w:rPr>
        <w:t>, having a gross vehicle weight (GVW), gross vehicle weight (GVWR), gross combination weight (GCW), and gross combination weight rating (GWR) less than 26,001 lbs,</w:t>
      </w:r>
      <w:r w:rsidRPr="00810420">
        <w:t xml:space="preserve">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 but must not be used to transport persons or property for hire.  </w:t>
      </w:r>
      <w:r w:rsidRPr="00810420">
        <w:rPr>
          <w:u w:val="single"/>
        </w:rPr>
        <w:t>No part of this definition may be interpreted to exempt any commercial motor vehicle less than 26,001 lbs GVW/GVWR/GVW/GCWR from all or part of state laws or regulations applicable to intrastate commerce if the vehicle:</w:t>
      </w:r>
    </w:p>
    <w:p w:rsidR="005D40EB" w:rsidRPr="00810420" w:rsidRDefault="005D40EB" w:rsidP="005D40EB">
      <w:pPr>
        <w:rPr>
          <w:u w:val="single"/>
        </w:rPr>
      </w:pPr>
      <w:r w:rsidRPr="00810420">
        <w:tab/>
      </w:r>
      <w:r w:rsidRPr="00810420">
        <w:tab/>
      </w:r>
      <w:r w:rsidRPr="00810420">
        <w:rPr>
          <w:u w:val="single"/>
        </w:rPr>
        <w:t>(1)</w:t>
      </w:r>
      <w:r w:rsidRPr="00810420">
        <w:tab/>
      </w:r>
      <w:r w:rsidRPr="00810420">
        <w:rPr>
          <w:u w:val="single"/>
        </w:rPr>
        <w:t>transports hazardous materials requiring a placard; or</w:t>
      </w:r>
    </w:p>
    <w:p w:rsidR="005D40EB" w:rsidRPr="00810420" w:rsidRDefault="005D40EB" w:rsidP="005D40EB">
      <w:r w:rsidRPr="00810420">
        <w:tab/>
      </w:r>
      <w:r w:rsidRPr="00810420">
        <w:tab/>
      </w:r>
      <w:r w:rsidRPr="00810420">
        <w:rPr>
          <w:u w:val="single"/>
        </w:rPr>
        <w:t>(2)</w:t>
      </w:r>
      <w:r w:rsidRPr="00810420">
        <w:tab/>
      </w:r>
      <w:r w:rsidRPr="00810420">
        <w:rPr>
          <w:u w:val="single"/>
        </w:rPr>
        <w:t>is designed or used to transport sixteen or more people, including the driver.</w:t>
      </w:r>
      <w:r w:rsidRPr="00810420">
        <w:t>”</w:t>
      </w:r>
    </w:p>
    <w:p w:rsidR="005D40EB" w:rsidRPr="00810420" w:rsidRDefault="005D40EB" w:rsidP="005D40EB">
      <w:pPr>
        <w:suppressAutoHyphens/>
      </w:pPr>
      <w:r w:rsidRPr="00810420">
        <w:t>SECTION</w:t>
      </w:r>
      <w:r w:rsidRPr="00810420">
        <w:tab/>
        <w:t>4.</w:t>
      </w:r>
      <w:r w:rsidRPr="00810420">
        <w:tab/>
        <w:t>Section 56</w:t>
      </w:r>
      <w:r w:rsidRPr="00810420">
        <w:noBreakHyphen/>
        <w:t>5</w:t>
      </w:r>
      <w:r w:rsidRPr="00810420">
        <w:noBreakHyphen/>
        <w:t>4010 of the 1976 Code is amended to read:</w:t>
      </w:r>
    </w:p>
    <w:p w:rsidR="005D40EB" w:rsidRPr="00810420" w:rsidRDefault="005D40EB" w:rsidP="005D40EB">
      <w:pPr>
        <w:suppressAutoHyphens/>
      </w:pPr>
      <w:r w:rsidRPr="00810420">
        <w:tab/>
        <w:t>“Section 56</w:t>
      </w:r>
      <w:r w:rsidRPr="00810420">
        <w:noBreakHyphen/>
        <w:t>5</w:t>
      </w:r>
      <w:r w:rsidRPr="00810420">
        <w:noBreakHyphen/>
        <w:t>4010.</w:t>
      </w:r>
      <w:r w:rsidRPr="00810420">
        <w:tab/>
      </w:r>
      <w:r w:rsidRPr="00810420">
        <w:rPr>
          <w:u w:val="single"/>
        </w:rPr>
        <w:t>(A)</w:t>
      </w:r>
      <w:r w:rsidRPr="00810420">
        <w:tab/>
        <w:t xml:space="preserve">It </w:t>
      </w:r>
      <w:r w:rsidRPr="00810420">
        <w:rPr>
          <w:strike/>
        </w:rPr>
        <w:t>shall be</w:t>
      </w:r>
      <w:r w:rsidRPr="00810420">
        <w:t xml:space="preserve"> </w:t>
      </w:r>
      <w:r w:rsidRPr="00810420">
        <w:rPr>
          <w:u w:val="single"/>
        </w:rPr>
        <w:t>is</w:t>
      </w:r>
      <w:r w:rsidRPr="00810420">
        <w:t xml:space="preserve"> unlawful for </w:t>
      </w:r>
      <w:r w:rsidRPr="00810420">
        <w:rPr>
          <w:strike/>
        </w:rPr>
        <w:t>any</w:t>
      </w:r>
      <w:r w:rsidRPr="00810420">
        <w:t xml:space="preserve"> </w:t>
      </w:r>
      <w:r w:rsidRPr="00810420">
        <w:rPr>
          <w:u w:val="single"/>
        </w:rPr>
        <w:t>a</w:t>
      </w:r>
      <w:r w:rsidRPr="00810420">
        <w:t xml:space="preserve"> person to drive or move or for the owner to cause or knowingly to permit to be driven or moved on </w:t>
      </w:r>
      <w:r w:rsidRPr="00810420">
        <w:rPr>
          <w:strike/>
        </w:rPr>
        <w:t>any</w:t>
      </w:r>
      <w:r w:rsidRPr="00810420">
        <w:t xml:space="preserve"> </w:t>
      </w:r>
      <w:r w:rsidRPr="00810420">
        <w:rPr>
          <w:u w:val="single"/>
        </w:rPr>
        <w:t>a</w:t>
      </w:r>
      <w:r w:rsidRPr="00810420">
        <w:t xml:space="preserve"> highway </w:t>
      </w:r>
      <w:r w:rsidRPr="00810420">
        <w:rPr>
          <w:strike/>
        </w:rPr>
        <w:t>any</w:t>
      </w:r>
      <w:r w:rsidRPr="00810420">
        <w:t xml:space="preserve"> </w:t>
      </w:r>
      <w:r w:rsidRPr="00810420">
        <w:rPr>
          <w:u w:val="single"/>
        </w:rPr>
        <w:t>a</w:t>
      </w:r>
      <w:r w:rsidRPr="00810420">
        <w:t xml:space="preserve"> vehicle of a size or weight exceeding the limitations stated in this article or otherwise in violation of this article.  The maximum size and weight of vehicles herein specified </w:t>
      </w:r>
      <w:r w:rsidRPr="00810420">
        <w:rPr>
          <w:strike/>
        </w:rPr>
        <w:t>shall be</w:t>
      </w:r>
      <w:r w:rsidRPr="00810420">
        <w:t xml:space="preserve"> </w:t>
      </w:r>
      <w:r w:rsidRPr="00810420">
        <w:rPr>
          <w:u w:val="single"/>
        </w:rPr>
        <w:t>is</w:t>
      </w:r>
      <w:r w:rsidRPr="00810420">
        <w:t xml:space="preserve"> lawful throughout the State, and local authorities shall have no power or authority to alter </w:t>
      </w:r>
      <w:r w:rsidRPr="00810420">
        <w:rPr>
          <w:strike/>
        </w:rPr>
        <w:t>such</w:t>
      </w:r>
      <w:r w:rsidRPr="00810420">
        <w:t xml:space="preserve"> </w:t>
      </w:r>
      <w:r w:rsidRPr="00810420">
        <w:rPr>
          <w:u w:val="single"/>
        </w:rPr>
        <w:t>these</w:t>
      </w:r>
      <w:r w:rsidRPr="00810420">
        <w:t xml:space="preserve"> limitations except as express authority may be granted in this article.  Provided,  that municipalities and their franchisees may operate combinations of vehicles of not more than four units and not more than sixty</w:t>
      </w:r>
      <w:r w:rsidRPr="00810420">
        <w:noBreakHyphen/>
        <w:t xml:space="preserve">five feet in length on city streets within their corporate limits and the operation of </w:t>
      </w:r>
      <w:r w:rsidRPr="00810420">
        <w:rPr>
          <w:strike/>
        </w:rPr>
        <w:t>such</w:t>
      </w:r>
      <w:r w:rsidRPr="00810420">
        <w:t xml:space="preserve"> </w:t>
      </w:r>
      <w:r w:rsidRPr="00810420">
        <w:rPr>
          <w:u w:val="single"/>
        </w:rPr>
        <w:t>these</w:t>
      </w:r>
      <w:r w:rsidRPr="00810420">
        <w:t xml:space="preserve"> combinations of units </w:t>
      </w:r>
      <w:r w:rsidRPr="00810420">
        <w:rPr>
          <w:strike/>
        </w:rPr>
        <w:t>shall be</w:t>
      </w:r>
      <w:r w:rsidRPr="00810420">
        <w:t xml:space="preserve"> </w:t>
      </w:r>
      <w:r w:rsidRPr="00810420">
        <w:rPr>
          <w:u w:val="single"/>
        </w:rPr>
        <w:t>is</w:t>
      </w:r>
      <w:r w:rsidRPr="00810420">
        <w:t xml:space="preserve"> limited to speeds not in excess of twenty miles </w:t>
      </w:r>
      <w:r w:rsidRPr="00810420">
        <w:rPr>
          <w:strike/>
        </w:rPr>
        <w:t>per</w:t>
      </w:r>
      <w:r w:rsidRPr="00810420">
        <w:t xml:space="preserve"> </w:t>
      </w:r>
      <w:r w:rsidRPr="00810420">
        <w:rPr>
          <w:u w:val="single"/>
        </w:rPr>
        <w:t>an</w:t>
      </w:r>
      <w:r w:rsidRPr="00810420">
        <w:t xml:space="preserve"> hour, and </w:t>
      </w:r>
      <w:r w:rsidRPr="00810420">
        <w:rPr>
          <w:strike/>
        </w:rPr>
        <w:t>such</w:t>
      </w:r>
      <w:r w:rsidRPr="00810420">
        <w:t xml:space="preserve"> </w:t>
      </w:r>
      <w:r w:rsidRPr="00810420">
        <w:rPr>
          <w:u w:val="single"/>
        </w:rPr>
        <w:t>these</w:t>
      </w:r>
      <w:r w:rsidRPr="00810420">
        <w:t xml:space="preserve"> combination units </w:t>
      </w:r>
      <w:r w:rsidRPr="00810420">
        <w:rPr>
          <w:strike/>
        </w:rPr>
        <w:t>shall</w:t>
      </w:r>
      <w:r w:rsidRPr="00810420">
        <w:t xml:space="preserve"> </w:t>
      </w:r>
      <w:r w:rsidRPr="00810420">
        <w:rPr>
          <w:u w:val="single"/>
        </w:rPr>
        <w:t>must</w:t>
      </w:r>
      <w:r w:rsidRPr="00810420">
        <w:t xml:space="preserve"> be equipped with brakes meeting braking requirements of Section 56</w:t>
      </w:r>
      <w:r w:rsidRPr="00810420">
        <w:noBreakHyphen/>
        <w:t>5</w:t>
      </w:r>
      <w:r w:rsidRPr="00810420">
        <w:noBreakHyphen/>
        <w:t xml:space="preserve">4860 and the rear vehicle </w:t>
      </w:r>
      <w:r w:rsidRPr="00810420">
        <w:rPr>
          <w:strike/>
        </w:rPr>
        <w:t>shall</w:t>
      </w:r>
      <w:r w:rsidRPr="00810420">
        <w:t xml:space="preserve"> </w:t>
      </w:r>
      <w:r w:rsidRPr="00810420">
        <w:rPr>
          <w:u w:val="single"/>
        </w:rPr>
        <w:t>must</w:t>
      </w:r>
      <w:r w:rsidRPr="00810420">
        <w:t xml:space="preserve"> be equipped with at least one stoplight.</w:t>
      </w:r>
    </w:p>
    <w:p w:rsidR="005D40EB" w:rsidRPr="00810420" w:rsidRDefault="005D40EB" w:rsidP="005D40EB">
      <w:r w:rsidRPr="00810420">
        <w:tab/>
      </w:r>
      <w:r w:rsidRPr="00810420">
        <w:rPr>
          <w:u w:val="single"/>
        </w:rPr>
        <w:t>(B)</w:t>
      </w:r>
      <w:r w:rsidRPr="00810420">
        <w:tab/>
      </w:r>
      <w:r w:rsidRPr="00810420">
        <w:rPr>
          <w:color w:val="000000" w:themeColor="text1"/>
          <w:u w:val="single" w:color="000000" w:themeColor="text1"/>
        </w:rPr>
        <w:t>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r w:rsidRPr="00810420">
        <w:t>”</w:t>
      </w:r>
    </w:p>
    <w:p w:rsidR="005D40EB" w:rsidRPr="00810420" w:rsidRDefault="005D40EB" w:rsidP="005D40EB">
      <w:pPr>
        <w:suppressAutoHyphens/>
      </w:pPr>
      <w:r w:rsidRPr="00810420">
        <w:t>SECTION</w:t>
      </w:r>
      <w:r w:rsidRPr="00810420">
        <w:tab/>
        <w:t>5.</w:t>
      </w:r>
      <w:r w:rsidRPr="00810420">
        <w:tab/>
        <w:t>Section 56</w:t>
      </w:r>
      <w:r w:rsidRPr="00810420">
        <w:noBreakHyphen/>
        <w:t>5</w:t>
      </w:r>
      <w:r w:rsidRPr="00810420">
        <w:noBreakHyphen/>
        <w:t>4150 of the 1976 Code is amended to read:</w:t>
      </w:r>
    </w:p>
    <w:p w:rsidR="005D40EB" w:rsidRPr="00810420" w:rsidRDefault="005D40EB" w:rsidP="005D40EB">
      <w:pPr>
        <w:rPr>
          <w:u w:val="single"/>
        </w:rPr>
      </w:pPr>
      <w:r w:rsidRPr="00810420">
        <w:tab/>
        <w:t>“Section 56</w:t>
      </w:r>
      <w:r w:rsidRPr="00810420">
        <w:noBreakHyphen/>
        <w:t>5</w:t>
      </w:r>
      <w:r w:rsidRPr="00810420">
        <w:noBreakHyphen/>
        <w:t>4150.</w:t>
      </w:r>
      <w:r w:rsidRPr="00810420">
        <w:tab/>
      </w:r>
      <w:r w:rsidRPr="00810420">
        <w:rPr>
          <w:u w:val="single"/>
        </w:rPr>
        <w:t>(A)</w:t>
      </w:r>
      <w:r w:rsidRPr="00810420">
        <w:tab/>
        <w:t xml:space="preserve">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‘farm truck’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w:t>
      </w:r>
      <w:r w:rsidRPr="00810420">
        <w:rPr>
          <w:u w:val="single"/>
        </w:rPr>
        <w:t>A ‘farm truck’ operating solely in intrastate commerce and otherwise specified in Section 56</w:t>
      </w:r>
      <w:r w:rsidRPr="00810420">
        <w:rPr>
          <w:u w:val="single"/>
        </w:rPr>
        <w:noBreakHyphen/>
        <w:t>5</w:t>
      </w:r>
      <w:r w:rsidRPr="00810420">
        <w:rPr>
          <w:u w:val="single"/>
        </w:rPr>
        <w:noBreakHyphen/>
        <w:t>225 is not required to have the name of the registered owner, lessor, or lessee stenciled or otherwise marked on the vehicle.</w:t>
      </w:r>
    </w:p>
    <w:p w:rsidR="005D40EB" w:rsidRPr="00810420" w:rsidRDefault="005D40EB" w:rsidP="005D40EB">
      <w:pPr>
        <w:suppressAutoHyphens/>
      </w:pPr>
      <w:r w:rsidRPr="00810420">
        <w:tab/>
      </w:r>
      <w:r w:rsidRPr="00810420">
        <w:rPr>
          <w:u w:val="single"/>
        </w:rPr>
        <w:t>(B)</w:t>
      </w:r>
      <w:r w:rsidRPr="00810420">
        <w:tab/>
        <w:t>A private motor truck or truck tractor of more than twenty</w:t>
      </w:r>
      <w:r w:rsidRPr="00810420">
        <w:noBreakHyphen/>
        <w:t>six thousand pounds gross weight and a for</w:t>
      </w:r>
      <w:r w:rsidRPr="00810420">
        <w:noBreakHyphen/>
        <w:t>hire motor truck or truck tractor must have the name of the registered owner or lessor on the side clearly distinguishable at a distance of fifty feet.  These provisions do not apply to two</w:t>
      </w:r>
      <w:r w:rsidRPr="00810420">
        <w:noBreakHyphen/>
        <w:t xml:space="preserve">axle straight trucks hauling raw farm and forestry products.  </w:t>
      </w:r>
      <w:r w:rsidRPr="00810420">
        <w:rPr>
          <w:strike/>
        </w:rPr>
        <w:t>A</w:t>
      </w:r>
      <w:r w:rsidRPr="00810420">
        <w:t xml:space="preserve"> </w:t>
      </w:r>
      <w:r w:rsidRPr="00810420">
        <w:rPr>
          <w:u w:val="single"/>
        </w:rPr>
        <w:t>Except as provided in subsection (A) concerning certain ‘farm trucks’, a</w:t>
      </w:r>
      <w:r w:rsidRPr="00810420">
        <w:t xml:space="preserve"> truck operating pursuant to the federal motor carrier safety regulations </w:t>
      </w:r>
      <w:r w:rsidRPr="00810420">
        <w:rPr>
          <w:strike/>
        </w:rPr>
        <w:t>may</w:t>
      </w:r>
      <w:r w:rsidRPr="00810420">
        <w:t xml:space="preserve"> </w:t>
      </w:r>
      <w:r w:rsidRPr="00810420">
        <w:rPr>
          <w:u w:val="single"/>
        </w:rPr>
        <w:t>must</w:t>
      </w:r>
      <w:r w:rsidRPr="00810420">
        <w:t xml:space="preserve"> operate with the owner’s, lessor’s, or lessee’s name as required.”</w:t>
      </w:r>
    </w:p>
    <w:p w:rsidR="005D40EB" w:rsidRPr="00810420" w:rsidRDefault="005D40EB" w:rsidP="005D40EB">
      <w:pPr>
        <w:suppressAutoHyphens/>
      </w:pPr>
      <w:r w:rsidRPr="00810420">
        <w:t>SECTION</w:t>
      </w:r>
      <w:r w:rsidRPr="00810420">
        <w:tab/>
        <w:t>6.</w:t>
      </w:r>
      <w:r w:rsidRPr="00810420">
        <w:tab/>
        <w:t>This act takes effect upon approval by the Governor. /</w:t>
      </w:r>
    </w:p>
    <w:p w:rsidR="005D40EB" w:rsidRPr="00810420" w:rsidRDefault="005D40EB" w:rsidP="005D40EB">
      <w:r w:rsidRPr="00810420">
        <w:t>Renumber sections to conform.</w:t>
      </w:r>
    </w:p>
    <w:p w:rsidR="005D40EB" w:rsidRDefault="005D40EB" w:rsidP="005D40EB">
      <w:r w:rsidRPr="00810420">
        <w:t>Amend title to conform.</w:t>
      </w:r>
    </w:p>
    <w:p w:rsidR="005D40EB" w:rsidRDefault="005D40EB" w:rsidP="005D40EB"/>
    <w:p w:rsidR="005D40EB" w:rsidRDefault="005D40EB" w:rsidP="005D40EB">
      <w:r>
        <w:t>Rep. HIOTT explained the amendment.</w:t>
      </w:r>
    </w:p>
    <w:p w:rsidR="005D40EB" w:rsidRDefault="005D40EB" w:rsidP="005D40EB">
      <w:r>
        <w:t>The amendment was then adopted.</w:t>
      </w:r>
    </w:p>
    <w:p w:rsidR="005D40EB" w:rsidRDefault="005D40EB" w:rsidP="005D40EB"/>
    <w:p w:rsidR="005D40EB" w:rsidRPr="00846E16" w:rsidRDefault="005D40EB" w:rsidP="005D40EB">
      <w:r w:rsidRPr="00846E16">
        <w:t>Rep. HIOTT proposed the following Amendment No. 2</w:t>
      </w:r>
      <w:r w:rsidR="0039674C">
        <w:t xml:space="preserve"> to </w:t>
      </w:r>
      <w:r w:rsidRPr="00846E16">
        <w:t>H. 4761 (COUNCIL\DKA\4048HTC12), which was adopted:</w:t>
      </w:r>
    </w:p>
    <w:p w:rsidR="005D40EB" w:rsidRPr="00846E16" w:rsidRDefault="005D40EB" w:rsidP="005D40EB">
      <w:r w:rsidRPr="00846E16">
        <w:t>Amend the bill, as and if amended, in Section 56</w:t>
      </w:r>
      <w:r w:rsidRPr="00846E16">
        <w:noBreakHyphen/>
        <w:t>5</w:t>
      </w:r>
      <w:r w:rsidRPr="00846E16">
        <w:noBreakHyphen/>
        <w:t>225, as contained in SECTION 1, page 4761</w:t>
      </w:r>
      <w:r w:rsidRPr="00846E16">
        <w:noBreakHyphen/>
        <w:t>1, by striking, beginning on line 33:  /having a gross vehicle weight (GVW), gross vehicle weight rating (GVWR), gross combination weight (GCW), and gross combination weight rating (GCWR) less than 26,001 lbs,</w:t>
      </w:r>
      <w:r w:rsidR="0080614C">
        <w:t xml:space="preserve"> </w:t>
      </w:r>
      <w:r w:rsidRPr="00846E16">
        <w:t>/</w:t>
      </w:r>
    </w:p>
    <w:p w:rsidR="005D40EB" w:rsidRPr="00846E16" w:rsidRDefault="005D40EB" w:rsidP="005D40EB">
      <w:r w:rsidRPr="00846E16">
        <w:t>Amend the bill further, by striking Section 56</w:t>
      </w:r>
      <w:r w:rsidRPr="00846E16">
        <w:noBreakHyphen/>
        <w:t>5</w:t>
      </w:r>
      <w:r w:rsidRPr="00846E16">
        <w:noBreakHyphen/>
        <w:t>363, as contained in SECTION 2, page 4761</w:t>
      </w:r>
      <w:r w:rsidRPr="00846E16">
        <w:noBreakHyphen/>
        <w:t>2, and inserting:</w:t>
      </w:r>
    </w:p>
    <w:p w:rsidR="005D40EB" w:rsidRPr="00846E16" w:rsidRDefault="005D40EB" w:rsidP="005D40EB">
      <w:r w:rsidRPr="00846E16">
        <w:t>/  SECTION</w:t>
      </w:r>
      <w:r w:rsidRPr="00846E16">
        <w:tab/>
        <w:t>2.</w:t>
      </w:r>
      <w:r w:rsidRPr="00846E16">
        <w:tab/>
        <w:t>Subarticle 1, Article 3, Chapter 5, title 56 of the 1976 Code is amended by adding:</w:t>
      </w:r>
    </w:p>
    <w:p w:rsidR="005D40EB" w:rsidRPr="00846E16" w:rsidRDefault="005D40EB" w:rsidP="005D40EB">
      <w:r w:rsidRPr="00846E16">
        <w:tab/>
        <w:t>“Section 56-5-363.</w:t>
      </w:r>
      <w:r w:rsidRPr="00846E16">
        <w:tab/>
        <w:t>(A)</w:t>
      </w:r>
      <w:r w:rsidRPr="00846E16">
        <w:tab/>
        <w:t>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exceeding 26,000 pounds must meet the requirements of the Federal Motor Carrier Safety Regulations, as enforced exclusively by the State Transport Police Division of the Department of Public Safety.</w:t>
      </w:r>
    </w:p>
    <w:p w:rsidR="005D40EB" w:rsidRPr="00846E16" w:rsidRDefault="005D40EB" w:rsidP="005D40EB">
      <w:r w:rsidRPr="00846E16">
        <w:tab/>
        <w:t>(B)</w:t>
      </w:r>
      <w:r w:rsidRPr="00846E16">
        <w:tab/>
        <w:t>CMVs operating below 26,001 pounds are exempt from the regulations cited in subsection (A).</w:t>
      </w:r>
    </w:p>
    <w:p w:rsidR="005D40EB" w:rsidRPr="00846E16" w:rsidRDefault="005D40EB" w:rsidP="005D40EB">
      <w:pPr>
        <w:rPr>
          <w:u w:color="000000" w:themeColor="text1"/>
        </w:rPr>
      </w:pPr>
      <w:r w:rsidRPr="00846E16">
        <w:tab/>
        <w:t>(C)</w:t>
      </w:r>
      <w:r w:rsidRPr="00846E16">
        <w:tab/>
        <w:t>A CMV or its driver is not exempt from the regulations cited in subsection (A) regardless of weight, if the vehicle is</w:t>
      </w:r>
      <w:r w:rsidRPr="00846E16">
        <w:rPr>
          <w:u w:color="000000" w:themeColor="text1"/>
        </w:rPr>
        <w:t>:</w:t>
      </w:r>
    </w:p>
    <w:p w:rsidR="005D40EB" w:rsidRPr="00846E16" w:rsidRDefault="005D40EB" w:rsidP="005D40EB">
      <w:pPr>
        <w:rPr>
          <w:u w:color="000000" w:themeColor="text1"/>
        </w:rPr>
      </w:pPr>
      <w:r w:rsidRPr="00846E16">
        <w:rPr>
          <w:u w:color="000000" w:themeColor="text1"/>
        </w:rPr>
        <w:tab/>
      </w:r>
      <w:r w:rsidRPr="00846E16">
        <w:rPr>
          <w:u w:color="000000" w:themeColor="text1"/>
        </w:rPr>
        <w:tab/>
        <w:t>(1)</w:t>
      </w:r>
      <w:r w:rsidRPr="00846E16">
        <w:rPr>
          <w:u w:color="000000" w:themeColor="text1"/>
        </w:rPr>
        <w:tab/>
        <w:t>designed or used to transport sixteen or more passengers, including the driver; or</w:t>
      </w:r>
    </w:p>
    <w:p w:rsidR="005D40EB" w:rsidRPr="00846E16" w:rsidRDefault="005D40EB" w:rsidP="005D40EB">
      <w:r w:rsidRPr="00846E16">
        <w:rPr>
          <w:u w:color="000000" w:themeColor="text1"/>
        </w:rPr>
        <w:tab/>
      </w:r>
      <w:r w:rsidRPr="00846E16">
        <w:rPr>
          <w:u w:color="000000" w:themeColor="text1"/>
        </w:rPr>
        <w:tab/>
        <w:t>(2)</w:t>
      </w:r>
      <w:r w:rsidRPr="00846E16">
        <w:rPr>
          <w:u w:color="000000" w:themeColor="text1"/>
        </w:rPr>
        <w:tab/>
        <w:t>used in the transportation of hazardous materials and is required to be placarded pursuant to 49 C. F. R. part 172, subpart F.”</w:t>
      </w:r>
      <w:r w:rsidRPr="00846E16">
        <w:t xml:space="preserve"> /</w:t>
      </w:r>
    </w:p>
    <w:p w:rsidR="0080614C" w:rsidRDefault="005D40EB" w:rsidP="005D40EB">
      <w:r w:rsidRPr="00846E16">
        <w:t>Amend the bill further, as and if amended, in Section 56</w:t>
      </w:r>
      <w:r w:rsidRPr="00846E16">
        <w:noBreakHyphen/>
        <w:t>3</w:t>
      </w:r>
      <w:r w:rsidRPr="00846E16">
        <w:noBreakHyphen/>
        <w:t>670(A), as contained in SECTION 3, page 4761</w:t>
      </w:r>
      <w:r w:rsidRPr="00846E16">
        <w:noBreakHyphen/>
        <w:t>2, by striking beginning on line 43 and continuing on lines 1 and 2 of page 4761</w:t>
      </w:r>
      <w:r w:rsidRPr="00846E16">
        <w:noBreakHyphen/>
        <w:t>3</w:t>
      </w:r>
      <w:r w:rsidR="0080614C">
        <w:t>:</w:t>
      </w:r>
    </w:p>
    <w:p w:rsidR="005D40EB" w:rsidRPr="00846E16" w:rsidRDefault="0080614C" w:rsidP="005D40EB">
      <w:r>
        <w:rPr>
          <w:u w:val="single"/>
        </w:rPr>
        <w:t>,</w:t>
      </w:r>
      <w:r w:rsidR="005D40EB" w:rsidRPr="00846E16">
        <w:rPr>
          <w:u w:val="single"/>
        </w:rPr>
        <w:t>having a gross vehicle weight (GVW), gross vehicle weight rating (GVWR), gross combination weight (GCW), and gross combination weight rating (GCWR) less than 26,001 lbs,</w:t>
      </w:r>
      <w:r w:rsidR="005D40EB" w:rsidRPr="00846E16">
        <w:t xml:space="preserve">  /.</w:t>
      </w:r>
    </w:p>
    <w:p w:rsidR="005D40EB" w:rsidRPr="00846E16" w:rsidRDefault="005D40EB" w:rsidP="005D40EB">
      <w:r w:rsidRPr="00846E16">
        <w:t>Renumber sections to conform.</w:t>
      </w:r>
    </w:p>
    <w:p w:rsidR="005D40EB" w:rsidRDefault="005D40EB" w:rsidP="005D40EB">
      <w:r w:rsidRPr="00846E16">
        <w:t>Amend title to conform.</w:t>
      </w:r>
    </w:p>
    <w:p w:rsidR="005D40EB" w:rsidRDefault="005D40EB" w:rsidP="005D40EB"/>
    <w:p w:rsidR="005D40EB" w:rsidRDefault="005D40EB" w:rsidP="005D40EB">
      <w:r>
        <w:t>Rep. HIOTT explained the amendment.</w:t>
      </w:r>
    </w:p>
    <w:p w:rsidR="005D40EB" w:rsidRDefault="005D40EB" w:rsidP="005D40EB">
      <w:r>
        <w:t>The amendment was then adopted.</w:t>
      </w:r>
    </w:p>
    <w:p w:rsidR="005D40EB" w:rsidRDefault="005D40EB" w:rsidP="005D40EB"/>
    <w:p w:rsidR="005D40EB" w:rsidRDefault="005D40EB" w:rsidP="005D40EB">
      <w:r>
        <w:t>Further proceedings were interrupted by expiration of time on the uncontested Calendar, the pending question being consideration of the Bill.</w:t>
      </w:r>
    </w:p>
    <w:p w:rsidR="005D40EB" w:rsidRDefault="005D40EB" w:rsidP="005D40EB"/>
    <w:p w:rsidR="005D40EB" w:rsidRDefault="005D40EB" w:rsidP="005D40EB">
      <w:pPr>
        <w:keepNext/>
        <w:jc w:val="center"/>
        <w:rPr>
          <w:b/>
        </w:rPr>
      </w:pPr>
      <w:r w:rsidRPr="005D40EB">
        <w:rPr>
          <w:b/>
        </w:rPr>
        <w:t>RECURRENCE TO THE MORNING HOUR</w:t>
      </w:r>
    </w:p>
    <w:p w:rsidR="005D40EB" w:rsidRDefault="005D40EB" w:rsidP="005D40EB">
      <w:r>
        <w:t>Rep. TOOLE moved that the House recur to the morning hour, which was agreed to.</w:t>
      </w:r>
    </w:p>
    <w:p w:rsidR="005D40EB" w:rsidRDefault="005D40EB" w:rsidP="005D40EB"/>
    <w:p w:rsidR="005D40EB" w:rsidRDefault="005D40EB" w:rsidP="005D40EB">
      <w:pPr>
        <w:keepNext/>
        <w:jc w:val="center"/>
        <w:rPr>
          <w:b/>
        </w:rPr>
      </w:pPr>
      <w:r w:rsidRPr="005D40EB">
        <w:rPr>
          <w:b/>
        </w:rPr>
        <w:t>REPORT OF STANDING COMMITTEE</w:t>
      </w:r>
    </w:p>
    <w:p w:rsidR="005D40EB" w:rsidRDefault="005D40EB" w:rsidP="005D40EB">
      <w:pPr>
        <w:keepNext/>
      </w:pPr>
      <w:r>
        <w:t>Rep. OWENS, from the Committee on Education and Public Works, submitted a favorable report with amendments on:</w:t>
      </w:r>
    </w:p>
    <w:p w:rsidR="005D40EB" w:rsidRDefault="005D40EB" w:rsidP="005D40EB">
      <w:pPr>
        <w:keepNext/>
      </w:pPr>
      <w:bookmarkStart w:id="76" w:name="include_clip_start_158"/>
      <w:bookmarkEnd w:id="76"/>
    </w:p>
    <w:p w:rsidR="005D40EB" w:rsidRDefault="005D40EB" w:rsidP="005D40EB">
      <w:pPr>
        <w:keepNext/>
      </w:pPr>
      <w:r>
        <w:t>H. 5025 -- Reps. Govan, Cobb-Hunter, King, Limehouse, J. H. Neal, Ott, R. L. Brown and Whipper: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5D40EB" w:rsidRDefault="005D40EB" w:rsidP="005D40EB">
      <w:bookmarkStart w:id="77" w:name="include_clip_end_158"/>
      <w:bookmarkEnd w:id="77"/>
      <w:r>
        <w:t>Ordered for consideration tomorrow.</w:t>
      </w:r>
    </w:p>
    <w:p w:rsidR="005D40EB" w:rsidRDefault="005D40EB" w:rsidP="005D40EB"/>
    <w:p w:rsidR="005D40EB" w:rsidRDefault="005D40EB" w:rsidP="005D40EB">
      <w:pPr>
        <w:keepNext/>
        <w:jc w:val="center"/>
        <w:rPr>
          <w:b/>
        </w:rPr>
      </w:pPr>
      <w:r w:rsidRPr="005D40EB">
        <w:rPr>
          <w:b/>
        </w:rPr>
        <w:t>CONCURRENT RESOLUTION</w:t>
      </w:r>
    </w:p>
    <w:p w:rsidR="005D40EB" w:rsidRDefault="005D40EB" w:rsidP="005D40EB">
      <w:pPr>
        <w:keepNext/>
      </w:pPr>
      <w:r>
        <w:t>The following was introduced:</w:t>
      </w:r>
    </w:p>
    <w:p w:rsidR="005D40EB" w:rsidRDefault="005D40EB" w:rsidP="005D40EB">
      <w:pPr>
        <w:keepNext/>
      </w:pPr>
      <w:bookmarkStart w:id="78" w:name="include_clip_start_161"/>
      <w:bookmarkEnd w:id="78"/>
    </w:p>
    <w:p w:rsidR="005D40EB" w:rsidRDefault="005D40EB" w:rsidP="005D40EB">
      <w:r>
        <w:t>H. 5091 -- Reps. G. R. Smith, Allen, Bannister, Bedingfield, Bikas, Corbin, Dillard, Hamilton, Henderson, Loftis, Nanney, Stringer and Willis: A CONCURRENT RESOLUTION TO RECOGNIZE HABITAT FOR HUMANITY OF GREENVILLE COUNTY ON THE CONSTRUCTION OF ITS THREE HUNDREDTH HOME, AND TO HONOR THE ORGANIZATION FOR CONTINUING TO FOSTER STRONGER FAMILIES AND NEIGHBORHOODS IN GREENVILLE COUNTY.</w:t>
      </w:r>
    </w:p>
    <w:p w:rsidR="005D40EB" w:rsidRDefault="005D40EB" w:rsidP="005D40EB">
      <w:bookmarkStart w:id="79" w:name="include_clip_end_161"/>
      <w:bookmarkEnd w:id="79"/>
    </w:p>
    <w:p w:rsidR="005D40EB" w:rsidRDefault="005D40EB" w:rsidP="005D40EB">
      <w:r>
        <w:t>The Concurrent Resolution was agreed to and ordered sent to the Senate.</w:t>
      </w:r>
    </w:p>
    <w:p w:rsidR="005D40EB" w:rsidRDefault="005D40EB" w:rsidP="005D40EB"/>
    <w:p w:rsidR="005D40EB" w:rsidRDefault="005D40EB" w:rsidP="005D40EB">
      <w:pPr>
        <w:keepNext/>
        <w:jc w:val="center"/>
        <w:rPr>
          <w:b/>
        </w:rPr>
      </w:pPr>
      <w:r w:rsidRPr="005D40EB">
        <w:rPr>
          <w:b/>
        </w:rPr>
        <w:t xml:space="preserve">INTRODUCTION OF BILL  </w:t>
      </w:r>
    </w:p>
    <w:p w:rsidR="005D40EB" w:rsidRDefault="005D40EB" w:rsidP="005D40EB">
      <w:r>
        <w:t>The following Bill was introduced, read the first time, and referred to appropriate committee:</w:t>
      </w:r>
    </w:p>
    <w:p w:rsidR="005D40EB" w:rsidRDefault="005D40EB" w:rsidP="005D40EB"/>
    <w:p w:rsidR="005D40EB" w:rsidRDefault="005D40EB" w:rsidP="005D40EB">
      <w:pPr>
        <w:keepNext/>
      </w:pPr>
      <w:bookmarkStart w:id="80" w:name="include_clip_start_165"/>
      <w:bookmarkEnd w:id="80"/>
      <w:r>
        <w:t>H. 5092 -- Rep. Quinn: A BILL TO AMEND THE CODE OF LAWS OF SOUTH CAROLINA, 1976, BY ADDING SECTION 44-95-25 SO AS TO SPECIFY THAT SMOKING IS PERMITTED IN CIGAR BARS AND TO DEFINE CIGAR BAR.</w:t>
      </w:r>
    </w:p>
    <w:p w:rsidR="005D40EB" w:rsidRDefault="005D40EB" w:rsidP="005D40EB">
      <w:bookmarkStart w:id="81" w:name="include_clip_end_165"/>
      <w:bookmarkEnd w:id="81"/>
      <w:r>
        <w:t>Referred to Committee on Judiciary</w:t>
      </w:r>
    </w:p>
    <w:p w:rsidR="005D40EB" w:rsidRDefault="005D40EB" w:rsidP="005D40EB"/>
    <w:p w:rsidR="005D40EB" w:rsidRDefault="005D40EB" w:rsidP="005D40EB">
      <w:pPr>
        <w:keepNext/>
        <w:jc w:val="center"/>
        <w:rPr>
          <w:b/>
        </w:rPr>
      </w:pPr>
      <w:r w:rsidRPr="005D40EB">
        <w:rPr>
          <w:b/>
        </w:rPr>
        <w:t>H. 4761--AMENDED AND INTERRUPTED DEBATE</w:t>
      </w:r>
    </w:p>
    <w:p w:rsidR="005D40EB" w:rsidRDefault="005D40EB" w:rsidP="005D40EB">
      <w:pPr>
        <w:keepNext/>
      </w:pPr>
      <w:r>
        <w:t>Debate was resumed on the following Bill, the pending question being the consideration of the Bill:</w:t>
      </w:r>
    </w:p>
    <w:p w:rsidR="005D40EB" w:rsidRDefault="005D40EB" w:rsidP="005D40EB">
      <w:pPr>
        <w:keepNext/>
      </w:pPr>
      <w:bookmarkStart w:id="82" w:name="include_clip_start_168"/>
      <w:bookmarkEnd w:id="82"/>
    </w:p>
    <w:p w:rsidR="005D40EB" w:rsidRDefault="005D40EB" w:rsidP="005D40EB">
      <w:r>
        <w:t>H. 4761 --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5D40EB" w:rsidRDefault="005D40EB" w:rsidP="005D40EB"/>
    <w:p w:rsidR="005D40EB" w:rsidRPr="00814A28" w:rsidRDefault="005D40EB" w:rsidP="005D40EB">
      <w:r w:rsidRPr="00814A28">
        <w:t>Reps. OTT</w:t>
      </w:r>
      <w:r w:rsidR="0039674C">
        <w:t xml:space="preserve"> and </w:t>
      </w:r>
      <w:r w:rsidRPr="00814A28">
        <w:t>TOOLE proposed the following Amendment No. 3</w:t>
      </w:r>
      <w:r w:rsidR="0039674C">
        <w:t xml:space="preserve"> to </w:t>
      </w:r>
      <w:r w:rsidRPr="00814A28">
        <w:t>H. 4761 (COUNCIL\DKA\4049HTC12), which was adopted:</w:t>
      </w:r>
    </w:p>
    <w:p w:rsidR="005D40EB" w:rsidRPr="00814A28" w:rsidRDefault="005D40EB" w:rsidP="005D40EB">
      <w:r w:rsidRPr="00814A28">
        <w:t>Amend the bill, as and if amended, by adding a penultimate new section appropriately numbered to read:</w:t>
      </w:r>
    </w:p>
    <w:p w:rsidR="005D40EB" w:rsidRPr="00814A28" w:rsidRDefault="005D40EB" w:rsidP="005D40EB">
      <w:r w:rsidRPr="00814A28">
        <w:t>/ SECTION __.</w:t>
      </w:r>
      <w:r w:rsidRPr="00814A28">
        <w:tab/>
        <w:t>From the effective date of this act through June 30, 2013, a fine may not be imposed on owners or drivers of farm trucks as defined in Section 56</w:t>
      </w:r>
      <w:r w:rsidRPr="00814A28">
        <w:noBreakHyphen/>
        <w:t>5</w:t>
      </w:r>
      <w:r w:rsidRPr="00814A28">
        <w:noBreakHyphen/>
        <w:t>225 of the 1976 Code for violations of:</w:t>
      </w:r>
    </w:p>
    <w:p w:rsidR="005D40EB" w:rsidRPr="00814A28" w:rsidRDefault="005D40EB" w:rsidP="005D40EB">
      <w:r w:rsidRPr="00814A28">
        <w:tab/>
        <w:t>(1)</w:t>
      </w:r>
      <w:r w:rsidRPr="00814A28">
        <w:tab/>
        <w:t>the physical qualification standards in 49 C.F.R. 391.41, including a requirement to obtain a special medical card or certification; or</w:t>
      </w:r>
    </w:p>
    <w:p w:rsidR="005D40EB" w:rsidRPr="00814A28" w:rsidRDefault="005D40EB" w:rsidP="005D40EB">
      <w:r w:rsidRPr="00814A28">
        <w:tab/>
        <w:t>(2)</w:t>
      </w:r>
      <w:r w:rsidRPr="00814A28">
        <w:tab/>
        <w:t>the requirement to obtain a South Carolina Department of Transportation Intrastate number. /</w:t>
      </w:r>
    </w:p>
    <w:p w:rsidR="005D40EB" w:rsidRPr="00814A28" w:rsidRDefault="005D40EB" w:rsidP="005D40EB">
      <w:r w:rsidRPr="00814A28">
        <w:t>Renumber sections to conform.</w:t>
      </w:r>
    </w:p>
    <w:p w:rsidR="005D40EB" w:rsidRDefault="005D40EB" w:rsidP="005D40EB">
      <w:r w:rsidRPr="00814A28">
        <w:t>Amend title to conform.</w:t>
      </w:r>
    </w:p>
    <w:p w:rsidR="005D40EB" w:rsidRDefault="005D40EB" w:rsidP="005D40EB"/>
    <w:p w:rsidR="005D40EB" w:rsidRDefault="005D40EB" w:rsidP="005D40EB">
      <w:r>
        <w:t>Rep. OTT explained the amendment.</w:t>
      </w:r>
    </w:p>
    <w:p w:rsidR="005D40EB" w:rsidRDefault="005D40EB" w:rsidP="005D40EB"/>
    <w:p w:rsidR="005D40EB" w:rsidRDefault="005D40EB" w:rsidP="005D40EB">
      <w:r>
        <w:t>Rep. DANING moved to table the amendment, which was not agreed to.</w:t>
      </w:r>
    </w:p>
    <w:p w:rsidR="005D40EB" w:rsidRDefault="005D40EB" w:rsidP="005D40EB"/>
    <w:p w:rsidR="005D40EB" w:rsidRDefault="005D40EB" w:rsidP="005D40EB">
      <w:r>
        <w:t>The question then recurred to the adoption of the amendment, which was agreed to.</w:t>
      </w:r>
    </w:p>
    <w:p w:rsidR="005D40EB" w:rsidRDefault="005D40EB" w:rsidP="005D40EB"/>
    <w:p w:rsidR="005D40EB" w:rsidRPr="0018665A" w:rsidRDefault="005D40EB" w:rsidP="005D40EB">
      <w:r w:rsidRPr="0018665A">
        <w:t>Reps. TOOLE</w:t>
      </w:r>
      <w:r w:rsidR="0039674C">
        <w:t xml:space="preserve"> and </w:t>
      </w:r>
      <w:r w:rsidRPr="0018665A">
        <w:t>OTT proposed the following Amendment No. 4</w:t>
      </w:r>
      <w:r w:rsidR="0039674C">
        <w:t xml:space="preserve"> to </w:t>
      </w:r>
      <w:r w:rsidRPr="0018665A">
        <w:t>H. 4761 (COUNCIL\DKA\4051HTC12)</w:t>
      </w:r>
      <w:r w:rsidR="0039674C">
        <w:t>:</w:t>
      </w:r>
      <w:r w:rsidRPr="0018665A">
        <w:t xml:space="preserve"> </w:t>
      </w:r>
    </w:p>
    <w:p w:rsidR="005D40EB" w:rsidRPr="0018665A" w:rsidRDefault="005D40EB" w:rsidP="005D40EB">
      <w:r w:rsidRPr="0018665A">
        <w:t>Amend the bill, as and if amended, Section 56</w:t>
      </w:r>
      <w:r w:rsidRPr="0018665A">
        <w:noBreakHyphen/>
        <w:t>5</w:t>
      </w:r>
      <w:r w:rsidRPr="0018665A">
        <w:noBreakHyphen/>
        <w:t>363, as contained in SECTION 2, page [4761</w:t>
      </w:r>
      <w:r w:rsidRPr="0018665A">
        <w:noBreakHyphen/>
        <w:t>2], by adding a new subsection at the end appropriately lettered to read:</w:t>
      </w:r>
    </w:p>
    <w:p w:rsidR="005D40EB" w:rsidRPr="0018665A" w:rsidRDefault="005D40EB" w:rsidP="005D40EB">
      <w:r w:rsidRPr="0018665A">
        <w:t>/ ( ) Notwithstanding any other provision of law, a fine in excess of fifty dollars may not be imposed for any intrastate violation first established by law or regulation after April 1, 2012. /</w:t>
      </w:r>
    </w:p>
    <w:p w:rsidR="005D40EB" w:rsidRPr="0018665A" w:rsidRDefault="005D40EB" w:rsidP="005D40EB">
      <w:r w:rsidRPr="0018665A">
        <w:t>Renumber sections to conform.</w:t>
      </w:r>
    </w:p>
    <w:p w:rsidR="005D40EB" w:rsidRDefault="005D40EB" w:rsidP="005D40EB">
      <w:r w:rsidRPr="0018665A">
        <w:t>Amend title to conform.</w:t>
      </w:r>
    </w:p>
    <w:p w:rsidR="005D40EB" w:rsidRDefault="005D40EB" w:rsidP="005D40EB"/>
    <w:p w:rsidR="005D40EB" w:rsidRDefault="005D40EB" w:rsidP="005D40EB">
      <w:r>
        <w:t>Rep. TOOLE explained the amendment.</w:t>
      </w:r>
    </w:p>
    <w:p w:rsidR="005D40EB" w:rsidRDefault="005D40EB" w:rsidP="005D40EB"/>
    <w:p w:rsidR="005D40EB" w:rsidRDefault="005D40EB" w:rsidP="005D40EB">
      <w:r>
        <w:t>Rep. ERICKSON moved that the House recede until 2:00 p.m., which was agreed to.</w:t>
      </w:r>
    </w:p>
    <w:p w:rsidR="005D40EB" w:rsidRDefault="005D40EB" w:rsidP="005D40EB"/>
    <w:p w:rsidR="005D40EB" w:rsidRDefault="005D40EB" w:rsidP="005D40EB">
      <w:r>
        <w:t>Further proceedings were interrupted by the House receding, the pending question being consideration of Amendment No.</w:t>
      </w:r>
      <w:r w:rsidR="0080614C">
        <w:t xml:space="preserve"> </w:t>
      </w:r>
      <w:r>
        <w:t>4.</w:t>
      </w:r>
    </w:p>
    <w:p w:rsidR="005D40EB" w:rsidRDefault="005D40EB" w:rsidP="005D40EB"/>
    <w:p w:rsidR="005D40EB" w:rsidRDefault="005D40EB" w:rsidP="005D40EB">
      <w:pPr>
        <w:keepNext/>
        <w:jc w:val="center"/>
        <w:rPr>
          <w:b/>
        </w:rPr>
      </w:pPr>
      <w:r w:rsidRPr="005D40EB">
        <w:rPr>
          <w:b/>
        </w:rPr>
        <w:t>THE HOUSE RESUMES</w:t>
      </w:r>
    </w:p>
    <w:p w:rsidR="005D40EB" w:rsidRDefault="005D40EB" w:rsidP="005D40EB">
      <w:r>
        <w:t xml:space="preserve">At 2:00 p.m. the House resumed, </w:t>
      </w:r>
      <w:r w:rsidR="0080614C">
        <w:t xml:space="preserve">ACTING </w:t>
      </w:r>
      <w:r>
        <w:t>SPEAKER PINSON in the Chair.</w:t>
      </w:r>
    </w:p>
    <w:p w:rsidR="0039674C" w:rsidRDefault="0039674C" w:rsidP="005D40EB">
      <w:pPr>
        <w:pStyle w:val="Title"/>
        <w:keepNext/>
      </w:pPr>
      <w:bookmarkStart w:id="83" w:name="file_start179"/>
      <w:bookmarkEnd w:id="83"/>
    </w:p>
    <w:p w:rsidR="005D40EB" w:rsidRPr="00BC0B06" w:rsidRDefault="005D40EB" w:rsidP="005D40EB">
      <w:pPr>
        <w:pStyle w:val="Title"/>
        <w:keepNext/>
      </w:pPr>
      <w:r w:rsidRPr="00BC0B06">
        <w:t>RECORD FOR VOTING</w:t>
      </w:r>
    </w:p>
    <w:p w:rsidR="005D40EB" w:rsidRPr="00BC0B06" w:rsidRDefault="005D40EB" w:rsidP="005D40EB">
      <w:pPr>
        <w:tabs>
          <w:tab w:val="left" w:pos="360"/>
          <w:tab w:val="left" w:pos="630"/>
          <w:tab w:val="left" w:pos="900"/>
          <w:tab w:val="left" w:pos="1260"/>
          <w:tab w:val="left" w:pos="1620"/>
          <w:tab w:val="left" w:pos="1980"/>
          <w:tab w:val="left" w:pos="2340"/>
          <w:tab w:val="left" w:pos="2700"/>
        </w:tabs>
        <w:ind w:firstLine="0"/>
      </w:pPr>
      <w:r w:rsidRPr="00BC0B06">
        <w:tab/>
        <w:t>I did not vote this morning on legislation, due to my attendance at the groundbreaking ceremony of Continental Tire in Sumter.</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r w:rsidRPr="00BC0B06">
        <w:tab/>
        <w:t>Rep. G. Murrell Smith</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p>
    <w:p w:rsidR="005D40EB" w:rsidRDefault="005D40EB" w:rsidP="005D40EB">
      <w:pPr>
        <w:keepNext/>
        <w:jc w:val="center"/>
        <w:rPr>
          <w:b/>
        </w:rPr>
      </w:pPr>
      <w:r w:rsidRPr="005D40EB">
        <w:rPr>
          <w:b/>
        </w:rPr>
        <w:t>POINT OF QUORUM</w:t>
      </w:r>
    </w:p>
    <w:p w:rsidR="005D40EB" w:rsidRDefault="005D40EB" w:rsidP="005D40EB">
      <w:r>
        <w:t>The question of a quorum was raised.</w:t>
      </w:r>
    </w:p>
    <w:p w:rsidR="005D40EB" w:rsidRDefault="005D40EB" w:rsidP="005D40EB">
      <w:r>
        <w:t>A quorum was later present.</w:t>
      </w:r>
    </w:p>
    <w:p w:rsidR="005D40EB" w:rsidRDefault="005D40EB" w:rsidP="005D40EB"/>
    <w:p w:rsidR="005D40EB" w:rsidRDefault="005D40EB" w:rsidP="005D40EB">
      <w:pPr>
        <w:keepNext/>
        <w:jc w:val="center"/>
        <w:rPr>
          <w:b/>
        </w:rPr>
      </w:pPr>
      <w:r w:rsidRPr="005D40EB">
        <w:rPr>
          <w:b/>
        </w:rPr>
        <w:t>SPEAKER IN CHAIR</w:t>
      </w:r>
    </w:p>
    <w:p w:rsidR="005D40EB" w:rsidRDefault="005D40EB" w:rsidP="005D40EB"/>
    <w:p w:rsidR="005D40EB" w:rsidRDefault="005D40EB" w:rsidP="005D40EB">
      <w:r>
        <w:t xml:space="preserve">Further proceedings were interrupted by expiration of time on the uncontested Calendar.  </w:t>
      </w:r>
    </w:p>
    <w:p w:rsidR="005D40EB" w:rsidRDefault="005D40EB" w:rsidP="005D40EB"/>
    <w:p w:rsidR="005D40EB" w:rsidRDefault="005D40EB" w:rsidP="005D40EB">
      <w:pPr>
        <w:keepNext/>
        <w:jc w:val="center"/>
        <w:rPr>
          <w:b/>
        </w:rPr>
      </w:pPr>
      <w:r w:rsidRPr="005D40EB">
        <w:rPr>
          <w:b/>
        </w:rPr>
        <w:t>RECURRENCE TO THE MORNING HOUR</w:t>
      </w:r>
    </w:p>
    <w:p w:rsidR="005D40EB" w:rsidRDefault="005D40EB" w:rsidP="005D40EB">
      <w:r>
        <w:t>Rep. HIOTT moved that the House recur to the morning hour, which was agreed to.</w:t>
      </w:r>
    </w:p>
    <w:p w:rsidR="005D40EB" w:rsidRDefault="005D40EB" w:rsidP="005D40EB"/>
    <w:p w:rsidR="005D40EB" w:rsidRDefault="005D40EB" w:rsidP="005D40EB">
      <w:pPr>
        <w:keepNext/>
        <w:jc w:val="center"/>
        <w:rPr>
          <w:b/>
        </w:rPr>
      </w:pPr>
      <w:r w:rsidRPr="005D40EB">
        <w:rPr>
          <w:b/>
        </w:rPr>
        <w:t>REPORTS OF STANDING COMMITTEES</w:t>
      </w:r>
    </w:p>
    <w:p w:rsidR="005D40EB" w:rsidRDefault="005D40EB" w:rsidP="005D40EB">
      <w:pPr>
        <w:keepNext/>
      </w:pPr>
      <w:r>
        <w:t>Rep. HARRISON, from the Committee on Judiciary, submitted a favorable report on:</w:t>
      </w:r>
    </w:p>
    <w:p w:rsidR="005D40EB" w:rsidRDefault="005D40EB" w:rsidP="005D40EB">
      <w:pPr>
        <w:keepNext/>
      </w:pPr>
      <w:bookmarkStart w:id="84" w:name="include_clip_start_187"/>
      <w:bookmarkEnd w:id="84"/>
    </w:p>
    <w:p w:rsidR="005D40EB" w:rsidRDefault="005D40EB" w:rsidP="005D40EB">
      <w:pPr>
        <w:keepNext/>
      </w:pPr>
      <w:r>
        <w:t>H. 3209 -- Reps. Cobb-Hunter, Long and Brady: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5D40EB" w:rsidRDefault="005D40EB" w:rsidP="005D40EB">
      <w:bookmarkStart w:id="85" w:name="include_clip_end_187"/>
      <w:bookmarkEnd w:id="85"/>
      <w:r>
        <w:t>Ordered for consideration tomorrow.</w:t>
      </w:r>
    </w:p>
    <w:p w:rsidR="005D40EB" w:rsidRDefault="005D40EB" w:rsidP="005D40EB"/>
    <w:p w:rsidR="005D40EB" w:rsidRDefault="005D40EB" w:rsidP="005D40EB">
      <w:pPr>
        <w:keepNext/>
      </w:pPr>
      <w:r>
        <w:t>Rep. HARRISON, from the Committee on Judiciary, submitted a favorable report with amendments on:</w:t>
      </w:r>
    </w:p>
    <w:p w:rsidR="005D40EB" w:rsidRDefault="005D40EB" w:rsidP="005D40EB">
      <w:pPr>
        <w:keepNext/>
      </w:pPr>
      <w:bookmarkStart w:id="86" w:name="include_clip_start_189"/>
      <w:bookmarkEnd w:id="86"/>
    </w:p>
    <w:p w:rsidR="005D40EB" w:rsidRDefault="005D40EB" w:rsidP="005D40EB">
      <w:pPr>
        <w:keepNext/>
      </w:pPr>
      <w:r>
        <w:t>H. 4738 -- Reps. Govan and Hearn: A BILL TO AMEND SECTION 20-3-130, AS AMENDED, CODE OF LAWS OF SOUTH CAROLINA, 1976, RELATING TO THE AWARD OF ALIMONY IN DIVORCE AND SEPARATE MAINTENANCE AND SUPPORT ACTIONS,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5D40EB" w:rsidRDefault="005D40EB" w:rsidP="005D40EB">
      <w:bookmarkStart w:id="87" w:name="include_clip_end_189"/>
      <w:bookmarkEnd w:id="87"/>
      <w:r>
        <w:t>Ordered for consideration tomorrow.</w:t>
      </w:r>
    </w:p>
    <w:p w:rsidR="005D40EB" w:rsidRDefault="005D40EB" w:rsidP="005D40EB"/>
    <w:p w:rsidR="005D40EB" w:rsidRDefault="005D40EB" w:rsidP="005D40EB">
      <w:pPr>
        <w:keepNext/>
      </w:pPr>
      <w:r>
        <w:t>Rep. HARRISON, from the Committee on Judiciary, submitted a favorable report with amendments on:</w:t>
      </w:r>
    </w:p>
    <w:p w:rsidR="005D40EB" w:rsidRDefault="005D40EB" w:rsidP="005D40EB">
      <w:pPr>
        <w:keepNext/>
      </w:pPr>
      <w:bookmarkStart w:id="88" w:name="include_clip_start_191"/>
      <w:bookmarkEnd w:id="88"/>
    </w:p>
    <w:p w:rsidR="005D40EB" w:rsidRDefault="005D40EB" w:rsidP="005D40EB">
      <w:pPr>
        <w:keepNext/>
      </w:pPr>
      <w:r>
        <w:t>H. 4717 -- Reps. Brannon and Allison: A BILL TO AMEND SECTION 63-7-730, CODE OF LAWS OF SOUTH CAROLINA, 1976, RELATING TO THE EXPEDITED PLACEMENT OF A CHILD WITH A RELATIVE OF THE FIRST OR SECOND DEGREE WHEN A CHILD REMAINS IN THE LEGAL CUSTODY OF THE DEPARTMENT OF SOCIAL SERVICES FOLLOWING THE PROBABLE CAUSE HEARING, SO AS TO PROVIDE THAT IF THE COURT FINDS THAT CONTINUING THE CHILD IN THE HOME WOULD BE CONTRARY TO THE WELFARE OF THE CHILD, THE  COURT MAY ORDER PLACEMENT WITH A RELATIVE OF THE FIRST OR SECOND DEGREE, WHICH INCLUDES A GRANDPARENT; TO PROVIDE THAT THE COURT SHALL CONSIDER CERTAIN CHARACTERISTICS OF THE RELATIVE AND HOW THESE WOULD IMPACT THE CHILD; AND TO PROVIDE THAT IF THE COURT PLACES A CHILD WITH A RELATIVE OF THE FIRST OR SECOND DEGREE, THE RELATIVE MUST BE NAMED AS A PARTY FOR THE DURATION OF THE CASE.</w:t>
      </w:r>
    </w:p>
    <w:p w:rsidR="005D40EB" w:rsidRDefault="005D40EB" w:rsidP="005D40EB">
      <w:bookmarkStart w:id="89" w:name="include_clip_end_191"/>
      <w:bookmarkEnd w:id="89"/>
      <w:r>
        <w:t>Ordered for consideration tomorrow.</w:t>
      </w:r>
    </w:p>
    <w:p w:rsidR="005D40EB" w:rsidRDefault="005D40EB" w:rsidP="005D40EB"/>
    <w:p w:rsidR="005D40EB" w:rsidRDefault="005D40EB" w:rsidP="005D40EB">
      <w:pPr>
        <w:keepNext/>
      </w:pPr>
      <w:r>
        <w:t>Rep. HARRISON, from the Committee on Judiciary, submitted a favorable report with amendments on:</w:t>
      </w:r>
    </w:p>
    <w:p w:rsidR="005D40EB" w:rsidRDefault="005D40EB" w:rsidP="005D40EB">
      <w:pPr>
        <w:keepNext/>
      </w:pPr>
      <w:bookmarkStart w:id="90" w:name="include_clip_start_193"/>
      <w:bookmarkEnd w:id="90"/>
    </w:p>
    <w:p w:rsidR="005D40EB" w:rsidRDefault="005D40EB" w:rsidP="005D40EB">
      <w:pPr>
        <w:keepNext/>
      </w:pPr>
      <w:r>
        <w:t>H. 4945 -- Reps. Funderburk, Harrison, Brantley,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5D40EB" w:rsidRDefault="005D40EB" w:rsidP="005D40EB">
      <w:bookmarkStart w:id="91" w:name="include_clip_end_193"/>
      <w:bookmarkEnd w:id="91"/>
      <w:r>
        <w:t>Ordered for consideration tomorrow.</w:t>
      </w:r>
    </w:p>
    <w:p w:rsidR="005D40EB" w:rsidRDefault="005D40EB" w:rsidP="005D40EB"/>
    <w:p w:rsidR="005D40EB" w:rsidRDefault="005D40EB" w:rsidP="005D40EB">
      <w:pPr>
        <w:keepNext/>
      </w:pPr>
      <w:r>
        <w:t>Rep. HARRISON, from the Committee on Judiciary, submitted a favorable report with amendments on:</w:t>
      </w:r>
    </w:p>
    <w:p w:rsidR="005D40EB" w:rsidRDefault="005D40EB" w:rsidP="005D40EB">
      <w:pPr>
        <w:keepNext/>
      </w:pPr>
      <w:bookmarkStart w:id="92" w:name="include_clip_start_195"/>
      <w:bookmarkEnd w:id="92"/>
    </w:p>
    <w:p w:rsidR="005D40EB" w:rsidRDefault="005D40EB" w:rsidP="005D40EB">
      <w:pPr>
        <w:keepNext/>
      </w:pPr>
      <w:r>
        <w:t>H. 4128 -- Reps. Pitts, Atwater, Toole, Chumley, Delleney, Hosey, D. C. Moss, G. R. Smith, Williams, Willis, Huggins, Bingham, Quinn and Bedingfield: A BILL TO AMEND THE CODE OF LAWS O</w:t>
      </w:r>
      <w:r w:rsidR="009B4A96">
        <w:t>F</w:t>
      </w:r>
      <w:r>
        <w:t xml:space="preserve">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5D40EB" w:rsidRDefault="005D40EB" w:rsidP="005D40EB">
      <w:bookmarkStart w:id="93" w:name="include_clip_end_195"/>
      <w:bookmarkEnd w:id="93"/>
      <w:r>
        <w:t>Ordered for consideration tomorrow.</w:t>
      </w:r>
    </w:p>
    <w:p w:rsidR="005D40EB" w:rsidRDefault="005D40EB" w:rsidP="005D40EB"/>
    <w:p w:rsidR="005D40EB" w:rsidRDefault="005D40EB" w:rsidP="005D40EB">
      <w:pPr>
        <w:keepNext/>
      </w:pPr>
      <w:r>
        <w:t>Rep. HARRISON, from the Committee on Judiciary, submitted a favorable report with amendments on:</w:t>
      </w:r>
    </w:p>
    <w:p w:rsidR="005D40EB" w:rsidRDefault="005D40EB" w:rsidP="005D40EB">
      <w:pPr>
        <w:keepNext/>
      </w:pPr>
      <w:bookmarkStart w:id="94" w:name="include_clip_start_197"/>
      <w:bookmarkEnd w:id="94"/>
    </w:p>
    <w:p w:rsidR="005D40EB" w:rsidRDefault="005D40EB" w:rsidP="005D40EB">
      <w:pPr>
        <w:keepNext/>
      </w:pPr>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5D40EB" w:rsidRDefault="005D40EB" w:rsidP="005D40EB">
      <w:bookmarkStart w:id="95" w:name="include_clip_end_197"/>
      <w:bookmarkEnd w:id="95"/>
      <w:r>
        <w:t>Ordered for consideration tomorrow.</w:t>
      </w:r>
    </w:p>
    <w:p w:rsidR="005D40EB" w:rsidRDefault="005D40EB" w:rsidP="005D40EB"/>
    <w:p w:rsidR="005D40EB" w:rsidRDefault="005D40EB" w:rsidP="005D40EB">
      <w:pPr>
        <w:keepNext/>
      </w:pPr>
      <w:r>
        <w:t>Rep. HARDWICK, from the Committee on Agriculture, Natural Resources and Environmental Affairs, submitted a favorable report with amendments on:</w:t>
      </w:r>
    </w:p>
    <w:p w:rsidR="005D40EB" w:rsidRDefault="005D40EB" w:rsidP="005D40EB">
      <w:pPr>
        <w:keepNext/>
      </w:pPr>
      <w:bookmarkStart w:id="96" w:name="include_clip_start_199"/>
      <w:bookmarkEnd w:id="96"/>
    </w:p>
    <w:p w:rsidR="005D40EB" w:rsidRDefault="005D40EB" w:rsidP="005D40EB">
      <w:pPr>
        <w:keepNext/>
      </w:pPr>
      <w:r>
        <w:t>H. 4943 -- Reps. Lowe, Crawford, Erickson, Patrick, Brannon, Ott, Bowers, G. A. Brown, Clemmons, Cole, Frye, Merrill, Pitts, Spires, Tallon, White, Knight and G. M. Smith: A BILL TO AMEND THE CODE OF LAWS OF SOUTH CAROLINA, 1976, BY ADDING SECTION 50-11-715 SO AS TO PROVIDE FOR THE HUNTING OF COYOTES, ARMADILLOS, AND FERAL HOGS ON PRIVATE PROPERTY DURING NIGHTTIME HOURS.</w:t>
      </w:r>
    </w:p>
    <w:p w:rsidR="005D40EB" w:rsidRDefault="005D40EB" w:rsidP="005D40EB">
      <w:bookmarkStart w:id="97" w:name="include_clip_end_199"/>
      <w:bookmarkEnd w:id="97"/>
      <w:r>
        <w:t>Ordered for consideration tomorrow.</w:t>
      </w:r>
    </w:p>
    <w:p w:rsidR="005D40EB" w:rsidRDefault="005D40EB" w:rsidP="005D40EB"/>
    <w:p w:rsidR="005D40EB" w:rsidRDefault="005D40EB" w:rsidP="005D40EB">
      <w:pPr>
        <w:keepNext/>
      </w:pPr>
      <w:r>
        <w:t>Rep. WHITE, from the Committee on Ways and Means, submitted a favorable report on:</w:t>
      </w:r>
    </w:p>
    <w:p w:rsidR="005D40EB" w:rsidRDefault="005D40EB" w:rsidP="005D40EB">
      <w:pPr>
        <w:keepNext/>
      </w:pPr>
      <w:bookmarkStart w:id="98" w:name="include_clip_start_201"/>
      <w:bookmarkEnd w:id="98"/>
    </w:p>
    <w:p w:rsidR="005D40EB" w:rsidRDefault="005D40EB" w:rsidP="005D40EB">
      <w:pPr>
        <w:keepNext/>
      </w:pPr>
      <w:r>
        <w:t>H. 4626 -- Rep. White: A BILL TO AMEND SECTION 11-11-230, CODE OF LAWS OF SOUTH CAROLINA, 1976, ESTABLISHING THE SMOKING PREVENTION AND CESSATION TRUST FUND AND THE SOUTH CAROLINA MEDICAID FUND TO RECEIVE REVENUES OF THE TWO AND ONE-HALF CENT SURTAX IMPOSED ON THE SALE OF EACH CIGARETTE, SO AS ESTABLISH THE BREAST CANCER AND COLORECTAL CANCER SCREENING AND TREATMENT TRUST FUND TO WHICH MUST BE DEPOSITED ANNUALLY TWO AND ONE-HALF MILLION DOLLARS IN CIGARETTE SURTAX REVENUES WHICH MUST BE USED BY THE SOUTH CAROLINA DEPARTMENT OF HEALTH AND ENVIRONMENTAL CONTROL FOR THE SOLE PURPOSE OF ESTABLISHING A STATEWIDE BREAST CANCER AND COLORECTRAL CANCER SCREENING AND TREATMENT PROGRAM; AND TO AMEND SECTION 12-21-625, RELATING TO THE IMPOSITION OF THE CIGARETTE SURTAX AND THE USE OF THE REVENUES OF THE TAX, SO AS TO PROVIDE THAT TWO AND ONE-HALF MILLION DOLLARS ANNUALLY OF THE SURTAX REVENUE MUST BE CREDITED TO THE BREAST CANCER AND COLORECTAL CANCER SCREENING AND TREATMENT TRUST FUND AND TO REDUCE FROM FIVE MILLION DOLLARS TO TWO AND ONE-HALF MILLION DOLLARS ANNUALLY THE SURTAX REVENUE THAT MUST BE CREDITED TO THE SMOKING PREVENTION AND CESSATION TRUST FUND.</w:t>
      </w:r>
    </w:p>
    <w:p w:rsidR="005D40EB" w:rsidRDefault="005D40EB" w:rsidP="005D40EB">
      <w:bookmarkStart w:id="99" w:name="include_clip_end_201"/>
      <w:bookmarkEnd w:id="99"/>
      <w:r>
        <w:t>Ordered for consideration tomorrow.</w:t>
      </w:r>
    </w:p>
    <w:p w:rsidR="005D40EB" w:rsidRDefault="005D40EB" w:rsidP="005D40EB"/>
    <w:p w:rsidR="005D40EB" w:rsidRDefault="005D40EB" w:rsidP="005D40EB">
      <w:pPr>
        <w:keepNext/>
      </w:pPr>
      <w:r>
        <w:t>Rep. WHITE, from the Committee on Ways and Means, submitted a favorable report with amendments on:</w:t>
      </w:r>
    </w:p>
    <w:p w:rsidR="005D40EB" w:rsidRDefault="005D40EB" w:rsidP="005D40EB">
      <w:pPr>
        <w:keepNext/>
      </w:pPr>
      <w:bookmarkStart w:id="100" w:name="include_clip_start_203"/>
      <w:bookmarkEnd w:id="100"/>
    </w:p>
    <w:p w:rsidR="005D40EB" w:rsidRDefault="005D40EB" w:rsidP="005D40EB">
      <w:pPr>
        <w:keepNext/>
      </w:pPr>
      <w:r>
        <w:t>H. 4640 -- Reps. Anthony, Bingham, Ott, Harrell and White: A BILL TO AMEND SECTION 11-35-1524, CODE OF LAWS OF SOUTH CAROLINA, 1976, RELATING TO RESIDENT VENDOR PREFERENCES UNDER THE CONSOLIDATED PROCUREMENT CODE, SO AS TO REVISE THE RESIDENT VENDOR PREFERENCES AND THE MANNER AND PROCEDURES UNDER WHICH THEY ARE COMPUTED.</w:t>
      </w:r>
    </w:p>
    <w:p w:rsidR="005D40EB" w:rsidRDefault="005D40EB" w:rsidP="005D40EB">
      <w:bookmarkStart w:id="101" w:name="include_clip_end_203"/>
      <w:bookmarkEnd w:id="101"/>
      <w:r>
        <w:t>Ordered for consideration tomorrow.</w:t>
      </w:r>
    </w:p>
    <w:p w:rsidR="005D40EB" w:rsidRDefault="005D40EB" w:rsidP="005D40EB"/>
    <w:p w:rsidR="005D40EB" w:rsidRDefault="005D40EB" w:rsidP="005D40EB">
      <w:pPr>
        <w:keepNext/>
      </w:pPr>
      <w:r>
        <w:t>Rep. WHITE, from the Committee on Ways and Means, submitted a favorable report on:</w:t>
      </w:r>
    </w:p>
    <w:p w:rsidR="005D40EB" w:rsidRDefault="005D40EB" w:rsidP="005D40EB">
      <w:pPr>
        <w:keepNext/>
      </w:pPr>
      <w:bookmarkStart w:id="102" w:name="include_clip_start_205"/>
      <w:bookmarkEnd w:id="102"/>
    </w:p>
    <w:p w:rsidR="005D40EB" w:rsidRDefault="005D40EB" w:rsidP="005D40EB">
      <w:pPr>
        <w:keepNext/>
      </w:pPr>
      <w:r>
        <w:t>H. 4802 -- Reps. J. E. Smith, Quinn, Munnerlyn, Williams, Jefferson, Johnson, McEachern, Brannon, Dillard, McLeod, Stavrinakis, Sellers, Sabb, Brady, Ott, Vick, H. B. Brown, Branham, Bingham, Bowers, Cobb-Hunter, Erickson, Harrison, Hart, Hayes, Herbkersman, Merrill, J. H. Neal, Pitts, G. M. Smith and Whipper: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5D40EB" w:rsidRDefault="005D40EB" w:rsidP="005D40EB">
      <w:bookmarkStart w:id="103" w:name="include_clip_end_205"/>
      <w:bookmarkEnd w:id="103"/>
      <w:r>
        <w:t>Ordered for consideration tomorrow.</w:t>
      </w:r>
    </w:p>
    <w:p w:rsidR="00E61D8C" w:rsidRDefault="00E61D8C" w:rsidP="005D40EB">
      <w:pPr>
        <w:keepNext/>
      </w:pPr>
    </w:p>
    <w:p w:rsidR="005D40EB" w:rsidRDefault="005D40EB" w:rsidP="005D40EB">
      <w:pPr>
        <w:keepNext/>
      </w:pPr>
      <w:r>
        <w:t>Rep. WHITE, from the Committee on Ways and Means, submitted a favorable report on:</w:t>
      </w:r>
    </w:p>
    <w:p w:rsidR="005D40EB" w:rsidRDefault="005D40EB" w:rsidP="005D40EB">
      <w:pPr>
        <w:keepNext/>
      </w:pPr>
      <w:bookmarkStart w:id="104" w:name="include_clip_start_207"/>
      <w:bookmarkEnd w:id="104"/>
    </w:p>
    <w:p w:rsidR="005D40EB" w:rsidRDefault="005D40EB" w:rsidP="005D40EB">
      <w:pPr>
        <w:keepNext/>
      </w:pPr>
      <w:r>
        <w:t>S. 6 -- Senators Leatherman, McGill, Rose, McConnell, Campsen, Fair, Setzler, Alexander and Rankin: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5D40EB" w:rsidRDefault="005D40EB" w:rsidP="005D40EB">
      <w:bookmarkStart w:id="105" w:name="include_clip_end_207"/>
      <w:bookmarkEnd w:id="105"/>
      <w:r>
        <w:t>Ordered for consideration tomorrow.</w:t>
      </w:r>
    </w:p>
    <w:p w:rsidR="005D40EB" w:rsidRDefault="005D40EB" w:rsidP="005D40EB"/>
    <w:p w:rsidR="005D40EB" w:rsidRDefault="005D40EB" w:rsidP="005D40EB">
      <w:pPr>
        <w:keepNext/>
      </w:pPr>
      <w:r>
        <w:t>Rep. WHITE, from the Committee on Ways and Means, submitted a favorable report on:</w:t>
      </w:r>
    </w:p>
    <w:p w:rsidR="005D40EB" w:rsidRDefault="005D40EB" w:rsidP="005D40EB">
      <w:pPr>
        <w:keepNext/>
      </w:pPr>
      <w:bookmarkStart w:id="106" w:name="include_clip_start_209"/>
      <w:bookmarkEnd w:id="106"/>
    </w:p>
    <w:p w:rsidR="005D40EB" w:rsidRDefault="005D40EB" w:rsidP="005D40EB">
      <w:pPr>
        <w:keepNext/>
      </w:pPr>
      <w:r>
        <w:t>H. 4957 -- Reps. Allison, White, Parker and Forrester: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5D40EB" w:rsidRDefault="005D40EB" w:rsidP="005D40EB">
      <w:bookmarkStart w:id="107" w:name="include_clip_end_209"/>
      <w:bookmarkEnd w:id="107"/>
      <w:r>
        <w:t>Ordered for consideration tomorrow.</w:t>
      </w:r>
    </w:p>
    <w:p w:rsidR="005D40EB" w:rsidRDefault="005D40EB" w:rsidP="005D40EB"/>
    <w:p w:rsidR="005D40EB" w:rsidRDefault="005D40EB" w:rsidP="005D40EB">
      <w:pPr>
        <w:keepNext/>
      </w:pPr>
      <w:r>
        <w:t>Rep. WHITE, from the Committee on Ways and Means, submitted a favorable report with amendments on:</w:t>
      </w:r>
    </w:p>
    <w:p w:rsidR="005D40EB" w:rsidRDefault="005D40EB" w:rsidP="005D40EB">
      <w:pPr>
        <w:keepNext/>
      </w:pPr>
      <w:bookmarkStart w:id="108" w:name="include_clip_start_211"/>
      <w:bookmarkEnd w:id="108"/>
    </w:p>
    <w:p w:rsidR="005D40EB" w:rsidRDefault="005D40EB" w:rsidP="005D40EB">
      <w:pPr>
        <w:keepNext/>
      </w:pPr>
      <w:r>
        <w:t>H. 4997 -- Reps. Stringer, Bingham, Harrell, Norman, Clemmons, Quinn, Ballentine, Spires, Brannon, McCoy, Ryan, Patrick, Bedingfield, Parker, Taylor, Brady, Murphy, Bowen, Hearn, Nanney, Sottile, Loftis, Lowe, J. R. Smith, Allison, Atwater, Bannister, Chumley, Crosby, Daning, Delleney, Erickson, Hamilton, Hardwick, Henderson, Herbkersman, Hixon, Horne, Limehouse, Long, Merrill, D. C. Moss, V. S. Moss, Owens, Pinson, Pope, Sandifer, Simrill, G. M. Smith, G. R. Smith, Tallon, Willis, Young and Forrester: A BILL TO AMEND THE CODE OF LAWS OF SOUTH CAROLINA, 1976, BY ADDING SECTION 12-6-511 SO AS TO ELIMINATE THE FOUR, FIVE, AND SIX PERCENT INCOME BRACKETS AND INSTEAD TAX THOSE INCOMES AT THREE PERCENT.</w:t>
      </w:r>
    </w:p>
    <w:p w:rsidR="005D40EB" w:rsidRDefault="005D40EB" w:rsidP="005D40EB">
      <w:bookmarkStart w:id="109" w:name="include_clip_end_211"/>
      <w:bookmarkEnd w:id="109"/>
      <w:r>
        <w:t>Ordered for consideration tomorrow.</w:t>
      </w:r>
    </w:p>
    <w:p w:rsidR="005D40EB" w:rsidRDefault="005D40EB" w:rsidP="005D40EB"/>
    <w:p w:rsidR="005D40EB" w:rsidRDefault="005D40EB" w:rsidP="005D40EB">
      <w:pPr>
        <w:keepNext/>
      </w:pPr>
      <w:r>
        <w:t>Rep. WHITE, from the Committee on Ways and Means, submitted a favorable report with amendments on:</w:t>
      </w:r>
    </w:p>
    <w:p w:rsidR="005D40EB" w:rsidRDefault="005D40EB" w:rsidP="005D40EB">
      <w:pPr>
        <w:keepNext/>
      </w:pPr>
      <w:bookmarkStart w:id="110" w:name="include_clip_start_213"/>
      <w:bookmarkEnd w:id="110"/>
    </w:p>
    <w:p w:rsidR="005D40EB" w:rsidRDefault="005D40EB" w:rsidP="005D40EB">
      <w:pPr>
        <w:keepNext/>
      </w:pPr>
      <w:r>
        <w:t>H. 4996 -- Reps. Stringer, Bingham, Harrell, White, McCoy, Norman, Clemmons, Quinn, Ballentine, Ryan, Brannon, Bedingfield, Spires, Thayer, Parker, Taylor, Daning, Hearn, J. R. Smith, Patrick, Murphy, Bowen, Lowe, Nanney, Hiott, Sottile, Loftis, Allison, Atwater, Bannister, Chumley, Crosby, Delleney, Erickson, Hamilton, Hardwick, Henderson, Herbkersman, Hixon, Horne, Limehouse, Long, Merrill, D. C. Moss, V. S. Moss, Owens, Pinson, Pope, Sandifer, Simrill, G. M. Smith, G. R. Smith, Tallon, Willis, Young and Forrester: A BILL TO AMEND SECTION 12-6-545, AS AMENDED, CODE OF LAWS OF SOUTH CAROLINA, 1976, RELATING TO INCOME TAX RATES FOR PASS-THROUGH TRADE AND BUSINESS INCOME, SO AS TO REDUCE THE TAX RATE FROM FIVE PERCENT TO THREE PERCENT.</w:t>
      </w:r>
    </w:p>
    <w:p w:rsidR="005D40EB" w:rsidRDefault="005D40EB" w:rsidP="005D40EB">
      <w:bookmarkStart w:id="111" w:name="include_clip_end_213"/>
      <w:bookmarkEnd w:id="111"/>
      <w:r>
        <w:t>Ordered for consideration tomorrow.</w:t>
      </w:r>
    </w:p>
    <w:p w:rsidR="005D40EB" w:rsidRDefault="005D40EB" w:rsidP="005D40EB"/>
    <w:p w:rsidR="005D40EB" w:rsidRDefault="005D40EB" w:rsidP="005D40EB">
      <w:pPr>
        <w:keepNext/>
        <w:jc w:val="center"/>
        <w:rPr>
          <w:b/>
        </w:rPr>
      </w:pPr>
      <w:r w:rsidRPr="005D40EB">
        <w:rPr>
          <w:b/>
        </w:rPr>
        <w:t>HOUSE RESOLUTION</w:t>
      </w:r>
    </w:p>
    <w:p w:rsidR="005D40EB" w:rsidRDefault="005D40EB" w:rsidP="005D40EB">
      <w:pPr>
        <w:keepNext/>
      </w:pPr>
      <w:r>
        <w:t>The following was introduced:</w:t>
      </w:r>
    </w:p>
    <w:p w:rsidR="005D40EB" w:rsidRDefault="005D40EB" w:rsidP="005D40EB">
      <w:pPr>
        <w:keepNext/>
      </w:pPr>
      <w:bookmarkStart w:id="112" w:name="include_clip_start_216"/>
      <w:bookmarkEnd w:id="112"/>
    </w:p>
    <w:p w:rsidR="005D40EB" w:rsidRDefault="005D40EB" w:rsidP="005D40EB">
      <w:pPr>
        <w:keepNext/>
      </w:pPr>
      <w:r>
        <w:t>H. 5093 -- Reps. Whipper, Agnew, R. L. Brown, Limehouse and Ryan: A HOUSE RESOLUTION TO AMEND RULE 6.1.a. OF THE RULES OF THE HOUSE OF REPRESENTATIVES, RELATING TO THE DESIGNATED LEGISLATIVE SESSION DAYS OF THE HOUSE OF REPRESENTATIVES, SO AS TO REVISE THE DAYS THAT THE HOUSE OF REPRESENTATIVES SHALL MEET IN LEGISLATIVE SESSION.</w:t>
      </w:r>
    </w:p>
    <w:p w:rsidR="005D40EB" w:rsidRDefault="005D40EB" w:rsidP="005D40EB">
      <w:bookmarkStart w:id="113" w:name="include_clip_end_216"/>
      <w:bookmarkEnd w:id="113"/>
      <w:r>
        <w:t>The Resolution was ordered referred to the Committee on Rules.</w:t>
      </w:r>
    </w:p>
    <w:p w:rsidR="005D40EB" w:rsidRDefault="005D40EB" w:rsidP="005D40EB"/>
    <w:p w:rsidR="005D40EB" w:rsidRDefault="005D40EB" w:rsidP="005D40EB">
      <w:pPr>
        <w:keepNext/>
        <w:jc w:val="center"/>
        <w:rPr>
          <w:b/>
        </w:rPr>
      </w:pPr>
      <w:r w:rsidRPr="005D40EB">
        <w:rPr>
          <w:b/>
        </w:rPr>
        <w:t>HOUSE RESOLUTION</w:t>
      </w:r>
    </w:p>
    <w:p w:rsidR="005D40EB" w:rsidRDefault="005D40EB" w:rsidP="005D40EB">
      <w:pPr>
        <w:keepNext/>
      </w:pPr>
      <w:r>
        <w:t>The following was introduced:</w:t>
      </w:r>
    </w:p>
    <w:p w:rsidR="005D40EB" w:rsidRDefault="005D40EB" w:rsidP="005D40EB">
      <w:pPr>
        <w:keepNext/>
      </w:pPr>
      <w:bookmarkStart w:id="114" w:name="include_clip_start_219"/>
      <w:bookmarkEnd w:id="114"/>
    </w:p>
    <w:p w:rsidR="005D40EB" w:rsidRDefault="005D40EB" w:rsidP="005D40EB">
      <w:r>
        <w:t>H. 5094 -- Reps. Sellers,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Simrill, Skelton, G. M. Smith, G. R. Smith, J. E. Smith, J. R. Smith, Sottile, Southard, Spires, Stavrinakis, Stringer, Tallon, Taylor, Thayer, Toole, Tribble, Vick, Weeks, Whipper, White, Whitmire, Williams, Willis and Young: A HOUSE RESOLUTION TO RECOGNIZE AND HONOR THE BAMBERG-EHRHARDT HIGH SCHOOL VARSITY WRESTLING TEAM, COACHES, AND SCHOOL OFFICIALS FOR AN OUTSTANDING SEASON, AND TO CONGRATULATE THEM FOR WINNING THE 2012 CLASS A STATE CHAMPIONSHIP TITLE.</w:t>
      </w:r>
    </w:p>
    <w:p w:rsidR="005D40EB" w:rsidRDefault="005D40EB" w:rsidP="005D40EB">
      <w:bookmarkStart w:id="115" w:name="include_clip_end_219"/>
      <w:bookmarkEnd w:id="115"/>
    </w:p>
    <w:p w:rsidR="005D40EB" w:rsidRDefault="005D40EB" w:rsidP="005D40EB">
      <w:r>
        <w:t>The Resolution was adopted.</w:t>
      </w:r>
    </w:p>
    <w:p w:rsidR="005D40EB" w:rsidRDefault="005D40EB" w:rsidP="005D40EB"/>
    <w:p w:rsidR="005D40EB" w:rsidRDefault="005D40EB" w:rsidP="005D40EB">
      <w:pPr>
        <w:keepNext/>
        <w:jc w:val="center"/>
        <w:rPr>
          <w:b/>
        </w:rPr>
      </w:pPr>
      <w:r w:rsidRPr="005D40EB">
        <w:rPr>
          <w:b/>
        </w:rPr>
        <w:t>HOUSE RESOLUTION</w:t>
      </w:r>
    </w:p>
    <w:p w:rsidR="005D40EB" w:rsidRDefault="005D40EB" w:rsidP="005D40EB">
      <w:pPr>
        <w:keepNext/>
      </w:pPr>
      <w:r>
        <w:t>The following was introduced:</w:t>
      </w:r>
    </w:p>
    <w:p w:rsidR="005D40EB" w:rsidRDefault="005D40EB" w:rsidP="005D40EB">
      <w:pPr>
        <w:keepNext/>
      </w:pPr>
      <w:bookmarkStart w:id="116" w:name="include_clip_start_222"/>
      <w:bookmarkEnd w:id="116"/>
    </w:p>
    <w:p w:rsidR="005D40EB" w:rsidRDefault="005D40EB" w:rsidP="005D40EB">
      <w:r>
        <w:t>H. 5095 -- Rep. Sellers: A HOUSE RESOLUTION TO EXTEND THE PRIVILEGE OF THE FLOOR OF THE SOUTH CAROLINA HOUSE OF REPRESENTATIVES TO THE BAMBERG-EHRHARDT HIGH SCHOOL VARSITY WRESTLING TEAM WITH THE TEAM COACHES AND SCHOOL OFFICIALS, AT A DATE AND TIME TO BE DETERMINED BY THE SPEAKER, FOR THE PURPOSE OF BEING RECOGNIZED AND COMMENDED FOR CAPTURING THE 2012 SOUTH CAROLINA CLASS A STATE CHAMPIONSHIP TITLE.</w:t>
      </w: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Bamberg</w:t>
      </w:r>
      <w:r>
        <w:noBreakHyphen/>
        <w:t>Ehrhardt High School varsity wrestling team with the team coaches and school officials, at a date and time to be determined by the Speaker, for the purpose of being recognized and commended for capturing the 2012 South Carolina Class A State Championship title.</w:t>
      </w:r>
    </w:p>
    <w:p w:rsidR="005D40EB" w:rsidRDefault="005D40EB" w:rsidP="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D40EB" w:rsidRDefault="005D40EB" w:rsidP="005D40EB">
      <w:r>
        <w:t>The Resolution was adopted.</w:t>
      </w:r>
    </w:p>
    <w:p w:rsidR="005D40EB" w:rsidRDefault="005D40EB" w:rsidP="005D40EB"/>
    <w:p w:rsidR="005D40EB" w:rsidRDefault="005D40EB" w:rsidP="005D40EB">
      <w:pPr>
        <w:keepNext/>
        <w:jc w:val="center"/>
        <w:rPr>
          <w:b/>
        </w:rPr>
      </w:pPr>
      <w:r w:rsidRPr="005D40EB">
        <w:rPr>
          <w:b/>
        </w:rPr>
        <w:t>CONCURRENT RESOLUTION</w:t>
      </w:r>
    </w:p>
    <w:p w:rsidR="005D40EB" w:rsidRDefault="005D40EB" w:rsidP="005D40EB">
      <w:pPr>
        <w:keepNext/>
      </w:pPr>
      <w:r>
        <w:t>The following was introduced:</w:t>
      </w:r>
    </w:p>
    <w:p w:rsidR="005D40EB" w:rsidRDefault="005D40EB" w:rsidP="005D40EB">
      <w:pPr>
        <w:keepNext/>
      </w:pPr>
      <w:bookmarkStart w:id="117" w:name="include_clip_start_225"/>
      <w:bookmarkEnd w:id="117"/>
    </w:p>
    <w:p w:rsidR="005D40EB" w:rsidRDefault="005D40EB" w:rsidP="005D40EB">
      <w:r>
        <w:t>H. 5096 -- Rep. Barfield: A CONCURRENT RESOLUTION TO EXPRESS THE PROFOUND SORROW OF THE MEMBERS OF THE SOUTH CAROLINA GENERAL ASSEMBLY UPON THE DEATH OF HIS HOLINESS POPE SHENOUDA III OF ALEXANDRIA, EGYPT, AND TO EXTEND THE DEEPEST SYMPATHY TO THE COPTIC ORTHODOX CHURCH OF ALEXANDRIA.</w:t>
      </w:r>
    </w:p>
    <w:p w:rsidR="005D40EB" w:rsidRDefault="005D40EB" w:rsidP="005D40EB">
      <w:bookmarkStart w:id="118" w:name="include_clip_end_225"/>
      <w:bookmarkEnd w:id="118"/>
    </w:p>
    <w:p w:rsidR="005D40EB" w:rsidRDefault="005D40EB" w:rsidP="005D40EB">
      <w:r>
        <w:t>The Concurrent Resolution was agreed to and ordered sent to the Senate.</w:t>
      </w:r>
    </w:p>
    <w:p w:rsidR="005D40EB" w:rsidRDefault="005D40EB" w:rsidP="005D40EB"/>
    <w:p w:rsidR="005D40EB" w:rsidRDefault="005D40EB" w:rsidP="005D40EB">
      <w:pPr>
        <w:keepNext/>
        <w:jc w:val="center"/>
        <w:rPr>
          <w:b/>
        </w:rPr>
      </w:pPr>
      <w:r w:rsidRPr="005D40EB">
        <w:rPr>
          <w:b/>
        </w:rPr>
        <w:t xml:space="preserve">INTRODUCTION OF BILLS  </w:t>
      </w:r>
    </w:p>
    <w:p w:rsidR="005D40EB" w:rsidRDefault="005D40EB" w:rsidP="005D40EB">
      <w:r>
        <w:t>The following Bills were introduced, read the first time, and referred to appropriate committees:</w:t>
      </w:r>
    </w:p>
    <w:p w:rsidR="005D40EB" w:rsidRDefault="005D40EB" w:rsidP="005D40EB"/>
    <w:p w:rsidR="005D40EB" w:rsidRDefault="005D40EB" w:rsidP="005D40EB">
      <w:pPr>
        <w:keepNext/>
      </w:pPr>
      <w:bookmarkStart w:id="119" w:name="include_clip_start_229"/>
      <w:bookmarkEnd w:id="119"/>
      <w:r>
        <w:t>H. 5097 -- Rep. Pitts: A BILL TO AMEND THE CODE OF LAWS OF SOUTH CAROLINA, 1976, SO AS TO ENACT THE "LAW ABIDING CITIZENS PROTECTION ACT OF 2012", BY ADDING SECTION 16-23-510 SO AS TO PROVIDE A LIST OF LOCATIONS WHERE CERTAIN PERSONS ARE PROHIBITED FROM CARRYING A HANDGUN; TO AMEND SECTION 16-23-20, AS AMENDED, RELATING TO THE UNLAWFUL CARRYING OF HANDGUNS, SO AS TO REVISE THE CIRCUMSTANCES THAT CONSTITUTE THE UNLAWFUL CARRYING OF A HANDGUN; TO AMEND SECTION 16-23-420, AS AMENDED, RELATING TO THE POSSESSION OF A FIREARM ON SCHOOL PROPERTY, SO AS TO REVISE THE CIRCUMSTANCES UPON WHICH A PERSON CAN CARRY A FIREARM ON SCHOOL PROPERTY; TO AMEND SECTION 16-23-430, AS AMENDED, RELATING TO CARRYING WEAPONS ON SCHOOL PROPERTY, SO AS TO REVISE THE CIRCUMSTANCES UPON WHICH A PERSON MAY CARRY A WEAPON ON SCHOOL PROPERTY; TO AMEND SECTION 16-23-460, AS AMENDED, RELATING TO THE UNLAWFUL CARRYING OF A DEADLY WEAPON, SO AS TO REVISE THE CIRCUMSTANCES UPON WHICH IT IS UNLAWFUL TO CARRY A DEADLY WEAPON; TO AMEND SECTION 16-23-465, AS AMENDED, RELATING TO ADDITIONAL PENALTIES FOR UNLAWFULLY CARRYING A PISTOL OR FIREARM ONTO THE PREMISES OF CERTAIN BUSINESSES THAT SELL ALCOHOLIC BEVERAGES, SO AS TO DELETE THE REFERENCE TO PENALTIES ASSOCIATED WITH THE OFFENSES OF ROBBERY AND ATTEMPTED ROBBERY WHILE ARMED WITH A DEADLY WEAPON AND THE UNLAWFUL CARRYING OF CERTAIN CONCEALED DEADLY WEAPONS, TO DELETE THE PROVISION THAT REVOKES THE CONCEALED WEAPONS PERMIT OF A PERSON WHO VIOLATES THIS SECTION, TO REDUCE THE PENALTY FOR A VIOLATION OF THIS PROVISION, TO PROVIDE THAT THE PENALTIES IN THIS SECTION ARE IN ADDITION TO THOSE ASSOCIATED WITH THE OFFENSES OF ENTERING A PREMISES AFTER BEING WARNED NOT TO OR FAILING TO LEAVE A PREMISES AFTER BEING ASKED TO LEAVE, AND THE UNLAWFUL CARRYING OF A CONCEALED WEAPON ONTO A PREMISES BY A PERSON WHO HAS BEEN ISSUED A CONCEALED WEAPONS PERMIT, AND TO REVISE THE CIRCUMSTANCE IN WHICH THIS SECTION APPLIES; TO AMEND SECTION 23-31-10, RELATING TO THE PURCHASE OF A RIFLE OR SHOTGUN IN A CONTIGUOUS STATE, SO AS TO DELETE THE TERM "CONTIGUOUS STATE" AND REPLACE IT WITH THE TERM "ANOTHER STATE"; TO AMEND SECTION 23-31-215, AS AMENDED, RELATING TO THE ISSUANCE OF CONCEALED WEAPON PERMITS, SO AS TO DELETE THE PROVISION THAT REQUIRES A PERMIT HOLDER TO HAVE HIS IDENTIFICATION CARD IN HIS POSSESSION WHENEVER HE CARRIES A CONCEALABLE WEAPON AND INFORM A LAW ENFORCEMENT OFFICER THAT HE IS A PERMIT HOLDER UNDER CERTAIN CIRCUMSTANCES, TO REVISE THE LOCATIONS UPON WHICH IT IS LAWFUL TO CARRY A CONCEALABLE WEAPON WITH AND WITHOUT A PERMIT, AND TO REVISE THE CIRCUMSTANCES UPON WHICH A VALID OUT-OF-STATE PERMIT TO CARRY A CONCEALABLE WEAPON MUST BE HONORED; TO AMEND SECTIONS 23-31-220 AND 23-31-225, RELATING TO THE CARRYING OF CONCEALABLE WEAPONS UPON THE PREMISES OF A BUSINESS OR A RESIDENCE, SO AS TO REVISE THE CIRCUMSTANCES UPON WHICH IT IS LAWFUL TO CARRY A CONCEALABLE WEAPON ON THESE PREMISES; AND TO REPEAL SECTION 23-31-180 RELATING TO PROHIBITIONS AGAINST THE HOLDING, STORING, HANDLING, AND SELLING OF A HANDGUN WHICH HAS A DIE-CAST METAL ALLOY FRAME OR RECEIVER THAT MELTS AT LESS THAN EIGHT HUNDRED DEGREES FAHRENHEIT.</w:t>
      </w:r>
    </w:p>
    <w:p w:rsidR="005D40EB" w:rsidRDefault="005D40EB" w:rsidP="005D40EB">
      <w:bookmarkStart w:id="120" w:name="include_clip_end_229"/>
      <w:bookmarkEnd w:id="120"/>
      <w:r>
        <w:t>Referred to Committee on Judiciary</w:t>
      </w:r>
    </w:p>
    <w:p w:rsidR="005D40EB" w:rsidRDefault="005D40EB" w:rsidP="005D40EB"/>
    <w:p w:rsidR="005D40EB" w:rsidRDefault="005D40EB" w:rsidP="005D40EB">
      <w:pPr>
        <w:keepNext/>
      </w:pPr>
      <w:bookmarkStart w:id="121" w:name="include_clip_start_231"/>
      <w:bookmarkEnd w:id="121"/>
      <w:r>
        <w:t>H. 5098 -- Reps. Hixon, Clyburn, Harrison, J. R. Smith,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5D40EB" w:rsidRDefault="005D40EB" w:rsidP="005D40EB">
      <w:bookmarkStart w:id="122" w:name="include_clip_end_231"/>
      <w:bookmarkEnd w:id="122"/>
      <w:r>
        <w:t>On motion of Rep. HIXON, with unanimous consent, the Bill was ordered placed on the Calendar without reference.</w:t>
      </w:r>
    </w:p>
    <w:p w:rsidR="005D40EB" w:rsidRDefault="005D40EB" w:rsidP="005D40EB"/>
    <w:p w:rsidR="005D40EB" w:rsidRDefault="005D40EB" w:rsidP="005D40EB">
      <w:pPr>
        <w:keepNext/>
      </w:pPr>
      <w:bookmarkStart w:id="123" w:name="include_clip_start_233"/>
      <w:bookmarkEnd w:id="123"/>
      <w:r>
        <w:t>H. 5099 -- Reps. D. C. Moss, Bedingfield, Gambrell, Loftis, Nanney, Henderson, Frye, Putnam, Erickson, Southard, Brannon, Quinn, Lowe, Parker, Crawford, Huggins, Spires, Allison, Agnew, Anthony, Bales, Ballentine, Bannister, Battle, Chumley, Clemmons, Corbin, Delleney, Forrester, Hamilton, Harrell, Harrison, Hayes, Hixon, Limehouse, Long, Lucas, Merrill, V. S. Moss, Munnerlyn, J. M. Neal, Norman, Pinson, Pitts, Simrill, J. R. Smith, Sottile, Thayer, Toole, White and Willis: A BILL TO AMEND SECTION 10-11-30, CODE OF LAWS OF SOUTH CAROLINA, 1976, RELATING TO TRESPASSING, DAMAGING, OR DEFACING CERTAIN STATE PROPERTY, SO AS TO INCLUDE IN THE PURVIEW OF THE STATUTE THAT IT IS ILLEGAL TO PARTIALLY OR FULLY COVER, OR OTHERWISE OBSCURE FROM VIEW, ANY STATUE, MONUMENT, OR BUILDING ON THE STATE HOUSE OR GOVERNOR'S MANSION GROUNDS.</w:t>
      </w:r>
    </w:p>
    <w:p w:rsidR="005D40EB" w:rsidRDefault="005D40EB" w:rsidP="005D40EB">
      <w:bookmarkStart w:id="124" w:name="include_clip_end_233"/>
      <w:bookmarkEnd w:id="124"/>
      <w:r>
        <w:t>Rep. D. C. MOSS asked unanimous consent to have the Bill placed on the Calendar without reference.</w:t>
      </w:r>
    </w:p>
    <w:p w:rsidR="005D40EB" w:rsidRDefault="005D40EB" w:rsidP="005D40EB">
      <w:r>
        <w:t xml:space="preserve">Rep. SELLERS objected. </w:t>
      </w:r>
    </w:p>
    <w:p w:rsidR="005D40EB" w:rsidRDefault="005D40EB" w:rsidP="005D40EB">
      <w:r>
        <w:t>Referred to Committee on Judiciary</w:t>
      </w:r>
    </w:p>
    <w:p w:rsidR="005D40EB" w:rsidRDefault="005D40EB" w:rsidP="005D40EB"/>
    <w:p w:rsidR="005D40EB" w:rsidRDefault="005D40EB" w:rsidP="005D40EB">
      <w:pPr>
        <w:keepNext/>
      </w:pPr>
      <w:bookmarkStart w:id="125" w:name="include_clip_start_236"/>
      <w:bookmarkEnd w:id="125"/>
      <w:r>
        <w:t>H. 5100 -- Reps. Toole and Sandifer: A BILL TO AMEND CHAPTER 20, TITLE 39, CODE OF LAWS OF SOUTH CAROLINA 1976, RELATING TO SELF-SERVICE STORAGE FACILITIES, SO AS TO DEFINE 'ELECTRONIC MAIL',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5D40EB" w:rsidRDefault="005D40EB" w:rsidP="005D40EB">
      <w:bookmarkStart w:id="126" w:name="include_clip_end_236"/>
      <w:bookmarkEnd w:id="126"/>
      <w:r>
        <w:t>Referred to Committee on Judiciary</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The SPEAKER granted Rep. H. B. BROWN a temporary leave of absence.</w:t>
      </w:r>
    </w:p>
    <w:p w:rsidR="005D40EB" w:rsidRDefault="005D40EB" w:rsidP="005D40EB"/>
    <w:p w:rsidR="005D40EB" w:rsidRDefault="005D40EB" w:rsidP="005D40EB">
      <w:pPr>
        <w:keepNext/>
        <w:jc w:val="center"/>
        <w:rPr>
          <w:b/>
        </w:rPr>
      </w:pPr>
      <w:r w:rsidRPr="005D40EB">
        <w:rPr>
          <w:b/>
        </w:rPr>
        <w:t>H. 4761--REQUESTS FOR DEBATE</w:t>
      </w:r>
    </w:p>
    <w:p w:rsidR="005D40EB" w:rsidRDefault="005D40EB" w:rsidP="005D40EB">
      <w:pPr>
        <w:keepNext/>
      </w:pPr>
      <w:r>
        <w:t>Debate was resumed on the following Bill, the pending question being the consideration of amendments:</w:t>
      </w:r>
    </w:p>
    <w:p w:rsidR="005D40EB" w:rsidRDefault="005D40EB" w:rsidP="005D40EB">
      <w:pPr>
        <w:keepNext/>
      </w:pPr>
      <w:bookmarkStart w:id="127" w:name="include_clip_start_241"/>
      <w:bookmarkEnd w:id="127"/>
    </w:p>
    <w:p w:rsidR="005D40EB" w:rsidRDefault="005D40EB" w:rsidP="005D40EB">
      <w:r>
        <w:t>H. 4761 --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5D40EB" w:rsidRDefault="005D40EB" w:rsidP="005D40EB"/>
    <w:p w:rsidR="005D40EB" w:rsidRPr="009A6931" w:rsidRDefault="005D40EB" w:rsidP="005D40EB">
      <w:r w:rsidRPr="009A6931">
        <w:t>Reps. TOOLE</w:t>
      </w:r>
      <w:r w:rsidR="00BF1C49">
        <w:t xml:space="preserve"> and </w:t>
      </w:r>
      <w:r w:rsidRPr="009A6931">
        <w:t>OTT proposed the following Amendment No. 4</w:t>
      </w:r>
      <w:r w:rsidR="00BF1C49">
        <w:t xml:space="preserve"> to </w:t>
      </w:r>
      <w:r w:rsidRPr="009A6931">
        <w:t>H. 4761 (COUNCIL\DKA\4051HTC12), which was rejected:</w:t>
      </w:r>
    </w:p>
    <w:p w:rsidR="005D40EB" w:rsidRPr="009A6931" w:rsidRDefault="005D40EB" w:rsidP="005D40EB">
      <w:r w:rsidRPr="009A6931">
        <w:t>Amend the bill, as and if amended, Section 56</w:t>
      </w:r>
      <w:r w:rsidRPr="009A6931">
        <w:noBreakHyphen/>
        <w:t>5</w:t>
      </w:r>
      <w:r w:rsidRPr="009A6931">
        <w:noBreakHyphen/>
        <w:t>363, as contained in SECTION 2, page [4761</w:t>
      </w:r>
      <w:r w:rsidRPr="009A6931">
        <w:noBreakHyphen/>
        <w:t>2], by adding a new subsection at the end appropriately lettered to read:</w:t>
      </w:r>
    </w:p>
    <w:p w:rsidR="005D40EB" w:rsidRPr="009A6931" w:rsidRDefault="005D40EB" w:rsidP="005D40EB">
      <w:r w:rsidRPr="009A6931">
        <w:t>/ ( ) Notwithstanding any other provision of law, a fine in excess of fifty dollars may not be imposed for any intrastate violation first established by law or regulation after April 1, 2012. /</w:t>
      </w:r>
    </w:p>
    <w:p w:rsidR="005D40EB" w:rsidRPr="009A6931" w:rsidRDefault="005D40EB" w:rsidP="005D40EB">
      <w:r w:rsidRPr="009A6931">
        <w:t>Renumber sections to conform.</w:t>
      </w:r>
    </w:p>
    <w:p w:rsidR="005D40EB" w:rsidRPr="009A6931" w:rsidRDefault="005D40EB" w:rsidP="005D40EB">
      <w:r w:rsidRPr="009A6931">
        <w:t>Amend title to conform.</w:t>
      </w:r>
    </w:p>
    <w:p w:rsidR="005D40EB" w:rsidRDefault="005D40EB" w:rsidP="005D40EB">
      <w:bookmarkStart w:id="128" w:name="file_end242"/>
      <w:bookmarkEnd w:id="128"/>
    </w:p>
    <w:p w:rsidR="005D40EB" w:rsidRDefault="005D40EB" w:rsidP="005D40EB">
      <w:r>
        <w:t>Rep. TOOLE spoke in favor of the amendment.</w:t>
      </w:r>
    </w:p>
    <w:p w:rsidR="005D40EB" w:rsidRDefault="005D40EB" w:rsidP="005D40EB">
      <w:r>
        <w:t>Rep. CORBIN spoke in favor of the amendment.</w:t>
      </w:r>
    </w:p>
    <w:p w:rsidR="005D40EB" w:rsidRDefault="005D40EB" w:rsidP="005D40EB">
      <w:r>
        <w:t>Rep. DANING spoke against the amendment.</w:t>
      </w:r>
    </w:p>
    <w:p w:rsidR="005D40EB" w:rsidRDefault="005D40EB" w:rsidP="005D40EB"/>
    <w:p w:rsidR="005D40EB" w:rsidRDefault="005D40EB" w:rsidP="005D40EB">
      <w:r>
        <w:t>Rep. DANING moved to table the amendment.</w:t>
      </w:r>
    </w:p>
    <w:p w:rsidR="005D40EB" w:rsidRDefault="005D40EB" w:rsidP="005D40EB"/>
    <w:p w:rsidR="005D40EB" w:rsidRDefault="005D40EB" w:rsidP="005D40EB">
      <w:r>
        <w:t>Rep. DANING demanded the yeas and nays which were taken, resulting as follows:</w:t>
      </w:r>
    </w:p>
    <w:p w:rsidR="005D40EB" w:rsidRDefault="005D40EB" w:rsidP="005D40EB">
      <w:pPr>
        <w:jc w:val="center"/>
      </w:pPr>
      <w:bookmarkStart w:id="129" w:name="vote_start247"/>
      <w:bookmarkEnd w:id="129"/>
      <w:r>
        <w:t>Yeas 52; Nays 52</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Allison</w:t>
            </w:r>
          </w:p>
        </w:tc>
        <w:tc>
          <w:tcPr>
            <w:tcW w:w="2180" w:type="dxa"/>
            <w:shd w:val="clear" w:color="auto" w:fill="auto"/>
          </w:tcPr>
          <w:p w:rsidR="005D40EB" w:rsidRPr="005D40EB" w:rsidRDefault="005D40EB" w:rsidP="005D40EB">
            <w:pPr>
              <w:keepNext/>
              <w:ind w:firstLine="0"/>
            </w:pPr>
            <w:r>
              <w:t>Bannister</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Brannon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Daning</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Hart</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J. M. Neal</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Patrick</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Sandifer</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J. E.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Stavrinakis</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keepNext/>
              <w:ind w:firstLine="0"/>
            </w:pPr>
            <w:r>
              <w:t>Thayer</w:t>
            </w:r>
          </w:p>
        </w:tc>
        <w:tc>
          <w:tcPr>
            <w:tcW w:w="2179" w:type="dxa"/>
            <w:shd w:val="clear" w:color="auto" w:fill="auto"/>
          </w:tcPr>
          <w:p w:rsidR="005D40EB" w:rsidRPr="005D40EB" w:rsidRDefault="005D40EB" w:rsidP="005D40EB">
            <w:pPr>
              <w:keepNext/>
              <w:ind w:firstLine="0"/>
            </w:pPr>
            <w:r>
              <w:t>White</w:t>
            </w:r>
          </w:p>
        </w:tc>
        <w:tc>
          <w:tcPr>
            <w:tcW w:w="2180" w:type="dxa"/>
            <w:shd w:val="clear" w:color="auto" w:fill="auto"/>
          </w:tcPr>
          <w:p w:rsidR="005D40EB" w:rsidRPr="005D40EB" w:rsidRDefault="005D40EB" w:rsidP="005D40EB">
            <w:pPr>
              <w:keepNext/>
              <w:ind w:firstLine="0"/>
            </w:pPr>
            <w:r>
              <w:t>Whitmire</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Total--52</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Alexander</w:t>
            </w:r>
          </w:p>
        </w:tc>
        <w:tc>
          <w:tcPr>
            <w:tcW w:w="2179" w:type="dxa"/>
            <w:shd w:val="clear" w:color="auto" w:fill="auto"/>
          </w:tcPr>
          <w:p w:rsidR="005D40EB" w:rsidRPr="005D40EB" w:rsidRDefault="005D40EB" w:rsidP="005D40EB">
            <w:pPr>
              <w:keepNext/>
              <w:ind w:firstLine="0"/>
            </w:pPr>
            <w:r>
              <w:t>Anthony</w:t>
            </w:r>
          </w:p>
        </w:tc>
        <w:tc>
          <w:tcPr>
            <w:tcW w:w="2180" w:type="dxa"/>
            <w:shd w:val="clear" w:color="auto" w:fill="auto"/>
          </w:tcPr>
          <w:p w:rsidR="005D40EB" w:rsidRPr="005D40EB" w:rsidRDefault="005D40EB" w:rsidP="005D40EB">
            <w:pPr>
              <w:keepNext/>
              <w:ind w:firstLine="0"/>
            </w:pPr>
            <w:r>
              <w:t>Atwater</w:t>
            </w:r>
          </w:p>
        </w:tc>
      </w:tr>
      <w:tr w:rsidR="005D40EB" w:rsidRPr="005D40EB" w:rsidTr="005D40EB">
        <w:tc>
          <w:tcPr>
            <w:tcW w:w="2179" w:type="dxa"/>
            <w:shd w:val="clear" w:color="auto" w:fill="auto"/>
          </w:tcPr>
          <w:p w:rsidR="005D40EB" w:rsidRPr="005D40EB" w:rsidRDefault="005D40EB" w:rsidP="005D40EB">
            <w:pPr>
              <w:ind w:firstLine="0"/>
            </w:pPr>
            <w:r>
              <w:t>Bales</w:t>
            </w:r>
          </w:p>
        </w:tc>
        <w:tc>
          <w:tcPr>
            <w:tcW w:w="2179" w:type="dxa"/>
            <w:shd w:val="clear" w:color="auto" w:fill="auto"/>
          </w:tcPr>
          <w:p w:rsidR="005D40EB" w:rsidRPr="005D40EB" w:rsidRDefault="005D40EB" w:rsidP="005D40EB">
            <w:pPr>
              <w:ind w:firstLine="0"/>
            </w:pPr>
            <w:r>
              <w:t>Ballentine</w:t>
            </w:r>
          </w:p>
        </w:tc>
        <w:tc>
          <w:tcPr>
            <w:tcW w:w="2180" w:type="dxa"/>
            <w:shd w:val="clear" w:color="auto" w:fill="auto"/>
          </w:tcPr>
          <w:p w:rsidR="005D40EB" w:rsidRPr="005D40EB" w:rsidRDefault="005D40EB" w:rsidP="005D40EB">
            <w:pPr>
              <w:ind w:firstLine="0"/>
            </w:pPr>
            <w:r>
              <w:t>Barfield</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Branham</w:t>
            </w:r>
          </w:p>
        </w:tc>
        <w:tc>
          <w:tcPr>
            <w:tcW w:w="2180" w:type="dxa"/>
            <w:shd w:val="clear" w:color="auto" w:fill="auto"/>
          </w:tcPr>
          <w:p w:rsidR="005D40EB" w:rsidRPr="005D40EB" w:rsidRDefault="005D40EB" w:rsidP="005D40EB">
            <w:pPr>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Chumley</w:t>
            </w:r>
          </w:p>
        </w:tc>
        <w:tc>
          <w:tcPr>
            <w:tcW w:w="2180" w:type="dxa"/>
            <w:shd w:val="clear" w:color="auto" w:fill="auto"/>
          </w:tcPr>
          <w:p w:rsidR="005D40EB" w:rsidRPr="005D40EB" w:rsidRDefault="005D40EB" w:rsidP="005D40EB">
            <w:pPr>
              <w:ind w:firstLine="0"/>
            </w:pPr>
            <w:r>
              <w:t>Clemmons</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J. R. Smith</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Toole</w:t>
            </w:r>
          </w:p>
        </w:tc>
      </w:tr>
      <w:tr w:rsidR="005D40EB" w:rsidRPr="005D40EB" w:rsidTr="005D40EB">
        <w:tc>
          <w:tcPr>
            <w:tcW w:w="2179" w:type="dxa"/>
            <w:shd w:val="clear" w:color="auto" w:fill="auto"/>
          </w:tcPr>
          <w:p w:rsidR="005D40EB" w:rsidRPr="005D40EB" w:rsidRDefault="005D40EB" w:rsidP="005D40EB">
            <w:pPr>
              <w:keepNext/>
              <w:ind w:firstLine="0"/>
            </w:pPr>
            <w:r>
              <w:t>Tribble</w:t>
            </w:r>
          </w:p>
        </w:tc>
        <w:tc>
          <w:tcPr>
            <w:tcW w:w="2179" w:type="dxa"/>
            <w:shd w:val="clear" w:color="auto" w:fill="auto"/>
          </w:tcPr>
          <w:p w:rsidR="005D40EB" w:rsidRPr="005D40EB" w:rsidRDefault="005D40EB" w:rsidP="005D40EB">
            <w:pPr>
              <w:keepNext/>
              <w:ind w:firstLine="0"/>
            </w:pPr>
            <w:r>
              <w:t>Weeks</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Total--52</w:t>
      </w:r>
    </w:p>
    <w:p w:rsidR="005D40EB" w:rsidRDefault="005D40EB" w:rsidP="005D40EB">
      <w:pPr>
        <w:jc w:val="center"/>
        <w:rPr>
          <w:b/>
        </w:rPr>
      </w:pPr>
    </w:p>
    <w:p w:rsidR="005D40EB" w:rsidRDefault="005D40EB" w:rsidP="005D40EB">
      <w:r>
        <w:t>So, the House refused to table the amendment.</w:t>
      </w:r>
    </w:p>
    <w:p w:rsidR="005D40EB" w:rsidRDefault="005D40EB" w:rsidP="005D40EB">
      <w:r>
        <w:t>Rep. HIOTT spoke against the amendment.</w:t>
      </w:r>
    </w:p>
    <w:p w:rsidR="005D40EB" w:rsidRDefault="005D40EB" w:rsidP="005D40EB"/>
    <w:p w:rsidR="005D40EB" w:rsidRDefault="005D40EB" w:rsidP="005D40EB">
      <w:r>
        <w:t>The question then recurred to the adoption of the amendment.</w:t>
      </w:r>
    </w:p>
    <w:p w:rsidR="005D40EB" w:rsidRDefault="005D40EB" w:rsidP="005D40EB"/>
    <w:p w:rsidR="005D40EB" w:rsidRDefault="005D40EB" w:rsidP="005D40EB">
      <w:r>
        <w:t>Rep. HIOTT demanded the yeas and nays which were taken, resulting as follows:</w:t>
      </w:r>
    </w:p>
    <w:p w:rsidR="005D40EB" w:rsidRDefault="005D40EB" w:rsidP="005D40EB">
      <w:pPr>
        <w:jc w:val="center"/>
      </w:pPr>
      <w:bookmarkStart w:id="130" w:name="vote_start251"/>
      <w:bookmarkEnd w:id="130"/>
      <w:r>
        <w:t>Yeas 33; Nays 73</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Anthony</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Ballentine</w:t>
            </w:r>
          </w:p>
        </w:tc>
        <w:tc>
          <w:tcPr>
            <w:tcW w:w="2179" w:type="dxa"/>
            <w:shd w:val="clear" w:color="auto" w:fill="auto"/>
          </w:tcPr>
          <w:p w:rsidR="005D40EB" w:rsidRPr="005D40EB" w:rsidRDefault="005D40EB" w:rsidP="005D40EB">
            <w:pPr>
              <w:ind w:firstLine="0"/>
            </w:pPr>
            <w:r>
              <w:t>Battle</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Frye</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keepNext/>
              <w:ind w:firstLine="0"/>
            </w:pPr>
            <w:r>
              <w:t>Sellers</w:t>
            </w:r>
          </w:p>
        </w:tc>
        <w:tc>
          <w:tcPr>
            <w:tcW w:w="2179" w:type="dxa"/>
            <w:shd w:val="clear" w:color="auto" w:fill="auto"/>
          </w:tcPr>
          <w:p w:rsidR="005D40EB" w:rsidRPr="005D40EB" w:rsidRDefault="005D40EB" w:rsidP="005D40EB">
            <w:pPr>
              <w:keepNext/>
              <w:ind w:firstLine="0"/>
            </w:pPr>
            <w:r>
              <w:t>Spires</w:t>
            </w:r>
          </w:p>
        </w:tc>
        <w:tc>
          <w:tcPr>
            <w:tcW w:w="2180" w:type="dxa"/>
            <w:shd w:val="clear" w:color="auto" w:fill="auto"/>
          </w:tcPr>
          <w:p w:rsidR="005D40EB" w:rsidRPr="005D40EB" w:rsidRDefault="005D40EB" w:rsidP="005D40EB">
            <w:pPr>
              <w:keepNext/>
              <w:ind w:firstLine="0"/>
            </w:pPr>
            <w:r>
              <w:t>Stringer</w:t>
            </w:r>
          </w:p>
        </w:tc>
      </w:tr>
      <w:tr w:rsidR="005D40EB" w:rsidRPr="005D40EB" w:rsidTr="005D40EB">
        <w:tc>
          <w:tcPr>
            <w:tcW w:w="2179" w:type="dxa"/>
            <w:shd w:val="clear" w:color="auto" w:fill="auto"/>
          </w:tcPr>
          <w:p w:rsidR="005D40EB" w:rsidRPr="005D40EB" w:rsidRDefault="005D40EB" w:rsidP="005D40EB">
            <w:pPr>
              <w:keepNext/>
              <w:ind w:firstLine="0"/>
            </w:pPr>
            <w:r>
              <w:t>Toole</w:t>
            </w:r>
          </w:p>
        </w:tc>
        <w:tc>
          <w:tcPr>
            <w:tcW w:w="2179" w:type="dxa"/>
            <w:shd w:val="clear" w:color="auto" w:fill="auto"/>
          </w:tcPr>
          <w:p w:rsidR="005D40EB" w:rsidRPr="005D40EB" w:rsidRDefault="005D40EB" w:rsidP="005D40EB">
            <w:pPr>
              <w:keepNext/>
              <w:ind w:firstLine="0"/>
            </w:pPr>
            <w:r>
              <w:t>Tribble</w:t>
            </w:r>
          </w:p>
        </w:tc>
        <w:tc>
          <w:tcPr>
            <w:tcW w:w="2180" w:type="dxa"/>
            <w:shd w:val="clear" w:color="auto" w:fill="auto"/>
          </w:tcPr>
          <w:p w:rsidR="005D40EB" w:rsidRPr="005D40EB" w:rsidRDefault="005D40EB" w:rsidP="005D40EB">
            <w:pPr>
              <w:keepNext/>
              <w:ind w:firstLine="0"/>
            </w:pPr>
            <w:r>
              <w:t>Young</w:t>
            </w:r>
          </w:p>
        </w:tc>
      </w:tr>
    </w:tbl>
    <w:p w:rsidR="005D40EB" w:rsidRDefault="005D40EB" w:rsidP="005D40EB"/>
    <w:p w:rsidR="005D40EB" w:rsidRDefault="005D40EB" w:rsidP="005D40EB">
      <w:pPr>
        <w:jc w:val="center"/>
        <w:rPr>
          <w:b/>
        </w:rPr>
      </w:pPr>
      <w:r w:rsidRPr="005D40EB">
        <w:rPr>
          <w:b/>
        </w:rPr>
        <w:t>Total--33</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Allison</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Bowen</w:t>
            </w:r>
          </w:p>
        </w:tc>
      </w:tr>
      <w:tr w:rsidR="005D40EB" w:rsidRPr="005D40EB" w:rsidTr="005D40EB">
        <w:tc>
          <w:tcPr>
            <w:tcW w:w="2179" w:type="dxa"/>
            <w:shd w:val="clear" w:color="auto" w:fill="auto"/>
          </w:tcPr>
          <w:p w:rsidR="005D40EB" w:rsidRPr="005D40EB" w:rsidRDefault="005D40EB" w:rsidP="005D40EB">
            <w:pPr>
              <w:ind w:firstLine="0"/>
            </w:pPr>
            <w:r>
              <w:t>Brady</w:t>
            </w:r>
          </w:p>
        </w:tc>
        <w:tc>
          <w:tcPr>
            <w:tcW w:w="2179" w:type="dxa"/>
            <w:shd w:val="clear" w:color="auto" w:fill="auto"/>
          </w:tcPr>
          <w:p w:rsidR="005D40EB" w:rsidRPr="005D40EB" w:rsidRDefault="005D40EB" w:rsidP="005D40EB">
            <w:pPr>
              <w:ind w:firstLine="0"/>
            </w:pPr>
            <w:r>
              <w:t>Branham</w:t>
            </w:r>
          </w:p>
        </w:tc>
        <w:tc>
          <w:tcPr>
            <w:tcW w:w="2180" w:type="dxa"/>
            <w:shd w:val="clear" w:color="auto" w:fill="auto"/>
          </w:tcPr>
          <w:p w:rsidR="005D40EB" w:rsidRPr="005D40EB" w:rsidRDefault="005D40EB" w:rsidP="005D40EB">
            <w:pPr>
              <w:ind w:firstLine="0"/>
            </w:pPr>
            <w:r>
              <w:t>Brannon</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Hart</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Patrick</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Stavrinakis</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ind w:firstLine="0"/>
            </w:pPr>
            <w:r>
              <w:t>Thayer</w:t>
            </w:r>
          </w:p>
        </w:tc>
        <w:tc>
          <w:tcPr>
            <w:tcW w:w="2179" w:type="dxa"/>
            <w:shd w:val="clear" w:color="auto" w:fill="auto"/>
          </w:tcPr>
          <w:p w:rsidR="005D40EB" w:rsidRPr="005D40EB" w:rsidRDefault="005D40EB" w:rsidP="005D40EB">
            <w:pPr>
              <w:ind w:firstLine="0"/>
            </w:pPr>
            <w:r>
              <w:t>Weeks</w:t>
            </w:r>
          </w:p>
        </w:tc>
        <w:tc>
          <w:tcPr>
            <w:tcW w:w="2180" w:type="dxa"/>
            <w:shd w:val="clear" w:color="auto" w:fill="auto"/>
          </w:tcPr>
          <w:p w:rsidR="005D40EB" w:rsidRPr="005D40EB" w:rsidRDefault="005D40EB" w:rsidP="005D40EB">
            <w:pPr>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Total--73</w:t>
      </w:r>
    </w:p>
    <w:p w:rsidR="005D40EB" w:rsidRDefault="005D40EB" w:rsidP="005D40EB">
      <w:pPr>
        <w:jc w:val="center"/>
        <w:rPr>
          <w:b/>
        </w:rPr>
      </w:pPr>
    </w:p>
    <w:p w:rsidR="005D40EB" w:rsidRDefault="005D40EB" w:rsidP="005D40EB">
      <w:r>
        <w:t>So, the amendment was rejected.</w:t>
      </w:r>
    </w:p>
    <w:p w:rsidR="005D40EB" w:rsidRDefault="005D40EB" w:rsidP="005D40EB"/>
    <w:p w:rsidR="005D40EB" w:rsidRDefault="005D40EB" w:rsidP="005D40EB">
      <w:pPr>
        <w:keepNext/>
        <w:jc w:val="center"/>
        <w:rPr>
          <w:b/>
        </w:rPr>
      </w:pPr>
      <w:r w:rsidRPr="005D40EB">
        <w:rPr>
          <w:b/>
        </w:rPr>
        <w:t>AMENDMENT NO. 3--RECONSIDERED</w:t>
      </w:r>
    </w:p>
    <w:p w:rsidR="005D40EB" w:rsidRDefault="005D40EB" w:rsidP="005D40EB">
      <w:r>
        <w:t>Rep. OTT moved to reconsider the vote whereby Amendment 3 was adopted, which was agreed to.</w:t>
      </w:r>
    </w:p>
    <w:p w:rsidR="005D40EB" w:rsidRDefault="005D40EB" w:rsidP="005D40EB"/>
    <w:p w:rsidR="005D40EB" w:rsidRDefault="005D40EB" w:rsidP="005D40EB">
      <w:r>
        <w:t>Reps. LOFTIS, HAMILTON, TOOLE, ATWATER, BALLENTINE, LOWE, CRAWFORD, CHUMLEY, MERRILL, LONG, BALES and PITTS requested debate on the Bill.</w:t>
      </w:r>
    </w:p>
    <w:p w:rsidR="005D40EB" w:rsidRDefault="005D40EB" w:rsidP="005D40EB"/>
    <w:p w:rsidR="005D40EB" w:rsidRDefault="005D40EB" w:rsidP="005D40EB">
      <w:pPr>
        <w:keepNext/>
        <w:jc w:val="center"/>
        <w:rPr>
          <w:b/>
        </w:rPr>
      </w:pPr>
      <w:r w:rsidRPr="005D40EB">
        <w:rPr>
          <w:b/>
        </w:rPr>
        <w:t>H. 4641--AMENDED AND ORDERED TO THIRD READING</w:t>
      </w:r>
    </w:p>
    <w:p w:rsidR="005D40EB" w:rsidRDefault="005D40EB" w:rsidP="005D40EB">
      <w:pPr>
        <w:keepNext/>
      </w:pPr>
      <w:r>
        <w:t>The following Bill was taken up:</w:t>
      </w:r>
    </w:p>
    <w:p w:rsidR="005D40EB" w:rsidRDefault="005D40EB" w:rsidP="005D40EB">
      <w:pPr>
        <w:keepNext/>
      </w:pPr>
      <w:bookmarkStart w:id="131" w:name="include_clip_start_257"/>
      <w:bookmarkEnd w:id="131"/>
    </w:p>
    <w:p w:rsidR="005D40EB" w:rsidRDefault="005D40EB" w:rsidP="005D40EB">
      <w:r>
        <w:t>H. 4641 -- Reps. Daning, Knight, Crosby, Ott, King, Brannon, Southard, Erickson, McEachern, J. E. Smith, Atwater, Spires, Gilliard, Battle, Bowers, R. L. Brown, Chumley, Cobb-Hunter, Harrison, Herbkersman, Hosey, Howard, Long, Lowe, Lucas, Murphy, Pitts, Tallon, Toole and Whipper: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5D40EB" w:rsidRDefault="005D40EB" w:rsidP="005D40EB"/>
    <w:p w:rsidR="005D40EB" w:rsidRPr="00193B68" w:rsidRDefault="005D40EB" w:rsidP="005D40EB">
      <w:r w:rsidRPr="00193B68">
        <w:t>The Education and Public Works Committee proposed the following Amendment No. 1</w:t>
      </w:r>
      <w:r w:rsidR="00BF1C49">
        <w:t xml:space="preserve"> to </w:t>
      </w:r>
      <w:r w:rsidRPr="00193B68">
        <w:t>H. 4641 (COUNCIL\DKA\4024SD12), which was adopted:</w:t>
      </w:r>
    </w:p>
    <w:p w:rsidR="005D40EB" w:rsidRPr="00193B68" w:rsidRDefault="005D40EB" w:rsidP="005D40EB">
      <w:r w:rsidRPr="00193B68">
        <w:t>Amend the bill, as and if amended, Section 59</w:t>
      </w:r>
      <w:r w:rsidRPr="00193B68">
        <w:noBreakHyphen/>
        <w:t>112</w:t>
      </w:r>
      <w:r w:rsidRPr="00193B68">
        <w:noBreakHyphen/>
        <w:t>50</w:t>
      </w:r>
      <w:r w:rsidRPr="00193B68">
        <w:rPr>
          <w:u w:val="single"/>
        </w:rPr>
        <w:t>(B)</w:t>
      </w:r>
      <w:r w:rsidRPr="00193B68">
        <w:t xml:space="preserve">, as contained in SECTION 1, page 2, by striking on line 11 / </w:t>
      </w:r>
      <w:r w:rsidRPr="00193B68">
        <w:rPr>
          <w:u w:val="single"/>
        </w:rPr>
        <w:t>once they</w:t>
      </w:r>
      <w:r w:rsidRPr="00193B68">
        <w:t xml:space="preserve"> / and inserting:</w:t>
      </w:r>
    </w:p>
    <w:p w:rsidR="005D40EB" w:rsidRPr="00193B68" w:rsidRDefault="005D40EB" w:rsidP="005D40EB">
      <w:r w:rsidRPr="00193B68">
        <w:t xml:space="preserve">/ </w:t>
      </w:r>
      <w:r w:rsidRPr="00193B68">
        <w:rPr>
          <w:u w:val="single"/>
        </w:rPr>
        <w:t>provided that within two years of the date of discharge, they enroll at a state institution and</w:t>
      </w:r>
      <w:r w:rsidRPr="00193B68">
        <w:t xml:space="preserve"> /</w:t>
      </w:r>
    </w:p>
    <w:p w:rsidR="005D40EB" w:rsidRPr="00193B68" w:rsidRDefault="005D40EB" w:rsidP="005D40EB">
      <w:r w:rsidRPr="00193B68">
        <w:t xml:space="preserve">When amended subsection </w:t>
      </w:r>
      <w:r w:rsidRPr="00193B68">
        <w:rPr>
          <w:u w:val="single"/>
        </w:rPr>
        <w:t>(B)</w:t>
      </w:r>
      <w:r w:rsidRPr="00193B68">
        <w:t xml:space="preserve"> reads:</w:t>
      </w:r>
    </w:p>
    <w:p w:rsidR="005D40EB" w:rsidRPr="00193B68" w:rsidRDefault="005D40EB" w:rsidP="005D40EB">
      <w:pPr>
        <w:suppressAutoHyphens/>
      </w:pPr>
      <w:r w:rsidRPr="00193B68">
        <w:t xml:space="preserve">/ </w:t>
      </w:r>
      <w:r w:rsidRPr="00193B68">
        <w:tab/>
      </w:r>
      <w:r w:rsidRPr="00193B68">
        <w:rPr>
          <w:u w:val="single"/>
        </w:rPr>
        <w:t>(B)</w:t>
      </w:r>
      <w:r w:rsidRPr="00193B68">
        <w:tab/>
      </w:r>
      <w:r w:rsidRPr="00193B68">
        <w:rPr>
          <w:u w:val="single"/>
        </w:rPr>
        <w:t>In addition to the provisions of subsection (A), a veteran of the Armed Services of the United States who has been honorably discharged</w:t>
      </w:r>
      <w:r w:rsidRPr="00193B68">
        <w:rPr>
          <w:color w:val="000000" w:themeColor="text1"/>
          <w:u w:val="single" w:color="000000" w:themeColor="text1"/>
        </w:rPr>
        <w:t>, and their dependents, who are not otherwise eligible for in</w:t>
      </w:r>
      <w:r w:rsidRPr="00193B68">
        <w:rPr>
          <w:color w:val="000000" w:themeColor="text1"/>
          <w:u w:val="single" w:color="000000" w:themeColor="text1"/>
        </w:rPr>
        <w:noBreakHyphen/>
        <w:t>state tuition rates, are entitled to receive in</w:t>
      </w:r>
      <w:r w:rsidRPr="00193B68">
        <w:rPr>
          <w:color w:val="000000" w:themeColor="text1"/>
          <w:u w:val="single" w:color="000000" w:themeColor="text1"/>
        </w:rPr>
        <w:noBreakHyphen/>
        <w:t>state tuition rates at state institutions provided that within two years of the date of discharge, they enroll at a state institution and have evidenced an intent to establish domicile in South Carolina.  These individuals are eligible for in</w:t>
      </w:r>
      <w:r w:rsidRPr="00193B68">
        <w:rPr>
          <w:color w:val="000000" w:themeColor="text1"/>
          <w:u w:val="single" w:color="000000" w:themeColor="text1"/>
        </w:rPr>
        <w:noBreakHyphen/>
        <w:t>state tuition rates as long as they remain continuously enrolled at a state institution or transfer to an eligible institution during the term or semester, excluding summer terms, immediately following their enrollment at the previous institution, subject to provisions concerning such transfers as provided for in subsection (A).</w:t>
      </w:r>
      <w:r w:rsidRPr="00193B68">
        <w:t>” /</w:t>
      </w:r>
    </w:p>
    <w:p w:rsidR="005D40EB" w:rsidRPr="00193B68" w:rsidRDefault="005D40EB" w:rsidP="005D40EB">
      <w:r w:rsidRPr="00193B68">
        <w:t>Renumber sections to conform.</w:t>
      </w:r>
    </w:p>
    <w:p w:rsidR="005D40EB" w:rsidRDefault="005D40EB" w:rsidP="005D40EB">
      <w:r w:rsidRPr="00193B68">
        <w:t>Amend title to conform.</w:t>
      </w:r>
    </w:p>
    <w:p w:rsidR="005D40EB" w:rsidRDefault="005D40EB" w:rsidP="005D40EB"/>
    <w:p w:rsidR="005D40EB" w:rsidRDefault="005D40EB" w:rsidP="005D40EB">
      <w:r>
        <w:t>Rep. BRANHAM explained the amendment.</w:t>
      </w:r>
    </w:p>
    <w:p w:rsidR="005D40EB" w:rsidRDefault="005D40EB" w:rsidP="005D40EB">
      <w:r>
        <w:t>The amendment was then adopted.</w:t>
      </w:r>
    </w:p>
    <w:p w:rsidR="005D40EB" w:rsidRDefault="005D40EB" w:rsidP="005D40EB"/>
    <w:p w:rsidR="005D40EB" w:rsidRDefault="005D40EB" w:rsidP="005D40EB">
      <w:r>
        <w:t>The question then recurred to the passage of the Bill.</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132" w:name="vote_start262"/>
      <w:bookmarkEnd w:id="132"/>
      <w:r>
        <w:t>Yeas 103; Nays 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Allison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Atwater</w:t>
            </w:r>
          </w:p>
        </w:tc>
      </w:tr>
      <w:tr w:rsidR="005D40EB" w:rsidRPr="005D40EB" w:rsidTr="005D40EB">
        <w:tc>
          <w:tcPr>
            <w:tcW w:w="2179" w:type="dxa"/>
            <w:shd w:val="clear" w:color="auto" w:fill="auto"/>
          </w:tcPr>
          <w:p w:rsidR="005D40EB" w:rsidRPr="005D40EB" w:rsidRDefault="005D40EB" w:rsidP="005D40EB">
            <w:pPr>
              <w:ind w:firstLine="0"/>
            </w:pPr>
            <w:r>
              <w:t>Bales</w:t>
            </w:r>
          </w:p>
        </w:tc>
        <w:tc>
          <w:tcPr>
            <w:tcW w:w="2179" w:type="dxa"/>
            <w:shd w:val="clear" w:color="auto" w:fill="auto"/>
          </w:tcPr>
          <w:p w:rsidR="005D40EB" w:rsidRPr="005D40EB" w:rsidRDefault="005D40EB" w:rsidP="005D40EB">
            <w:pPr>
              <w:ind w:firstLine="0"/>
            </w:pPr>
            <w:r>
              <w:t>Ballentine</w:t>
            </w:r>
          </w:p>
        </w:tc>
        <w:tc>
          <w:tcPr>
            <w:tcW w:w="2180" w:type="dxa"/>
            <w:shd w:val="clear" w:color="auto" w:fill="auto"/>
          </w:tcPr>
          <w:p w:rsidR="005D40EB" w:rsidRPr="005D40EB" w:rsidRDefault="005D40EB" w:rsidP="005D40EB">
            <w:pPr>
              <w:ind w:firstLine="0"/>
            </w:pPr>
            <w:r>
              <w:t>Barfield</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Clyburn</w:t>
            </w:r>
          </w:p>
        </w:tc>
      </w:tr>
      <w:tr w:rsidR="005D40EB" w:rsidRPr="005D40EB" w:rsidTr="005D40EB">
        <w:tc>
          <w:tcPr>
            <w:tcW w:w="2179" w:type="dxa"/>
            <w:shd w:val="clear" w:color="auto" w:fill="auto"/>
          </w:tcPr>
          <w:p w:rsidR="005D40EB" w:rsidRPr="005D40EB" w:rsidRDefault="005D40EB" w:rsidP="005D40EB">
            <w:pPr>
              <w:ind w:firstLine="0"/>
            </w:pPr>
            <w:r>
              <w:t>Cobb-Hunter</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Hart</w:t>
            </w:r>
          </w:p>
        </w:tc>
        <w:tc>
          <w:tcPr>
            <w:tcW w:w="2180" w:type="dxa"/>
            <w:shd w:val="clear" w:color="auto" w:fill="auto"/>
          </w:tcPr>
          <w:p w:rsidR="005D40EB" w:rsidRPr="005D40EB" w:rsidRDefault="005D40EB" w:rsidP="005D40EB">
            <w:pPr>
              <w:ind w:firstLine="0"/>
            </w:pPr>
            <w:r>
              <w:t>Hayes</w:t>
            </w:r>
          </w:p>
        </w:tc>
      </w:tr>
      <w:tr w:rsidR="005D40EB" w:rsidRPr="005D40EB" w:rsidTr="005D40EB">
        <w:tc>
          <w:tcPr>
            <w:tcW w:w="2179" w:type="dxa"/>
            <w:shd w:val="clear" w:color="auto" w:fill="auto"/>
          </w:tcPr>
          <w:p w:rsidR="005D40EB" w:rsidRPr="005D40EB" w:rsidRDefault="005D40EB" w:rsidP="005D40EB">
            <w:pPr>
              <w:ind w:firstLine="0"/>
            </w:pPr>
            <w:r>
              <w:t>Hearn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Herbkersman</w:t>
            </w:r>
          </w:p>
        </w:tc>
      </w:tr>
      <w:tr w:rsidR="005D40EB" w:rsidRPr="005D40EB" w:rsidTr="005D40EB">
        <w:tc>
          <w:tcPr>
            <w:tcW w:w="2179" w:type="dxa"/>
            <w:shd w:val="clear" w:color="auto" w:fill="auto"/>
          </w:tcPr>
          <w:p w:rsidR="005D40EB" w:rsidRPr="005D40EB" w:rsidRDefault="005D40EB" w:rsidP="005D40EB">
            <w:pPr>
              <w:ind w:firstLine="0"/>
            </w:pPr>
            <w:r>
              <w:t>Hiott</w:t>
            </w:r>
          </w:p>
        </w:tc>
        <w:tc>
          <w:tcPr>
            <w:tcW w:w="2179" w:type="dxa"/>
            <w:shd w:val="clear" w:color="auto" w:fill="auto"/>
          </w:tcPr>
          <w:p w:rsidR="005D40EB" w:rsidRPr="005D40EB" w:rsidRDefault="005D40EB" w:rsidP="005D40EB">
            <w:pPr>
              <w:ind w:firstLine="0"/>
            </w:pPr>
            <w:r>
              <w:t>Hixon</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Nanney</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J. M. Neal</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Norman</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Rutherford</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Sandifer</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Stavrinakis</w:t>
            </w:r>
          </w:p>
        </w:tc>
      </w:tr>
      <w:tr w:rsidR="005D40EB" w:rsidRPr="005D40EB" w:rsidTr="005D40EB">
        <w:tc>
          <w:tcPr>
            <w:tcW w:w="2179" w:type="dxa"/>
            <w:shd w:val="clear" w:color="auto" w:fill="auto"/>
          </w:tcPr>
          <w:p w:rsidR="005D40EB" w:rsidRPr="005D40EB" w:rsidRDefault="005D40EB" w:rsidP="005D40EB">
            <w:pPr>
              <w:ind w:firstLine="0"/>
            </w:pPr>
            <w:r>
              <w:t>Stringer</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ind w:firstLine="0"/>
            </w:pPr>
            <w:r>
              <w:t>Thayer</w:t>
            </w:r>
          </w:p>
        </w:tc>
        <w:tc>
          <w:tcPr>
            <w:tcW w:w="2179" w:type="dxa"/>
            <w:shd w:val="clear" w:color="auto" w:fill="auto"/>
          </w:tcPr>
          <w:p w:rsidR="005D40EB" w:rsidRPr="005D40EB" w:rsidRDefault="005D40EB" w:rsidP="005D40EB">
            <w:pPr>
              <w:ind w:firstLine="0"/>
            </w:pPr>
            <w:r>
              <w:t>Toole</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ind w:firstLine="0"/>
            </w:pPr>
            <w:r>
              <w:t>Weeks</w:t>
            </w:r>
          </w:p>
        </w:tc>
        <w:tc>
          <w:tcPr>
            <w:tcW w:w="2179" w:type="dxa"/>
            <w:shd w:val="clear" w:color="auto" w:fill="auto"/>
          </w:tcPr>
          <w:p w:rsidR="005D40EB" w:rsidRPr="005D40EB" w:rsidRDefault="005D40EB" w:rsidP="005D40EB">
            <w:pPr>
              <w:ind w:firstLine="0"/>
            </w:pPr>
            <w:r>
              <w:t>Whipper</w:t>
            </w:r>
          </w:p>
        </w:tc>
        <w:tc>
          <w:tcPr>
            <w:tcW w:w="2180" w:type="dxa"/>
            <w:shd w:val="clear" w:color="auto" w:fill="auto"/>
          </w:tcPr>
          <w:p w:rsidR="005D40EB" w:rsidRPr="005D40EB" w:rsidRDefault="005D40EB" w:rsidP="005D40EB">
            <w:pPr>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Total--103</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p w:rsidR="005D40EB" w:rsidRDefault="005D40EB" w:rsidP="005D40EB"/>
    <w:p w:rsidR="005D40EB" w:rsidRDefault="005D40EB" w:rsidP="005D40EB">
      <w:pPr>
        <w:jc w:val="center"/>
        <w:rPr>
          <w:b/>
        </w:rPr>
      </w:pPr>
      <w:r w:rsidRPr="005D40EB">
        <w:rPr>
          <w:b/>
        </w:rPr>
        <w:t>Total--0</w:t>
      </w:r>
    </w:p>
    <w:p w:rsidR="005D40EB" w:rsidRDefault="005D40EB" w:rsidP="005D40EB">
      <w:pPr>
        <w:jc w:val="center"/>
        <w:rPr>
          <w:b/>
        </w:rPr>
      </w:pPr>
    </w:p>
    <w:p w:rsidR="005D40EB" w:rsidRDefault="005D40EB" w:rsidP="005D40EB">
      <w:r>
        <w:t>So, the Bill, as amended, was read the second time and ordered to third reading.</w:t>
      </w:r>
    </w:p>
    <w:p w:rsidR="005D40EB" w:rsidRDefault="005D40EB" w:rsidP="005D40EB"/>
    <w:p w:rsidR="005D40EB" w:rsidRPr="00C85C5D" w:rsidRDefault="005D40EB" w:rsidP="005D40EB">
      <w:pPr>
        <w:pStyle w:val="Title"/>
        <w:keepNext/>
      </w:pPr>
      <w:bookmarkStart w:id="133" w:name="file_start264"/>
      <w:bookmarkEnd w:id="133"/>
      <w:r w:rsidRPr="00C85C5D">
        <w:t>RECORD FOR VOTING</w:t>
      </w:r>
    </w:p>
    <w:p w:rsidR="005D40EB" w:rsidRPr="00C85C5D" w:rsidRDefault="005D40EB" w:rsidP="005D40EB">
      <w:pPr>
        <w:tabs>
          <w:tab w:val="left" w:pos="360"/>
          <w:tab w:val="left" w:pos="630"/>
          <w:tab w:val="left" w:pos="900"/>
          <w:tab w:val="left" w:pos="1260"/>
          <w:tab w:val="left" w:pos="1620"/>
          <w:tab w:val="left" w:pos="1980"/>
          <w:tab w:val="left" w:pos="2340"/>
          <w:tab w:val="left" w:pos="2700"/>
        </w:tabs>
        <w:ind w:firstLine="0"/>
      </w:pPr>
      <w:r w:rsidRPr="00C85C5D">
        <w:tab/>
        <w:t>I was temporarily out of the Chamber working with Senators on resolving issues involving the triggering of special elections, when the votes on H. 4641 were cast. If I had been present, I would have voted in favor of the Bill.</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r w:rsidRPr="00C85C5D">
        <w:tab/>
        <w:t>Rep. Alan Clemmons</w:t>
      </w:r>
    </w:p>
    <w:p w:rsidR="005D40EB" w:rsidRDefault="005D40EB" w:rsidP="005D40EB">
      <w:pPr>
        <w:tabs>
          <w:tab w:val="left" w:pos="360"/>
          <w:tab w:val="left" w:pos="630"/>
          <w:tab w:val="left" w:pos="900"/>
          <w:tab w:val="left" w:pos="1260"/>
          <w:tab w:val="left" w:pos="1620"/>
          <w:tab w:val="left" w:pos="1980"/>
          <w:tab w:val="left" w:pos="2340"/>
          <w:tab w:val="left" w:pos="2700"/>
        </w:tabs>
        <w:ind w:firstLine="0"/>
      </w:pPr>
    </w:p>
    <w:p w:rsidR="005D40EB" w:rsidRDefault="005D40EB" w:rsidP="005D40EB">
      <w:r>
        <w:t xml:space="preserve">Further proceedings were interrupted by expiration of time on the uncontested Calendar.  </w:t>
      </w:r>
    </w:p>
    <w:p w:rsidR="005D40EB" w:rsidRDefault="005D40EB" w:rsidP="005D40EB"/>
    <w:p w:rsidR="00BF1C49" w:rsidRDefault="005D40EB" w:rsidP="005D40EB">
      <w:pPr>
        <w:keepNext/>
        <w:jc w:val="center"/>
        <w:rPr>
          <w:b/>
        </w:rPr>
      </w:pPr>
      <w:r w:rsidRPr="005D40EB">
        <w:rPr>
          <w:b/>
        </w:rPr>
        <w:t xml:space="preserve">S. 1085--RECALLED AND REFERRED TO THE </w:t>
      </w:r>
    </w:p>
    <w:p w:rsidR="005D40EB" w:rsidRDefault="005D40EB" w:rsidP="005D40EB">
      <w:pPr>
        <w:keepNext/>
        <w:jc w:val="center"/>
        <w:rPr>
          <w:b/>
        </w:rPr>
      </w:pPr>
      <w:r w:rsidRPr="005D40EB">
        <w:rPr>
          <w:b/>
        </w:rPr>
        <w:t>YORK DELEGATION</w:t>
      </w:r>
    </w:p>
    <w:p w:rsidR="005D40EB" w:rsidRDefault="005D40EB" w:rsidP="005D40EB">
      <w:r>
        <w:t>On motion of Rep. SIMRILL, with unanimous consent, the following Bill was ordered recalled from the Committee on Agriculture, Natural Resources and Environmental Affairs and was referred to the York Delegation:</w:t>
      </w:r>
    </w:p>
    <w:p w:rsidR="005D40EB" w:rsidRDefault="005D40EB" w:rsidP="005D40EB">
      <w:bookmarkStart w:id="134" w:name="include_clip_start_267"/>
      <w:bookmarkEnd w:id="134"/>
    </w:p>
    <w:p w:rsidR="005D40EB" w:rsidRDefault="005D40EB" w:rsidP="005D40EB">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5D40EB" w:rsidRDefault="005D40EB" w:rsidP="005D40EB">
      <w:bookmarkStart w:id="135" w:name="include_clip_end_267"/>
      <w:bookmarkEnd w:id="135"/>
    </w:p>
    <w:p w:rsidR="005D40EB" w:rsidRDefault="005D40EB" w:rsidP="005D40EB">
      <w:pPr>
        <w:keepNext/>
        <w:jc w:val="center"/>
        <w:rPr>
          <w:b/>
        </w:rPr>
      </w:pPr>
      <w:r w:rsidRPr="005D40EB">
        <w:rPr>
          <w:b/>
        </w:rPr>
        <w:t>OBJECTION TO RECALL</w:t>
      </w:r>
    </w:p>
    <w:p w:rsidR="005D40EB" w:rsidRDefault="005D40EB" w:rsidP="005D40EB">
      <w:r>
        <w:t>Rep. RUTHERFORD asked unanimous consent to recall H. 4490 from the Committee on Judiciary.</w:t>
      </w:r>
    </w:p>
    <w:p w:rsidR="005D40EB" w:rsidRDefault="005D40EB" w:rsidP="005D40EB">
      <w:r>
        <w:t>Rep. COLE objected.</w:t>
      </w:r>
    </w:p>
    <w:p w:rsidR="005D40EB" w:rsidRDefault="005D40EB" w:rsidP="005D40EB"/>
    <w:p w:rsidR="005D40EB" w:rsidRDefault="005D40EB" w:rsidP="005D40EB">
      <w:pPr>
        <w:keepNext/>
        <w:jc w:val="center"/>
        <w:rPr>
          <w:b/>
        </w:rPr>
      </w:pPr>
      <w:r w:rsidRPr="005D40EB">
        <w:rPr>
          <w:b/>
        </w:rPr>
        <w:t>H. 4821--RECALLED FROM COMMITTEE ON JUDICIARY</w:t>
      </w:r>
    </w:p>
    <w:p w:rsidR="005D40EB" w:rsidRDefault="005D40EB" w:rsidP="005D40EB">
      <w:r>
        <w:t>On motion of Rep. HARRISON, with unanimous consent, the following Bill was ordered recalled from the Committee on Judiciary:</w:t>
      </w:r>
    </w:p>
    <w:p w:rsidR="00BF1C49" w:rsidRDefault="00BF1C49" w:rsidP="005D40EB">
      <w:bookmarkStart w:id="136" w:name="include_clip_start_271"/>
      <w:bookmarkEnd w:id="136"/>
    </w:p>
    <w:p w:rsidR="005D40EB" w:rsidRDefault="005D40EB" w:rsidP="005D40EB">
      <w:r>
        <w:t>H. 4821 -- Reps. G. M. Smith, Pitts, Murphy, Horne, Hearn, McCoy, Stavrinakis, Bannister and Harrison: A BILL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w:t>
      </w:r>
    </w:p>
    <w:p w:rsidR="005D40EB" w:rsidRDefault="005D40EB" w:rsidP="005D40EB">
      <w:pPr>
        <w:keepNext/>
        <w:jc w:val="center"/>
        <w:rPr>
          <w:b/>
        </w:rPr>
      </w:pPr>
      <w:bookmarkStart w:id="137" w:name="include_clip_end_271"/>
      <w:bookmarkEnd w:id="137"/>
      <w:r w:rsidRPr="005D40EB">
        <w:rPr>
          <w:b/>
        </w:rPr>
        <w:t>H. 3066--DEBATE ADJOURNED</w:t>
      </w:r>
    </w:p>
    <w:p w:rsidR="005D40EB" w:rsidRDefault="005D40EB" w:rsidP="005D40EB">
      <w:r>
        <w:t xml:space="preserve">The Senate Amendments to the following Bill were taken up for consideration: </w:t>
      </w:r>
    </w:p>
    <w:p w:rsidR="005D40EB" w:rsidRDefault="005D40EB" w:rsidP="005D40EB">
      <w:bookmarkStart w:id="138" w:name="include_clip_start_273"/>
      <w:bookmarkEnd w:id="138"/>
    </w:p>
    <w:p w:rsidR="005D40EB" w:rsidRDefault="005D40EB" w:rsidP="005D40EB">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5D40EB" w:rsidRDefault="005D40EB" w:rsidP="005D40EB">
      <w:bookmarkStart w:id="139" w:name="include_clip_end_273"/>
      <w:bookmarkEnd w:id="139"/>
    </w:p>
    <w:p w:rsidR="005D40EB" w:rsidRDefault="005D40EB" w:rsidP="005D40EB">
      <w:r>
        <w:t>Rep. G. R. SMITH moved to adjourn debate upon the Senate Amendments until Thursday, March 29, which was agreed to.</w:t>
      </w:r>
    </w:p>
    <w:p w:rsidR="005D40EB" w:rsidRDefault="005D40EB" w:rsidP="005D40EB"/>
    <w:p w:rsidR="005D40EB" w:rsidRDefault="005D40EB" w:rsidP="005D40EB">
      <w:pPr>
        <w:keepNext/>
        <w:jc w:val="center"/>
        <w:rPr>
          <w:b/>
        </w:rPr>
      </w:pPr>
      <w:r w:rsidRPr="005D40EB">
        <w:rPr>
          <w:b/>
        </w:rPr>
        <w:t>H. 4654--SENT TO THE SENATE</w:t>
      </w:r>
    </w:p>
    <w:p w:rsidR="005D40EB" w:rsidRDefault="005D40EB" w:rsidP="005D40EB">
      <w:pPr>
        <w:keepNext/>
      </w:pPr>
      <w:r>
        <w:t>The following Bill was taken up:</w:t>
      </w:r>
    </w:p>
    <w:p w:rsidR="005D40EB" w:rsidRDefault="005D40EB" w:rsidP="005D40EB">
      <w:pPr>
        <w:keepNext/>
      </w:pPr>
      <w:bookmarkStart w:id="140" w:name="include_clip_start_276"/>
      <w:bookmarkEnd w:id="140"/>
    </w:p>
    <w:p w:rsidR="005D40EB" w:rsidRDefault="005D40EB" w:rsidP="005D40EB">
      <w:pPr>
        <w:keepNext/>
      </w:pPr>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BF1C49" w:rsidRDefault="00BF1C49" w:rsidP="005D40EB">
      <w:bookmarkStart w:id="141" w:name="include_clip_end_276"/>
      <w:bookmarkEnd w:id="141"/>
    </w:p>
    <w:p w:rsidR="005D40EB" w:rsidRDefault="005D40EB" w:rsidP="005D40EB">
      <w:r>
        <w:t xml:space="preserve">The Bill was read the third time and ordered sent to the Senate.  </w:t>
      </w:r>
    </w:p>
    <w:p w:rsidR="005D40EB" w:rsidRDefault="005D40EB" w:rsidP="005D40EB">
      <w:pPr>
        <w:keepNext/>
        <w:jc w:val="center"/>
        <w:rPr>
          <w:b/>
        </w:rPr>
      </w:pPr>
      <w:r w:rsidRPr="005D40EB">
        <w:rPr>
          <w:b/>
        </w:rPr>
        <w:t>S. 1356--ADOPTED AND SENT TO SENATE</w:t>
      </w:r>
    </w:p>
    <w:p w:rsidR="005D40EB" w:rsidRDefault="005D40EB" w:rsidP="005D40EB">
      <w:r>
        <w:t xml:space="preserve">The following Concurrent Resolution was taken up:  </w:t>
      </w:r>
    </w:p>
    <w:p w:rsidR="005D40EB" w:rsidRDefault="005D40EB" w:rsidP="005D40EB">
      <w:bookmarkStart w:id="142" w:name="include_clip_start_279"/>
      <w:bookmarkEnd w:id="142"/>
    </w:p>
    <w:p w:rsidR="005D40EB" w:rsidRDefault="005D40EB" w:rsidP="005D40EB">
      <w:pPr>
        <w:keepNext/>
      </w:pPr>
      <w:r>
        <w:t>S. 1356 -- Senators Campbell, L. Martin, Knotts, Grooms and Ford: A CONCURRENT RESOLUTION TO URGE MEMBERS OF THE SOUTH CAROLINA CONGRESSIONAL DELEGATION TO SUPPORT LEGISLATION REAUTHORIZING THE EXPORT-IMPORT BANK OF THE UNITED STATES FOR AN ADDITIONAL FOUR YEARS; FAILURE TO DO SO WOULD CREATE AN ADVERSE IMPACT ON THE FUTURE ECONOMIC GROWTH OF SOUTH CAROLINA AND THE UNITED STATES OF AMERICA.</w:t>
      </w:r>
    </w:p>
    <w:p w:rsidR="00BF1C49" w:rsidRDefault="00BF1C49" w:rsidP="005D40EB">
      <w:bookmarkStart w:id="143" w:name="include_clip_end_279"/>
      <w:bookmarkEnd w:id="143"/>
    </w:p>
    <w:p w:rsidR="005D40EB" w:rsidRDefault="005D40EB" w:rsidP="005D40EB">
      <w:r>
        <w:t>The Concurrent Resolution was adopted and sent to the Senate.</w:t>
      </w:r>
    </w:p>
    <w:p w:rsidR="005D40EB" w:rsidRDefault="005D40EB" w:rsidP="005D40EB"/>
    <w:p w:rsidR="005D40EB" w:rsidRDefault="005D40EB" w:rsidP="005D40EB">
      <w:pPr>
        <w:keepNext/>
        <w:jc w:val="center"/>
        <w:rPr>
          <w:b/>
        </w:rPr>
      </w:pPr>
      <w:r w:rsidRPr="005D40EB">
        <w:rPr>
          <w:b/>
        </w:rPr>
        <w:t>MOTION PERIOD</w:t>
      </w:r>
    </w:p>
    <w:p w:rsidR="005D40EB" w:rsidRDefault="005D40EB" w:rsidP="005D40EB">
      <w:r>
        <w:t>The motion period was dispensed with on motion of Rep. SKELTON.</w:t>
      </w:r>
    </w:p>
    <w:p w:rsidR="005D40EB" w:rsidRDefault="005D40EB" w:rsidP="005D40EB"/>
    <w:p w:rsidR="005D40EB" w:rsidRDefault="005D40EB" w:rsidP="005D40EB">
      <w:pPr>
        <w:keepNext/>
        <w:jc w:val="center"/>
        <w:rPr>
          <w:b/>
        </w:rPr>
      </w:pPr>
      <w:r w:rsidRPr="005D40EB">
        <w:rPr>
          <w:b/>
        </w:rPr>
        <w:t xml:space="preserve">SPEAKER </w:t>
      </w:r>
      <w:r w:rsidRPr="005D40EB">
        <w:rPr>
          <w:b/>
          <w:i/>
        </w:rPr>
        <w:t>PRO TEMPORE</w:t>
      </w:r>
      <w:r w:rsidRPr="005D40EB">
        <w:rPr>
          <w:b/>
        </w:rPr>
        <w:t xml:space="preserve"> IN CHAIR</w:t>
      </w:r>
    </w:p>
    <w:p w:rsidR="005D40EB" w:rsidRDefault="005D40EB" w:rsidP="005D40EB"/>
    <w:p w:rsidR="005D40EB" w:rsidRDefault="005D40EB" w:rsidP="005D40EB">
      <w:pPr>
        <w:keepNext/>
        <w:jc w:val="center"/>
        <w:rPr>
          <w:b/>
        </w:rPr>
      </w:pPr>
      <w:r w:rsidRPr="005D40EB">
        <w:rPr>
          <w:b/>
        </w:rPr>
        <w:t>H. 4043--INTERRUPTED DEBATE</w:t>
      </w:r>
    </w:p>
    <w:p w:rsidR="005D40EB" w:rsidRDefault="005D40EB" w:rsidP="005D40EB">
      <w:pPr>
        <w:keepNext/>
      </w:pPr>
      <w:r>
        <w:t>The following Bill was taken up:</w:t>
      </w:r>
    </w:p>
    <w:p w:rsidR="005D40EB" w:rsidRDefault="005D40EB" w:rsidP="005D40EB">
      <w:pPr>
        <w:keepNext/>
      </w:pPr>
      <w:bookmarkStart w:id="144" w:name="include_clip_start_285"/>
      <w:bookmarkEnd w:id="144"/>
    </w:p>
    <w:p w:rsidR="005D40EB" w:rsidRDefault="005D40EB" w:rsidP="005D40EB">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5D40EB" w:rsidRDefault="005D40EB" w:rsidP="005D40EB">
      <w:bookmarkStart w:id="145" w:name="include_clip_end_285"/>
      <w:bookmarkStart w:id="146" w:name="file_start286"/>
      <w:bookmarkEnd w:id="145"/>
      <w:bookmarkEnd w:id="146"/>
    </w:p>
    <w:p w:rsidR="005D40EB" w:rsidRPr="00226ED9" w:rsidRDefault="005D40EB" w:rsidP="005D40EB">
      <w:r w:rsidRPr="00226ED9">
        <w:t>Rep. HARRISON proposed the following Amendment No. 2</w:t>
      </w:r>
      <w:r w:rsidR="00BF1C49">
        <w:t xml:space="preserve"> to </w:t>
      </w:r>
      <w:r w:rsidRPr="00226ED9">
        <w:t>H.</w:t>
      </w:r>
      <w:r w:rsidR="00BF1C49">
        <w:t> </w:t>
      </w:r>
      <w:r w:rsidRPr="00226ED9">
        <w:t>4043 (COUNCIL\AGM\19486AB12)</w:t>
      </w:r>
      <w:r w:rsidR="00BF1C49">
        <w:t>:</w:t>
      </w:r>
      <w:r w:rsidRPr="00226ED9">
        <w:t xml:space="preserve"> </w:t>
      </w:r>
    </w:p>
    <w:p w:rsidR="005D40EB" w:rsidRPr="00226ED9" w:rsidRDefault="005D40EB" w:rsidP="005D40EB">
      <w:r w:rsidRPr="00226ED9">
        <w:t>Amend the bill, as and if amended, by striking all after the enacting words and inserting:</w:t>
      </w:r>
    </w:p>
    <w:p w:rsidR="005D40EB" w:rsidRPr="00226ED9" w:rsidRDefault="005D40EB" w:rsidP="005D40EB">
      <w:r w:rsidRPr="00226ED9">
        <w:t>/ SECTION</w:t>
      </w:r>
      <w:r w:rsidRPr="00226ED9">
        <w:tab/>
        <w:t>1.</w:t>
      </w:r>
      <w:r w:rsidRPr="00226ED9">
        <w:tab/>
        <w:t>Section 41</w:t>
      </w:r>
      <w:r w:rsidRPr="00226ED9">
        <w:noBreakHyphen/>
        <w:t>35</w:t>
      </w:r>
      <w:r w:rsidRPr="00226ED9">
        <w:noBreakHyphen/>
        <w:t>120 of the 1976 Code, as last amended by Act 146 of 2010, is further amended to read:</w:t>
      </w:r>
    </w:p>
    <w:p w:rsidR="005D40EB" w:rsidRPr="00226ED9" w:rsidRDefault="005D40EB" w:rsidP="005D40EB">
      <w:pPr>
        <w:rPr>
          <w:color w:val="000000"/>
        </w:rPr>
      </w:pPr>
      <w:r w:rsidRPr="00226ED9">
        <w:tab/>
        <w:t>“Section 41</w:t>
      </w:r>
      <w:r w:rsidRPr="00226ED9">
        <w:noBreakHyphen/>
        <w:t>35</w:t>
      </w:r>
      <w:r w:rsidRPr="00226ED9">
        <w:noBreakHyphen/>
        <w:t>120.</w:t>
      </w:r>
      <w:r w:rsidRPr="00226ED9">
        <w:tab/>
      </w:r>
      <w:r w:rsidRPr="00226ED9">
        <w:rPr>
          <w:color w:val="000000"/>
        </w:rPr>
        <w:t xml:space="preserve">An insured worker is ineligible for benefits for: </w:t>
      </w:r>
    </w:p>
    <w:p w:rsidR="005D40EB" w:rsidRPr="00226ED9" w:rsidRDefault="005D40EB" w:rsidP="005D40EB">
      <w:pPr>
        <w:rPr>
          <w:color w:val="000000"/>
        </w:rPr>
      </w:pPr>
      <w:r w:rsidRPr="00226ED9">
        <w:rPr>
          <w:color w:val="000000"/>
        </w:rPr>
        <w:tab/>
        <w:t>(1)</w:t>
      </w:r>
      <w:r w:rsidRPr="00226ED9">
        <w:rPr>
          <w:color w:val="000000"/>
        </w:rPr>
        <w:tab/>
        <w:t xml:space="preserve">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5D40EB" w:rsidRPr="00226ED9" w:rsidRDefault="005D40EB" w:rsidP="005D40EB">
      <w:pPr>
        <w:rPr>
          <w:color w:val="000000"/>
        </w:rPr>
      </w:pPr>
      <w:r w:rsidRPr="00226ED9">
        <w:rPr>
          <w:color w:val="000000"/>
        </w:rPr>
        <w:tab/>
        <w:t>(2)</w:t>
      </w:r>
      <w:r w:rsidRPr="00226ED9">
        <w:rPr>
          <w:color w:val="000000"/>
        </w:rPr>
        <w:tab/>
        <w:t xml:space="preserve">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w:t>
      </w:r>
      <w:r w:rsidRPr="00226ED9">
        <w:rPr>
          <w:strike/>
          <w:color w:val="000000"/>
        </w:rPr>
        <w:t>twenty</w:t>
      </w:r>
      <w:r w:rsidRPr="00226ED9">
        <w:rPr>
          <w:strike/>
          <w:color w:val="000000"/>
        </w:rPr>
        <w:noBreakHyphen/>
        <w:t>six</w:t>
      </w:r>
      <w:r w:rsidRPr="00226ED9">
        <w:rPr>
          <w:color w:val="000000"/>
        </w:rPr>
        <w:t xml:space="preserve"> </w:t>
      </w:r>
      <w:r w:rsidRPr="00226ED9">
        <w:rPr>
          <w:color w:val="000000"/>
          <w:u w:val="single"/>
        </w:rPr>
        <w:t>twenty</w:t>
      </w:r>
      <w:r w:rsidRPr="00226ED9">
        <w:rPr>
          <w:color w:val="000000"/>
        </w:rPr>
        <w:t xml:space="preserve">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t>
      </w:r>
      <w:r w:rsidR="00BF1C49">
        <w:rPr>
          <w:color w:val="000000"/>
        </w:rPr>
        <w:pgNum/>
      </w:r>
      <w:r w:rsidR="00BF1C49">
        <w:rPr>
          <w:color w:val="000000"/>
        </w:rPr>
        <w:t>illful</w:t>
      </w:r>
      <w:r w:rsidRPr="00226ED9">
        <w:rPr>
          <w:color w:val="000000"/>
        </w:rPr>
        <w:t xml:space="preserve"> failure or neglect of duty.  </w:t>
      </w:r>
      <w:r w:rsidR="00BF1C49">
        <w:rPr>
          <w:color w:val="000000"/>
        </w:rPr>
        <w:t>“</w:t>
      </w:r>
      <w:r w:rsidRPr="00226ED9">
        <w:rPr>
          <w:color w:val="000000"/>
        </w:rPr>
        <w:t>Cause connected with the employment</w:t>
      </w:r>
      <w:r w:rsidR="00BF1C49">
        <w:rPr>
          <w:color w:val="000000"/>
        </w:rPr>
        <w:t>”</w:t>
      </w:r>
      <w:r w:rsidRPr="00226ED9">
        <w:rPr>
          <w:color w:val="000000"/>
        </w:rPr>
        <w:t xml:space="preserve"> as used in this item requires more than a failure in good performance of the employee as the result of inability or incapacity. </w:t>
      </w:r>
    </w:p>
    <w:p w:rsidR="005D40EB" w:rsidRPr="00226ED9" w:rsidRDefault="005D40EB" w:rsidP="005D40EB">
      <w:pPr>
        <w:rPr>
          <w:color w:val="000000"/>
        </w:rPr>
      </w:pPr>
      <w:r w:rsidRPr="00226ED9">
        <w:rPr>
          <w:color w:val="000000"/>
        </w:rPr>
        <w:tab/>
        <w:t>(3)(a)</w:t>
      </w:r>
      <w:r w:rsidRPr="00226ED9">
        <w:rPr>
          <w:color w:val="000000"/>
        </w:rPr>
        <w:tab/>
        <w:t>Discharge for illegal drug use, and is ineligible</w:t>
      </w:r>
      <w:r w:rsidRPr="00226ED9">
        <w:rPr>
          <w:strike/>
          <w:color w:val="000000"/>
        </w:rPr>
        <w:t xml:space="preserve"> for</w:t>
      </w:r>
      <w:r w:rsidRPr="00226ED9">
        <w:rPr>
          <w:color w:val="000000"/>
        </w:rPr>
        <w:t xml:space="preserve"> </w:t>
      </w:r>
      <w:r w:rsidRPr="00226ED9">
        <w:rPr>
          <w:color w:val="000000"/>
          <w:u w:val="single"/>
        </w:rPr>
        <w:t>from</w:t>
      </w:r>
      <w:r w:rsidRPr="00226ED9">
        <w:rPr>
          <w:color w:val="000000"/>
        </w:rPr>
        <w:t xml:space="preserve"> benefits </w:t>
      </w:r>
      <w:r w:rsidRPr="00226ED9">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226ED9">
        <w:rPr>
          <w:color w:val="000000"/>
        </w:rPr>
        <w:t xml:space="preserve"> </w:t>
      </w:r>
      <w:r w:rsidRPr="00226ED9">
        <w:rPr>
          <w:color w:val="000000"/>
          <w:u w:val="single"/>
        </w:rPr>
        <w:t>for twenty weeks with a corresponding and mandatory reduction of the insured worker’s benefits to be calculated by multiplying his weekly benefit amount by the number of weeks of his disqualification</w:t>
      </w:r>
      <w:r w:rsidRPr="00226ED9">
        <w:rPr>
          <w:color w:val="000000"/>
        </w:rPr>
        <w:t xml:space="preserve"> if the: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w:t>
      </w:r>
      <w:r w:rsidRPr="00226ED9">
        <w:rPr>
          <w:color w:val="000000"/>
        </w:rPr>
        <w:tab/>
      </w:r>
      <w:r w:rsidR="0080614C">
        <w:rPr>
          <w:color w:val="000000"/>
        </w:rPr>
        <w:tab/>
      </w:r>
      <w:r w:rsidRPr="00226ED9">
        <w:rPr>
          <w:color w:val="000000"/>
        </w:rPr>
        <w:t xml:space="preserve">company has communicated a policy prohibiting the illegal use of drugs, the violation of which may result in termination; and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(ii)</w:t>
      </w:r>
      <w:r w:rsidRPr="00226ED9">
        <w:rPr>
          <w:color w:val="000000"/>
        </w:rPr>
        <w:tab/>
        <w:t xml:space="preserve">insured worker fails or refuses to provide a specimen pursuant to a request from the employer, or otherwise fails or refuses to cooperate by providing an adulterated specimen;  or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(iii)</w:t>
      </w:r>
      <w:r w:rsidRPr="00226ED9">
        <w:rPr>
          <w:color w:val="000000"/>
        </w:rPr>
        <w:tab/>
        <w:t xml:space="preserve">insured worker provides a blood, hair, or urine specimen during a drug test administered on behalf of the employer, which tests positive for illegal drugs or legal drugs used unlawfully, provided: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r>
      <w:r w:rsidRPr="00226ED9">
        <w:rPr>
          <w:color w:val="000000"/>
        </w:rPr>
        <w:tab/>
        <w:t>(A)</w:t>
      </w:r>
      <w:r w:rsidRPr="00226ED9">
        <w:rPr>
          <w:color w:val="000000"/>
        </w:rPr>
        <w:tab/>
        <w:t xml:space="preserve">the sample was collected and labeled by a licensed health care professional or another individual authorized to collect and label test samples by federal or state law, including law enforcement personnel;  and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r>
      <w:r w:rsidRPr="00226ED9">
        <w:rPr>
          <w:color w:val="000000"/>
        </w:rPr>
        <w:tab/>
        <w:t>(B)</w:t>
      </w:r>
      <w:r w:rsidRPr="00226ED9">
        <w:rPr>
          <w:color w:val="000000"/>
        </w:rPr>
        <w:tab/>
        <w:t xml:space="preserve">the test was performed by a laboratory certified by the </w:t>
      </w:r>
      <w:r w:rsidRPr="00226ED9">
        <w:rPr>
          <w:strike/>
          <w:color w:val="000000"/>
        </w:rPr>
        <w:t>National Institute on Drug Abuse</w:t>
      </w:r>
      <w:r w:rsidRPr="00226ED9">
        <w:rPr>
          <w:color w:val="000000"/>
        </w:rPr>
        <w:t xml:space="preserve"> </w:t>
      </w:r>
      <w:r w:rsidRPr="00226ED9">
        <w:rPr>
          <w:color w:val="000000"/>
          <w:u w:val="single"/>
        </w:rPr>
        <w:t>United States Department of Health and Human Services (USDHHS)/Substance Abuse Mental Health Services Administration (SAMSHA)</w:t>
      </w:r>
      <w:r w:rsidRPr="00226ED9">
        <w:rPr>
          <w:color w:val="000000"/>
        </w:rPr>
        <w:t xml:space="preserve">, the College of American Pathologists or the State Law Enforcement Division;  and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r>
      <w:r w:rsidRPr="00226ED9">
        <w:rPr>
          <w:color w:val="000000"/>
        </w:rPr>
        <w:tab/>
      </w:r>
      <w:r w:rsidR="009B4A96">
        <w:rPr>
          <w:color w:val="000000"/>
        </w:rPr>
        <w:t>(C)</w:t>
      </w:r>
      <w:r w:rsidR="009B4A96">
        <w:rPr>
          <w:color w:val="000000"/>
        </w:rPr>
        <w:tab/>
      </w:r>
      <w:r w:rsidRPr="00226ED9">
        <w:rPr>
          <w:color w:val="000000"/>
        </w:rPr>
        <w:t xml:space="preserve">an initial positive test was confirmed on the specimen using the gas chromatography/mass spectrometry method, or an equivalent or a more accurate scientifically accepted method approved by the </w:t>
      </w:r>
      <w:r w:rsidRPr="00226ED9">
        <w:rPr>
          <w:strike/>
          <w:color w:val="000000"/>
        </w:rPr>
        <w:t>National Institute on Drug Abuse</w:t>
      </w:r>
      <w:r w:rsidRPr="00226ED9">
        <w:rPr>
          <w:color w:val="000000"/>
        </w:rPr>
        <w:t xml:space="preserve"> </w:t>
      </w:r>
      <w:r w:rsidRPr="00226ED9">
        <w:rPr>
          <w:color w:val="000000"/>
          <w:u w:val="single"/>
        </w:rPr>
        <w:t>USDHHA/SAMSHA</w:t>
      </w:r>
      <w:r w:rsidRPr="00226ED9">
        <w:rPr>
          <w:color w:val="000000"/>
        </w:rPr>
        <w:t xml:space="preserve">;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(iv)</w:t>
      </w:r>
      <w:r w:rsidRPr="00226ED9">
        <w:rPr>
          <w:color w:val="000000"/>
        </w:rPr>
        <w:tab/>
        <w:t xml:space="preserve">for purposes of this item, ‘unlawfully’ means without a prescription. </w:t>
      </w:r>
    </w:p>
    <w:p w:rsidR="005D40EB" w:rsidRPr="00226ED9" w:rsidRDefault="005D40EB" w:rsidP="005D40EB">
      <w:pPr>
        <w:rPr>
          <w:color w:val="000000"/>
        </w:rPr>
      </w:pPr>
      <w:r w:rsidRPr="00226ED9">
        <w:rPr>
          <w:color w:val="000000"/>
        </w:rPr>
        <w:tab/>
      </w:r>
      <w:r w:rsidRPr="00226ED9">
        <w:rPr>
          <w:color w:val="000000"/>
        </w:rPr>
        <w:tab/>
        <w:t>(b)</w:t>
      </w:r>
      <w:r w:rsidRPr="00226ED9">
        <w:rPr>
          <w:color w:val="000000"/>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w:t>
      </w:r>
      <w:r w:rsidRPr="00226ED9">
        <w:rPr>
          <w:color w:val="000000"/>
        </w:rPr>
        <w:tab/>
        <w:t xml:space="preserve">employer has communicated a written policy, which provides protection from immediate termination for employees who voluntarily admit prohibited drug use before the employer’s request to submit to a test;  and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(ii)</w:t>
      </w:r>
      <w:r w:rsidRPr="00226ED9">
        <w:rPr>
          <w:color w:val="000000"/>
        </w:rPr>
        <w:tab/>
        <w:t xml:space="preserve">employee makes the admission specifically pursuant to the employer’s policy. </w:t>
      </w:r>
    </w:p>
    <w:p w:rsidR="005D40EB" w:rsidRPr="00226ED9" w:rsidRDefault="005D40EB" w:rsidP="005D40EB">
      <w:pPr>
        <w:rPr>
          <w:color w:val="000000"/>
        </w:rPr>
      </w:pPr>
      <w:r w:rsidRPr="00226ED9">
        <w:rPr>
          <w:color w:val="000000"/>
        </w:rPr>
        <w:tab/>
      </w:r>
      <w:r w:rsidRPr="00226ED9">
        <w:rPr>
          <w:color w:val="000000"/>
        </w:rPr>
        <w:tab/>
      </w:r>
      <w:r w:rsidR="009B4A96">
        <w:rPr>
          <w:color w:val="000000"/>
        </w:rPr>
        <w:t>(c)</w:t>
      </w:r>
      <w:r w:rsidRPr="00226ED9">
        <w:rPr>
          <w:color w:val="000000"/>
        </w:rPr>
        <w:tab/>
        <w:t>Information, interviews, reports, and drug</w:t>
      </w:r>
      <w:r w:rsidRPr="00226ED9">
        <w:rPr>
          <w:color w:val="000000"/>
        </w:rPr>
        <w:noBreakHyphen/>
        <w:t>test results, written or otherwise, received by an employer through a drug</w:t>
      </w:r>
      <w:r w:rsidRPr="00226ED9">
        <w:rPr>
          <w:color w:val="000000"/>
        </w:rPr>
        <w:noBreakHyphen/>
        <w:t xml:space="preserve">testing program may be used or received in evidence in proceedings conducted pursuant to the provisions of this title for the purposes of determining eligibility for unemployment compensation, including administrative or judicial appeal. </w:t>
      </w:r>
    </w:p>
    <w:p w:rsidR="005D40EB" w:rsidRPr="00226ED9" w:rsidRDefault="005D40EB" w:rsidP="005D40EB">
      <w:pPr>
        <w:rPr>
          <w:color w:val="000000"/>
        </w:rPr>
      </w:pPr>
      <w:r w:rsidRPr="00226ED9">
        <w:rPr>
          <w:color w:val="000000"/>
        </w:rPr>
        <w:tab/>
        <w:t>(4)</w:t>
      </w:r>
      <w:r w:rsidRPr="00226ED9">
        <w:rPr>
          <w:color w:val="000000"/>
        </w:rPr>
        <w:tab/>
        <w:t xml:space="preserve">Discharge for gross misconduct, and is </w:t>
      </w:r>
      <w:r w:rsidRPr="00226ED9">
        <w:rPr>
          <w:strike/>
          <w:color w:val="000000"/>
        </w:rPr>
        <w:t>ineligible for</w:t>
      </w:r>
      <w:r w:rsidRPr="00226ED9">
        <w:rPr>
          <w:color w:val="000000"/>
        </w:rPr>
        <w:t xml:space="preserve"> </w:t>
      </w:r>
      <w:r w:rsidRPr="00226ED9">
        <w:rPr>
          <w:color w:val="000000"/>
          <w:u w:val="single"/>
        </w:rPr>
        <w:t>disqualified from</w:t>
      </w:r>
      <w:r w:rsidRPr="00226ED9">
        <w:rPr>
          <w:color w:val="000000"/>
        </w:rPr>
        <w:t xml:space="preserve"> benefits </w:t>
      </w:r>
      <w:r w:rsidRPr="00226ED9">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226ED9">
        <w:rPr>
          <w:color w:val="000000"/>
        </w:rPr>
        <w:t xml:space="preserve"> </w:t>
      </w:r>
      <w:r w:rsidRPr="00226ED9">
        <w:rPr>
          <w:color w:val="000000"/>
          <w:u w:val="single"/>
        </w:rPr>
        <w:t>for twenty weeks with a corresponding and mandatory reduction of the insured worker’s benefits to be calculated by multiplying his weekly benefit amount by the number of weeks of his disqualification</w:t>
      </w:r>
      <w:r w:rsidRPr="00226ED9">
        <w:rPr>
          <w:color w:val="000000"/>
        </w:rPr>
        <w:t xml:space="preserve"> if he is discharged due to: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i</w:t>
      </w:r>
      <w:r w:rsidRPr="00226ED9">
        <w:rPr>
          <w:color w:val="000000"/>
          <w:u w:val="single"/>
        </w:rPr>
        <w:t>a</w:t>
      </w:r>
      <w:r w:rsidRPr="00226ED9">
        <w:rPr>
          <w:color w:val="000000"/>
        </w:rPr>
        <w:t>)</w:t>
      </w:r>
      <w:r w:rsidRPr="00226ED9">
        <w:rPr>
          <w:color w:val="000000"/>
        </w:rPr>
        <w:tab/>
      </w:r>
      <w:r w:rsidRPr="00226ED9">
        <w:rPr>
          <w:color w:val="000000"/>
        </w:rPr>
        <w:tab/>
      </w:r>
      <w:r w:rsidR="00BF1C49">
        <w:rPr>
          <w:color w:val="000000"/>
        </w:rPr>
        <w:pgNum/>
      </w:r>
      <w:r w:rsidR="00BF1C49">
        <w:rPr>
          <w:color w:val="000000"/>
        </w:rPr>
        <w:t>illful</w:t>
      </w:r>
      <w:r w:rsidRPr="00226ED9">
        <w:rPr>
          <w:color w:val="000000"/>
        </w:rPr>
        <w:t xml:space="preserve"> or reckless employee damage to employer property that results in damage of more than fifty dollars;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ii</w:t>
      </w:r>
      <w:r w:rsidRPr="00226ED9">
        <w:rPr>
          <w:color w:val="000000"/>
          <w:u w:val="single"/>
        </w:rPr>
        <w:t>b</w:t>
      </w:r>
      <w:r w:rsidRPr="00226ED9">
        <w:rPr>
          <w:color w:val="000000"/>
        </w:rPr>
        <w:t>)</w:t>
      </w:r>
      <w:r w:rsidRPr="00226ED9">
        <w:rPr>
          <w:color w:val="000000"/>
        </w:rPr>
        <w:tab/>
        <w:t xml:space="preserve">employee consumption of alcohol or being under the influence of alcohol on employer property in violation of a written company policy restricting or prohibiting consumption of alcohol;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iii</w:t>
      </w:r>
      <w:r w:rsidRPr="00226ED9">
        <w:rPr>
          <w:color w:val="000000"/>
          <w:u w:val="single"/>
        </w:rPr>
        <w:t>c</w:t>
      </w:r>
      <w:r w:rsidRPr="00226ED9">
        <w:rPr>
          <w:color w:val="000000"/>
        </w:rPr>
        <w:t>)</w:t>
      </w:r>
      <w:r w:rsidRPr="00226ED9">
        <w:rPr>
          <w:color w:val="000000"/>
        </w:rPr>
        <w:tab/>
        <w:t xml:space="preserve">employee theft of items valued at more than fifty dollars;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iv</w:t>
      </w:r>
      <w:r w:rsidRPr="00226ED9">
        <w:rPr>
          <w:color w:val="000000"/>
          <w:u w:val="single"/>
        </w:rPr>
        <w:t>d</w:t>
      </w:r>
      <w:r w:rsidRPr="00226ED9">
        <w:rPr>
          <w:color w:val="000000"/>
        </w:rPr>
        <w:t>)</w:t>
      </w:r>
      <w:r w:rsidRPr="00226ED9">
        <w:rPr>
          <w:color w:val="000000"/>
        </w:rPr>
        <w:tab/>
        <w:t xml:space="preserve">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v</w:t>
      </w:r>
      <w:r w:rsidRPr="00226ED9">
        <w:rPr>
          <w:color w:val="000000"/>
          <w:u w:val="single"/>
        </w:rPr>
        <w:t>e</w:t>
      </w:r>
      <w:r w:rsidRPr="00226ED9">
        <w:rPr>
          <w:color w:val="000000"/>
        </w:rPr>
        <w:t>)</w:t>
      </w:r>
      <w:r w:rsidRPr="00226ED9">
        <w:rPr>
          <w:color w:val="000000"/>
        </w:rPr>
        <w:tab/>
        <w:t xml:space="preserve">employee committing </w:t>
      </w:r>
      <w:r w:rsidRPr="00226ED9">
        <w:rPr>
          <w:strike/>
          <w:color w:val="000000"/>
        </w:rPr>
        <w:t>criminal</w:t>
      </w:r>
      <w:r w:rsidRPr="00226ED9">
        <w:rPr>
          <w:color w:val="000000"/>
        </w:rPr>
        <w:t xml:space="preserve"> assault or battery of another employee or a customer;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vi</w:t>
      </w:r>
      <w:r w:rsidRPr="00226ED9">
        <w:rPr>
          <w:color w:val="000000"/>
          <w:u w:val="single"/>
        </w:rPr>
        <w:t>f</w:t>
      </w:r>
      <w:r w:rsidRPr="00226ED9">
        <w:rPr>
          <w:color w:val="000000"/>
        </w:rPr>
        <w:t>)</w:t>
      </w:r>
      <w:r w:rsidRPr="00226ED9">
        <w:rPr>
          <w:color w:val="000000"/>
        </w:rPr>
        <w:tab/>
        <w:t xml:space="preserve">employee committing </w:t>
      </w:r>
      <w:r w:rsidRPr="00226ED9">
        <w:rPr>
          <w:strike/>
          <w:color w:val="000000"/>
        </w:rPr>
        <w:t>criminal</w:t>
      </w:r>
      <w:r w:rsidRPr="00226ED9">
        <w:rPr>
          <w:color w:val="000000"/>
        </w:rPr>
        <w:t xml:space="preserve"> abuse of patient or child in his professional care;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vii</w:t>
      </w:r>
      <w:r w:rsidRPr="00226ED9">
        <w:rPr>
          <w:color w:val="000000"/>
          <w:u w:val="single"/>
        </w:rPr>
        <w:t>g</w:t>
      </w:r>
      <w:r w:rsidRPr="00226ED9">
        <w:rPr>
          <w:color w:val="000000"/>
        </w:rPr>
        <w:t>)</w:t>
      </w:r>
      <w:r w:rsidRPr="00226ED9">
        <w:rPr>
          <w:color w:val="000000"/>
        </w:rPr>
        <w:tab/>
        <w:t xml:space="preserve">employee insubordination, which is defined as </w:t>
      </w:r>
      <w:r w:rsidR="00BF1C49">
        <w:rPr>
          <w:color w:val="000000"/>
        </w:rPr>
        <w:pgNum/>
      </w:r>
      <w:r w:rsidR="00BF1C49">
        <w:rPr>
          <w:color w:val="000000"/>
        </w:rPr>
        <w:t>illful</w:t>
      </w:r>
      <w:r w:rsidRPr="00226ED9">
        <w:rPr>
          <w:color w:val="000000"/>
        </w:rPr>
        <w:t xml:space="preserve"> failure to comply with a lawful, reasonable order of a supervisor directly related to the employee’s employment </w:t>
      </w:r>
      <w:r w:rsidRPr="00226ED9">
        <w:rPr>
          <w:strike/>
          <w:color w:val="000000"/>
        </w:rPr>
        <w:t>as described in an applicable written job description</w:t>
      </w:r>
      <w:r w:rsidRPr="00226ED9">
        <w:rPr>
          <w:color w:val="000000"/>
        </w:rPr>
        <w:t xml:space="preserve">;  or </w:t>
      </w:r>
    </w:p>
    <w:p w:rsidR="005D40EB" w:rsidRPr="00226ED9" w:rsidRDefault="005D40EB" w:rsidP="005D40EB">
      <w:pPr>
        <w:rPr>
          <w:color w:val="000000"/>
        </w:rPr>
      </w:pPr>
      <w:r w:rsidRPr="00226ED9">
        <w:rPr>
          <w:color w:val="000000"/>
        </w:rPr>
        <w:tab/>
      </w:r>
      <w:r w:rsidRPr="00226ED9">
        <w:rPr>
          <w:color w:val="000000"/>
        </w:rPr>
        <w:tab/>
        <w:t>(</w:t>
      </w:r>
      <w:r w:rsidRPr="00226ED9">
        <w:rPr>
          <w:strike/>
          <w:color w:val="000000"/>
        </w:rPr>
        <w:t>viii</w:t>
      </w:r>
      <w:r w:rsidRPr="00226ED9">
        <w:rPr>
          <w:color w:val="000000"/>
          <w:u w:val="single"/>
        </w:rPr>
        <w:t>h</w:t>
      </w:r>
      <w:r w:rsidRPr="00226ED9">
        <w:rPr>
          <w:color w:val="000000"/>
        </w:rPr>
        <w:t>)</w:t>
      </w:r>
      <w:r w:rsidRPr="00226ED9">
        <w:rPr>
          <w:color w:val="000000"/>
        </w:rPr>
        <w:tab/>
        <w:t xml:space="preserve">employee </w:t>
      </w:r>
      <w:r w:rsidR="00BF1C49">
        <w:rPr>
          <w:color w:val="000000"/>
        </w:rPr>
        <w:pgNum/>
      </w:r>
      <w:r w:rsidR="00BF1C49">
        <w:rPr>
          <w:color w:val="000000"/>
        </w:rPr>
        <w:t>illful</w:t>
      </w:r>
      <w:r w:rsidRPr="00226ED9">
        <w:rPr>
          <w:color w:val="000000"/>
        </w:rPr>
        <w:t xml:space="preserve"> neglect of duty directly related to the employee’s employment </w:t>
      </w:r>
      <w:r w:rsidRPr="00226ED9">
        <w:rPr>
          <w:strike/>
          <w:color w:val="000000"/>
        </w:rPr>
        <w:t>as described in an applicable written job description</w:t>
      </w:r>
      <w:r w:rsidRPr="00226ED9">
        <w:rPr>
          <w:color w:val="000000"/>
        </w:rPr>
        <w:t xml:space="preserve">. </w:t>
      </w:r>
    </w:p>
    <w:p w:rsidR="005D40EB" w:rsidRPr="00226ED9" w:rsidRDefault="005D40EB" w:rsidP="005D40EB">
      <w:pPr>
        <w:rPr>
          <w:color w:val="000000"/>
        </w:rPr>
      </w:pPr>
      <w:r w:rsidRPr="00226ED9">
        <w:rPr>
          <w:color w:val="000000"/>
        </w:rPr>
        <w:tab/>
        <w:t>(5)</w:t>
      </w:r>
      <w:r w:rsidRPr="00226ED9">
        <w:rPr>
          <w:color w:val="000000"/>
        </w:rPr>
        <w:tab/>
        <w:t xml:space="preserve">Failure to accept work. </w:t>
      </w:r>
    </w:p>
    <w:p w:rsidR="005D40EB" w:rsidRPr="00226ED9" w:rsidRDefault="005D40EB" w:rsidP="005D40EB">
      <w:pPr>
        <w:rPr>
          <w:color w:val="000000"/>
        </w:rPr>
      </w:pPr>
      <w:r w:rsidRPr="00226ED9">
        <w:rPr>
          <w:color w:val="000000"/>
        </w:rPr>
        <w:tab/>
      </w:r>
      <w:r w:rsidRPr="00226ED9">
        <w:rPr>
          <w:color w:val="000000"/>
        </w:rPr>
        <w:tab/>
        <w:t>(a)</w:t>
      </w:r>
      <w:r w:rsidRPr="00226ED9">
        <w:rPr>
          <w:color w:val="000000"/>
        </w:rPr>
        <w:tab/>
        <w:t>If the department finds</w:t>
      </w:r>
      <w:r w:rsidRPr="00226ED9">
        <w:rPr>
          <w:strike/>
          <w:color w:val="000000"/>
        </w:rPr>
        <w:t xml:space="preserve"> he has failed, without good cause</w:t>
      </w:r>
      <w:r w:rsidRPr="00226ED9">
        <w:rPr>
          <w:color w:val="000000"/>
        </w:rPr>
        <w:t xml:space="preserve">: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(i)(A)</w:t>
      </w:r>
      <w:r w:rsidRPr="00226ED9">
        <w:rPr>
          <w:color w:val="000000"/>
        </w:rPr>
        <w:tab/>
      </w:r>
      <w:r w:rsidRPr="00226ED9">
        <w:rPr>
          <w:color w:val="000000"/>
          <w:u w:val="single"/>
        </w:rPr>
        <w:t>he has failed, without good cause,</w:t>
      </w:r>
      <w:r w:rsidRPr="00226ED9">
        <w:rPr>
          <w:color w:val="000000"/>
        </w:rPr>
        <w:t xml:space="preserve"> either to apply for available suitable work, when so directed by the employment office or the department;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r>
      <w:r w:rsidRPr="00226ED9">
        <w:rPr>
          <w:color w:val="000000"/>
        </w:rPr>
        <w:tab/>
        <w:t>(B)</w:t>
      </w:r>
      <w:r w:rsidRPr="00226ED9">
        <w:rPr>
          <w:color w:val="000000"/>
        </w:rPr>
        <w:tab/>
      </w:r>
      <w:r w:rsidRPr="00226ED9">
        <w:rPr>
          <w:color w:val="000000"/>
          <w:u w:val="single"/>
        </w:rPr>
        <w:t>he has failed, without good cause,</w:t>
      </w:r>
      <w:r w:rsidRPr="00226ED9">
        <w:rPr>
          <w:color w:val="000000"/>
        </w:rPr>
        <w:t xml:space="preserve"> to accept available suitable work when offered to him by the employment office or an employer;  </w:t>
      </w:r>
      <w:r w:rsidRPr="00226ED9">
        <w:rPr>
          <w:strike/>
          <w:color w:val="000000"/>
        </w:rPr>
        <w:t>or</w:t>
      </w:r>
      <w:r w:rsidRPr="00226ED9">
        <w:rPr>
          <w:color w:val="000000"/>
        </w:rPr>
        <w:t xml:space="preserve"> </w:t>
      </w:r>
    </w:p>
    <w:p w:rsidR="005D40EB" w:rsidRPr="00226ED9" w:rsidRDefault="005D40EB" w:rsidP="005D40EB">
      <w:pPr>
        <w:rPr>
          <w:color w:val="000000"/>
          <w:u w:val="single"/>
        </w:rPr>
      </w:pPr>
      <w:r w:rsidRPr="00226ED9">
        <w:rPr>
          <w:color w:val="000000"/>
        </w:rPr>
        <w:tab/>
      </w:r>
      <w:r w:rsidRPr="00226ED9">
        <w:rPr>
          <w:color w:val="000000"/>
        </w:rPr>
        <w:tab/>
      </w:r>
      <w:r w:rsidRPr="00226ED9">
        <w:rPr>
          <w:color w:val="000000"/>
        </w:rPr>
        <w:tab/>
      </w:r>
      <w:r w:rsidRPr="00226ED9">
        <w:rPr>
          <w:color w:val="000000"/>
        </w:rPr>
        <w:tab/>
      </w:r>
      <w:r w:rsidR="009B4A96">
        <w:rPr>
          <w:color w:val="000000"/>
        </w:rPr>
        <w:t>(C)</w:t>
      </w:r>
      <w:r w:rsidRPr="00226ED9">
        <w:rPr>
          <w:color w:val="000000"/>
        </w:rPr>
        <w:tab/>
      </w:r>
      <w:r w:rsidRPr="00226ED9">
        <w:rPr>
          <w:color w:val="000000"/>
          <w:u w:val="single"/>
        </w:rPr>
        <w:t>he has failed, without good cause,</w:t>
      </w:r>
      <w:r w:rsidRPr="00226ED9">
        <w:rPr>
          <w:color w:val="000000"/>
        </w:rPr>
        <w:t xml:space="preserve"> to return to his customary self</w:t>
      </w:r>
      <w:r w:rsidRPr="00226ED9">
        <w:rPr>
          <w:color w:val="000000"/>
        </w:rPr>
        <w:noBreakHyphen/>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sidRPr="00226ED9">
        <w:rPr>
          <w:color w:val="000000"/>
          <w:u w:val="single"/>
        </w:rPr>
        <w:t>; or</w:t>
      </w:r>
    </w:p>
    <w:p w:rsidR="005D40EB" w:rsidRPr="00226ED9" w:rsidRDefault="005D40EB" w:rsidP="005D40EB">
      <w:pPr>
        <w:rPr>
          <w:szCs w:val="24"/>
          <w:u w:val="single"/>
        </w:rPr>
      </w:pPr>
      <w:r w:rsidRPr="00226ED9">
        <w:rPr>
          <w:color w:val="000000"/>
        </w:rPr>
        <w:tab/>
      </w:r>
      <w:r w:rsidRPr="00226ED9">
        <w:rPr>
          <w:color w:val="000000"/>
        </w:rPr>
        <w:tab/>
      </w:r>
      <w:r w:rsidRPr="00226ED9">
        <w:rPr>
          <w:color w:val="000000"/>
        </w:rPr>
        <w:tab/>
      </w:r>
      <w:r w:rsidRPr="00226ED9">
        <w:rPr>
          <w:color w:val="000000"/>
        </w:rPr>
        <w:tab/>
      </w:r>
      <w:r w:rsidRPr="00226ED9">
        <w:rPr>
          <w:color w:val="000000"/>
          <w:u w:val="single"/>
        </w:rPr>
        <w:t>(D)</w:t>
      </w:r>
      <w:r w:rsidRPr="00226ED9">
        <w:rPr>
          <w:color w:val="000000"/>
        </w:rPr>
        <w:tab/>
      </w:r>
      <w:r w:rsidRPr="00226ED9">
        <w:rPr>
          <w:szCs w:val="24"/>
          <w:u w:val="single"/>
        </w:rPr>
        <w:t>he has tested positive for drugs after being given a drug test on behalf of the prospective employer as a condition of an offer of employment, or if:</w:t>
      </w:r>
    </w:p>
    <w:p w:rsidR="005D40EB" w:rsidRPr="00226ED9" w:rsidRDefault="005D40EB" w:rsidP="005D40EB">
      <w:pPr>
        <w:rPr>
          <w:szCs w:val="24"/>
          <w:u w:val="single"/>
        </w:rPr>
      </w:pP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u w:val="single"/>
        </w:rPr>
        <w:t>(1)</w:t>
      </w:r>
      <w:r w:rsidRPr="00226ED9">
        <w:rPr>
          <w:szCs w:val="24"/>
        </w:rPr>
        <w:tab/>
      </w:r>
      <w:r w:rsidRPr="00226ED9">
        <w:rPr>
          <w:szCs w:val="24"/>
          <w:u w:val="single"/>
        </w:rPr>
        <w:t>insured worker fails or refuses to provide a specimen pursuant to a request from the employer, or otherwise fails or refuses to cooperate by providing an adulterated specimen; or</w:t>
      </w:r>
    </w:p>
    <w:p w:rsidR="005D40EB" w:rsidRPr="00226ED9" w:rsidRDefault="005D40EB" w:rsidP="005D40EB">
      <w:pPr>
        <w:rPr>
          <w:szCs w:val="24"/>
          <w:u w:val="single"/>
        </w:rPr>
      </w:pP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u w:val="single"/>
        </w:rPr>
        <w:t>(2)</w:t>
      </w:r>
      <w:r w:rsidRPr="00226ED9">
        <w:rPr>
          <w:szCs w:val="24"/>
        </w:rPr>
        <w:tab/>
      </w:r>
      <w:r w:rsidRPr="00226ED9">
        <w:rPr>
          <w:szCs w:val="24"/>
          <w:u w:val="single"/>
        </w:rPr>
        <w:t>insured worker provides a blood, hair, or urine specimen during a drug test administered on behalf of the employer, which tests positive for illegal drugs or legal drugs used unlawfully, provided:</w:t>
      </w:r>
    </w:p>
    <w:p w:rsidR="005D40EB" w:rsidRPr="00226ED9" w:rsidRDefault="005D40EB" w:rsidP="005D40EB">
      <w:pPr>
        <w:rPr>
          <w:szCs w:val="24"/>
          <w:u w:val="single"/>
        </w:rPr>
      </w:pP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u w:val="single"/>
        </w:rPr>
        <w:t>(a)</w:t>
      </w:r>
      <w:r w:rsidRPr="00226ED9">
        <w:rPr>
          <w:szCs w:val="24"/>
        </w:rPr>
        <w:tab/>
      </w:r>
      <w:r w:rsidRPr="00226ED9">
        <w:rPr>
          <w:szCs w:val="24"/>
          <w:u w:val="single"/>
        </w:rPr>
        <w:t>the sample was collected and labeled by a licensed health care professional or another individual authorized to collect and label test samples by federal or state law, including law enforcement personnel;</w:t>
      </w:r>
    </w:p>
    <w:p w:rsidR="005D40EB" w:rsidRPr="00226ED9" w:rsidRDefault="005D40EB" w:rsidP="005D40EB">
      <w:pPr>
        <w:rPr>
          <w:szCs w:val="24"/>
          <w:u w:val="single"/>
        </w:rPr>
      </w:pP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u w:val="single"/>
        </w:rPr>
        <w:t>(b)</w:t>
      </w:r>
      <w:r w:rsidRPr="00226ED9">
        <w:rPr>
          <w:szCs w:val="24"/>
        </w:rPr>
        <w:tab/>
      </w:r>
      <w:r w:rsidRPr="00226ED9">
        <w:rPr>
          <w:szCs w:val="24"/>
          <w:u w:val="single"/>
        </w:rPr>
        <w:t>the test was performed by a laboratory certified by the USDHHS/SAMSHA, the College of American Pathologists or the State Law Enforcement Division; and</w:t>
      </w:r>
    </w:p>
    <w:p w:rsidR="005D40EB" w:rsidRPr="00226ED9" w:rsidRDefault="005D40EB" w:rsidP="005D40EB">
      <w:pPr>
        <w:rPr>
          <w:szCs w:val="24"/>
          <w:u w:val="single"/>
        </w:rPr>
      </w:pPr>
      <w:r w:rsidRPr="00226ED9">
        <w:rPr>
          <w:szCs w:val="24"/>
        </w:rPr>
        <w:tab/>
      </w:r>
      <w:r w:rsidRPr="00226ED9">
        <w:rPr>
          <w:szCs w:val="24"/>
        </w:rPr>
        <w:tab/>
      </w:r>
      <w:r w:rsidRPr="00226ED9">
        <w:rPr>
          <w:szCs w:val="24"/>
        </w:rPr>
        <w:tab/>
      </w:r>
      <w:r w:rsidRPr="00226ED9">
        <w:rPr>
          <w:szCs w:val="24"/>
        </w:rPr>
        <w:tab/>
      </w:r>
      <w:r w:rsidRPr="00226ED9">
        <w:rPr>
          <w:szCs w:val="24"/>
        </w:rPr>
        <w:tab/>
      </w:r>
      <w:r w:rsidRPr="00226ED9">
        <w:rPr>
          <w:szCs w:val="24"/>
        </w:rPr>
        <w:tab/>
      </w:r>
      <w:r w:rsidR="009B4A96" w:rsidRPr="009B4A96">
        <w:rPr>
          <w:szCs w:val="24"/>
          <w:u w:val="single"/>
        </w:rPr>
        <w:t>(c)</w:t>
      </w:r>
      <w:r w:rsidR="009B4A96">
        <w:rPr>
          <w:szCs w:val="24"/>
        </w:rPr>
        <w:t xml:space="preserve"> </w:t>
      </w:r>
      <w:r w:rsidRPr="00226ED9">
        <w:rPr>
          <w:szCs w:val="24"/>
          <w:u w:val="single"/>
        </w:rPr>
        <w:t>an initial positive test was confirmed on the specimen using the gas chromatography/mass spectrometry method, or an equivalent or a more accurate scientifically accepted method approved by the USDHHS/SAMSHA.</w:t>
      </w:r>
    </w:p>
    <w:p w:rsidR="005D40EB" w:rsidRPr="00226ED9" w:rsidRDefault="005D40EB" w:rsidP="005D40EB">
      <w:pPr>
        <w:rPr>
          <w:color w:val="000000"/>
        </w:rPr>
      </w:pPr>
      <w:r w:rsidRPr="00226ED9">
        <w:rPr>
          <w:szCs w:val="24"/>
        </w:rPr>
        <w:tab/>
      </w:r>
      <w:r w:rsidRPr="00226ED9">
        <w:rPr>
          <w:szCs w:val="24"/>
        </w:rPr>
        <w:tab/>
      </w:r>
      <w:r w:rsidRPr="00226ED9">
        <w:rPr>
          <w:szCs w:val="24"/>
        </w:rPr>
        <w:tab/>
      </w:r>
      <w:r w:rsidRPr="00226ED9">
        <w:rPr>
          <w:szCs w:val="24"/>
          <w:u w:val="single"/>
        </w:rPr>
        <w:t>(ii)</w:t>
      </w:r>
      <w:r w:rsidRPr="00226ED9">
        <w:rPr>
          <w:szCs w:val="24"/>
        </w:rPr>
        <w:tab/>
      </w:r>
      <w:r w:rsidRPr="00226ED9">
        <w:rPr>
          <w:szCs w:val="24"/>
          <w:u w:val="single"/>
        </w:rPr>
        <w:t>For purposes of this item, ‘unlawfully’ means without a prescription</w:t>
      </w:r>
      <w:r w:rsidRPr="00226ED9">
        <w:rPr>
          <w:color w:val="000000"/>
        </w:rPr>
        <w:t xml:space="preserve">. </w:t>
      </w:r>
    </w:p>
    <w:p w:rsidR="005D40EB" w:rsidRPr="00226ED9" w:rsidRDefault="005D40EB" w:rsidP="005D40EB">
      <w:pPr>
        <w:rPr>
          <w:color w:val="000000"/>
        </w:rPr>
      </w:pPr>
      <w:r w:rsidRPr="00226ED9">
        <w:rPr>
          <w:color w:val="000000"/>
        </w:rPr>
        <w:tab/>
      </w:r>
      <w:r w:rsidRPr="00226ED9">
        <w:rPr>
          <w:color w:val="000000"/>
        </w:rPr>
        <w:tab/>
        <w:t>(b)</w:t>
      </w:r>
      <w:r w:rsidRPr="00226ED9">
        <w:rPr>
          <w:color w:val="000000"/>
        </w:rPr>
        <w:tab/>
        <w:t xml:space="preserve">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5D40EB" w:rsidRPr="00226ED9" w:rsidRDefault="005D40EB" w:rsidP="005D40EB">
      <w:pPr>
        <w:rPr>
          <w:color w:val="000000"/>
        </w:rPr>
      </w:pPr>
      <w:r w:rsidRPr="00226ED9">
        <w:rPr>
          <w:color w:val="000000"/>
        </w:rPr>
        <w:tab/>
      </w:r>
      <w:r w:rsidRPr="00226ED9">
        <w:rPr>
          <w:color w:val="000000"/>
        </w:rPr>
        <w:tab/>
      </w:r>
      <w:r w:rsidR="009B4A96">
        <w:rPr>
          <w:color w:val="000000"/>
        </w:rPr>
        <w:t>(c)</w:t>
      </w:r>
      <w:r w:rsidR="009B4A96">
        <w:rPr>
          <w:color w:val="000000"/>
        </w:rPr>
        <w:tab/>
      </w:r>
      <w:r w:rsidRPr="00226ED9">
        <w:rPr>
          <w:color w:val="000000"/>
        </w:rPr>
        <w:t xml:space="preserve">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w:t>
      </w:r>
      <w:r w:rsidR="0080614C">
        <w:rPr>
          <w:color w:val="000000"/>
        </w:rPr>
        <w:tab/>
      </w:r>
      <w:r w:rsidRPr="00226ED9">
        <w:rPr>
          <w:color w:val="000000"/>
        </w:rPr>
        <w:tab/>
        <w:t xml:space="preserve">if the position offered is vacant due directly to a strike, lockout, or other labor dispute;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(ii)</w:t>
      </w:r>
      <w:r w:rsidRPr="00226ED9">
        <w:rPr>
          <w:color w:val="000000"/>
        </w:rPr>
        <w:tab/>
        <w:t xml:space="preserve">if the wages, hours, or other conditions of the work offered are substantially less favorable to the individual than those prevailing for similar work in the locality;  or </w:t>
      </w:r>
    </w:p>
    <w:p w:rsidR="005D40EB" w:rsidRPr="00226ED9" w:rsidRDefault="005D40EB" w:rsidP="005D40EB">
      <w:pPr>
        <w:rPr>
          <w:color w:val="000000"/>
        </w:rPr>
      </w:pPr>
      <w:r w:rsidRPr="00226ED9">
        <w:rPr>
          <w:color w:val="000000"/>
        </w:rPr>
        <w:tab/>
      </w:r>
      <w:r w:rsidRPr="00226ED9">
        <w:rPr>
          <w:color w:val="000000"/>
        </w:rPr>
        <w:tab/>
      </w:r>
      <w:r w:rsidRPr="00226ED9">
        <w:rPr>
          <w:color w:val="000000"/>
        </w:rPr>
        <w:tab/>
        <w:t>(iii)</w:t>
      </w:r>
      <w:r w:rsidRPr="00226ED9">
        <w:rPr>
          <w:color w:val="000000"/>
        </w:rPr>
        <w:tab/>
        <w:t xml:space="preserve">if, as a condition of being employed, the individual would be required to join a company union or to resign from or refrain from joining any bona fide labor organization. </w:t>
      </w:r>
    </w:p>
    <w:p w:rsidR="005D40EB" w:rsidRPr="00226ED9" w:rsidRDefault="005D40EB" w:rsidP="005D40EB">
      <w:pPr>
        <w:rPr>
          <w:color w:val="000000"/>
        </w:rPr>
      </w:pPr>
      <w:r w:rsidRPr="00226ED9">
        <w:rPr>
          <w:color w:val="000000"/>
        </w:rPr>
        <w:tab/>
      </w:r>
      <w:r w:rsidRPr="00226ED9">
        <w:rPr>
          <w:color w:val="000000"/>
        </w:rPr>
        <w:tab/>
        <w:t>(d)</w:t>
      </w:r>
      <w:r w:rsidRPr="00226ED9">
        <w:rPr>
          <w:color w:val="000000"/>
        </w:rPr>
        <w:tab/>
        <w:t xml:space="preserve">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5D40EB" w:rsidRPr="00226ED9" w:rsidRDefault="005D40EB" w:rsidP="005D40EB">
      <w:pPr>
        <w:rPr>
          <w:color w:val="000000"/>
        </w:rPr>
      </w:pPr>
      <w:r w:rsidRPr="00226ED9">
        <w:rPr>
          <w:color w:val="000000"/>
        </w:rPr>
        <w:tab/>
      </w:r>
      <w:r w:rsidRPr="00226ED9">
        <w:rPr>
          <w:color w:val="000000"/>
        </w:rPr>
        <w:tab/>
        <w:t>(e)</w:t>
      </w:r>
      <w:r w:rsidRPr="00226ED9">
        <w:rPr>
          <w:color w:val="000000"/>
        </w:rPr>
        <w:tab/>
        <w:t xml:space="preserve">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 </w:t>
      </w:r>
    </w:p>
    <w:p w:rsidR="005D40EB" w:rsidRPr="00226ED9" w:rsidRDefault="005D40EB" w:rsidP="005D40EB">
      <w:pPr>
        <w:rPr>
          <w:color w:val="000000"/>
        </w:rPr>
      </w:pPr>
      <w:r w:rsidRPr="00226ED9">
        <w:rPr>
          <w:color w:val="000000"/>
        </w:rPr>
        <w:tab/>
        <w:t>(6)</w:t>
      </w:r>
      <w:r w:rsidRPr="00226ED9">
        <w:rPr>
          <w:color w:val="000000"/>
        </w:rPr>
        <w:tab/>
        <w:t xml:space="preserve">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5D40EB" w:rsidRPr="00226ED9" w:rsidRDefault="005D40EB" w:rsidP="005D40EB">
      <w:pPr>
        <w:rPr>
          <w:color w:val="000000"/>
        </w:rPr>
      </w:pPr>
      <w:r w:rsidRPr="00226ED9">
        <w:rPr>
          <w:color w:val="000000"/>
        </w:rPr>
        <w:tab/>
      </w:r>
      <w:r w:rsidRPr="00226ED9">
        <w:rPr>
          <w:color w:val="000000"/>
        </w:rPr>
        <w:tab/>
        <w:t>(a)</w:t>
      </w:r>
      <w:r w:rsidRPr="00226ED9">
        <w:rPr>
          <w:color w:val="000000"/>
        </w:rPr>
        <w:tab/>
        <w:t xml:space="preserve">is not participating in, financing, or directly interested in the labor dispute; </w:t>
      </w:r>
    </w:p>
    <w:p w:rsidR="005D40EB" w:rsidRPr="00226ED9" w:rsidRDefault="005D40EB" w:rsidP="005D40EB">
      <w:pPr>
        <w:rPr>
          <w:color w:val="000000"/>
        </w:rPr>
      </w:pPr>
      <w:r w:rsidRPr="00226ED9">
        <w:rPr>
          <w:color w:val="000000"/>
        </w:rPr>
        <w:tab/>
      </w:r>
      <w:r w:rsidRPr="00226ED9">
        <w:rPr>
          <w:color w:val="000000"/>
        </w:rPr>
        <w:tab/>
        <w:t>(b)</w:t>
      </w:r>
      <w:r w:rsidRPr="00226ED9">
        <w:rPr>
          <w:color w:val="000000"/>
        </w:rPr>
        <w:tab/>
        <w:t xml:space="preserve">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5D40EB" w:rsidRPr="00226ED9" w:rsidRDefault="005D40EB" w:rsidP="005D40EB">
      <w:pPr>
        <w:rPr>
          <w:color w:val="000000"/>
        </w:rPr>
      </w:pPr>
      <w:r w:rsidRPr="00226ED9">
        <w:rPr>
          <w:color w:val="000000"/>
        </w:rPr>
        <w:tab/>
        <w:t>(7)</w:t>
      </w:r>
      <w:r w:rsidRPr="00226ED9">
        <w:rPr>
          <w:color w:val="000000"/>
        </w:rPr>
        <w:tab/>
        <w:t xml:space="preserve">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5D40EB" w:rsidRPr="00226ED9" w:rsidRDefault="005D40EB" w:rsidP="005D40EB">
      <w:pPr>
        <w:rPr>
          <w:color w:val="000000"/>
        </w:rPr>
      </w:pPr>
      <w:r w:rsidRPr="00226ED9">
        <w:rPr>
          <w:color w:val="000000"/>
        </w:rPr>
        <w:tab/>
        <w:t>(8)</w:t>
      </w:r>
      <w:r w:rsidRPr="00226ED9">
        <w:rPr>
          <w:color w:val="000000"/>
        </w:rPr>
        <w:tab/>
        <w:t>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226ED9">
        <w:rPr>
          <w:color w:val="000000"/>
        </w:rPr>
        <w:noBreakHyphen/>
        <w:t>35</w:t>
      </w:r>
      <w:r w:rsidRPr="00226ED9">
        <w:rPr>
          <w:color w:val="000000"/>
        </w:rPr>
        <w:noBreakHyphen/>
        <w:t>40.  For the purpose of this section, ‘most recent work’ means the work from which the individual retired regardless of any work subsequent to his retirement in which he earned less than eight times his weekly benefit amount.</w:t>
      </w:r>
    </w:p>
    <w:p w:rsidR="005D40EB" w:rsidRPr="00226ED9" w:rsidRDefault="005D40EB" w:rsidP="005D40EB">
      <w:pPr>
        <w:rPr>
          <w:color w:val="000000"/>
        </w:rPr>
      </w:pPr>
      <w:r w:rsidRPr="00226ED9">
        <w:rPr>
          <w:color w:val="000000"/>
        </w:rPr>
        <w:tab/>
      </w:r>
      <w:r w:rsidRPr="00226ED9">
        <w:rPr>
          <w:color w:val="000000"/>
          <w:u w:val="single"/>
        </w:rPr>
        <w:t>(9)</w:t>
      </w:r>
      <w:r w:rsidRPr="00226ED9">
        <w:rPr>
          <w:color w:val="000000"/>
        </w:rPr>
        <w:tab/>
      </w:r>
      <w:r w:rsidRPr="00226ED9">
        <w:rPr>
          <w:color w:val="000000"/>
          <w:szCs w:val="24"/>
          <w:u w:val="single"/>
        </w:rPr>
        <w:t xml:space="preserve">Compliance with drug testing procedure.  </w:t>
      </w:r>
      <w:r w:rsidRPr="00226ED9">
        <w:rPr>
          <w:szCs w:val="24"/>
          <w:u w:val="single"/>
        </w:rPr>
        <w:t>An employer is not liable for any acts or omissions arising out of disclosure of the test results to the Department, provided the employer complies with the requirements of this section and any applicable law. In order to comply an employer must disclose to the Department when a pre</w:t>
      </w:r>
      <w:r w:rsidRPr="00226ED9">
        <w:rPr>
          <w:szCs w:val="24"/>
          <w:u w:val="single"/>
        </w:rPr>
        <w:noBreakHyphen/>
        <w:t>employment drug test is offered and refused or failed by a potential employee.</w:t>
      </w:r>
      <w:r w:rsidRPr="00226ED9">
        <w:rPr>
          <w:szCs w:val="24"/>
        </w:rPr>
        <w:t>”</w:t>
      </w:r>
    </w:p>
    <w:p w:rsidR="005D40EB" w:rsidRPr="00226ED9" w:rsidRDefault="005D40EB" w:rsidP="005D40EB">
      <w:r w:rsidRPr="00226ED9">
        <w:rPr>
          <w:color w:val="000000"/>
        </w:rPr>
        <w:t>SECTION</w:t>
      </w:r>
      <w:r w:rsidRPr="00226ED9">
        <w:rPr>
          <w:color w:val="000000"/>
        </w:rPr>
        <w:tab/>
        <w:t>2.</w:t>
      </w:r>
      <w:r w:rsidRPr="00226ED9">
        <w:rPr>
          <w:color w:val="000000"/>
        </w:rPr>
        <w:tab/>
        <w:t>This act takes effect upon approval by the Governor. /</w:t>
      </w:r>
    </w:p>
    <w:p w:rsidR="005D40EB" w:rsidRPr="00226ED9" w:rsidRDefault="005D40EB" w:rsidP="005D40EB">
      <w:r w:rsidRPr="00226ED9">
        <w:t>Renumber sections to conform.</w:t>
      </w:r>
    </w:p>
    <w:p w:rsidR="005D40EB" w:rsidRPr="00226ED9" w:rsidRDefault="005D40EB" w:rsidP="005D40EB">
      <w:r w:rsidRPr="00226ED9">
        <w:t>Amend title to conform.</w:t>
      </w:r>
    </w:p>
    <w:p w:rsidR="005D40EB" w:rsidRDefault="005D40EB" w:rsidP="005D40EB">
      <w:bookmarkStart w:id="147" w:name="file_end286"/>
      <w:bookmarkEnd w:id="147"/>
    </w:p>
    <w:p w:rsidR="005D40EB" w:rsidRDefault="005D40EB" w:rsidP="005D40EB">
      <w:r>
        <w:t>Rep. YOUNG spoke in favor of the amendment.</w:t>
      </w:r>
    </w:p>
    <w:p w:rsidR="005D40EB" w:rsidRDefault="005D40EB" w:rsidP="005D40EB">
      <w:r>
        <w:t>Rep. HART spoke against the amendment.</w:t>
      </w:r>
    </w:p>
    <w:p w:rsidR="005D40EB" w:rsidRDefault="005D40EB" w:rsidP="005D40EB">
      <w:r>
        <w:t>Rep. HART spoke against the amendment.</w:t>
      </w:r>
    </w:p>
    <w:p w:rsidR="005D40EB" w:rsidRDefault="005D40EB" w:rsidP="005D40EB">
      <w:r>
        <w:t>Rep. J. H. NEAL spoke against the amendment.</w:t>
      </w:r>
    </w:p>
    <w:p w:rsidR="005D40EB" w:rsidRDefault="005D40EB" w:rsidP="005D40EB"/>
    <w:p w:rsidR="005D40EB" w:rsidRDefault="005D40EB" w:rsidP="005D40EB">
      <w:pPr>
        <w:keepNext/>
        <w:jc w:val="center"/>
        <w:rPr>
          <w:b/>
        </w:rPr>
      </w:pPr>
      <w:r w:rsidRPr="005D40EB">
        <w:rPr>
          <w:b/>
        </w:rPr>
        <w:t>SPEAKER IN CHAIR</w:t>
      </w:r>
    </w:p>
    <w:p w:rsidR="005D40EB" w:rsidRDefault="005D40EB" w:rsidP="005D40EB"/>
    <w:p w:rsidR="005D40EB" w:rsidRDefault="005D40EB" w:rsidP="005D40EB">
      <w:pPr>
        <w:keepNext/>
        <w:jc w:val="center"/>
        <w:rPr>
          <w:b/>
        </w:rPr>
      </w:pPr>
      <w:r w:rsidRPr="005D40EB">
        <w:rPr>
          <w:b/>
        </w:rPr>
        <w:t>RECURRENCE TO THE MORNING HOUR</w:t>
      </w:r>
    </w:p>
    <w:p w:rsidR="005D40EB" w:rsidRDefault="005D40EB" w:rsidP="005D40EB">
      <w:r>
        <w:t>Rep. BINGHAM moved that the House recur to the morning hour.</w:t>
      </w:r>
    </w:p>
    <w:p w:rsidR="005D40EB" w:rsidRDefault="005D40EB" w:rsidP="005D40EB"/>
    <w:p w:rsidR="005D40EB" w:rsidRDefault="005D40EB" w:rsidP="005D40EB">
      <w:r>
        <w:t xml:space="preserve">Further proceedings were interrupted by the House recurring to the </w:t>
      </w:r>
      <w:r w:rsidR="00BD23F2">
        <w:t>m</w:t>
      </w:r>
      <w:r>
        <w:t xml:space="preserve">orning </w:t>
      </w:r>
      <w:r w:rsidR="00BD23F2">
        <w:t>h</w:t>
      </w:r>
      <w:r>
        <w:t>our, the pending question being consideration of Amendment No. 2.</w:t>
      </w:r>
    </w:p>
    <w:p w:rsidR="005D40EB" w:rsidRDefault="005D40EB" w:rsidP="005D40EB"/>
    <w:p w:rsidR="005D40EB" w:rsidRDefault="005D40EB" w:rsidP="005D40EB">
      <w:pPr>
        <w:keepNext/>
        <w:jc w:val="center"/>
        <w:rPr>
          <w:b/>
        </w:rPr>
      </w:pPr>
      <w:r w:rsidRPr="005D40EB">
        <w:rPr>
          <w:b/>
        </w:rPr>
        <w:t>MESSAGE FROM THE SENATE</w:t>
      </w:r>
    </w:p>
    <w:p w:rsidR="005D40EB" w:rsidRPr="00BF1C49" w:rsidRDefault="00BF1C49" w:rsidP="00BF1C49">
      <w:pPr>
        <w:ind w:firstLine="0"/>
        <w:jc w:val="left"/>
      </w:pPr>
      <w:r w:rsidRPr="00BF1C49">
        <w:t>The following was received:</w:t>
      </w:r>
    </w:p>
    <w:p w:rsidR="00BF1C49" w:rsidRDefault="00BF1C49" w:rsidP="00BF1C49">
      <w:pPr>
        <w:jc w:val="left"/>
        <w:rPr>
          <w:b/>
        </w:rPr>
      </w:pPr>
    </w:p>
    <w:p w:rsidR="005D40EB" w:rsidRPr="008C71E6" w:rsidRDefault="005D40EB" w:rsidP="005D40EB">
      <w:pPr>
        <w:ind w:firstLine="0"/>
      </w:pPr>
      <w:bookmarkStart w:id="148" w:name="file_start296"/>
      <w:bookmarkEnd w:id="148"/>
      <w:r w:rsidRPr="008C71E6">
        <w:t>Columbia, S.C., March 28, 2012</w:t>
      </w:r>
    </w:p>
    <w:p w:rsidR="005D40EB" w:rsidRPr="008C71E6" w:rsidRDefault="005D40EB" w:rsidP="005D40EB">
      <w:pPr>
        <w:tabs>
          <w:tab w:val="left" w:pos="270"/>
        </w:tabs>
        <w:ind w:firstLine="0"/>
        <w:rPr>
          <w:szCs w:val="22"/>
        </w:rPr>
      </w:pPr>
      <w:r w:rsidRPr="008C71E6">
        <w:rPr>
          <w:szCs w:val="22"/>
        </w:rPr>
        <w:t xml:space="preserve">Mr. Speaker and Members of the House: </w:t>
      </w:r>
    </w:p>
    <w:p w:rsidR="005D40EB" w:rsidRPr="008C71E6" w:rsidRDefault="005D40EB" w:rsidP="005D40EB">
      <w:pPr>
        <w:tabs>
          <w:tab w:val="left" w:pos="270"/>
        </w:tabs>
        <w:ind w:firstLine="0"/>
        <w:rPr>
          <w:szCs w:val="22"/>
        </w:rPr>
      </w:pPr>
      <w:r w:rsidRPr="008C71E6">
        <w:rPr>
          <w:szCs w:val="22"/>
        </w:rPr>
        <w:tab/>
        <w:t xml:space="preserve">The Senate respectfully invites your Honorable Body to attend in the Senate Chamber at 11:30 a.m. on Thursday, March 29, 2012, for the purpose of </w:t>
      </w:r>
      <w:bookmarkStart w:id="149" w:name="OCC1"/>
      <w:bookmarkEnd w:id="149"/>
      <w:r w:rsidRPr="008C71E6">
        <w:rPr>
          <w:bCs/>
          <w:szCs w:val="22"/>
        </w:rPr>
        <w:t>ratifying Acts</w:t>
      </w:r>
      <w:r w:rsidRPr="008C71E6">
        <w:rPr>
          <w:szCs w:val="22"/>
        </w:rPr>
        <w:t xml:space="preserve">. </w:t>
      </w:r>
    </w:p>
    <w:p w:rsidR="005D40EB" w:rsidRPr="008C71E6" w:rsidRDefault="005D40EB" w:rsidP="005D40EB">
      <w:pPr>
        <w:tabs>
          <w:tab w:val="left" w:pos="270"/>
        </w:tabs>
        <w:ind w:firstLine="0"/>
        <w:rPr>
          <w:szCs w:val="22"/>
        </w:rPr>
      </w:pPr>
    </w:p>
    <w:p w:rsidR="005D40EB" w:rsidRPr="008C71E6" w:rsidRDefault="005D40EB" w:rsidP="005D40EB">
      <w:pPr>
        <w:tabs>
          <w:tab w:val="left" w:pos="270"/>
        </w:tabs>
        <w:ind w:firstLine="0"/>
        <w:rPr>
          <w:szCs w:val="22"/>
        </w:rPr>
      </w:pPr>
      <w:r w:rsidRPr="008C71E6">
        <w:rPr>
          <w:szCs w:val="22"/>
        </w:rPr>
        <w:t>Very respectfully,</w:t>
      </w:r>
    </w:p>
    <w:p w:rsidR="005D40EB" w:rsidRDefault="005D40EB" w:rsidP="005D40EB">
      <w:pPr>
        <w:tabs>
          <w:tab w:val="left" w:pos="270"/>
        </w:tabs>
        <w:ind w:firstLine="0"/>
        <w:rPr>
          <w:szCs w:val="22"/>
        </w:rPr>
      </w:pPr>
      <w:r w:rsidRPr="008C71E6">
        <w:rPr>
          <w:szCs w:val="22"/>
        </w:rPr>
        <w:t xml:space="preserve">President </w:t>
      </w:r>
    </w:p>
    <w:p w:rsidR="005D40EB" w:rsidRDefault="005D40EB" w:rsidP="005D40EB">
      <w:pPr>
        <w:tabs>
          <w:tab w:val="left" w:pos="270"/>
        </w:tabs>
        <w:ind w:firstLine="0"/>
        <w:rPr>
          <w:szCs w:val="22"/>
        </w:rPr>
      </w:pPr>
    </w:p>
    <w:p w:rsidR="005D40EB" w:rsidRDefault="005D40EB" w:rsidP="005D40EB">
      <w:r>
        <w:t>On motion of Rep. COBB-HUNTER the invitation was accepted.</w:t>
      </w:r>
    </w:p>
    <w:p w:rsidR="005D40EB" w:rsidRDefault="005D40EB" w:rsidP="005D40EB"/>
    <w:p w:rsidR="005D40EB" w:rsidRDefault="005D40EB" w:rsidP="005D40EB">
      <w:pPr>
        <w:keepNext/>
        <w:jc w:val="center"/>
        <w:rPr>
          <w:b/>
        </w:rPr>
      </w:pPr>
      <w:r w:rsidRPr="005D40EB">
        <w:rPr>
          <w:b/>
        </w:rPr>
        <w:t>CONCURRENT RESOLUTION</w:t>
      </w:r>
    </w:p>
    <w:p w:rsidR="005D40EB" w:rsidRDefault="005D40EB" w:rsidP="005D40EB">
      <w:pPr>
        <w:keepNext/>
      </w:pPr>
      <w:r>
        <w:t>The following was introduced:</w:t>
      </w:r>
    </w:p>
    <w:p w:rsidR="005D40EB" w:rsidRDefault="005D40EB" w:rsidP="005D40EB">
      <w:pPr>
        <w:keepNext/>
      </w:pPr>
      <w:bookmarkStart w:id="150" w:name="include_clip_start_299"/>
      <w:bookmarkEnd w:id="150"/>
    </w:p>
    <w:p w:rsidR="005D40EB" w:rsidRDefault="005D40EB" w:rsidP="005D40EB">
      <w:pPr>
        <w:keepNext/>
      </w:pPr>
      <w:r>
        <w:t>H. 5101 -- Reps. Limehouse, Sottile, Gilliard, R. L. Brown, Harrell, Mack and Whipper: A CONCURRENT RESOLUTION TO REQUEST THE DEPARTMENT OF TRANSPORTATION NAME THE INTERCHANGE LOCATED AT EXIT 211 ALONG INTERSTATE HIGHWAY 26 IN CHARLESTON COUNTY "CONGRESSMAN THOMAS F. HARTNETT INTERCHANGE" AND TO ERECT APPROPRIATE MARKERS OR SIGNS AT THIS EXIT THAT CONTAIN THE WORDS "CONGRESSMAN THOMAS F. HARTNETT INTERCHANGE".</w:t>
      </w:r>
    </w:p>
    <w:p w:rsidR="005D40EB" w:rsidRDefault="005D40EB" w:rsidP="005D40EB">
      <w:bookmarkStart w:id="151" w:name="include_clip_end_299"/>
      <w:bookmarkEnd w:id="151"/>
      <w:r>
        <w:t>The Concurrent Resolution was ordered referred to the Committee on Invitations and Memorial Resolutions.</w:t>
      </w:r>
    </w:p>
    <w:p w:rsidR="005D40EB" w:rsidRDefault="005D40EB" w:rsidP="005D40EB"/>
    <w:p w:rsidR="005D40EB" w:rsidRDefault="005D40EB" w:rsidP="005D40EB">
      <w:pPr>
        <w:keepNext/>
        <w:jc w:val="center"/>
        <w:rPr>
          <w:b/>
        </w:rPr>
      </w:pPr>
      <w:r w:rsidRPr="005D40EB">
        <w:rPr>
          <w:b/>
        </w:rPr>
        <w:t>H. 4092--DEBATE ADJOURNED</w:t>
      </w:r>
    </w:p>
    <w:p w:rsidR="005D40EB" w:rsidRDefault="005D40EB" w:rsidP="005D40EB">
      <w:pPr>
        <w:keepNext/>
      </w:pPr>
      <w:r>
        <w:t>Rep. BINGHAM moved to adjourn debate upon the following Bill until Thursday</w:t>
      </w:r>
      <w:r w:rsidR="00BF1C49">
        <w:t>, March 29, which was adopted:</w:t>
      </w:r>
    </w:p>
    <w:p w:rsidR="00BF1C49" w:rsidRDefault="00BF1C49" w:rsidP="005D40EB">
      <w:pPr>
        <w:keepNext/>
      </w:pPr>
    </w:p>
    <w:p w:rsidR="00BF1C49" w:rsidRPr="000726B7" w:rsidRDefault="00BF1C49" w:rsidP="00BF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0726B7">
        <w:t xml:space="preserve">H. 4092 -- </w:t>
      </w:r>
      <w:r>
        <w:t>Reps. Limehouse, Sottile, Gilliard, Stavrinakis, McCoy, Whipper and R.L. Brown</w:t>
      </w:r>
      <w:r w:rsidRPr="000726B7">
        <w:t xml:space="preserve">:  </w:t>
      </w:r>
      <w:r w:rsidRPr="000726B7">
        <w:rPr>
          <w:szCs w:val="30"/>
        </w:rPr>
        <w:t xml:space="preserve">A BILL </w:t>
      </w:r>
      <w:r w:rsidRPr="000726B7">
        <w:t>TO AMEND SECTION 44</w:t>
      </w:r>
      <w:r w:rsidRPr="000726B7">
        <w:noBreakHyphen/>
        <w:t>95</w:t>
      </w:r>
      <w:r w:rsidRPr="000726B7">
        <w:noBreakHyphen/>
        <w:t>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BF1C49" w:rsidRDefault="00BF1C49" w:rsidP="005D40EB">
      <w:pPr>
        <w:keepNext/>
      </w:pPr>
    </w:p>
    <w:p w:rsidR="005D40EB" w:rsidRDefault="005D40EB" w:rsidP="005D40EB">
      <w:pPr>
        <w:keepNext/>
        <w:jc w:val="center"/>
        <w:rPr>
          <w:b/>
        </w:rPr>
      </w:pPr>
      <w:r w:rsidRPr="005D40EB">
        <w:rPr>
          <w:b/>
        </w:rPr>
        <w:t>H. 4739--DEBATE ADJOURNED</w:t>
      </w:r>
    </w:p>
    <w:p w:rsidR="005D40EB" w:rsidRDefault="005D40EB" w:rsidP="005D40EB">
      <w:pPr>
        <w:keepNext/>
      </w:pPr>
      <w:r>
        <w:t xml:space="preserve">Rep. BINGHAM moved to adjourn debate upon the following Bill until Thursday, March 29, which was adopted:  </w:t>
      </w:r>
    </w:p>
    <w:p w:rsidR="005D40EB" w:rsidRDefault="005D40EB" w:rsidP="005D40EB">
      <w:pPr>
        <w:keepNext/>
      </w:pPr>
      <w:bookmarkStart w:id="152" w:name="include_clip_start_304"/>
      <w:bookmarkEnd w:id="152"/>
    </w:p>
    <w:p w:rsidR="005D40EB" w:rsidRDefault="005D40EB" w:rsidP="005D40EB">
      <w:r>
        <w:t>H. 4739 -- Reps. Henderson, Stavrinakis, Gilliard, Whipper and R. L. Brown: A BILL TO AMEND THE CODE OF LAWS OF SOUTH CAROLINA, 1976, BY ADDING SECTION 44-1-157 SO AS TO SPECIFY THE NUMBER OF LIFEGUARDS, BASED ON THE SQUARE FOOTAGE AND NUMBER OF PATRONS, A PUBLIC SWIMMING POOL OPERATED BY THE STATE, OR A POLITICAL SUBDIVISION OF THE STATE, MUST HAVE AS A CONDITION OF OBTAINING AND MAINTAINING AN OPERATING PERMIT; AND TO EXCLUDE TYPE E FACILITIES FROM THESE REQUIREMENTS.</w:t>
      </w:r>
    </w:p>
    <w:p w:rsidR="005D40EB" w:rsidRDefault="005D40EB" w:rsidP="005D40EB">
      <w:bookmarkStart w:id="153" w:name="include_clip_end_304"/>
      <w:bookmarkEnd w:id="153"/>
    </w:p>
    <w:p w:rsidR="005D40EB" w:rsidRDefault="005D40EB" w:rsidP="005D40EB">
      <w:pPr>
        <w:keepNext/>
        <w:jc w:val="center"/>
        <w:rPr>
          <w:b/>
        </w:rPr>
      </w:pPr>
      <w:r w:rsidRPr="005D40EB">
        <w:rPr>
          <w:b/>
        </w:rPr>
        <w:t>H. 5056--DEBATE ADJOURNED</w:t>
      </w:r>
    </w:p>
    <w:p w:rsidR="005D40EB" w:rsidRDefault="005D40EB" w:rsidP="005D40EB">
      <w:pPr>
        <w:keepNext/>
      </w:pPr>
      <w:r>
        <w:t xml:space="preserve">Rep. BINGHAM moved to adjourn debate upon the following Joint Resolution until Thursday, March 29, which was adopted:  </w:t>
      </w:r>
    </w:p>
    <w:p w:rsidR="005D40EB" w:rsidRDefault="005D40EB" w:rsidP="005D40EB">
      <w:pPr>
        <w:keepNext/>
      </w:pPr>
      <w:bookmarkStart w:id="154" w:name="include_clip_start_306"/>
      <w:bookmarkEnd w:id="154"/>
    </w:p>
    <w:p w:rsidR="005D40EB" w:rsidRDefault="005D40EB" w:rsidP="005D40EB">
      <w:r>
        <w:t>H. 5056 -- Medical, Military, Public and Municipal Affairs Committee: A JOINT RESOLUTION 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5D40EB" w:rsidRDefault="005D40EB" w:rsidP="005D40EB">
      <w:bookmarkStart w:id="155" w:name="include_clip_end_306"/>
      <w:bookmarkEnd w:id="155"/>
    </w:p>
    <w:p w:rsidR="005D40EB" w:rsidRDefault="005D40EB" w:rsidP="005D40EB">
      <w:pPr>
        <w:keepNext/>
        <w:jc w:val="center"/>
        <w:rPr>
          <w:b/>
        </w:rPr>
      </w:pPr>
      <w:r w:rsidRPr="005D40EB">
        <w:rPr>
          <w:b/>
        </w:rPr>
        <w:t>H. 5057--DEBATE ADJOURNED</w:t>
      </w:r>
    </w:p>
    <w:p w:rsidR="005D40EB" w:rsidRDefault="005D40EB" w:rsidP="005D40EB">
      <w:pPr>
        <w:keepNext/>
      </w:pPr>
      <w:r>
        <w:t xml:space="preserve">Rep. BINGHAM moved to adjourn debate upon the following Joint Resolution until Thursday, March 29, which was adopted:  </w:t>
      </w:r>
    </w:p>
    <w:p w:rsidR="005D40EB" w:rsidRDefault="005D40EB" w:rsidP="005D40EB">
      <w:pPr>
        <w:keepNext/>
      </w:pPr>
      <w:bookmarkStart w:id="156" w:name="include_clip_start_308"/>
      <w:bookmarkEnd w:id="156"/>
    </w:p>
    <w:p w:rsidR="005D40EB" w:rsidRDefault="005D40EB" w:rsidP="005D40EB">
      <w:r>
        <w:t>H. 5057 -- Medical, Military, Public and Municipal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5D40EB" w:rsidRDefault="005D40EB" w:rsidP="005D40EB">
      <w:bookmarkStart w:id="157" w:name="include_clip_end_308"/>
      <w:bookmarkEnd w:id="157"/>
    </w:p>
    <w:p w:rsidR="005D40EB" w:rsidRDefault="005D40EB" w:rsidP="005D40EB">
      <w:pPr>
        <w:keepNext/>
        <w:jc w:val="center"/>
        <w:rPr>
          <w:b/>
        </w:rPr>
      </w:pPr>
      <w:r w:rsidRPr="005D40EB">
        <w:rPr>
          <w:b/>
        </w:rPr>
        <w:t>H. 5058--DEBATE ADJOURNED</w:t>
      </w:r>
    </w:p>
    <w:p w:rsidR="005D40EB" w:rsidRDefault="005D40EB" w:rsidP="005D40EB">
      <w:pPr>
        <w:keepNext/>
      </w:pPr>
      <w:r>
        <w:t xml:space="preserve">Rep. BINGHAM moved to adjourn debate upon the following Joint Resolution until Thursday, March 29, which was adopted:  </w:t>
      </w:r>
    </w:p>
    <w:p w:rsidR="005D40EB" w:rsidRDefault="005D40EB" w:rsidP="005D40EB">
      <w:pPr>
        <w:keepNext/>
      </w:pPr>
      <w:bookmarkStart w:id="158" w:name="include_clip_start_310"/>
      <w:bookmarkEnd w:id="158"/>
    </w:p>
    <w:p w:rsidR="005D40EB" w:rsidRDefault="005D40EB" w:rsidP="005D40EB">
      <w:r>
        <w:t>H. 5058 -- Medical, Military, Public and Municipal Affairs Committee: A JOINT RESOLUTION TO APPROVE REGULATIONS OF THE DEPARTMENT OF LABOR, LICENSING AND REGULATION - MASSAGE/BODYWORK THERAPY PANEL, RELATING TO QUALIFICATION FOR LICENSURE, DESIGNATED AS REGULATION DOCUMENT NUMBER 4239, PURSUANT TO THE PROVISIONS OF ARTICLE 1, CHAPTER 23, TITLE 1 OF THE 1976 CODE.</w:t>
      </w:r>
    </w:p>
    <w:p w:rsidR="005D40EB" w:rsidRDefault="005D40EB" w:rsidP="005D40EB">
      <w:bookmarkStart w:id="159" w:name="include_clip_end_310"/>
      <w:bookmarkEnd w:id="159"/>
    </w:p>
    <w:p w:rsidR="005D40EB" w:rsidRDefault="005D40EB" w:rsidP="005D40EB">
      <w:pPr>
        <w:keepNext/>
        <w:jc w:val="center"/>
        <w:rPr>
          <w:b/>
        </w:rPr>
      </w:pPr>
      <w:r w:rsidRPr="005D40EB">
        <w:rPr>
          <w:b/>
        </w:rPr>
        <w:t>H. 5059--DEBATE ADJOURNED</w:t>
      </w:r>
    </w:p>
    <w:p w:rsidR="005D40EB" w:rsidRDefault="005D40EB" w:rsidP="005D40EB">
      <w:pPr>
        <w:keepNext/>
      </w:pPr>
      <w:r>
        <w:t xml:space="preserve">Rep. BINGHAM moved to adjourn debate upon the following Joint Resolution until Thursday, March 29, which was adopted:  </w:t>
      </w:r>
    </w:p>
    <w:p w:rsidR="005D40EB" w:rsidRDefault="005D40EB" w:rsidP="005D40EB">
      <w:pPr>
        <w:keepNext/>
      </w:pPr>
      <w:bookmarkStart w:id="160" w:name="include_clip_start_312"/>
      <w:bookmarkEnd w:id="160"/>
    </w:p>
    <w:p w:rsidR="005D40EB" w:rsidRDefault="005D40EB" w:rsidP="005D40EB">
      <w:r>
        <w:t>H. 5059 --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5D40EB" w:rsidRDefault="005D40EB" w:rsidP="005D40EB">
      <w:bookmarkStart w:id="161" w:name="include_clip_end_312"/>
      <w:bookmarkEnd w:id="161"/>
    </w:p>
    <w:p w:rsidR="005D40EB" w:rsidRDefault="005D40EB" w:rsidP="005D40EB">
      <w:pPr>
        <w:keepNext/>
        <w:jc w:val="center"/>
        <w:rPr>
          <w:b/>
        </w:rPr>
      </w:pPr>
      <w:r w:rsidRPr="005D40EB">
        <w:rPr>
          <w:b/>
        </w:rPr>
        <w:t>LEAVE OF ABSENCE</w:t>
      </w:r>
    </w:p>
    <w:p w:rsidR="005D40EB" w:rsidRDefault="005D40EB" w:rsidP="005D40EB">
      <w:r>
        <w:t>The SPEAKER granted Rep. SANDIFER a temporary leave of absence.</w:t>
      </w:r>
    </w:p>
    <w:p w:rsidR="005D40EB" w:rsidRDefault="005D40EB" w:rsidP="005D40EB"/>
    <w:p w:rsidR="005D40EB" w:rsidRDefault="005D40EB" w:rsidP="005D40EB">
      <w:pPr>
        <w:keepNext/>
        <w:jc w:val="center"/>
        <w:rPr>
          <w:b/>
        </w:rPr>
      </w:pPr>
      <w:r w:rsidRPr="005D40EB">
        <w:rPr>
          <w:b/>
        </w:rPr>
        <w:t>H. 4904--ORDERED TO THIRD READING</w:t>
      </w:r>
    </w:p>
    <w:p w:rsidR="005D40EB" w:rsidRDefault="005D40EB" w:rsidP="005D40EB">
      <w:pPr>
        <w:keepNext/>
      </w:pPr>
      <w:r>
        <w:t>The following Joint Resolution was taken up:</w:t>
      </w:r>
    </w:p>
    <w:p w:rsidR="005D40EB" w:rsidRDefault="005D40EB" w:rsidP="005D40EB">
      <w:pPr>
        <w:keepNext/>
      </w:pPr>
      <w:bookmarkStart w:id="162" w:name="include_clip_start_316"/>
      <w:bookmarkEnd w:id="162"/>
    </w:p>
    <w:p w:rsidR="005D40EB" w:rsidRDefault="005D40EB" w:rsidP="005D40EB">
      <w:r>
        <w:t>H. 4904 -- Reps. Bingham, Allison, Anthony and G. R. Smith: A JOINT RESOLUTION 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STATE-FUNDED WORKKEY ASSESSMENTS TO CERTAIN STUDENTS USING SPECIFIED FUNDS APPROPRIATED FOR FISCAL YEAR 2012-2013, OR FOR THESE PURPOSES IN PRIOR YEARS; TO PROVIDE FOR FISCAL YEAR 2012-2013 A ONE-YEAR GRACE PERIOD FOR CERTAIN RECIPIENTS OF A SOUTH CAROLINA TEACHER LOAN, AND TO REQUIRE THE SOUTH CAROLINA STUDENT LOAN CORPORATION TO DEVELOP FORMS AND PROCEDURES TO IMPLEMENT THE GRACE PERIOD; AND TO DIRECT SAVINGS FROM CERTAIN PROVISIONS OF THIS ACT.</w:t>
      </w:r>
    </w:p>
    <w:p w:rsidR="005D40EB" w:rsidRDefault="005D40EB" w:rsidP="005D40EB">
      <w:bookmarkStart w:id="163" w:name="include_clip_end_316"/>
      <w:bookmarkEnd w:id="163"/>
    </w:p>
    <w:p w:rsidR="005D40EB" w:rsidRDefault="005D40EB" w:rsidP="005D40EB">
      <w:r>
        <w:t>Rep. BINGHAM explained the Joint Resolution.</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164" w:name="vote_start318"/>
      <w:bookmarkEnd w:id="164"/>
      <w:r>
        <w:t>Yeas 112; Nays 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Bedingfield</w:t>
            </w:r>
          </w:p>
        </w:tc>
        <w:tc>
          <w:tcPr>
            <w:tcW w:w="2179" w:type="dxa"/>
            <w:shd w:val="clear" w:color="auto" w:fill="auto"/>
          </w:tcPr>
          <w:p w:rsidR="005D40EB" w:rsidRPr="005D40EB" w:rsidRDefault="005D40EB" w:rsidP="005D40EB">
            <w:pPr>
              <w:ind w:firstLine="0"/>
            </w:pPr>
            <w:r>
              <w:t>Bingham</w:t>
            </w:r>
          </w:p>
        </w:tc>
        <w:tc>
          <w:tcPr>
            <w:tcW w:w="2180" w:type="dxa"/>
            <w:shd w:val="clear" w:color="auto" w:fill="auto"/>
          </w:tcPr>
          <w:p w:rsidR="005D40EB" w:rsidRPr="005D40EB" w:rsidRDefault="005D40EB" w:rsidP="005D40EB">
            <w:pPr>
              <w:ind w:firstLine="0"/>
            </w:pPr>
            <w:r>
              <w:t>Bowen</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Harrison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Norman</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Rutherford</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Sellers</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E.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Stavrinakis</w:t>
            </w:r>
          </w:p>
        </w:tc>
      </w:tr>
      <w:tr w:rsidR="005D40EB" w:rsidRPr="005D40EB" w:rsidTr="005D40EB">
        <w:tc>
          <w:tcPr>
            <w:tcW w:w="2179" w:type="dxa"/>
            <w:shd w:val="clear" w:color="auto" w:fill="auto"/>
          </w:tcPr>
          <w:p w:rsidR="005D40EB" w:rsidRPr="005D40EB" w:rsidRDefault="005D40EB" w:rsidP="005D40EB">
            <w:pPr>
              <w:ind w:firstLine="0"/>
            </w:pPr>
            <w:r>
              <w:t>Stringer</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ind w:firstLine="0"/>
            </w:pPr>
            <w:r>
              <w:t>Thayer</w:t>
            </w:r>
          </w:p>
        </w:tc>
        <w:tc>
          <w:tcPr>
            <w:tcW w:w="2179" w:type="dxa"/>
            <w:shd w:val="clear" w:color="auto" w:fill="auto"/>
          </w:tcPr>
          <w:p w:rsidR="005D40EB" w:rsidRPr="005D40EB" w:rsidRDefault="005D40EB" w:rsidP="005D40EB">
            <w:pPr>
              <w:ind w:firstLine="0"/>
            </w:pPr>
            <w:r>
              <w:t>Toole</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ind w:firstLine="0"/>
            </w:pPr>
            <w:r>
              <w:t>Weeks</w:t>
            </w:r>
          </w:p>
        </w:tc>
        <w:tc>
          <w:tcPr>
            <w:tcW w:w="2179" w:type="dxa"/>
            <w:shd w:val="clear" w:color="auto" w:fill="auto"/>
          </w:tcPr>
          <w:p w:rsidR="005D40EB" w:rsidRPr="005D40EB" w:rsidRDefault="005D40EB" w:rsidP="005D40EB">
            <w:pPr>
              <w:ind w:firstLine="0"/>
            </w:pPr>
            <w:r>
              <w:t>Whipper</w:t>
            </w:r>
          </w:p>
        </w:tc>
        <w:tc>
          <w:tcPr>
            <w:tcW w:w="2180" w:type="dxa"/>
            <w:shd w:val="clear" w:color="auto" w:fill="auto"/>
          </w:tcPr>
          <w:p w:rsidR="005D40EB" w:rsidRPr="005D40EB" w:rsidRDefault="005D40EB" w:rsidP="005D40EB">
            <w:pPr>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Total--112</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p w:rsidR="005D40EB" w:rsidRDefault="005D40EB" w:rsidP="005D40EB"/>
    <w:p w:rsidR="005D40EB" w:rsidRDefault="005D40EB" w:rsidP="005D40EB">
      <w:pPr>
        <w:jc w:val="center"/>
        <w:rPr>
          <w:b/>
        </w:rPr>
      </w:pPr>
      <w:r w:rsidRPr="005D40EB">
        <w:rPr>
          <w:b/>
        </w:rPr>
        <w:t>Total--0</w:t>
      </w:r>
    </w:p>
    <w:p w:rsidR="005D40EB" w:rsidRDefault="005D40EB" w:rsidP="005D40EB">
      <w:pPr>
        <w:jc w:val="center"/>
        <w:rPr>
          <w:b/>
        </w:rPr>
      </w:pPr>
    </w:p>
    <w:p w:rsidR="005D40EB" w:rsidRDefault="005D40EB" w:rsidP="005D40EB">
      <w:r>
        <w:t xml:space="preserve">So, the Bill was read the second time and ordered to third reading.  </w:t>
      </w:r>
    </w:p>
    <w:p w:rsidR="005D40EB" w:rsidRDefault="005D40EB" w:rsidP="005D40EB"/>
    <w:p w:rsidR="005D40EB" w:rsidRDefault="005D40EB" w:rsidP="005D40EB">
      <w:pPr>
        <w:keepNext/>
        <w:jc w:val="center"/>
        <w:rPr>
          <w:b/>
        </w:rPr>
      </w:pPr>
      <w:r w:rsidRPr="005D40EB">
        <w:rPr>
          <w:b/>
        </w:rPr>
        <w:t>H. 4905--ORDERED TO THIRD READING</w:t>
      </w:r>
    </w:p>
    <w:p w:rsidR="005D40EB" w:rsidRDefault="005D40EB" w:rsidP="005D40EB">
      <w:pPr>
        <w:keepNext/>
      </w:pPr>
      <w:r>
        <w:t>The following Joint Resolution was taken up:</w:t>
      </w:r>
    </w:p>
    <w:p w:rsidR="005D40EB" w:rsidRDefault="005D40EB" w:rsidP="005D40EB">
      <w:pPr>
        <w:keepNext/>
      </w:pPr>
      <w:bookmarkStart w:id="165" w:name="include_clip_start_321"/>
      <w:bookmarkEnd w:id="165"/>
    </w:p>
    <w:p w:rsidR="005D40EB" w:rsidRDefault="005D40EB" w:rsidP="005D40EB">
      <w:r>
        <w:t>H. 4905 -- Reps. Bingham, Allison and Anthony: A JOINT RESOLUTION TO REQUIRE LOCAL SCHOOL DISTRICTS TO DECIDE AND NOTIFY TEACHERS OF THEIR EMPLOYMENT FOR THE 2012-2013 SCHOOL YEAR BY MAY 15, 2012;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5D40EB" w:rsidRDefault="005D40EB" w:rsidP="005D40EB">
      <w:bookmarkStart w:id="166" w:name="include_clip_end_321"/>
      <w:bookmarkEnd w:id="166"/>
    </w:p>
    <w:p w:rsidR="005D40EB" w:rsidRDefault="005D40EB" w:rsidP="005D40EB">
      <w:r>
        <w:t>Rep. BINGHAM explained the Joint Resolution.</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167" w:name="vote_start323"/>
      <w:bookmarkEnd w:id="167"/>
      <w:r>
        <w:t>Yeas 106; Nays 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Ballentine</w:t>
            </w:r>
          </w:p>
        </w:tc>
        <w:tc>
          <w:tcPr>
            <w:tcW w:w="2180" w:type="dxa"/>
            <w:shd w:val="clear" w:color="auto" w:fill="auto"/>
          </w:tcPr>
          <w:p w:rsidR="005D40EB" w:rsidRPr="005D40EB" w:rsidRDefault="005D40EB" w:rsidP="005D40EB">
            <w:pPr>
              <w:ind w:firstLine="0"/>
            </w:pPr>
            <w:r>
              <w:t>Bannister</w:t>
            </w:r>
          </w:p>
        </w:tc>
      </w:tr>
      <w:tr w:rsidR="005D40EB" w:rsidRPr="005D40EB" w:rsidTr="005D40EB">
        <w:tc>
          <w:tcPr>
            <w:tcW w:w="2179" w:type="dxa"/>
            <w:shd w:val="clear" w:color="auto" w:fill="auto"/>
          </w:tcPr>
          <w:p w:rsidR="005D40EB" w:rsidRPr="005D40EB" w:rsidRDefault="005D40EB" w:rsidP="005D40EB">
            <w:pPr>
              <w:ind w:firstLine="0"/>
            </w:pPr>
            <w:r>
              <w:t>Barfield</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Branham</w:t>
            </w:r>
          </w:p>
        </w:tc>
        <w:tc>
          <w:tcPr>
            <w:tcW w:w="2179" w:type="dxa"/>
            <w:shd w:val="clear" w:color="auto" w:fill="auto"/>
          </w:tcPr>
          <w:p w:rsidR="005D40EB" w:rsidRPr="005D40EB" w:rsidRDefault="005D40EB" w:rsidP="005D40EB">
            <w:pPr>
              <w:ind w:firstLine="0"/>
            </w:pPr>
            <w:r>
              <w:t>Brannon</w:t>
            </w:r>
          </w:p>
        </w:tc>
        <w:tc>
          <w:tcPr>
            <w:tcW w:w="2180" w:type="dxa"/>
            <w:shd w:val="clear" w:color="auto" w:fill="auto"/>
          </w:tcPr>
          <w:p w:rsidR="005D40EB" w:rsidRPr="005D40EB" w:rsidRDefault="005D40EB" w:rsidP="005D40EB">
            <w:pPr>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Harrison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Hixon</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Limehouse</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McCoy</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V. S. Moss</w:t>
            </w:r>
          </w:p>
        </w:tc>
        <w:tc>
          <w:tcPr>
            <w:tcW w:w="2179" w:type="dxa"/>
            <w:shd w:val="clear" w:color="auto" w:fill="auto"/>
          </w:tcPr>
          <w:p w:rsidR="005D40EB" w:rsidRPr="005D40EB" w:rsidRDefault="005D40EB" w:rsidP="005D40EB">
            <w:pPr>
              <w:ind w:firstLine="0"/>
            </w:pPr>
            <w:r>
              <w:t>Munnerlyn</w:t>
            </w:r>
          </w:p>
        </w:tc>
        <w:tc>
          <w:tcPr>
            <w:tcW w:w="2180" w:type="dxa"/>
            <w:shd w:val="clear" w:color="auto" w:fill="auto"/>
          </w:tcPr>
          <w:p w:rsidR="005D40EB" w:rsidRPr="005D40EB" w:rsidRDefault="005D40EB" w:rsidP="005D40EB">
            <w:pPr>
              <w:ind w:firstLine="0"/>
            </w:pPr>
            <w:r>
              <w:t>Murphy</w:t>
            </w:r>
          </w:p>
        </w:tc>
      </w:tr>
      <w:tr w:rsidR="005D40EB" w:rsidRPr="005D40EB" w:rsidTr="005D40EB">
        <w:tc>
          <w:tcPr>
            <w:tcW w:w="2179" w:type="dxa"/>
            <w:shd w:val="clear" w:color="auto" w:fill="auto"/>
          </w:tcPr>
          <w:p w:rsidR="005D40EB" w:rsidRPr="005D40EB" w:rsidRDefault="005D40EB" w:rsidP="005D40EB">
            <w:pPr>
              <w:ind w:firstLine="0"/>
            </w:pPr>
            <w:r>
              <w:t>Nanney</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Putnam</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ind w:firstLine="0"/>
            </w:pPr>
            <w:r>
              <w:t>Rutherford</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Sabb</w:t>
            </w:r>
          </w:p>
        </w:tc>
      </w:tr>
      <w:tr w:rsidR="005D40EB" w:rsidRPr="005D40EB" w:rsidTr="005D40EB">
        <w:tc>
          <w:tcPr>
            <w:tcW w:w="2179" w:type="dxa"/>
            <w:shd w:val="clear" w:color="auto" w:fill="auto"/>
          </w:tcPr>
          <w:p w:rsidR="005D40EB" w:rsidRPr="005D40EB" w:rsidRDefault="005D40EB" w:rsidP="005D40EB">
            <w:pPr>
              <w:ind w:firstLine="0"/>
            </w:pPr>
            <w:r>
              <w:t>Sellers</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ind w:firstLine="0"/>
            </w:pPr>
            <w:r>
              <w:t>Weeks</w:t>
            </w:r>
          </w:p>
        </w:tc>
        <w:tc>
          <w:tcPr>
            <w:tcW w:w="2179" w:type="dxa"/>
            <w:shd w:val="clear" w:color="auto" w:fill="auto"/>
          </w:tcPr>
          <w:p w:rsidR="005D40EB" w:rsidRPr="005D40EB" w:rsidRDefault="005D40EB" w:rsidP="005D40EB">
            <w:pPr>
              <w:ind w:firstLine="0"/>
            </w:pPr>
            <w:r>
              <w:t>Whipper</w:t>
            </w:r>
          </w:p>
        </w:tc>
        <w:tc>
          <w:tcPr>
            <w:tcW w:w="2180" w:type="dxa"/>
            <w:shd w:val="clear" w:color="auto" w:fill="auto"/>
          </w:tcPr>
          <w:p w:rsidR="005D40EB" w:rsidRPr="005D40EB" w:rsidRDefault="005D40EB" w:rsidP="005D40EB">
            <w:pPr>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Total--106</w:t>
      </w:r>
    </w:p>
    <w:p w:rsidR="00BF1C49" w:rsidRDefault="00BF1C49">
      <w:pPr>
        <w:ind w:firstLine="0"/>
        <w:jc w:val="left"/>
      </w:pPr>
      <w:r>
        <w:br w:type="page"/>
      </w:r>
    </w:p>
    <w:p w:rsidR="005D40EB" w:rsidRDefault="005D40EB" w:rsidP="005D40EB">
      <w:pPr>
        <w:ind w:firstLine="0"/>
      </w:pPr>
      <w:r>
        <w:t>Those who voted in the negative are:</w:t>
      </w:r>
    </w:p>
    <w:p w:rsidR="00BF1C49" w:rsidRDefault="00BF1C49" w:rsidP="005D40EB">
      <w:pPr>
        <w:jc w:val="center"/>
        <w:rPr>
          <w:b/>
        </w:rPr>
      </w:pPr>
    </w:p>
    <w:p w:rsidR="005D40EB" w:rsidRDefault="005D40EB" w:rsidP="005D40EB">
      <w:pPr>
        <w:jc w:val="center"/>
        <w:rPr>
          <w:b/>
        </w:rPr>
      </w:pPr>
      <w:r w:rsidRPr="005D40EB">
        <w:rPr>
          <w:b/>
        </w:rPr>
        <w:t>Total--0</w:t>
      </w:r>
    </w:p>
    <w:p w:rsidR="005D40EB" w:rsidRDefault="005D40EB" w:rsidP="005D40EB">
      <w:pPr>
        <w:jc w:val="center"/>
        <w:rPr>
          <w:b/>
        </w:rPr>
      </w:pPr>
    </w:p>
    <w:p w:rsidR="005D40EB" w:rsidRDefault="005D40EB" w:rsidP="005D40EB">
      <w:r>
        <w:t xml:space="preserve">So, the Bill was read the second time and ordered to third reading.  </w:t>
      </w:r>
    </w:p>
    <w:p w:rsidR="005D40EB" w:rsidRDefault="005D40EB" w:rsidP="005D40EB"/>
    <w:p w:rsidR="005D40EB" w:rsidRDefault="005D40EB" w:rsidP="005D40EB">
      <w:pPr>
        <w:keepNext/>
        <w:jc w:val="center"/>
        <w:rPr>
          <w:b/>
        </w:rPr>
      </w:pPr>
      <w:r w:rsidRPr="005D40EB">
        <w:rPr>
          <w:b/>
        </w:rPr>
        <w:t>S. 1301--DEBATE ADJOURNED</w:t>
      </w:r>
    </w:p>
    <w:p w:rsidR="005D40EB" w:rsidRDefault="005D40EB" w:rsidP="005D40EB">
      <w:pPr>
        <w:keepNext/>
      </w:pPr>
      <w:r>
        <w:t xml:space="preserve">Rep. LOFTIS moved to adjourn debate upon the following Bill until Thursday, March 29, which was adopted:  </w:t>
      </w:r>
    </w:p>
    <w:p w:rsidR="005D40EB" w:rsidRDefault="005D40EB" w:rsidP="005D40EB">
      <w:pPr>
        <w:keepNext/>
      </w:pPr>
      <w:bookmarkStart w:id="168" w:name="include_clip_start_326"/>
      <w:bookmarkEnd w:id="168"/>
    </w:p>
    <w:p w:rsidR="005D40EB" w:rsidRDefault="005D40EB" w:rsidP="005D40EB">
      <w:r>
        <w:t>S. 1301 -- Senators Fair and Ford: A BILL TO AMEND THE CODE OF LAWS OF SOUTH CAROLINA, 1976, BY ADDING SECTION 6-11-335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5D40EB" w:rsidRDefault="005D40EB" w:rsidP="005D40EB">
      <w:bookmarkStart w:id="169" w:name="include_clip_end_326"/>
      <w:bookmarkEnd w:id="169"/>
    </w:p>
    <w:p w:rsidR="005D40EB" w:rsidRDefault="005D40EB" w:rsidP="005D40EB">
      <w:pPr>
        <w:keepNext/>
        <w:jc w:val="center"/>
        <w:rPr>
          <w:b/>
        </w:rPr>
      </w:pPr>
      <w:r w:rsidRPr="005D40EB">
        <w:rPr>
          <w:b/>
        </w:rPr>
        <w:t>S. 1227--ORDERED TO THIRD READING</w:t>
      </w:r>
    </w:p>
    <w:p w:rsidR="005D40EB" w:rsidRDefault="005D40EB" w:rsidP="005D40EB">
      <w:pPr>
        <w:keepNext/>
      </w:pPr>
      <w:r>
        <w:t>The following Bill was taken up:</w:t>
      </w:r>
    </w:p>
    <w:p w:rsidR="005D40EB" w:rsidRDefault="005D40EB" w:rsidP="005D40EB">
      <w:pPr>
        <w:keepNext/>
      </w:pPr>
      <w:bookmarkStart w:id="170" w:name="include_clip_start_328"/>
      <w:bookmarkEnd w:id="170"/>
    </w:p>
    <w:p w:rsidR="005D40EB" w:rsidRDefault="005D40EB" w:rsidP="005D40EB">
      <w:r>
        <w:t>S. 1227 -- Senator Peeler: A BILL TO AMEND THE CODE OF LAWS OF SOUTH CAROLINA, 1976, BY ADDING SECTION 10-1-35 SO AS TO PROHIBIT CAMPING, SLEEPING, OR USE OF THE STATE HOUSE GROUNDS AND ALL BUILDINGS LOCATED ON THE GROUNDS FOR LIVING ACCOMMODATIONS PURPOSES.</w:t>
      </w:r>
    </w:p>
    <w:p w:rsidR="005D40EB" w:rsidRDefault="005D40EB" w:rsidP="005D40EB">
      <w:bookmarkStart w:id="171" w:name="include_clip_end_328"/>
      <w:bookmarkEnd w:id="171"/>
    </w:p>
    <w:p w:rsidR="005D40EB" w:rsidRDefault="005D40EB" w:rsidP="005D40EB">
      <w:r>
        <w:t>Rep. HARRISON explained the Bill.</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172" w:name="vote_start330"/>
      <w:bookmarkEnd w:id="172"/>
      <w:r>
        <w:t>Yeas 85; Nays 22</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Allison</w:t>
            </w:r>
          </w:p>
        </w:tc>
        <w:tc>
          <w:tcPr>
            <w:tcW w:w="2180" w:type="dxa"/>
            <w:shd w:val="clear" w:color="auto" w:fill="auto"/>
          </w:tcPr>
          <w:p w:rsidR="005D40EB" w:rsidRPr="005D40EB" w:rsidRDefault="005D40EB" w:rsidP="005D40EB">
            <w:pPr>
              <w:keepNext/>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Bedingfield</w:t>
            </w:r>
          </w:p>
        </w:tc>
        <w:tc>
          <w:tcPr>
            <w:tcW w:w="2179" w:type="dxa"/>
            <w:shd w:val="clear" w:color="auto" w:fill="auto"/>
          </w:tcPr>
          <w:p w:rsidR="005D40EB" w:rsidRPr="005D40EB" w:rsidRDefault="005D40EB" w:rsidP="005D40EB">
            <w:pPr>
              <w:ind w:firstLine="0"/>
            </w:pPr>
            <w:r>
              <w:t>Bingham</w:t>
            </w:r>
          </w:p>
        </w:tc>
        <w:tc>
          <w:tcPr>
            <w:tcW w:w="2180" w:type="dxa"/>
            <w:shd w:val="clear" w:color="auto" w:fill="auto"/>
          </w:tcPr>
          <w:p w:rsidR="005D40EB" w:rsidRPr="005D40EB" w:rsidRDefault="005D40EB" w:rsidP="005D40EB">
            <w:pPr>
              <w:ind w:firstLine="0"/>
            </w:pPr>
            <w:r>
              <w:t>Bowen</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Chumley</w:t>
            </w:r>
          </w:p>
        </w:tc>
        <w:tc>
          <w:tcPr>
            <w:tcW w:w="2180" w:type="dxa"/>
            <w:shd w:val="clear" w:color="auto" w:fill="auto"/>
          </w:tcPr>
          <w:p w:rsidR="005D40EB" w:rsidRPr="005D40EB" w:rsidRDefault="005D40EB" w:rsidP="005D40EB">
            <w:pPr>
              <w:ind w:firstLine="0"/>
            </w:pPr>
            <w:r>
              <w:t>Clemmons</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Limehouse</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Stavrinakis</w:t>
            </w:r>
          </w:p>
        </w:tc>
      </w:tr>
      <w:tr w:rsidR="005D40EB" w:rsidRPr="005D40EB" w:rsidTr="005D40EB">
        <w:tc>
          <w:tcPr>
            <w:tcW w:w="2179" w:type="dxa"/>
            <w:shd w:val="clear" w:color="auto" w:fill="auto"/>
          </w:tcPr>
          <w:p w:rsidR="005D40EB" w:rsidRPr="005D40EB" w:rsidRDefault="005D40EB" w:rsidP="005D40EB">
            <w:pPr>
              <w:ind w:firstLine="0"/>
            </w:pPr>
            <w:r>
              <w:t>Stringer</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ind w:firstLine="0"/>
            </w:pPr>
            <w:r>
              <w:t>Thayer</w:t>
            </w:r>
          </w:p>
        </w:tc>
        <w:tc>
          <w:tcPr>
            <w:tcW w:w="2179" w:type="dxa"/>
            <w:shd w:val="clear" w:color="auto" w:fill="auto"/>
          </w:tcPr>
          <w:p w:rsidR="005D40EB" w:rsidRPr="005D40EB" w:rsidRDefault="005D40EB" w:rsidP="005D40EB">
            <w:pPr>
              <w:ind w:firstLine="0"/>
            </w:pPr>
            <w:r>
              <w:t>Toole</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Total--85</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Allen</w:t>
            </w:r>
          </w:p>
        </w:tc>
        <w:tc>
          <w:tcPr>
            <w:tcW w:w="2179" w:type="dxa"/>
            <w:shd w:val="clear" w:color="auto" w:fill="auto"/>
          </w:tcPr>
          <w:p w:rsidR="005D40EB" w:rsidRPr="005D40EB" w:rsidRDefault="005D40EB" w:rsidP="005D40EB">
            <w:pPr>
              <w:keepNext/>
              <w:ind w:firstLine="0"/>
            </w:pPr>
            <w:r>
              <w:t>Anderson</w:t>
            </w:r>
          </w:p>
        </w:tc>
        <w:tc>
          <w:tcPr>
            <w:tcW w:w="2180" w:type="dxa"/>
            <w:shd w:val="clear" w:color="auto" w:fill="auto"/>
          </w:tcPr>
          <w:p w:rsidR="005D40EB" w:rsidRPr="005D40EB" w:rsidRDefault="005D40EB" w:rsidP="005D40EB">
            <w:pPr>
              <w:keepNext/>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Rutherford</w:t>
            </w:r>
          </w:p>
        </w:tc>
      </w:tr>
      <w:tr w:rsidR="005D40EB" w:rsidRPr="005D40EB" w:rsidTr="005D40EB">
        <w:tc>
          <w:tcPr>
            <w:tcW w:w="2179" w:type="dxa"/>
            <w:shd w:val="clear" w:color="auto" w:fill="auto"/>
          </w:tcPr>
          <w:p w:rsidR="005D40EB" w:rsidRPr="005D40EB" w:rsidRDefault="005D40EB" w:rsidP="005D40EB">
            <w:pPr>
              <w:keepNext/>
              <w:ind w:firstLine="0"/>
            </w:pPr>
            <w:r>
              <w:t>Sabb</w:t>
            </w:r>
          </w:p>
        </w:tc>
        <w:tc>
          <w:tcPr>
            <w:tcW w:w="2179" w:type="dxa"/>
            <w:shd w:val="clear" w:color="auto" w:fill="auto"/>
          </w:tcPr>
          <w:p w:rsidR="005D40EB" w:rsidRPr="005D40EB" w:rsidRDefault="005D40EB" w:rsidP="005D40EB">
            <w:pPr>
              <w:keepNext/>
              <w:ind w:firstLine="0"/>
            </w:pPr>
            <w:r>
              <w:t>Sellers</w:t>
            </w:r>
          </w:p>
        </w:tc>
        <w:tc>
          <w:tcPr>
            <w:tcW w:w="2180" w:type="dxa"/>
            <w:shd w:val="clear" w:color="auto" w:fill="auto"/>
          </w:tcPr>
          <w:p w:rsidR="005D40EB" w:rsidRPr="005D40EB" w:rsidRDefault="005D40EB" w:rsidP="005D40EB">
            <w:pPr>
              <w:keepNext/>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Williams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Total--22</w:t>
      </w:r>
    </w:p>
    <w:p w:rsidR="005D40EB" w:rsidRDefault="005D40EB" w:rsidP="005D40EB">
      <w:pPr>
        <w:jc w:val="center"/>
        <w:rPr>
          <w:b/>
        </w:rPr>
      </w:pPr>
    </w:p>
    <w:p w:rsidR="005D40EB" w:rsidRDefault="005D40EB" w:rsidP="005D40EB">
      <w:r>
        <w:t xml:space="preserve">So, the Bill was read the second time and ordered to third reading.  </w:t>
      </w:r>
    </w:p>
    <w:p w:rsidR="00BF1C49" w:rsidRDefault="005D40EB" w:rsidP="005D40EB">
      <w:pPr>
        <w:keepNext/>
        <w:jc w:val="center"/>
        <w:rPr>
          <w:b/>
        </w:rPr>
      </w:pPr>
      <w:r w:rsidRPr="005D40EB">
        <w:rPr>
          <w:b/>
        </w:rPr>
        <w:t xml:space="preserve">H. 4761--REQUESTS FOR DEBATE WITHDRAWN, AMENDMENT NO. 3 TABLED, AND ORDERED </w:t>
      </w:r>
    </w:p>
    <w:p w:rsidR="005D40EB" w:rsidRDefault="005D40EB" w:rsidP="005D40EB">
      <w:pPr>
        <w:keepNext/>
        <w:jc w:val="center"/>
        <w:rPr>
          <w:b/>
        </w:rPr>
      </w:pPr>
      <w:r w:rsidRPr="005D40EB">
        <w:rPr>
          <w:b/>
        </w:rPr>
        <w:t>TO THIRD READING</w:t>
      </w:r>
    </w:p>
    <w:p w:rsidR="005D40EB" w:rsidRDefault="005D40EB" w:rsidP="005D40EB">
      <w:r>
        <w:t xml:space="preserve">Upon the withdrawal of requests for debate by Reps. TOOLE, ATWATER, BALLENTINE, LOWE, CRAWFORD, CHUMLEY, BALES, MERRILL, PITTS, LOFTIS and LONG, the following Bill was taken up:  </w:t>
      </w:r>
    </w:p>
    <w:p w:rsidR="005D40EB" w:rsidRDefault="005D40EB" w:rsidP="005D40EB">
      <w:bookmarkStart w:id="173" w:name="include_clip_start_333"/>
      <w:bookmarkEnd w:id="173"/>
    </w:p>
    <w:p w:rsidR="005D40EB" w:rsidRDefault="005D40EB" w:rsidP="005D40EB">
      <w:r>
        <w:t>H. 4761 --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5D40EB" w:rsidRDefault="005D40EB" w:rsidP="005D40EB"/>
    <w:p w:rsidR="005D40EB" w:rsidRPr="00F349F8" w:rsidRDefault="005D40EB" w:rsidP="005D40EB">
      <w:r w:rsidRPr="00F349F8">
        <w:t>Reps. OTT</w:t>
      </w:r>
      <w:r w:rsidR="00BF1C49">
        <w:t xml:space="preserve"> and </w:t>
      </w:r>
      <w:r w:rsidRPr="00F349F8">
        <w:t>TOOLE proposed the following Amendment No. 3</w:t>
      </w:r>
      <w:r w:rsidR="00BF1C49">
        <w:t xml:space="preserve"> to </w:t>
      </w:r>
      <w:r w:rsidRPr="00F349F8">
        <w:t>H. 4761 (COUNCIL\DKA\4049HTC12), which was tabled:</w:t>
      </w:r>
    </w:p>
    <w:p w:rsidR="005D40EB" w:rsidRPr="00F349F8" w:rsidRDefault="005D40EB" w:rsidP="005D40EB">
      <w:r w:rsidRPr="00F349F8">
        <w:t>Amend the bill, as and if amended, by adding a penultimate new section appropriately numbered to read:</w:t>
      </w:r>
    </w:p>
    <w:p w:rsidR="005D40EB" w:rsidRPr="00F349F8" w:rsidRDefault="005D40EB" w:rsidP="005D40EB">
      <w:r w:rsidRPr="00F349F8">
        <w:t>/ SECTION __.</w:t>
      </w:r>
      <w:r w:rsidRPr="00F349F8">
        <w:tab/>
        <w:t>From the effective date of this act through June 30, 2013, a fine may not be imposed on owners or drivers of farm trucks as defined in Section 56</w:t>
      </w:r>
      <w:r w:rsidRPr="00F349F8">
        <w:noBreakHyphen/>
        <w:t>5</w:t>
      </w:r>
      <w:r w:rsidRPr="00F349F8">
        <w:noBreakHyphen/>
        <w:t>225 of the 1976 Code for violations of:</w:t>
      </w:r>
    </w:p>
    <w:p w:rsidR="005D40EB" w:rsidRPr="00F349F8" w:rsidRDefault="005D40EB" w:rsidP="005D40EB">
      <w:r w:rsidRPr="00F349F8">
        <w:tab/>
        <w:t>(1)</w:t>
      </w:r>
      <w:r w:rsidRPr="00F349F8">
        <w:tab/>
        <w:t>the physical qualification standards in 49 C.F.R. 391.41, including a requirement to obtain a special medical card or certification; or</w:t>
      </w:r>
    </w:p>
    <w:p w:rsidR="005D40EB" w:rsidRPr="00F349F8" w:rsidRDefault="005D40EB" w:rsidP="005D40EB">
      <w:r w:rsidRPr="00F349F8">
        <w:tab/>
        <w:t>(2)</w:t>
      </w:r>
      <w:r w:rsidRPr="00F349F8">
        <w:tab/>
        <w:t>the requirement to obtain a South Carolina Department of Transportation Intrastate number. /</w:t>
      </w:r>
    </w:p>
    <w:p w:rsidR="005D40EB" w:rsidRPr="00F349F8" w:rsidRDefault="005D40EB" w:rsidP="005D40EB">
      <w:r w:rsidRPr="00F349F8">
        <w:t>Renumber sections to conform.</w:t>
      </w:r>
    </w:p>
    <w:p w:rsidR="005D40EB" w:rsidRDefault="005D40EB" w:rsidP="005D40EB">
      <w:r w:rsidRPr="00F349F8">
        <w:t>Amend title to conform.</w:t>
      </w:r>
    </w:p>
    <w:p w:rsidR="005D40EB" w:rsidRDefault="005D40EB" w:rsidP="005D40EB"/>
    <w:p w:rsidR="005D40EB" w:rsidRDefault="005D40EB" w:rsidP="005D40EB">
      <w:r>
        <w:t>Rep. OTT moved to table the amendment, which was agreed to.</w:t>
      </w:r>
    </w:p>
    <w:p w:rsidR="005D40EB" w:rsidRDefault="005D40EB" w:rsidP="005D40EB"/>
    <w:p w:rsidR="005D40EB" w:rsidRDefault="005D40EB" w:rsidP="005D40EB">
      <w:r>
        <w:t>The question then recurred to the passage of the Bill.</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174" w:name="vote_start337"/>
      <w:bookmarkEnd w:id="174"/>
      <w:r>
        <w:t>Yeas 113; Nays 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Atwater</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Bedingfield</w:t>
            </w:r>
          </w:p>
        </w:tc>
        <w:tc>
          <w:tcPr>
            <w:tcW w:w="2179" w:type="dxa"/>
            <w:shd w:val="clear" w:color="auto" w:fill="auto"/>
          </w:tcPr>
          <w:p w:rsidR="005D40EB" w:rsidRPr="005D40EB" w:rsidRDefault="005D40EB" w:rsidP="005D40EB">
            <w:pPr>
              <w:ind w:firstLine="0"/>
            </w:pPr>
            <w:r>
              <w:t>Bingham</w:t>
            </w:r>
          </w:p>
        </w:tc>
        <w:tc>
          <w:tcPr>
            <w:tcW w:w="2180" w:type="dxa"/>
            <w:shd w:val="clear" w:color="auto" w:fill="auto"/>
          </w:tcPr>
          <w:p w:rsidR="005D40EB" w:rsidRPr="005D40EB" w:rsidRDefault="005D40EB" w:rsidP="005D40EB">
            <w:pPr>
              <w:ind w:firstLine="0"/>
            </w:pPr>
            <w:r>
              <w:t>Bowen</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Edge</w:t>
            </w:r>
          </w:p>
        </w:tc>
        <w:tc>
          <w:tcPr>
            <w:tcW w:w="2179" w:type="dxa"/>
            <w:shd w:val="clear" w:color="auto" w:fill="auto"/>
          </w:tcPr>
          <w:p w:rsidR="005D40EB" w:rsidRPr="005D40EB" w:rsidRDefault="005D40EB" w:rsidP="005D40EB">
            <w:pPr>
              <w:ind w:firstLine="0"/>
            </w:pPr>
            <w:r>
              <w:t>Erickson</w:t>
            </w:r>
          </w:p>
        </w:tc>
        <w:tc>
          <w:tcPr>
            <w:tcW w:w="2180" w:type="dxa"/>
            <w:shd w:val="clear" w:color="auto" w:fill="auto"/>
          </w:tcPr>
          <w:p w:rsidR="005D40EB" w:rsidRPr="005D40EB" w:rsidRDefault="005D40EB" w:rsidP="005D40EB">
            <w:pPr>
              <w:ind w:firstLine="0"/>
            </w:pPr>
            <w:r>
              <w:t>Forrester</w:t>
            </w:r>
          </w:p>
        </w:tc>
      </w:tr>
      <w:tr w:rsidR="005D40EB" w:rsidRPr="005D40EB" w:rsidTr="005D40EB">
        <w:tc>
          <w:tcPr>
            <w:tcW w:w="2179" w:type="dxa"/>
            <w:shd w:val="clear" w:color="auto" w:fill="auto"/>
          </w:tcPr>
          <w:p w:rsidR="005D40EB" w:rsidRPr="005D40EB" w:rsidRDefault="005D40EB" w:rsidP="005D40EB">
            <w:pPr>
              <w:ind w:firstLine="0"/>
            </w:pPr>
            <w:r>
              <w:t>Frye</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Parks</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Rutherford</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E. Smith</w:t>
            </w:r>
          </w:p>
        </w:tc>
        <w:tc>
          <w:tcPr>
            <w:tcW w:w="2180" w:type="dxa"/>
            <w:shd w:val="clear" w:color="auto" w:fill="auto"/>
          </w:tcPr>
          <w:p w:rsidR="005D40EB" w:rsidRPr="005D40EB" w:rsidRDefault="005D40EB" w:rsidP="005D40EB">
            <w:pPr>
              <w:ind w:firstLine="0"/>
            </w:pPr>
            <w:r>
              <w:t>J. R. Smith</w:t>
            </w:r>
          </w:p>
        </w:tc>
      </w:tr>
      <w:tr w:rsidR="005D40EB" w:rsidRPr="005D40EB" w:rsidTr="005D40EB">
        <w:tc>
          <w:tcPr>
            <w:tcW w:w="2179" w:type="dxa"/>
            <w:shd w:val="clear" w:color="auto" w:fill="auto"/>
          </w:tcPr>
          <w:p w:rsidR="005D40EB" w:rsidRPr="005D40EB" w:rsidRDefault="005D40EB" w:rsidP="005D40EB">
            <w:pPr>
              <w:ind w:firstLine="0"/>
            </w:pPr>
            <w:r>
              <w:t>Sottile</w:t>
            </w:r>
          </w:p>
        </w:tc>
        <w:tc>
          <w:tcPr>
            <w:tcW w:w="2179" w:type="dxa"/>
            <w:shd w:val="clear" w:color="auto" w:fill="auto"/>
          </w:tcPr>
          <w:p w:rsidR="005D40EB" w:rsidRPr="005D40EB" w:rsidRDefault="005D40EB" w:rsidP="005D40EB">
            <w:pPr>
              <w:ind w:firstLine="0"/>
            </w:pPr>
            <w:r>
              <w:t>Southard</w:t>
            </w:r>
          </w:p>
        </w:tc>
        <w:tc>
          <w:tcPr>
            <w:tcW w:w="2180" w:type="dxa"/>
            <w:shd w:val="clear" w:color="auto" w:fill="auto"/>
          </w:tcPr>
          <w:p w:rsidR="005D40EB" w:rsidRPr="005D40EB" w:rsidRDefault="005D40EB" w:rsidP="005D40EB">
            <w:pPr>
              <w:ind w:firstLine="0"/>
            </w:pPr>
            <w:r>
              <w:t>Spires</w:t>
            </w:r>
          </w:p>
        </w:tc>
      </w:tr>
      <w:tr w:rsidR="005D40EB" w:rsidRPr="005D40EB" w:rsidTr="005D40EB">
        <w:tc>
          <w:tcPr>
            <w:tcW w:w="2179" w:type="dxa"/>
            <w:shd w:val="clear" w:color="auto" w:fill="auto"/>
          </w:tcPr>
          <w:p w:rsidR="005D40EB" w:rsidRPr="005D40EB" w:rsidRDefault="005D40EB" w:rsidP="005D40EB">
            <w:pPr>
              <w:ind w:firstLine="0"/>
            </w:pPr>
            <w:r>
              <w:t>Stavrinakis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Toole</w:t>
            </w:r>
          </w:p>
        </w:tc>
      </w:tr>
      <w:tr w:rsidR="005D40EB" w:rsidRPr="005D40EB" w:rsidTr="005D40EB">
        <w:tc>
          <w:tcPr>
            <w:tcW w:w="2179" w:type="dxa"/>
            <w:shd w:val="clear" w:color="auto" w:fill="auto"/>
          </w:tcPr>
          <w:p w:rsidR="005D40EB" w:rsidRPr="005D40EB" w:rsidRDefault="005D40EB" w:rsidP="005D40EB">
            <w:pPr>
              <w:ind w:firstLine="0"/>
            </w:pPr>
            <w:r>
              <w:t>Tribble</w:t>
            </w:r>
          </w:p>
        </w:tc>
        <w:tc>
          <w:tcPr>
            <w:tcW w:w="2179" w:type="dxa"/>
            <w:shd w:val="clear" w:color="auto" w:fill="auto"/>
          </w:tcPr>
          <w:p w:rsidR="005D40EB" w:rsidRPr="005D40EB" w:rsidRDefault="005D40EB" w:rsidP="005D40EB">
            <w:pPr>
              <w:ind w:firstLine="0"/>
            </w:pPr>
            <w:r>
              <w:t>Weeks</w:t>
            </w:r>
          </w:p>
        </w:tc>
        <w:tc>
          <w:tcPr>
            <w:tcW w:w="2180" w:type="dxa"/>
            <w:shd w:val="clear" w:color="auto" w:fill="auto"/>
          </w:tcPr>
          <w:p w:rsidR="005D40EB" w:rsidRPr="005D40EB" w:rsidRDefault="005D40EB" w:rsidP="005D40EB">
            <w:pPr>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Total--113</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p w:rsidR="005D40EB" w:rsidRDefault="005D40EB" w:rsidP="005D40EB"/>
    <w:p w:rsidR="005D40EB" w:rsidRDefault="005D40EB" w:rsidP="005D40EB">
      <w:pPr>
        <w:jc w:val="center"/>
        <w:rPr>
          <w:b/>
        </w:rPr>
      </w:pPr>
      <w:r w:rsidRPr="005D40EB">
        <w:rPr>
          <w:b/>
        </w:rPr>
        <w:t>Total--0</w:t>
      </w:r>
    </w:p>
    <w:p w:rsidR="005D40EB" w:rsidRDefault="005D40EB" w:rsidP="005D40EB">
      <w:pPr>
        <w:jc w:val="center"/>
        <w:rPr>
          <w:b/>
        </w:rPr>
      </w:pPr>
    </w:p>
    <w:p w:rsidR="005D40EB" w:rsidRDefault="005D40EB" w:rsidP="005D40EB">
      <w:r>
        <w:t>So, the Bill, as amended, was read the second time and ordered to third reading.</w:t>
      </w:r>
    </w:p>
    <w:p w:rsidR="005D40EB" w:rsidRDefault="005D40EB" w:rsidP="005D40EB"/>
    <w:p w:rsidR="005D40EB" w:rsidRDefault="005D40EB" w:rsidP="005D40EB">
      <w:pPr>
        <w:keepNext/>
        <w:jc w:val="center"/>
        <w:rPr>
          <w:b/>
        </w:rPr>
      </w:pPr>
      <w:r w:rsidRPr="005D40EB">
        <w:rPr>
          <w:b/>
        </w:rPr>
        <w:t>OBJECTION TO RECALL</w:t>
      </w:r>
    </w:p>
    <w:p w:rsidR="005D40EB" w:rsidRDefault="005D40EB" w:rsidP="005D40EB">
      <w:r>
        <w:t>Rep. CLEMMONS asked unanimous consent to recall S. 391 from the Committee on Judiciary.</w:t>
      </w:r>
    </w:p>
    <w:p w:rsidR="005D40EB" w:rsidRDefault="005D40EB" w:rsidP="005D40EB">
      <w:r>
        <w:t>Rep. SELLERS objected.</w:t>
      </w:r>
    </w:p>
    <w:p w:rsidR="005D40EB" w:rsidRDefault="005D40EB" w:rsidP="005D40EB"/>
    <w:p w:rsidR="005D40EB" w:rsidRDefault="005D40EB" w:rsidP="005D40EB">
      <w:pPr>
        <w:keepNext/>
        <w:jc w:val="center"/>
        <w:rPr>
          <w:b/>
        </w:rPr>
      </w:pPr>
      <w:r w:rsidRPr="005D40EB">
        <w:rPr>
          <w:b/>
        </w:rPr>
        <w:t>OBJECTION TO RECALL</w:t>
      </w:r>
    </w:p>
    <w:p w:rsidR="005D40EB" w:rsidRDefault="005D40EB" w:rsidP="005D40EB">
      <w:r>
        <w:t>Rep. HART asked unanimous consent to recall H. 3548 from the Committee on Ways and Means.</w:t>
      </w:r>
    </w:p>
    <w:p w:rsidR="005D40EB" w:rsidRDefault="005D40EB" w:rsidP="005D40EB">
      <w:r>
        <w:t>Rep. WHITE objected.</w:t>
      </w:r>
    </w:p>
    <w:p w:rsidR="005D40EB" w:rsidRDefault="005D40EB" w:rsidP="005D40EB"/>
    <w:p w:rsidR="005D40EB" w:rsidRDefault="005D40EB" w:rsidP="005D40EB">
      <w:pPr>
        <w:keepNext/>
        <w:jc w:val="center"/>
        <w:rPr>
          <w:b/>
        </w:rPr>
      </w:pPr>
      <w:r w:rsidRPr="005D40EB">
        <w:rPr>
          <w:b/>
        </w:rPr>
        <w:t>MOTION PERIOD</w:t>
      </w:r>
    </w:p>
    <w:p w:rsidR="005D40EB" w:rsidRDefault="005D40EB" w:rsidP="005D40EB">
      <w:r>
        <w:t>The motion period was dispensed with on motion of Rep. WHITE.</w:t>
      </w:r>
    </w:p>
    <w:p w:rsidR="005D40EB" w:rsidRDefault="005D40EB" w:rsidP="005D40EB"/>
    <w:p w:rsidR="005D40EB" w:rsidRDefault="005D40EB" w:rsidP="005D40EB">
      <w:pPr>
        <w:keepNext/>
        <w:jc w:val="center"/>
        <w:rPr>
          <w:b/>
        </w:rPr>
      </w:pPr>
      <w:r w:rsidRPr="005D40EB">
        <w:rPr>
          <w:b/>
        </w:rPr>
        <w:t>H. 4043--DEBATE ADJOURNED</w:t>
      </w:r>
    </w:p>
    <w:p w:rsidR="005D40EB" w:rsidRDefault="005D40EB" w:rsidP="005D40EB">
      <w:r>
        <w:t>Rep. J. H. NEAL moved to adjourn debate upon the following Bill until Thursday, March 29, which was adopted:</w:t>
      </w:r>
    </w:p>
    <w:p w:rsidR="005D40EB" w:rsidRDefault="005D40EB" w:rsidP="005D40EB">
      <w:bookmarkStart w:id="175" w:name="include_clip_start_346"/>
      <w:bookmarkEnd w:id="175"/>
    </w:p>
    <w:p w:rsidR="005D40EB" w:rsidRDefault="005D40EB" w:rsidP="005D40EB">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5D40EB" w:rsidRDefault="005D40EB" w:rsidP="005D40EB">
      <w:bookmarkStart w:id="176" w:name="include_clip_end_346"/>
      <w:bookmarkEnd w:id="176"/>
    </w:p>
    <w:p w:rsidR="005D40EB" w:rsidRDefault="005D40EB" w:rsidP="005D40EB">
      <w:pPr>
        <w:keepNext/>
        <w:jc w:val="center"/>
        <w:rPr>
          <w:b/>
        </w:rPr>
      </w:pPr>
      <w:r w:rsidRPr="005D40EB">
        <w:rPr>
          <w:b/>
        </w:rPr>
        <w:t>H. 4675--DEBATE ADJOURNED</w:t>
      </w:r>
    </w:p>
    <w:p w:rsidR="005D40EB" w:rsidRDefault="005D40EB" w:rsidP="005D40EB">
      <w:pPr>
        <w:keepNext/>
      </w:pPr>
      <w:r>
        <w:t xml:space="preserve">Rep. HENDERSON moved to adjourn debate upon the following Bill until Thursday, March 29, which was adopted:  </w:t>
      </w:r>
    </w:p>
    <w:p w:rsidR="005D40EB" w:rsidRDefault="005D40EB" w:rsidP="005D40EB">
      <w:pPr>
        <w:keepNext/>
      </w:pPr>
      <w:bookmarkStart w:id="177" w:name="include_clip_start_348"/>
      <w:bookmarkEnd w:id="177"/>
    </w:p>
    <w:p w:rsidR="005D40EB" w:rsidRDefault="005D40EB" w:rsidP="005D40EB">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5D40EB" w:rsidRDefault="005D40EB" w:rsidP="005D40EB">
      <w:bookmarkStart w:id="178" w:name="include_clip_end_348"/>
      <w:bookmarkEnd w:id="178"/>
    </w:p>
    <w:p w:rsidR="005D40EB" w:rsidRDefault="005D40EB" w:rsidP="005D40EB">
      <w:pPr>
        <w:keepNext/>
        <w:jc w:val="center"/>
        <w:rPr>
          <w:b/>
        </w:rPr>
      </w:pPr>
      <w:r w:rsidRPr="005D40EB">
        <w:rPr>
          <w:b/>
        </w:rPr>
        <w:t>H. 4894--AMENDED AND ORDERED TO THIRD READING</w:t>
      </w:r>
    </w:p>
    <w:p w:rsidR="005D40EB" w:rsidRDefault="005D40EB" w:rsidP="005D40EB">
      <w:pPr>
        <w:keepNext/>
      </w:pPr>
      <w:r>
        <w:t>The following Bill was taken up:</w:t>
      </w:r>
    </w:p>
    <w:p w:rsidR="005D40EB" w:rsidRDefault="005D40EB" w:rsidP="005D40EB">
      <w:pPr>
        <w:keepNext/>
      </w:pPr>
      <w:bookmarkStart w:id="179" w:name="include_clip_start_350"/>
      <w:bookmarkEnd w:id="179"/>
    </w:p>
    <w:p w:rsidR="005D40EB" w:rsidRDefault="005D40EB" w:rsidP="005D40EB">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5D40EB" w:rsidRDefault="005D40EB" w:rsidP="005D40EB">
      <w:bookmarkStart w:id="180" w:name="include_clip_end_350"/>
      <w:bookmarkEnd w:id="180"/>
    </w:p>
    <w:p w:rsidR="005D40EB" w:rsidRDefault="005D40EB" w:rsidP="005D40EB">
      <w:r>
        <w:t>Rep. HART moved to adjourn debate on the Bill.</w:t>
      </w:r>
    </w:p>
    <w:p w:rsidR="00BF1C49" w:rsidRDefault="00BF1C49" w:rsidP="005D40EB"/>
    <w:p w:rsidR="005D40EB" w:rsidRDefault="005D40EB" w:rsidP="005D40EB">
      <w:r>
        <w:t xml:space="preserve">Rep. WHITE moved to table the motion.  </w:t>
      </w:r>
    </w:p>
    <w:p w:rsidR="005D40EB" w:rsidRDefault="005D40EB" w:rsidP="005D40EB"/>
    <w:p w:rsidR="005D40EB" w:rsidRDefault="005D40EB" w:rsidP="005D40EB">
      <w:r>
        <w:t>Rep. ALLISON demanded the yeas and nays which were taken, resulting as follows:</w:t>
      </w:r>
    </w:p>
    <w:p w:rsidR="005D40EB" w:rsidRDefault="005D40EB" w:rsidP="005D40EB">
      <w:pPr>
        <w:jc w:val="center"/>
      </w:pPr>
      <w:bookmarkStart w:id="181" w:name="vote_start353"/>
      <w:bookmarkEnd w:id="181"/>
      <w:r>
        <w:t>Yeas 69; Nays 44</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Harrison</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keepNext/>
              <w:ind w:firstLine="0"/>
            </w:pPr>
            <w:r>
              <w:t>Toole</w:t>
            </w:r>
          </w:p>
        </w:tc>
        <w:tc>
          <w:tcPr>
            <w:tcW w:w="2179" w:type="dxa"/>
            <w:shd w:val="clear" w:color="auto" w:fill="auto"/>
          </w:tcPr>
          <w:p w:rsidR="005D40EB" w:rsidRPr="005D40EB" w:rsidRDefault="005D40EB" w:rsidP="005D40EB">
            <w:pPr>
              <w:keepNext/>
              <w:ind w:firstLine="0"/>
            </w:pPr>
            <w:r>
              <w:t>Tribble</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Willis</w:t>
            </w:r>
          </w:p>
        </w:tc>
        <w:tc>
          <w:tcPr>
            <w:tcW w:w="2180" w:type="dxa"/>
            <w:shd w:val="clear" w:color="auto" w:fill="auto"/>
          </w:tcPr>
          <w:p w:rsidR="005D40EB" w:rsidRPr="005D40EB" w:rsidRDefault="005D40EB" w:rsidP="005D40EB">
            <w:pPr>
              <w:keepNext/>
              <w:ind w:firstLine="0"/>
            </w:pPr>
            <w:r>
              <w:t>Young</w:t>
            </w:r>
          </w:p>
        </w:tc>
      </w:tr>
    </w:tbl>
    <w:p w:rsidR="005D40EB" w:rsidRDefault="005D40EB" w:rsidP="005D40EB"/>
    <w:p w:rsidR="005D40EB" w:rsidRDefault="005D40EB" w:rsidP="005D40EB">
      <w:pPr>
        <w:jc w:val="center"/>
        <w:rPr>
          <w:b/>
        </w:rPr>
      </w:pPr>
      <w:r w:rsidRPr="005D40EB">
        <w:rPr>
          <w:b/>
        </w:rPr>
        <w:t>Total--69</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Clyburn</w:t>
            </w:r>
          </w:p>
        </w:tc>
      </w:tr>
      <w:tr w:rsidR="005D40EB" w:rsidRPr="005D40EB" w:rsidTr="005D40EB">
        <w:tc>
          <w:tcPr>
            <w:tcW w:w="2179" w:type="dxa"/>
            <w:shd w:val="clear" w:color="auto" w:fill="auto"/>
          </w:tcPr>
          <w:p w:rsidR="005D40EB" w:rsidRPr="005D40EB" w:rsidRDefault="005D40EB" w:rsidP="005D40EB">
            <w:pPr>
              <w:ind w:firstLine="0"/>
            </w:pPr>
            <w:r>
              <w:t>Cobb-Hunter</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Hart</w:t>
            </w:r>
          </w:p>
        </w:tc>
        <w:tc>
          <w:tcPr>
            <w:tcW w:w="2180" w:type="dxa"/>
            <w:shd w:val="clear" w:color="auto" w:fill="auto"/>
          </w:tcPr>
          <w:p w:rsidR="005D40EB" w:rsidRPr="005D40EB" w:rsidRDefault="005D40EB" w:rsidP="005D40EB">
            <w:pPr>
              <w:ind w:firstLine="0"/>
            </w:pPr>
            <w:r>
              <w:t>Hayes</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Rutherford</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keepNext/>
              <w:ind w:firstLine="0"/>
            </w:pPr>
            <w:r>
              <w:t>J. E. Smith</w:t>
            </w:r>
          </w:p>
        </w:tc>
        <w:tc>
          <w:tcPr>
            <w:tcW w:w="2179" w:type="dxa"/>
            <w:shd w:val="clear" w:color="auto" w:fill="auto"/>
          </w:tcPr>
          <w:p w:rsidR="005D40EB" w:rsidRPr="005D40EB" w:rsidRDefault="005D40EB" w:rsidP="005D40EB">
            <w:pPr>
              <w:keepNext/>
              <w:ind w:firstLine="0"/>
            </w:pPr>
            <w:r>
              <w:t>Stavrinakis</w:t>
            </w:r>
          </w:p>
        </w:tc>
        <w:tc>
          <w:tcPr>
            <w:tcW w:w="2180" w:type="dxa"/>
            <w:shd w:val="clear" w:color="auto" w:fill="auto"/>
          </w:tcPr>
          <w:p w:rsidR="005D40EB" w:rsidRPr="005D40EB" w:rsidRDefault="005D40EB" w:rsidP="005D40EB">
            <w:pPr>
              <w:keepNext/>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Total--44</w:t>
      </w:r>
    </w:p>
    <w:p w:rsidR="005D40EB" w:rsidRDefault="005D40EB" w:rsidP="005D40EB">
      <w:pPr>
        <w:jc w:val="center"/>
        <w:rPr>
          <w:b/>
        </w:rPr>
      </w:pPr>
    </w:p>
    <w:p w:rsidR="005D40EB" w:rsidRDefault="005D40EB" w:rsidP="005D40EB">
      <w:r>
        <w:t>So, the motion to adjourn debate was tabled.</w:t>
      </w:r>
    </w:p>
    <w:p w:rsidR="005D40EB" w:rsidRDefault="005D40EB" w:rsidP="005D40EB"/>
    <w:p w:rsidR="005D40EB" w:rsidRPr="00464E83" w:rsidRDefault="005D40EB" w:rsidP="005D40EB">
      <w:r w:rsidRPr="00464E83">
        <w:t>The Ways and Means Committee proposed the following Amendment No. 1</w:t>
      </w:r>
      <w:r w:rsidR="00BF1C49">
        <w:t xml:space="preserve"> to </w:t>
      </w:r>
      <w:r w:rsidRPr="00464E83">
        <w:t>H. 4894 (COUNCIL\DKA\4010SD12), which was adopted:</w:t>
      </w:r>
    </w:p>
    <w:p w:rsidR="005D40EB" w:rsidRPr="00464E83" w:rsidRDefault="005D40EB" w:rsidP="005D40EB">
      <w:r w:rsidRPr="00464E83">
        <w:t>Amend the bill, as and if amended, Section 12</w:t>
      </w:r>
      <w:r w:rsidRPr="00464E83">
        <w:noBreakHyphen/>
        <w:t>6</w:t>
      </w:r>
      <w:r w:rsidRPr="00464E83">
        <w:noBreakHyphen/>
        <w:t>1146 of the 1976 Code, as contained in SECTION 2, by striking items (2) and (3) of subsection (K), beginning on line 3, page 8, and inserting:</w:t>
      </w:r>
    </w:p>
    <w:p w:rsidR="005D40EB" w:rsidRPr="00464E83" w:rsidRDefault="005D40EB" w:rsidP="005D40EB">
      <w:pPr>
        <w:suppressAutoHyphens/>
        <w:rPr>
          <w:color w:val="000000" w:themeColor="text1"/>
          <w:u w:color="000000" w:themeColor="text1"/>
        </w:rPr>
      </w:pPr>
      <w:r w:rsidRPr="00464E83">
        <w:t>/</w:t>
      </w:r>
      <w:r w:rsidRPr="00464E83">
        <w:tab/>
        <w:t xml:space="preserve">(2)(a) </w:t>
      </w:r>
      <w:r w:rsidRPr="00464E83">
        <w:tab/>
      </w:r>
      <w:r w:rsidRPr="00464E83">
        <w:rPr>
          <w:color w:val="000000" w:themeColor="text1"/>
          <w:u w:color="000000" w:themeColor="text1"/>
        </w:rPr>
        <w:t>By the first day of August of each year, beginning on August 1, 2012, the Education Oversight Committee, on its website available to the general public, shall provide a list with addresses and telephone numbers of nonprofit scholarship funding organizations in good standing which provide grants under this section, and a list of approved independent schools which accept grants for eligible students under this section and which in its determination are in compliance with the requirements of subsection (C)(1) of this section.</w:t>
      </w:r>
    </w:p>
    <w:p w:rsidR="005D40EB" w:rsidRPr="00464E83" w:rsidRDefault="005D40EB" w:rsidP="005D40EB">
      <w:pPr>
        <w:suppressAutoHyphens/>
        <w:rPr>
          <w:color w:val="000000" w:themeColor="text1"/>
          <w:u w:color="000000" w:themeColor="text1"/>
        </w:rPr>
      </w:pPr>
      <w:r w:rsidRPr="00464E83">
        <w:rPr>
          <w:color w:val="000000" w:themeColor="text1"/>
          <w:u w:color="000000" w:themeColor="text1"/>
        </w:rPr>
        <w:tab/>
      </w:r>
      <w:r w:rsidRPr="00464E83">
        <w:rPr>
          <w:color w:val="000000" w:themeColor="text1"/>
          <w:u w:color="000000" w:themeColor="text1"/>
        </w:rPr>
        <w:tab/>
        <w:t>(b)</w:t>
      </w:r>
      <w:r w:rsidRPr="00464E83">
        <w:rPr>
          <w:color w:val="000000" w:themeColor="text1"/>
          <w:u w:color="000000" w:themeColor="text1"/>
        </w:rPr>
        <w:tab/>
        <w:t xml:space="preserve">Student test scores each year, by category, on national achievement or state standardized tests, or both, for all grades tested administered by an eligible school receiving or entitled to receive scholarship grants under this section must be transmitted to the Education Oversight Committee which in turn shall publish this information on its website with the most recent scores by category included. </w:t>
      </w:r>
    </w:p>
    <w:p w:rsidR="005D40EB" w:rsidRPr="00464E83" w:rsidRDefault="005D40EB" w:rsidP="005D40EB">
      <w:pPr>
        <w:suppressAutoHyphens/>
        <w:rPr>
          <w:color w:val="000000" w:themeColor="text1"/>
          <w:u w:color="000000" w:themeColor="text1"/>
        </w:rPr>
      </w:pPr>
      <w:r w:rsidRPr="00464E83">
        <w:rPr>
          <w:color w:val="000000" w:themeColor="text1"/>
          <w:u w:color="000000" w:themeColor="text1"/>
        </w:rPr>
        <w:tab/>
        <w:t>(3)</w:t>
      </w:r>
      <w:r w:rsidRPr="00464E83">
        <w:rPr>
          <w:color w:val="000000" w:themeColor="text1"/>
          <w:u w:color="000000" w:themeColor="text1"/>
        </w:rPr>
        <w:tab/>
      </w:r>
      <w:r w:rsidRPr="00464E83">
        <w:rPr>
          <w:color w:val="000000" w:themeColor="text1"/>
          <w:u w:color="000000" w:themeColor="text1"/>
        </w:rPr>
        <w:tab/>
        <w:t xml:space="preserve">Any independent school not determined to be an eligible school under the provisions of this section may seek review by filing a request for a contested case hearing with the </w:t>
      </w:r>
      <w:r w:rsidRPr="00464E83">
        <w:rPr>
          <w:bCs/>
          <w:color w:val="000000" w:themeColor="text1"/>
          <w:u w:color="000000" w:themeColor="text1"/>
        </w:rPr>
        <w:t>Administrative Law</w:t>
      </w:r>
      <w:r w:rsidRPr="00464E83">
        <w:rPr>
          <w:color w:val="000000" w:themeColor="text1"/>
          <w:u w:color="000000" w:themeColor="text1"/>
        </w:rPr>
        <w:t xml:space="preserve"> Court in accordance with the court’s rules of procedure. </w:t>
      </w:r>
      <w:r w:rsidRPr="00464E83">
        <w:t>/</w:t>
      </w:r>
    </w:p>
    <w:p w:rsidR="005D40EB" w:rsidRPr="00464E83" w:rsidRDefault="005D40EB" w:rsidP="005D40EB">
      <w:r w:rsidRPr="00464E83">
        <w:t>Amend the bill further, as and if amended, by adding an appropriately numbered SECTION to read:</w:t>
      </w:r>
    </w:p>
    <w:p w:rsidR="005D40EB" w:rsidRPr="00464E83" w:rsidRDefault="005D40EB" w:rsidP="005D40EB">
      <w:r w:rsidRPr="00464E83">
        <w:t>/ SECTION __.</w:t>
      </w:r>
      <w:r w:rsidRPr="00464E83">
        <w:tab/>
        <w:t>Public schools may offer the same tests referenced in Section 12</w:t>
      </w:r>
      <w:r w:rsidRPr="00464E83">
        <w:noBreakHyphen/>
        <w:t>6</w:t>
      </w:r>
      <w:r w:rsidRPr="00464E83">
        <w:noBreakHyphen/>
        <w:t>1146(C)(1)(d) of the 1976 Code as added by SECTION 2 of this act. /</w:t>
      </w:r>
    </w:p>
    <w:p w:rsidR="005D40EB" w:rsidRPr="00464E83" w:rsidRDefault="005D40EB" w:rsidP="005D40EB">
      <w:r w:rsidRPr="00464E83">
        <w:t>Renumber sections to conform.</w:t>
      </w:r>
    </w:p>
    <w:p w:rsidR="005D40EB" w:rsidRDefault="005D40EB" w:rsidP="005D40EB">
      <w:r w:rsidRPr="00464E83">
        <w:t>Amend title to conform.</w:t>
      </w:r>
    </w:p>
    <w:p w:rsidR="005D40EB" w:rsidRDefault="005D40EB" w:rsidP="005D40EB"/>
    <w:p w:rsidR="005D40EB" w:rsidRDefault="005D40EB" w:rsidP="005D40EB">
      <w:r>
        <w:t>Rep. ALLISON explained the amendment.</w:t>
      </w:r>
    </w:p>
    <w:p w:rsidR="005D40EB" w:rsidRDefault="005D40EB" w:rsidP="005D40EB">
      <w:r>
        <w:t>The amendment was then adopted.</w:t>
      </w:r>
    </w:p>
    <w:p w:rsidR="005D40EB" w:rsidRDefault="005D40EB" w:rsidP="005D40EB"/>
    <w:p w:rsidR="005D40EB" w:rsidRPr="005B05A9" w:rsidRDefault="005D40EB" w:rsidP="005D40EB">
      <w:r w:rsidRPr="005B05A9">
        <w:t>Rep. ANTHONY proposed the following Amendment No. 2</w:t>
      </w:r>
      <w:r w:rsidR="00BF1C49">
        <w:t xml:space="preserve"> to </w:t>
      </w:r>
      <w:r w:rsidRPr="005B05A9">
        <w:t>H.</w:t>
      </w:r>
      <w:r w:rsidR="00BF1C49">
        <w:t> </w:t>
      </w:r>
      <w:r w:rsidRPr="005B05A9">
        <w:t>4894 (COUNCIL\NBD\12249DG12), which was tabled:</w:t>
      </w:r>
    </w:p>
    <w:p w:rsidR="005D40EB" w:rsidRPr="005B05A9" w:rsidRDefault="005D40EB" w:rsidP="005D40EB">
      <w:r w:rsidRPr="005B05A9">
        <w:t>Amend the bill, as and if amended, Section 12</w:t>
      </w:r>
      <w:r w:rsidRPr="005B05A9">
        <w:noBreakHyphen/>
        <w:t>6</w:t>
      </w:r>
      <w:r w:rsidRPr="005B05A9">
        <w:noBreakHyphen/>
        <w:t>1145, beginning on page 2, by adding an appropriately lettered subsection at the end to read:</w:t>
      </w:r>
    </w:p>
    <w:p w:rsidR="005D40EB" w:rsidRPr="005B05A9" w:rsidRDefault="005D40EB" w:rsidP="005D40EB">
      <w:r w:rsidRPr="005B05A9">
        <w:t>/</w:t>
      </w:r>
      <w:r w:rsidRPr="005B05A9">
        <w:tab/>
        <w:t>“(  )(1)</w:t>
      </w:r>
      <w:r w:rsidRPr="005B05A9">
        <w:tab/>
        <w:t>If a qualifying student for which a deduction is claimed is in grade three through eight, the parent or legal guardian claiming the deduction must submit proof to the Department of Revenue that the student met the grade</w:t>
      </w:r>
      <w:r w:rsidRPr="005B05A9">
        <w:noBreakHyphen/>
        <w:t>level standard in all five subject areas on the Palmetto Assessment of State Standards test in the year in which the deduction is claimed.</w:t>
      </w:r>
    </w:p>
    <w:p w:rsidR="005D40EB" w:rsidRPr="005B05A9" w:rsidRDefault="005D40EB" w:rsidP="005D40EB">
      <w:r w:rsidRPr="005B05A9">
        <w:tab/>
      </w:r>
      <w:r w:rsidRPr="005B05A9">
        <w:tab/>
        <w:t>(2)</w:t>
      </w:r>
      <w:r w:rsidRPr="005B05A9">
        <w:tab/>
      </w:r>
      <w:r w:rsidRPr="005B05A9">
        <w:tab/>
        <w:t>If a qualifying student for which a deduction is claimed is in any grade other than three through eight, the parent or legal guardian claiming the deduction must submit proof to the Department of Revenue that the student performed satisfactorily on the mandated achievement test given to the students of the same grade in this State.”</w:t>
      </w:r>
      <w:r w:rsidR="00F22708">
        <w:t>/</w:t>
      </w:r>
    </w:p>
    <w:p w:rsidR="00F22708" w:rsidRDefault="00F22708">
      <w:pPr>
        <w:ind w:firstLine="0"/>
        <w:jc w:val="left"/>
      </w:pPr>
      <w:r>
        <w:br w:type="page"/>
      </w:r>
    </w:p>
    <w:p w:rsidR="005D40EB" w:rsidRPr="005B05A9" w:rsidRDefault="005D40EB" w:rsidP="005D40EB">
      <w:r w:rsidRPr="005B05A9">
        <w:t>Renumber sections to conform.</w:t>
      </w:r>
    </w:p>
    <w:p w:rsidR="005D40EB" w:rsidRDefault="005D40EB" w:rsidP="005D40EB">
      <w:r w:rsidRPr="005B05A9">
        <w:t>Amend title to conform.</w:t>
      </w:r>
    </w:p>
    <w:p w:rsidR="005D40EB" w:rsidRDefault="005D40EB" w:rsidP="005D40EB"/>
    <w:p w:rsidR="005D40EB" w:rsidRDefault="005D40EB" w:rsidP="005D40EB">
      <w:r>
        <w:t>Rep. ANTHONY explained the amendment.</w:t>
      </w:r>
    </w:p>
    <w:p w:rsidR="005D40EB" w:rsidRDefault="005D40EB" w:rsidP="005D40EB">
      <w:r>
        <w:t>Rep. ANTHONY spoke in favor of the amendment.</w:t>
      </w:r>
    </w:p>
    <w:p w:rsidR="005D40EB" w:rsidRDefault="005D40EB" w:rsidP="005D40EB"/>
    <w:p w:rsidR="005D40EB" w:rsidRDefault="005D40EB" w:rsidP="005D40EB">
      <w:r>
        <w:t>Rep. ALLISON moved to table the amendment.</w:t>
      </w:r>
    </w:p>
    <w:p w:rsidR="005D40EB" w:rsidRDefault="005D40EB" w:rsidP="005D40EB"/>
    <w:p w:rsidR="005D40EB" w:rsidRDefault="005D40EB" w:rsidP="005D40EB">
      <w:r>
        <w:t>Rep. OTT demanded the yeas and nays which were taken, resulting as follows:</w:t>
      </w:r>
    </w:p>
    <w:p w:rsidR="005D40EB" w:rsidRDefault="005D40EB" w:rsidP="005D40EB">
      <w:pPr>
        <w:jc w:val="center"/>
      </w:pPr>
      <w:bookmarkStart w:id="182" w:name="vote_start362"/>
      <w:bookmarkEnd w:id="182"/>
      <w:r>
        <w:t>Yeas 63; Nays 53</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Hearn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Herbkersman</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Putnam</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R. Smith</w:t>
            </w:r>
          </w:p>
        </w:tc>
      </w:tr>
      <w:tr w:rsidR="005D40EB" w:rsidRPr="005D40EB" w:rsidTr="005D40EB">
        <w:tc>
          <w:tcPr>
            <w:tcW w:w="2179" w:type="dxa"/>
            <w:shd w:val="clear" w:color="auto" w:fill="auto"/>
          </w:tcPr>
          <w:p w:rsidR="005D40EB" w:rsidRPr="005D40EB" w:rsidRDefault="005D40EB" w:rsidP="005D40EB">
            <w:pPr>
              <w:ind w:firstLine="0"/>
            </w:pPr>
            <w:r>
              <w:t>Sottile</w:t>
            </w:r>
          </w:p>
        </w:tc>
        <w:tc>
          <w:tcPr>
            <w:tcW w:w="2179" w:type="dxa"/>
            <w:shd w:val="clear" w:color="auto" w:fill="auto"/>
          </w:tcPr>
          <w:p w:rsidR="005D40EB" w:rsidRPr="005D40EB" w:rsidRDefault="005D40EB" w:rsidP="005D40EB">
            <w:pPr>
              <w:ind w:firstLine="0"/>
            </w:pPr>
            <w:r>
              <w:t>Southard</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keepNext/>
              <w:ind w:firstLine="0"/>
            </w:pPr>
            <w:r>
              <w:t>Toole</w:t>
            </w:r>
          </w:p>
        </w:tc>
        <w:tc>
          <w:tcPr>
            <w:tcW w:w="2179" w:type="dxa"/>
            <w:shd w:val="clear" w:color="auto" w:fill="auto"/>
          </w:tcPr>
          <w:p w:rsidR="005D40EB" w:rsidRPr="005D40EB" w:rsidRDefault="005D40EB" w:rsidP="005D40EB">
            <w:pPr>
              <w:keepNext/>
              <w:ind w:firstLine="0"/>
            </w:pPr>
            <w:r>
              <w:t>Tribble</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Willis</w:t>
            </w:r>
          </w:p>
        </w:tc>
        <w:tc>
          <w:tcPr>
            <w:tcW w:w="2180" w:type="dxa"/>
            <w:shd w:val="clear" w:color="auto" w:fill="auto"/>
          </w:tcPr>
          <w:p w:rsidR="005D40EB" w:rsidRPr="005D40EB" w:rsidRDefault="005D40EB" w:rsidP="005D40EB">
            <w:pPr>
              <w:keepNext/>
              <w:ind w:firstLine="0"/>
            </w:pPr>
            <w:r>
              <w:t>Young</w:t>
            </w:r>
          </w:p>
        </w:tc>
      </w:tr>
    </w:tbl>
    <w:p w:rsidR="005D40EB" w:rsidRDefault="005D40EB" w:rsidP="005D40EB"/>
    <w:p w:rsidR="005D40EB" w:rsidRDefault="005D40EB" w:rsidP="005D40EB">
      <w:pPr>
        <w:jc w:val="center"/>
        <w:rPr>
          <w:b/>
        </w:rPr>
      </w:pPr>
      <w:r w:rsidRPr="005D40EB">
        <w:rPr>
          <w:b/>
        </w:rPr>
        <w:t>Total--63</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Clyburn</w:t>
            </w:r>
          </w:p>
        </w:tc>
      </w:tr>
      <w:tr w:rsidR="005D40EB" w:rsidRPr="005D40EB" w:rsidTr="005D40EB">
        <w:tc>
          <w:tcPr>
            <w:tcW w:w="2179" w:type="dxa"/>
            <w:shd w:val="clear" w:color="auto" w:fill="auto"/>
          </w:tcPr>
          <w:p w:rsidR="005D40EB" w:rsidRPr="005D40EB" w:rsidRDefault="005D40EB" w:rsidP="005D40EB">
            <w:pPr>
              <w:ind w:firstLine="0"/>
            </w:pPr>
            <w:r>
              <w:t>Cobb-Hunter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J. M. Neal</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Rutherford</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Sellers</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keepNext/>
              <w:ind w:firstLine="0"/>
            </w:pPr>
            <w:r>
              <w:t>Spires</w:t>
            </w:r>
          </w:p>
        </w:tc>
        <w:tc>
          <w:tcPr>
            <w:tcW w:w="2179" w:type="dxa"/>
            <w:shd w:val="clear" w:color="auto" w:fill="auto"/>
          </w:tcPr>
          <w:p w:rsidR="005D40EB" w:rsidRPr="005D40EB" w:rsidRDefault="005D40EB" w:rsidP="005D40EB">
            <w:pPr>
              <w:keepNext/>
              <w:ind w:firstLine="0"/>
            </w:pPr>
            <w:r>
              <w:t>Stavrinakis</w:t>
            </w:r>
          </w:p>
        </w:tc>
        <w:tc>
          <w:tcPr>
            <w:tcW w:w="2180" w:type="dxa"/>
            <w:shd w:val="clear" w:color="auto" w:fill="auto"/>
          </w:tcPr>
          <w:p w:rsidR="005D40EB" w:rsidRPr="005D40EB" w:rsidRDefault="005D40EB" w:rsidP="005D40EB">
            <w:pPr>
              <w:keepNext/>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Total--53</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067B81" w:rsidRDefault="005D40EB" w:rsidP="005D40EB">
      <w:r w:rsidRPr="00067B81">
        <w:t>Rep. BRANNON proposed the following Amendment No. 3</w:t>
      </w:r>
      <w:r w:rsidR="00F22708">
        <w:t xml:space="preserve"> to </w:t>
      </w:r>
      <w:r w:rsidRPr="00067B81">
        <w:t>H.</w:t>
      </w:r>
      <w:r w:rsidR="00F22708">
        <w:t> </w:t>
      </w:r>
      <w:r w:rsidRPr="00067B81">
        <w:t>4894 (COUNCIL\DKA\4042SD12), which was tabled:</w:t>
      </w:r>
    </w:p>
    <w:p w:rsidR="005D40EB" w:rsidRPr="00067B81" w:rsidRDefault="005D40EB" w:rsidP="005D40EB">
      <w:r w:rsidRPr="00067B81">
        <w:t>Amend the bill, as and if amended, Section 12</w:t>
      </w:r>
      <w:r w:rsidRPr="00067B81">
        <w:noBreakHyphen/>
        <w:t>6</w:t>
      </w:r>
      <w:r w:rsidRPr="00067B81">
        <w:noBreakHyphen/>
        <w:t>1146, as contained in SECTION 2, page 8, by adding after line 41 an appropriately lettered subsection to read:</w:t>
      </w:r>
    </w:p>
    <w:p w:rsidR="005D40EB" w:rsidRPr="00067B81" w:rsidRDefault="005D40EB" w:rsidP="005D40EB">
      <w:r w:rsidRPr="00067B81">
        <w:t>/ (  )(1)</w:t>
      </w:r>
      <w:r w:rsidRPr="00067B81">
        <w:tab/>
        <w:t>An independent school which would meet the requirements of this section to become an ‘eligible school’ as defined in subsection (C)(1) and which gives scholarships to students other than those who are ‘exceptional needs’ students or students who are eligible for the federal free or reduced school lunch program or whose families meet the requirements for federal Medicaid benefits, must nevertheless also accept these type of students and accept scholarships provided in their behalf under the provisions of this section.  In this event, the scholarships provided for these students under the provisions of this section shall be as provided in subsection (F)(1) or (2), as applicable.</w:t>
      </w:r>
    </w:p>
    <w:p w:rsidR="005D40EB" w:rsidRPr="00067B81" w:rsidRDefault="005D40EB" w:rsidP="005D40EB">
      <w:r w:rsidRPr="00067B81">
        <w:tab/>
      </w:r>
      <w:r w:rsidRPr="00067B81">
        <w:tab/>
        <w:t>(2)</w:t>
      </w:r>
      <w:r w:rsidRPr="00067B81">
        <w:tab/>
        <w:t>Notwithstanding any other provision of law, if an independent school fails to comply with the provisions of this section, contributions to it otherwise tax deductible for State of South Carolina income tax purposes are not tax deductible for any year in which the school fails to comply with the provisions of this subsection. /</w:t>
      </w:r>
    </w:p>
    <w:p w:rsidR="00F22708" w:rsidRDefault="00F22708">
      <w:pPr>
        <w:ind w:firstLine="0"/>
        <w:jc w:val="left"/>
      </w:pPr>
      <w:r>
        <w:br w:type="page"/>
      </w:r>
    </w:p>
    <w:p w:rsidR="005D40EB" w:rsidRPr="00067B81" w:rsidRDefault="005D40EB" w:rsidP="005D40EB">
      <w:r w:rsidRPr="00067B81">
        <w:t>Renumber sections to conform.</w:t>
      </w:r>
    </w:p>
    <w:p w:rsidR="005D40EB" w:rsidRDefault="005D40EB" w:rsidP="005D40EB">
      <w:r w:rsidRPr="00067B81">
        <w:t>Amend title to conform.</w:t>
      </w:r>
    </w:p>
    <w:p w:rsidR="005D40EB" w:rsidRDefault="005D40EB" w:rsidP="005D40EB"/>
    <w:p w:rsidR="005D40EB" w:rsidRDefault="005D40EB" w:rsidP="005D40EB">
      <w:r>
        <w:t>Rep. BRANNON explained the amendment.</w:t>
      </w:r>
    </w:p>
    <w:p w:rsidR="005D40EB" w:rsidRDefault="005D40EB" w:rsidP="005D40EB">
      <w:r>
        <w:t>Rep. BEDINGFIELD spoke against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3" w:name="vote_start368"/>
      <w:bookmarkEnd w:id="183"/>
      <w:r>
        <w:t>Yeas 67; Nays 48</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Edge</w:t>
            </w:r>
          </w:p>
        </w:tc>
        <w:tc>
          <w:tcPr>
            <w:tcW w:w="2180" w:type="dxa"/>
            <w:shd w:val="clear" w:color="auto" w:fill="auto"/>
          </w:tcPr>
          <w:p w:rsidR="005D40EB" w:rsidRPr="005D40EB" w:rsidRDefault="005D40EB" w:rsidP="005D40EB">
            <w:pPr>
              <w:ind w:firstLine="0"/>
            </w:pPr>
            <w:r>
              <w:t>Erickson</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Herbkersman</w:t>
            </w:r>
          </w:p>
        </w:tc>
      </w:tr>
      <w:tr w:rsidR="005D40EB" w:rsidRPr="005D40EB" w:rsidTr="005D40EB">
        <w:tc>
          <w:tcPr>
            <w:tcW w:w="2179" w:type="dxa"/>
            <w:shd w:val="clear" w:color="auto" w:fill="auto"/>
          </w:tcPr>
          <w:p w:rsidR="005D40EB" w:rsidRPr="005D40EB" w:rsidRDefault="005D40EB" w:rsidP="005D40EB">
            <w:pPr>
              <w:ind w:firstLine="0"/>
            </w:pPr>
            <w:r>
              <w:t>Hiott</w:t>
            </w:r>
          </w:p>
        </w:tc>
        <w:tc>
          <w:tcPr>
            <w:tcW w:w="2179" w:type="dxa"/>
            <w:shd w:val="clear" w:color="auto" w:fill="auto"/>
          </w:tcPr>
          <w:p w:rsidR="005D40EB" w:rsidRPr="005D40EB" w:rsidRDefault="005D40EB" w:rsidP="005D40EB">
            <w:pPr>
              <w:ind w:firstLine="0"/>
            </w:pPr>
            <w:r>
              <w:t>Hixon</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Putnam</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R. Smith</w:t>
            </w:r>
          </w:p>
        </w:tc>
      </w:tr>
      <w:tr w:rsidR="005D40EB" w:rsidRPr="005D40EB" w:rsidTr="005D40EB">
        <w:tc>
          <w:tcPr>
            <w:tcW w:w="2179" w:type="dxa"/>
            <w:shd w:val="clear" w:color="auto" w:fill="auto"/>
          </w:tcPr>
          <w:p w:rsidR="005D40EB" w:rsidRPr="005D40EB" w:rsidRDefault="005D40EB" w:rsidP="005D40EB">
            <w:pPr>
              <w:ind w:firstLine="0"/>
            </w:pPr>
            <w:r>
              <w:t>Sottile</w:t>
            </w:r>
          </w:p>
        </w:tc>
        <w:tc>
          <w:tcPr>
            <w:tcW w:w="2179" w:type="dxa"/>
            <w:shd w:val="clear" w:color="auto" w:fill="auto"/>
          </w:tcPr>
          <w:p w:rsidR="005D40EB" w:rsidRPr="005D40EB" w:rsidRDefault="005D40EB" w:rsidP="005D40EB">
            <w:pPr>
              <w:ind w:firstLine="0"/>
            </w:pPr>
            <w:r>
              <w:t>Southard</w:t>
            </w:r>
          </w:p>
        </w:tc>
        <w:tc>
          <w:tcPr>
            <w:tcW w:w="2180" w:type="dxa"/>
            <w:shd w:val="clear" w:color="auto" w:fill="auto"/>
          </w:tcPr>
          <w:p w:rsidR="005D40EB" w:rsidRPr="005D40EB" w:rsidRDefault="005D40EB" w:rsidP="005D40EB">
            <w:pPr>
              <w:ind w:firstLine="0"/>
            </w:pPr>
            <w:r>
              <w:t>Spires</w:t>
            </w:r>
          </w:p>
        </w:tc>
      </w:tr>
      <w:tr w:rsidR="005D40EB" w:rsidRPr="005D40EB" w:rsidTr="005D40EB">
        <w:tc>
          <w:tcPr>
            <w:tcW w:w="2179" w:type="dxa"/>
            <w:shd w:val="clear" w:color="auto" w:fill="auto"/>
          </w:tcPr>
          <w:p w:rsidR="005D40EB" w:rsidRPr="005D40EB" w:rsidRDefault="005D40EB" w:rsidP="005D40EB">
            <w:pPr>
              <w:ind w:firstLine="0"/>
            </w:pPr>
            <w:r>
              <w:t>Stringer</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ind w:firstLine="0"/>
            </w:pPr>
            <w:r>
              <w:t>Thayer</w:t>
            </w:r>
          </w:p>
        </w:tc>
        <w:tc>
          <w:tcPr>
            <w:tcW w:w="2179" w:type="dxa"/>
            <w:shd w:val="clear" w:color="auto" w:fill="auto"/>
          </w:tcPr>
          <w:p w:rsidR="005D40EB" w:rsidRPr="005D40EB" w:rsidRDefault="005D40EB" w:rsidP="005D40EB">
            <w:pPr>
              <w:ind w:firstLine="0"/>
            </w:pPr>
            <w:r>
              <w:t>Toole</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Total--67</w:t>
      </w:r>
    </w:p>
    <w:p w:rsidR="005D40EB" w:rsidRDefault="005D40EB" w:rsidP="005D40EB">
      <w:pPr>
        <w:jc w:val="center"/>
        <w:rPr>
          <w:b/>
        </w:rPr>
      </w:pPr>
    </w:p>
    <w:p w:rsidR="00F22708" w:rsidRDefault="005D40EB" w:rsidP="005D40EB">
      <w:pPr>
        <w:ind w:firstLine="0"/>
      </w:pPr>
      <w:r w:rsidRPr="005D40EB">
        <w:t xml:space="preserve"> </w:t>
      </w:r>
    </w:p>
    <w:p w:rsidR="00F22708" w:rsidRDefault="00F22708">
      <w:pPr>
        <w:ind w:firstLine="0"/>
        <w:jc w:val="left"/>
      </w:pPr>
      <w:r>
        <w:br w:type="page"/>
      </w:r>
    </w:p>
    <w:p w:rsidR="005D40EB" w:rsidRDefault="005D40EB" w:rsidP="005D40EB">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Butler Garrick</w:t>
            </w:r>
          </w:p>
        </w:tc>
        <w:tc>
          <w:tcPr>
            <w:tcW w:w="2180" w:type="dxa"/>
            <w:shd w:val="clear" w:color="auto" w:fill="auto"/>
          </w:tcPr>
          <w:p w:rsidR="005D40EB" w:rsidRPr="005D40EB" w:rsidRDefault="005D40EB" w:rsidP="005D40EB">
            <w:pPr>
              <w:ind w:firstLine="0"/>
            </w:pPr>
            <w:r>
              <w:t>Clyburn</w:t>
            </w:r>
          </w:p>
        </w:tc>
      </w:tr>
      <w:tr w:rsidR="005D40EB" w:rsidRPr="005D40EB" w:rsidTr="005D40EB">
        <w:tc>
          <w:tcPr>
            <w:tcW w:w="2179" w:type="dxa"/>
            <w:shd w:val="clear" w:color="auto" w:fill="auto"/>
          </w:tcPr>
          <w:p w:rsidR="005D40EB" w:rsidRPr="005D40EB" w:rsidRDefault="005D40EB" w:rsidP="005D40EB">
            <w:pPr>
              <w:ind w:firstLine="0"/>
            </w:pPr>
            <w:r>
              <w:t>Cobb-Hunter</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Parks</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Rutherford</w:t>
            </w:r>
          </w:p>
        </w:tc>
        <w:tc>
          <w:tcPr>
            <w:tcW w:w="2180" w:type="dxa"/>
            <w:shd w:val="clear" w:color="auto" w:fill="auto"/>
          </w:tcPr>
          <w:p w:rsidR="005D40EB" w:rsidRPr="005D40EB" w:rsidRDefault="005D40EB" w:rsidP="005D40EB">
            <w:pPr>
              <w:ind w:firstLine="0"/>
            </w:pPr>
            <w:r>
              <w:t>Sabb</w:t>
            </w:r>
          </w:p>
        </w:tc>
      </w:tr>
      <w:tr w:rsidR="005D40EB" w:rsidRPr="005D40EB" w:rsidTr="005D40EB">
        <w:tc>
          <w:tcPr>
            <w:tcW w:w="2179" w:type="dxa"/>
            <w:shd w:val="clear" w:color="auto" w:fill="auto"/>
          </w:tcPr>
          <w:p w:rsidR="005D40EB" w:rsidRPr="005D40EB" w:rsidRDefault="005D40EB" w:rsidP="005D40EB">
            <w:pPr>
              <w:keepNext/>
              <w:ind w:firstLine="0"/>
            </w:pPr>
            <w:r>
              <w:t>Sellers</w:t>
            </w:r>
          </w:p>
        </w:tc>
        <w:tc>
          <w:tcPr>
            <w:tcW w:w="2179" w:type="dxa"/>
            <w:shd w:val="clear" w:color="auto" w:fill="auto"/>
          </w:tcPr>
          <w:p w:rsidR="005D40EB" w:rsidRPr="005D40EB" w:rsidRDefault="005D40EB" w:rsidP="005D40EB">
            <w:pPr>
              <w:keepNext/>
              <w:ind w:firstLine="0"/>
            </w:pPr>
            <w:r>
              <w:t>J. E. Smith</w:t>
            </w:r>
          </w:p>
        </w:tc>
        <w:tc>
          <w:tcPr>
            <w:tcW w:w="2180" w:type="dxa"/>
            <w:shd w:val="clear" w:color="auto" w:fill="auto"/>
          </w:tcPr>
          <w:p w:rsidR="005D40EB" w:rsidRPr="005D40EB" w:rsidRDefault="005D40EB" w:rsidP="005D40EB">
            <w:pPr>
              <w:keepNext/>
              <w:ind w:firstLine="0"/>
            </w:pPr>
            <w:r>
              <w:t>Stavrinakis</w:t>
            </w:r>
          </w:p>
        </w:tc>
      </w:tr>
      <w:tr w:rsidR="005D40EB" w:rsidRPr="005D40EB" w:rsidTr="005D40EB">
        <w:tc>
          <w:tcPr>
            <w:tcW w:w="2179" w:type="dxa"/>
            <w:shd w:val="clear" w:color="auto" w:fill="auto"/>
          </w:tcPr>
          <w:p w:rsidR="005D40EB" w:rsidRPr="005D40EB" w:rsidRDefault="005D40EB" w:rsidP="005D40EB">
            <w:pPr>
              <w:keepNext/>
              <w:ind w:firstLine="0"/>
            </w:pPr>
            <w:r>
              <w:t>Weeks</w:t>
            </w:r>
          </w:p>
        </w:tc>
        <w:tc>
          <w:tcPr>
            <w:tcW w:w="2179" w:type="dxa"/>
            <w:shd w:val="clear" w:color="auto" w:fill="auto"/>
          </w:tcPr>
          <w:p w:rsidR="005D40EB" w:rsidRPr="005D40EB" w:rsidRDefault="005D40EB" w:rsidP="005D40EB">
            <w:pPr>
              <w:keepNext/>
              <w:ind w:firstLine="0"/>
            </w:pPr>
            <w:r>
              <w:t>Whipper</w:t>
            </w:r>
          </w:p>
        </w:tc>
        <w:tc>
          <w:tcPr>
            <w:tcW w:w="2180" w:type="dxa"/>
            <w:shd w:val="clear" w:color="auto" w:fill="auto"/>
          </w:tcPr>
          <w:p w:rsidR="005D40EB" w:rsidRPr="005D40EB" w:rsidRDefault="005D40EB" w:rsidP="005D40EB">
            <w:pPr>
              <w:keepNext/>
              <w:ind w:firstLine="0"/>
            </w:pPr>
            <w:r>
              <w:t>Williams</w:t>
            </w:r>
          </w:p>
        </w:tc>
      </w:tr>
    </w:tbl>
    <w:p w:rsidR="005D40EB" w:rsidRDefault="005D40EB" w:rsidP="005D40EB"/>
    <w:p w:rsidR="005D40EB" w:rsidRDefault="005D40EB" w:rsidP="005D40EB">
      <w:pPr>
        <w:jc w:val="center"/>
        <w:rPr>
          <w:b/>
        </w:rPr>
      </w:pPr>
      <w:r w:rsidRPr="005D40EB">
        <w:rPr>
          <w:b/>
        </w:rPr>
        <w:t>Total--48</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002235" w:rsidRDefault="005D40EB" w:rsidP="005D40EB">
      <w:r w:rsidRPr="00002235">
        <w:t>Rep. BRANNON proposed the following Amendment No. 10</w:t>
      </w:r>
      <w:r w:rsidR="00F22708">
        <w:t xml:space="preserve"> to </w:t>
      </w:r>
      <w:r w:rsidRPr="00002235">
        <w:t>H.</w:t>
      </w:r>
      <w:r w:rsidR="00F22708">
        <w:t> </w:t>
      </w:r>
      <w:r w:rsidRPr="00002235">
        <w:t>4894 (COUNCIL\NBD\12300AC12), which was tabled:</w:t>
      </w:r>
    </w:p>
    <w:p w:rsidR="005D40EB" w:rsidRPr="00002235" w:rsidRDefault="005D40EB" w:rsidP="005D40EB">
      <w:r w:rsidRPr="00002235">
        <w:t>Amend the bill, as and if amended, by deleting Section 12-6-1146(L) and inserting:</w:t>
      </w:r>
    </w:p>
    <w:p w:rsidR="005D40EB" w:rsidRPr="00002235" w:rsidRDefault="005D40EB" w:rsidP="005D40EB">
      <w:pPr>
        <w:rPr>
          <w:color w:val="000000" w:themeColor="text1"/>
          <w:u w:color="000000" w:themeColor="text1"/>
        </w:rPr>
      </w:pPr>
      <w:r w:rsidRPr="00002235">
        <w:t>/</w:t>
      </w:r>
      <w:r w:rsidRPr="00002235">
        <w:rPr>
          <w:color w:val="000000" w:themeColor="text1"/>
          <w:u w:color="000000" w:themeColor="text1"/>
        </w:rPr>
        <w:t>(L)(1) Every nonprofit scholarship funding organization providing grants under this section shall:</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(a)</w:t>
      </w:r>
      <w:r w:rsidRPr="00002235">
        <w:rPr>
          <w:color w:val="000000" w:themeColor="text1"/>
          <w:u w:color="000000" w:themeColor="text1"/>
        </w:rPr>
        <w:tab/>
        <w:t>cause an outside auditing firm each year to conduct a comprehensive financial audit of its operations in conformity with generally accepted accounting principles and shall furnish same within thirty days of its completion and acceptance to the Secretary of State and Department of Revenue, which must be made available by them on their website for public review;</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(b)</w:t>
      </w:r>
      <w:r w:rsidRPr="00002235">
        <w:rPr>
          <w:color w:val="000000" w:themeColor="text1"/>
          <w:u w:color="000000" w:themeColor="text1"/>
        </w:rPr>
        <w:tab/>
        <w:t>create and publish on its web site by</w:t>
      </w:r>
      <w:r w:rsidRPr="00002235">
        <w:rPr>
          <w:color w:val="000000" w:themeColor="text1"/>
          <w:u w:color="000000" w:themeColor="text1"/>
        </w:rPr>
        <w:noBreakHyphen/>
        <w:t>laws for the organization;</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(c)</w:t>
      </w:r>
      <w:r w:rsidRPr="00002235">
        <w:rPr>
          <w:color w:val="000000" w:themeColor="text1"/>
          <w:u w:color="000000" w:themeColor="text1"/>
        </w:rPr>
        <w:tab/>
        <w:t>require all employees to undergo a background investigation by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organization is authorized to use SLED and FBI criminal history records for screening of persons considered for employment. The organization may incur the cost of the screening or may require the applicant to pay for the screening;</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(d)</w:t>
      </w:r>
      <w:r w:rsidRPr="00002235">
        <w:rPr>
          <w:color w:val="000000" w:themeColor="text1"/>
          <w:u w:color="000000" w:themeColor="text1"/>
        </w:rPr>
        <w:tab/>
        <w:t>issue a unique student identification number, provided by the South Carolina Department of Education, to each student receiving a scholarship which must be furnished by the student and used for enrollment purposes by the eligible school when enrolling a student;</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(e)</w:t>
      </w:r>
      <w:r w:rsidRPr="00002235">
        <w:rPr>
          <w:color w:val="000000" w:themeColor="text1"/>
          <w:u w:color="000000" w:themeColor="text1"/>
        </w:rPr>
        <w:tab/>
        <w:t>provide annually to the Education Oversight Committee a list of students, using the unique student identification number, awarded scholarships, the amount received, and the schools they attend;</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(f)</w:t>
      </w:r>
      <w:r w:rsidRPr="00002235">
        <w:rPr>
          <w:color w:val="000000" w:themeColor="text1"/>
          <w:u w:color="000000" w:themeColor="text1"/>
        </w:rPr>
        <w:tab/>
        <w:t>be subject to the South Carolina Freedom of Information Act found at Section 30</w:t>
      </w:r>
      <w:r w:rsidRPr="00002235">
        <w:rPr>
          <w:color w:val="000000" w:themeColor="text1"/>
          <w:u w:color="000000" w:themeColor="text1"/>
        </w:rPr>
        <w:noBreakHyphen/>
        <w:t>4</w:t>
      </w:r>
      <w:r w:rsidRPr="00002235">
        <w:rPr>
          <w:color w:val="000000" w:themeColor="text1"/>
          <w:u w:color="000000" w:themeColor="text1"/>
        </w:rPr>
        <w:noBreakHyphen/>
        <w:t>10 et seq;</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(g)</w:t>
      </w:r>
      <w:r w:rsidRPr="00002235">
        <w:rPr>
          <w:color w:val="000000" w:themeColor="text1"/>
          <w:u w:color="000000" w:themeColor="text1"/>
        </w:rPr>
        <w:tab/>
        <w:t>develop and maintain a current web site which shall include a transaction register that includes a complete record of all funds expended over one hundred dollars, from whatever source, for whatever purpose. The register must be prominently posted on the internet website and made available for public viewing and downloading. The register must include for each expenditure:</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 xml:space="preserve">(i) </w:t>
      </w:r>
      <w:r w:rsidRPr="00002235">
        <w:rPr>
          <w:color w:val="000000" w:themeColor="text1"/>
          <w:u w:color="000000" w:themeColor="text1"/>
        </w:rPr>
        <w:tab/>
        <w:t>the transaction amount;</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(ii)</w:t>
      </w:r>
      <w:r w:rsidRPr="00002235">
        <w:rPr>
          <w:color w:val="000000" w:themeColor="text1"/>
          <w:u w:color="000000" w:themeColor="text1"/>
        </w:rPr>
        <w:tab/>
        <w:t>the name of the payee; and</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r>
      <w:r w:rsidRPr="00002235">
        <w:rPr>
          <w:color w:val="000000" w:themeColor="text1"/>
          <w:u w:color="000000" w:themeColor="text1"/>
        </w:rPr>
        <w:tab/>
        <w:t>(iii)</w:t>
      </w:r>
      <w:r w:rsidRPr="00002235">
        <w:rPr>
          <w:color w:val="000000" w:themeColor="text1"/>
          <w:u w:color="000000" w:themeColor="text1"/>
        </w:rPr>
        <w:tab/>
        <w:t>a statement providing a detailed description of the expenditure.</w:t>
      </w:r>
    </w:p>
    <w:p w:rsidR="005D40EB" w:rsidRPr="00002235" w:rsidRDefault="005D40EB" w:rsidP="005D40EB">
      <w:pPr>
        <w:rPr>
          <w:color w:val="000000" w:themeColor="text1"/>
          <w:u w:color="000000" w:themeColor="text1"/>
        </w:rPr>
      </w:pPr>
      <w:r w:rsidRPr="00002235">
        <w:rPr>
          <w:color w:val="000000" w:themeColor="text1"/>
          <w:u w:color="000000" w:themeColor="text1"/>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5D40EB" w:rsidRPr="00002235" w:rsidRDefault="005D40EB" w:rsidP="005D40EB">
      <w:pPr>
        <w:rPr>
          <w:color w:val="000000" w:themeColor="text1"/>
          <w:u w:color="000000" w:themeColor="text1"/>
        </w:rPr>
      </w:pPr>
      <w:r w:rsidRPr="00002235">
        <w:rPr>
          <w:color w:val="000000" w:themeColor="text1"/>
          <w:u w:color="000000" w:themeColor="text1"/>
        </w:rPr>
        <w:tab/>
        <w:t>The scholarship granting organization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 Additionally the web site shall provide a listing of its donors.</w:t>
      </w:r>
    </w:p>
    <w:p w:rsidR="005D40EB" w:rsidRPr="00002235" w:rsidRDefault="005D40EB" w:rsidP="005D40EB">
      <w:pPr>
        <w:rPr>
          <w:color w:val="000000" w:themeColor="text1"/>
          <w:u w:color="000000" w:themeColor="text1"/>
        </w:rPr>
      </w:pPr>
      <w:r w:rsidRPr="00002235">
        <w:rPr>
          <w:color w:val="000000" w:themeColor="text1"/>
          <w:u w:color="000000" w:themeColor="text1"/>
        </w:rPr>
        <w:tab/>
      </w:r>
      <w:r w:rsidRPr="00002235">
        <w:rPr>
          <w:color w:val="000000" w:themeColor="text1"/>
          <w:u w:color="000000" w:themeColor="text1"/>
        </w:rPr>
        <w:tab/>
        <w:t>(2)</w:t>
      </w:r>
      <w:r w:rsidRPr="00002235">
        <w:rPr>
          <w:color w:val="000000" w:themeColor="text1"/>
          <w:u w:color="000000" w:themeColor="text1"/>
        </w:rPr>
        <w:tab/>
        <w:t>At the conclusion of the third year of granting scholarships and every three years thereafter, the Legislative Audit Council shall conduct a management performance audit of those scholarship funding organizations approved to operate in the State. Upon conclusion of the audit, the report shall be issued to the members of the General Assembly and the Education Oversight Committee which shall post on a prominent location on it.</w:t>
      </w:r>
    </w:p>
    <w:p w:rsidR="005D40EB" w:rsidRPr="00002235" w:rsidRDefault="005D40EB" w:rsidP="005D40EB">
      <w:r w:rsidRPr="00002235">
        <w:rPr>
          <w:color w:val="000000" w:themeColor="text1"/>
          <w:u w:color="000000" w:themeColor="text1"/>
        </w:rPr>
        <w:tab/>
      </w:r>
      <w:r w:rsidRPr="00002235">
        <w:rPr>
          <w:color w:val="000000" w:themeColor="text1"/>
          <w:u w:color="000000" w:themeColor="text1"/>
        </w:rPr>
        <w:tab/>
        <w:t>(3)</w:t>
      </w:r>
      <w:r w:rsidRPr="00002235">
        <w:rPr>
          <w:color w:val="000000" w:themeColor="text1"/>
          <w:u w:color="000000" w:themeColor="text1"/>
        </w:rPr>
        <w:tab/>
        <w:t>Every independent school accepting grants for eligible students under this section shall cause to be conducted a compliance audit by an outside entity or auditing firm examining its compliance with the provisions of this section and shall furnish the same within thirty days of its completion and acceptance to the Secretary of State and Department of Revenue which must be made available by them on their website for public review.</w:t>
      </w:r>
      <w:r w:rsidRPr="00002235">
        <w:rPr>
          <w:color w:val="000000" w:themeColor="text1"/>
          <w:u w:color="000000" w:themeColor="text1"/>
        </w:rPr>
        <w:tab/>
      </w:r>
      <w:r w:rsidR="0080614C">
        <w:rPr>
          <w:color w:val="000000" w:themeColor="text1"/>
          <w:u w:color="000000" w:themeColor="text1"/>
        </w:rPr>
        <w:t xml:space="preserve"> </w:t>
      </w:r>
      <w:r w:rsidRPr="00002235">
        <w:rPr>
          <w:color w:val="000000" w:themeColor="text1"/>
          <w:u w:color="000000" w:themeColor="text1"/>
        </w:rPr>
        <w:t>/</w:t>
      </w:r>
    </w:p>
    <w:p w:rsidR="005D40EB" w:rsidRPr="00002235" w:rsidRDefault="005D40EB" w:rsidP="005D40EB">
      <w:pPr>
        <w:rPr>
          <w:szCs w:val="28"/>
        </w:rPr>
      </w:pPr>
      <w:r w:rsidRPr="00002235">
        <w:rPr>
          <w:szCs w:val="28"/>
        </w:rPr>
        <w:t>Renumber sections to conform.</w:t>
      </w:r>
    </w:p>
    <w:p w:rsidR="005D40EB" w:rsidRDefault="005D40EB" w:rsidP="005D40EB">
      <w:pPr>
        <w:rPr>
          <w:szCs w:val="28"/>
        </w:rPr>
      </w:pPr>
      <w:r w:rsidRPr="00002235">
        <w:rPr>
          <w:szCs w:val="28"/>
        </w:rPr>
        <w:t>Amend title to conform.</w:t>
      </w:r>
    </w:p>
    <w:p w:rsidR="005D40EB" w:rsidRDefault="005D40EB" w:rsidP="005D40EB">
      <w:pPr>
        <w:rPr>
          <w:szCs w:val="28"/>
        </w:rPr>
      </w:pPr>
    </w:p>
    <w:p w:rsidR="005D40EB" w:rsidRDefault="005D40EB" w:rsidP="005D40EB">
      <w:r>
        <w:t>Rep. BRANNON explained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4" w:name="vote_start373"/>
      <w:bookmarkEnd w:id="184"/>
      <w:r>
        <w:t>Yeas 69; Nays 48</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Harrison</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Limehouse</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Murphy</w:t>
            </w:r>
          </w:p>
        </w:tc>
      </w:tr>
      <w:tr w:rsidR="005D40EB" w:rsidRPr="005D40EB" w:rsidTr="005D40EB">
        <w:tc>
          <w:tcPr>
            <w:tcW w:w="2179" w:type="dxa"/>
            <w:shd w:val="clear" w:color="auto" w:fill="auto"/>
          </w:tcPr>
          <w:p w:rsidR="005D40EB" w:rsidRPr="005D40EB" w:rsidRDefault="005D40EB" w:rsidP="005D40EB">
            <w:pPr>
              <w:ind w:firstLine="0"/>
            </w:pPr>
            <w:r>
              <w:t>Nanney</w:t>
            </w:r>
          </w:p>
        </w:tc>
        <w:tc>
          <w:tcPr>
            <w:tcW w:w="2179" w:type="dxa"/>
            <w:shd w:val="clear" w:color="auto" w:fill="auto"/>
          </w:tcPr>
          <w:p w:rsidR="005D40EB" w:rsidRPr="005D40EB" w:rsidRDefault="005D40EB" w:rsidP="005D40EB">
            <w:pPr>
              <w:ind w:firstLine="0"/>
            </w:pPr>
            <w:r>
              <w:t>Norman</w:t>
            </w:r>
          </w:p>
        </w:tc>
        <w:tc>
          <w:tcPr>
            <w:tcW w:w="2180" w:type="dxa"/>
            <w:shd w:val="clear" w:color="auto" w:fill="auto"/>
          </w:tcPr>
          <w:p w:rsidR="005D40EB" w:rsidRPr="005D40EB" w:rsidRDefault="005D40EB" w:rsidP="005D40EB">
            <w:pPr>
              <w:ind w:firstLine="0"/>
            </w:pPr>
            <w:r>
              <w:t>Owens</w:t>
            </w:r>
          </w:p>
        </w:tc>
      </w:tr>
      <w:tr w:rsidR="005D40EB" w:rsidRPr="005D40EB" w:rsidTr="005D40EB">
        <w:tc>
          <w:tcPr>
            <w:tcW w:w="2179" w:type="dxa"/>
            <w:shd w:val="clear" w:color="auto" w:fill="auto"/>
          </w:tcPr>
          <w:p w:rsidR="005D40EB" w:rsidRPr="005D40EB" w:rsidRDefault="005D40EB" w:rsidP="005D40EB">
            <w:pPr>
              <w:ind w:firstLine="0"/>
            </w:pPr>
            <w:r>
              <w:t>Patrick</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keepNext/>
              <w:ind w:firstLine="0"/>
            </w:pPr>
            <w:r>
              <w:t>Toole</w:t>
            </w:r>
          </w:p>
        </w:tc>
        <w:tc>
          <w:tcPr>
            <w:tcW w:w="2179" w:type="dxa"/>
            <w:shd w:val="clear" w:color="auto" w:fill="auto"/>
          </w:tcPr>
          <w:p w:rsidR="005D40EB" w:rsidRPr="005D40EB" w:rsidRDefault="005D40EB" w:rsidP="005D40EB">
            <w:pPr>
              <w:keepNext/>
              <w:ind w:firstLine="0"/>
            </w:pPr>
            <w:r>
              <w:t>Tribble</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Willis</w:t>
            </w:r>
          </w:p>
        </w:tc>
        <w:tc>
          <w:tcPr>
            <w:tcW w:w="2180" w:type="dxa"/>
            <w:shd w:val="clear" w:color="auto" w:fill="auto"/>
          </w:tcPr>
          <w:p w:rsidR="005D40EB" w:rsidRPr="005D40EB" w:rsidRDefault="005D40EB" w:rsidP="005D40EB">
            <w:pPr>
              <w:keepNext/>
              <w:ind w:firstLine="0"/>
            </w:pPr>
            <w:r>
              <w:t>Young</w:t>
            </w:r>
          </w:p>
        </w:tc>
      </w:tr>
    </w:tbl>
    <w:p w:rsidR="005D40EB" w:rsidRDefault="005D40EB" w:rsidP="005D40EB"/>
    <w:p w:rsidR="005D40EB" w:rsidRDefault="005D40EB" w:rsidP="005D40EB">
      <w:pPr>
        <w:jc w:val="center"/>
        <w:rPr>
          <w:b/>
        </w:rPr>
      </w:pPr>
      <w:r w:rsidRPr="005D40EB">
        <w:rPr>
          <w:b/>
        </w:rPr>
        <w:t>Total--69</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H. B.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Parks</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Rutherford</w:t>
            </w:r>
          </w:p>
        </w:tc>
        <w:tc>
          <w:tcPr>
            <w:tcW w:w="2180" w:type="dxa"/>
            <w:shd w:val="clear" w:color="auto" w:fill="auto"/>
          </w:tcPr>
          <w:p w:rsidR="005D40EB" w:rsidRPr="005D40EB" w:rsidRDefault="005D40EB" w:rsidP="005D40EB">
            <w:pPr>
              <w:ind w:firstLine="0"/>
            </w:pPr>
            <w:r>
              <w:t>Sabb</w:t>
            </w:r>
          </w:p>
        </w:tc>
      </w:tr>
      <w:tr w:rsidR="005D40EB" w:rsidRPr="005D40EB" w:rsidTr="005D40EB">
        <w:tc>
          <w:tcPr>
            <w:tcW w:w="2179" w:type="dxa"/>
            <w:shd w:val="clear" w:color="auto" w:fill="auto"/>
          </w:tcPr>
          <w:p w:rsidR="005D40EB" w:rsidRPr="005D40EB" w:rsidRDefault="005D40EB" w:rsidP="005D40EB">
            <w:pPr>
              <w:keepNext/>
              <w:ind w:firstLine="0"/>
            </w:pPr>
            <w:r>
              <w:t>Sellers</w:t>
            </w:r>
          </w:p>
        </w:tc>
        <w:tc>
          <w:tcPr>
            <w:tcW w:w="2179" w:type="dxa"/>
            <w:shd w:val="clear" w:color="auto" w:fill="auto"/>
          </w:tcPr>
          <w:p w:rsidR="005D40EB" w:rsidRPr="005D40EB" w:rsidRDefault="005D40EB" w:rsidP="005D40EB">
            <w:pPr>
              <w:keepNext/>
              <w:ind w:firstLine="0"/>
            </w:pPr>
            <w:r>
              <w:t>J. E. Smith</w:t>
            </w:r>
          </w:p>
        </w:tc>
        <w:tc>
          <w:tcPr>
            <w:tcW w:w="2180" w:type="dxa"/>
            <w:shd w:val="clear" w:color="auto" w:fill="auto"/>
          </w:tcPr>
          <w:p w:rsidR="005D40EB" w:rsidRPr="005D40EB" w:rsidRDefault="005D40EB" w:rsidP="005D40EB">
            <w:pPr>
              <w:keepNext/>
              <w:ind w:firstLine="0"/>
            </w:pPr>
            <w:r>
              <w:t>Stavrinakis</w:t>
            </w:r>
          </w:p>
        </w:tc>
      </w:tr>
      <w:tr w:rsidR="005D40EB" w:rsidRPr="005D40EB" w:rsidTr="005D40EB">
        <w:tc>
          <w:tcPr>
            <w:tcW w:w="2179" w:type="dxa"/>
            <w:shd w:val="clear" w:color="auto" w:fill="auto"/>
          </w:tcPr>
          <w:p w:rsidR="005D40EB" w:rsidRPr="005D40EB" w:rsidRDefault="005D40EB" w:rsidP="005D40EB">
            <w:pPr>
              <w:keepNext/>
              <w:ind w:firstLine="0"/>
            </w:pPr>
            <w:r>
              <w:t>Weeks</w:t>
            </w:r>
          </w:p>
        </w:tc>
        <w:tc>
          <w:tcPr>
            <w:tcW w:w="2179" w:type="dxa"/>
            <w:shd w:val="clear" w:color="auto" w:fill="auto"/>
          </w:tcPr>
          <w:p w:rsidR="005D40EB" w:rsidRPr="005D40EB" w:rsidRDefault="005D40EB" w:rsidP="005D40EB">
            <w:pPr>
              <w:keepNext/>
              <w:ind w:firstLine="0"/>
            </w:pPr>
            <w:r>
              <w:t>Whipper</w:t>
            </w:r>
          </w:p>
        </w:tc>
        <w:tc>
          <w:tcPr>
            <w:tcW w:w="2180" w:type="dxa"/>
            <w:shd w:val="clear" w:color="auto" w:fill="auto"/>
          </w:tcPr>
          <w:p w:rsidR="005D40EB" w:rsidRPr="005D40EB" w:rsidRDefault="005D40EB" w:rsidP="005D40EB">
            <w:pPr>
              <w:keepNext/>
              <w:ind w:firstLine="0"/>
            </w:pPr>
            <w:r>
              <w:t>Williams</w:t>
            </w:r>
          </w:p>
        </w:tc>
      </w:tr>
    </w:tbl>
    <w:p w:rsidR="005D40EB" w:rsidRDefault="005D40EB" w:rsidP="005D40EB"/>
    <w:p w:rsidR="005D40EB" w:rsidRDefault="005D40EB" w:rsidP="005D40EB">
      <w:pPr>
        <w:jc w:val="center"/>
        <w:rPr>
          <w:b/>
        </w:rPr>
      </w:pPr>
      <w:r w:rsidRPr="005D40EB">
        <w:rPr>
          <w:b/>
        </w:rPr>
        <w:t>Total--48</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2E0FCF" w:rsidRDefault="005D40EB" w:rsidP="005D40EB">
      <w:r w:rsidRPr="002E0FCF">
        <w:t>Rep. BRANNON proposed the following Amendment No. 11</w:t>
      </w:r>
      <w:r w:rsidR="00F22708">
        <w:t xml:space="preserve"> to </w:t>
      </w:r>
      <w:r w:rsidRPr="002E0FCF">
        <w:t>H.</w:t>
      </w:r>
      <w:r w:rsidR="00F22708">
        <w:t> </w:t>
      </w:r>
      <w:r w:rsidRPr="002E0FCF">
        <w:t>4894 (COUNCIL\NBD\12291AC12), which was tabled:</w:t>
      </w:r>
    </w:p>
    <w:p w:rsidR="005D40EB" w:rsidRPr="002E0FCF" w:rsidRDefault="005D40EB" w:rsidP="005D40EB">
      <w:r w:rsidRPr="002E0FCF">
        <w:t>Amend the bill, as and if amended, by deleting Section 12</w:t>
      </w:r>
      <w:r w:rsidRPr="002E0FCF">
        <w:noBreakHyphen/>
        <w:t>6</w:t>
      </w:r>
      <w:r w:rsidRPr="002E0FCF">
        <w:noBreakHyphen/>
        <w:t>1145(A)(2) on page 2, lines 8</w:t>
      </w:r>
      <w:r w:rsidRPr="002E0FCF">
        <w:noBreakHyphen/>
        <w:t>10</w:t>
      </w:r>
      <w:r w:rsidR="0080614C">
        <w:t>,</w:t>
      </w:r>
      <w:r w:rsidRPr="002E0FCF">
        <w:t xml:space="preserve"> and inserting:</w:t>
      </w:r>
    </w:p>
    <w:p w:rsidR="005D40EB" w:rsidRPr="002E0FCF" w:rsidRDefault="005D40EB" w:rsidP="005D40EB">
      <w:r w:rsidRPr="002E0FCF">
        <w:t>/(2)</w:t>
      </w:r>
      <w:r w:rsidRPr="002E0FCF">
        <w:tab/>
        <w:t>‘Home school’ means a home, residence, or location where a parent or legal guardian teaches one or more children as authorized pursuant to Section 59</w:t>
      </w:r>
      <w:r w:rsidRPr="002E0FCF">
        <w:noBreakHyphen/>
        <w:t>65</w:t>
      </w:r>
      <w:r w:rsidRPr="002E0FCF">
        <w:noBreakHyphen/>
        <w:t>40 or 59</w:t>
      </w:r>
      <w:r w:rsidRPr="002E0FCF">
        <w:noBreakHyphen/>
        <w:t>65</w:t>
      </w:r>
      <w:r w:rsidRPr="002E0FCF">
        <w:noBreakHyphen/>
        <w:t>45.</w:t>
      </w:r>
      <w:r w:rsidR="0080614C">
        <w:t xml:space="preserve"> </w:t>
      </w:r>
      <w:r w:rsidRPr="002E0FCF">
        <w:t>/</w:t>
      </w:r>
    </w:p>
    <w:p w:rsidR="005D40EB" w:rsidRPr="002E0FCF" w:rsidRDefault="005D40EB" w:rsidP="005D40EB">
      <w:r w:rsidRPr="002E0FCF">
        <w:t>Amend the bill, further, Section 12</w:t>
      </w:r>
      <w:r w:rsidRPr="002E0FCF">
        <w:noBreakHyphen/>
        <w:t>6</w:t>
      </w:r>
      <w:r w:rsidRPr="002E0FCF">
        <w:noBreakHyphen/>
        <w:t>1145(B)(1) on page 2, lines 23</w:t>
      </w:r>
      <w:r w:rsidRPr="002E0FCF">
        <w:noBreakHyphen/>
        <w:t>34</w:t>
      </w:r>
      <w:r w:rsidR="0080614C">
        <w:t>,</w:t>
      </w:r>
      <w:r w:rsidRPr="002E0FCF">
        <w:t xml:space="preserve"> and inserting:</w:t>
      </w:r>
    </w:p>
    <w:p w:rsidR="005D40EB" w:rsidRPr="002E0FCF" w:rsidRDefault="005D40EB" w:rsidP="005D40EB">
      <w:r w:rsidRPr="002E0FCF">
        <w:t>/(1)</w:t>
      </w:r>
      <w:r w:rsidRPr="002E0FCF">
        <w:tab/>
      </w:r>
      <w:r w:rsidRPr="002E0FCF">
        <w:rPr>
          <w:u w:color="000000" w:themeColor="text1"/>
        </w:rPr>
        <w:t>Beginning with the 2012</w:t>
      </w:r>
      <w:r w:rsidRPr="002E0FCF">
        <w:rPr>
          <w:u w:color="000000" w:themeColor="text1"/>
        </w:rPr>
        <w:noBreakHyphen/>
        <w:t>2013 school year, a parent or legal guardian who teaches one or more qualifying students at home as authorized pursuant to Section 59</w:t>
      </w:r>
      <w:r w:rsidRPr="002E0FCF">
        <w:rPr>
          <w:u w:color="000000" w:themeColor="text1"/>
        </w:rPr>
        <w:noBreakHyphen/>
        <w:t>65</w:t>
      </w:r>
      <w:r w:rsidRPr="002E0FCF">
        <w:rPr>
          <w:u w:color="000000" w:themeColor="text1"/>
        </w:rPr>
        <w:noBreakHyphen/>
        <w:t>40 or 59</w:t>
      </w:r>
      <w:r w:rsidRPr="002E0FCF">
        <w:rPr>
          <w:u w:color="000000" w:themeColor="text1"/>
        </w:rPr>
        <w:noBreakHyphen/>
        <w:t>65</w:t>
      </w:r>
      <w:r w:rsidRPr="002E0FCF">
        <w:rPr>
          <w:u w:color="000000" w:themeColor="text1"/>
        </w:rPr>
        <w:noBreakHyphen/>
        <w:t>45 may take a deduction against their State of South Carolina taxable income of up to two thousand dollars per home school student for instruction</w:t>
      </w:r>
      <w:r w:rsidRPr="002E0FCF">
        <w:rPr>
          <w:u w:color="000000" w:themeColor="text1"/>
        </w:rPr>
        <w:noBreakHyphen/>
        <w:t>related expenditures.  This deduction is limited to a total of two thousand dollars per child per year regardless of the number of taxpayers incurring home school instruction</w:t>
      </w:r>
      <w:r w:rsidRPr="002E0FCF">
        <w:rPr>
          <w:u w:color="000000" w:themeColor="text1"/>
        </w:rPr>
        <w:noBreakHyphen/>
        <w:t>related expenses on behalf of that child.  The deduction allowed by this subsection is fully deductible for the calendar year in which the home school term begins provided the qualifying student completes the school term for that school year.</w:t>
      </w:r>
      <w:r w:rsidRPr="002E0FCF">
        <w:t xml:space="preserve"> </w:t>
      </w:r>
      <w:r w:rsidRPr="002E0FCF">
        <w:tab/>
        <w:t>/</w:t>
      </w:r>
    </w:p>
    <w:p w:rsidR="005D40EB" w:rsidRPr="002E0FCF" w:rsidRDefault="005D40EB" w:rsidP="005D40EB">
      <w:r w:rsidRPr="002E0FCF">
        <w:t>Renumber sections to conform.</w:t>
      </w:r>
    </w:p>
    <w:p w:rsidR="005D40EB" w:rsidRDefault="005D40EB" w:rsidP="005D40EB">
      <w:r w:rsidRPr="002E0FCF">
        <w:t>Amend title to conform.</w:t>
      </w:r>
    </w:p>
    <w:p w:rsidR="005D40EB" w:rsidRDefault="005D40EB" w:rsidP="005D40EB"/>
    <w:p w:rsidR="005D40EB" w:rsidRDefault="005D40EB" w:rsidP="005D40EB">
      <w:r>
        <w:t>Rep. BRANNON explained the amendment.</w:t>
      </w:r>
    </w:p>
    <w:p w:rsidR="005D40EB" w:rsidRDefault="005D40EB" w:rsidP="005D40EB">
      <w:r>
        <w:t>Rep. BRANNON spoke in favor of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5" w:name="vote_start379"/>
      <w:bookmarkEnd w:id="185"/>
      <w:r>
        <w:t>Yeas 67; Nays 47</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Hiott</w:t>
            </w:r>
          </w:p>
        </w:tc>
        <w:tc>
          <w:tcPr>
            <w:tcW w:w="2179" w:type="dxa"/>
            <w:shd w:val="clear" w:color="auto" w:fill="auto"/>
          </w:tcPr>
          <w:p w:rsidR="005D40EB" w:rsidRPr="005D40EB" w:rsidRDefault="005D40EB" w:rsidP="005D40EB">
            <w:pPr>
              <w:ind w:firstLine="0"/>
            </w:pPr>
            <w:r>
              <w:t>Hixon</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Limehouse</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V. S. Moss</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G. R. Smith</w:t>
            </w:r>
          </w:p>
        </w:tc>
        <w:tc>
          <w:tcPr>
            <w:tcW w:w="2180" w:type="dxa"/>
            <w:shd w:val="clear" w:color="auto" w:fill="auto"/>
          </w:tcPr>
          <w:p w:rsidR="005D40EB" w:rsidRPr="005D40EB" w:rsidRDefault="005D40EB" w:rsidP="005D40EB">
            <w:pPr>
              <w:ind w:firstLine="0"/>
            </w:pPr>
            <w:r>
              <w:t>J. R. Smith</w:t>
            </w:r>
          </w:p>
        </w:tc>
      </w:tr>
      <w:tr w:rsidR="005D40EB" w:rsidRPr="005D40EB" w:rsidTr="005D40EB">
        <w:tc>
          <w:tcPr>
            <w:tcW w:w="2179" w:type="dxa"/>
            <w:shd w:val="clear" w:color="auto" w:fill="auto"/>
          </w:tcPr>
          <w:p w:rsidR="005D40EB" w:rsidRPr="005D40EB" w:rsidRDefault="005D40EB" w:rsidP="005D40EB">
            <w:pPr>
              <w:ind w:firstLine="0"/>
            </w:pPr>
            <w:r>
              <w:t>Sottile</w:t>
            </w:r>
          </w:p>
        </w:tc>
        <w:tc>
          <w:tcPr>
            <w:tcW w:w="2179" w:type="dxa"/>
            <w:shd w:val="clear" w:color="auto" w:fill="auto"/>
          </w:tcPr>
          <w:p w:rsidR="005D40EB" w:rsidRPr="005D40EB" w:rsidRDefault="005D40EB" w:rsidP="005D40EB">
            <w:pPr>
              <w:ind w:firstLine="0"/>
            </w:pPr>
            <w:r>
              <w:t>Southard</w:t>
            </w:r>
          </w:p>
        </w:tc>
        <w:tc>
          <w:tcPr>
            <w:tcW w:w="2180" w:type="dxa"/>
            <w:shd w:val="clear" w:color="auto" w:fill="auto"/>
          </w:tcPr>
          <w:p w:rsidR="005D40EB" w:rsidRPr="005D40EB" w:rsidRDefault="005D40EB" w:rsidP="005D40EB">
            <w:pPr>
              <w:ind w:firstLine="0"/>
            </w:pPr>
            <w:r>
              <w:t>Spires</w:t>
            </w:r>
          </w:p>
        </w:tc>
      </w:tr>
      <w:tr w:rsidR="005D40EB" w:rsidRPr="005D40EB" w:rsidTr="005D40EB">
        <w:tc>
          <w:tcPr>
            <w:tcW w:w="2179" w:type="dxa"/>
            <w:shd w:val="clear" w:color="auto" w:fill="auto"/>
          </w:tcPr>
          <w:p w:rsidR="005D40EB" w:rsidRPr="005D40EB" w:rsidRDefault="005D40EB" w:rsidP="005D40EB">
            <w:pPr>
              <w:ind w:firstLine="0"/>
            </w:pPr>
            <w:r>
              <w:t>Stringer</w:t>
            </w:r>
          </w:p>
        </w:tc>
        <w:tc>
          <w:tcPr>
            <w:tcW w:w="2179" w:type="dxa"/>
            <w:shd w:val="clear" w:color="auto" w:fill="auto"/>
          </w:tcPr>
          <w:p w:rsidR="005D40EB" w:rsidRPr="005D40EB" w:rsidRDefault="005D40EB" w:rsidP="005D40EB">
            <w:pPr>
              <w:ind w:firstLine="0"/>
            </w:pPr>
            <w:r>
              <w:t>Tallon</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ind w:firstLine="0"/>
            </w:pPr>
            <w:r>
              <w:t>Thayer</w:t>
            </w:r>
          </w:p>
        </w:tc>
        <w:tc>
          <w:tcPr>
            <w:tcW w:w="2179" w:type="dxa"/>
            <w:shd w:val="clear" w:color="auto" w:fill="auto"/>
          </w:tcPr>
          <w:p w:rsidR="005D40EB" w:rsidRPr="005D40EB" w:rsidRDefault="005D40EB" w:rsidP="005D40EB">
            <w:pPr>
              <w:ind w:firstLine="0"/>
            </w:pPr>
            <w:r>
              <w:t>Toole</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Total--67</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H. B.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Munnerlyn</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J. M. Neal</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Rutherford</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keepNext/>
              <w:ind w:firstLine="0"/>
            </w:pPr>
            <w:r>
              <w:t>J. E. Smith</w:t>
            </w:r>
          </w:p>
        </w:tc>
        <w:tc>
          <w:tcPr>
            <w:tcW w:w="2179" w:type="dxa"/>
            <w:shd w:val="clear" w:color="auto" w:fill="auto"/>
          </w:tcPr>
          <w:p w:rsidR="005D40EB" w:rsidRPr="005D40EB" w:rsidRDefault="005D40EB" w:rsidP="005D40EB">
            <w:pPr>
              <w:keepNext/>
              <w:ind w:firstLine="0"/>
            </w:pPr>
            <w:r>
              <w:t>Stavrinakis</w:t>
            </w:r>
          </w:p>
        </w:tc>
        <w:tc>
          <w:tcPr>
            <w:tcW w:w="2180" w:type="dxa"/>
            <w:shd w:val="clear" w:color="auto" w:fill="auto"/>
          </w:tcPr>
          <w:p w:rsidR="005D40EB" w:rsidRPr="005D40EB" w:rsidRDefault="005D40EB" w:rsidP="005D40EB">
            <w:pPr>
              <w:keepNext/>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Total--47</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2F7CE4" w:rsidRDefault="005D40EB" w:rsidP="005D40EB">
      <w:r w:rsidRPr="002F7CE4">
        <w:t>Rep. BRANNON proposed the following Amendment No. 12</w:t>
      </w:r>
      <w:r w:rsidR="00F22708">
        <w:t xml:space="preserve"> to </w:t>
      </w:r>
      <w:r w:rsidRPr="002F7CE4">
        <w:t>H.</w:t>
      </w:r>
      <w:r w:rsidR="00F22708">
        <w:t> </w:t>
      </w:r>
      <w:r w:rsidRPr="002F7CE4">
        <w:t>4894 (COUNCIL\NBD\12292AC12), which was tabled:</w:t>
      </w:r>
    </w:p>
    <w:p w:rsidR="005D40EB" w:rsidRPr="002F7CE4" w:rsidRDefault="005D40EB" w:rsidP="005D40EB">
      <w:r w:rsidRPr="002F7CE4">
        <w:t>Amend the bill, as and if amended, by deleting Section 12-6-1146(C)(1)(b) on page 4, lines 7-8</w:t>
      </w:r>
      <w:r w:rsidR="0080614C">
        <w:t>,</w:t>
      </w:r>
      <w:r w:rsidRPr="002F7CE4">
        <w:t xml:space="preserve"> and inserting:</w:t>
      </w:r>
    </w:p>
    <w:p w:rsidR="005D40EB" w:rsidRPr="002F7CE4" w:rsidRDefault="005D40EB" w:rsidP="005D40EB">
      <w:r w:rsidRPr="002F7CE4">
        <w:t>/(b)</w:t>
      </w:r>
      <w:r w:rsidRPr="002F7CE4">
        <w:tab/>
        <w:t>does not discriminate on the basis of race, color, national origin, disabilities, or academic achievement level;</w:t>
      </w:r>
      <w:r w:rsidRPr="002F7CE4">
        <w:tab/>
        <w:t>/</w:t>
      </w:r>
    </w:p>
    <w:p w:rsidR="005D40EB" w:rsidRPr="002F7CE4" w:rsidRDefault="005D40EB" w:rsidP="005D40EB">
      <w:r w:rsidRPr="002F7CE4">
        <w:t>Renumber sections to conform.</w:t>
      </w:r>
    </w:p>
    <w:p w:rsidR="005D40EB" w:rsidRDefault="005D40EB" w:rsidP="005D40EB">
      <w:r w:rsidRPr="002F7CE4">
        <w:t>Amend title to conform.</w:t>
      </w:r>
    </w:p>
    <w:p w:rsidR="005D40EB" w:rsidRDefault="005D40EB" w:rsidP="005D40EB">
      <w:r>
        <w:t>Rep. BRANNON explained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6" w:name="vote_start384"/>
      <w:bookmarkEnd w:id="186"/>
      <w:r>
        <w:t>Yeas 66; Nays 49</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Daning</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Edge</w:t>
            </w:r>
          </w:p>
        </w:tc>
        <w:tc>
          <w:tcPr>
            <w:tcW w:w="2180" w:type="dxa"/>
            <w:shd w:val="clear" w:color="auto" w:fill="auto"/>
          </w:tcPr>
          <w:p w:rsidR="005D40EB" w:rsidRPr="005D40EB" w:rsidRDefault="005D40EB" w:rsidP="005D40EB">
            <w:pPr>
              <w:ind w:firstLine="0"/>
            </w:pPr>
            <w:r>
              <w:t>Erickson</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Hixon</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Putnam</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Skelton</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keepNext/>
              <w:ind w:firstLine="0"/>
            </w:pPr>
            <w:r>
              <w:t>Toole</w:t>
            </w:r>
          </w:p>
        </w:tc>
        <w:tc>
          <w:tcPr>
            <w:tcW w:w="2179" w:type="dxa"/>
            <w:shd w:val="clear" w:color="auto" w:fill="auto"/>
          </w:tcPr>
          <w:p w:rsidR="005D40EB" w:rsidRPr="005D40EB" w:rsidRDefault="005D40EB" w:rsidP="005D40EB">
            <w:pPr>
              <w:keepNext/>
              <w:ind w:firstLine="0"/>
            </w:pPr>
            <w:r>
              <w:t>Tribble</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Whitmire</w:t>
            </w:r>
          </w:p>
        </w:tc>
        <w:tc>
          <w:tcPr>
            <w:tcW w:w="2179" w:type="dxa"/>
            <w:shd w:val="clear" w:color="auto" w:fill="auto"/>
          </w:tcPr>
          <w:p w:rsidR="005D40EB" w:rsidRPr="005D40EB" w:rsidRDefault="005D40EB" w:rsidP="005D40EB">
            <w:pPr>
              <w:keepNext/>
              <w:ind w:firstLine="0"/>
            </w:pPr>
            <w:r>
              <w:t>Willis</w:t>
            </w:r>
          </w:p>
        </w:tc>
        <w:tc>
          <w:tcPr>
            <w:tcW w:w="2180" w:type="dxa"/>
            <w:shd w:val="clear" w:color="auto" w:fill="auto"/>
          </w:tcPr>
          <w:p w:rsidR="005D40EB" w:rsidRPr="005D40EB" w:rsidRDefault="005D40EB" w:rsidP="005D40EB">
            <w:pPr>
              <w:keepNext/>
              <w:ind w:firstLine="0"/>
            </w:pPr>
            <w:r>
              <w:t>Young</w:t>
            </w:r>
          </w:p>
        </w:tc>
      </w:tr>
    </w:tbl>
    <w:p w:rsidR="005D40EB" w:rsidRDefault="005D40EB" w:rsidP="005D40EB"/>
    <w:p w:rsidR="005D40EB" w:rsidRDefault="005D40EB" w:rsidP="005D40EB">
      <w:pPr>
        <w:jc w:val="center"/>
        <w:rPr>
          <w:b/>
        </w:rPr>
      </w:pPr>
      <w:r w:rsidRPr="005D40EB">
        <w:rPr>
          <w:b/>
        </w:rPr>
        <w:t>Total--66</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H. B.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J. M. Neal</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Rutherford</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Sellers</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keepNext/>
              <w:ind w:firstLine="0"/>
            </w:pPr>
            <w:r>
              <w:t>Stavrinakis</w:t>
            </w:r>
          </w:p>
        </w:tc>
        <w:tc>
          <w:tcPr>
            <w:tcW w:w="2179" w:type="dxa"/>
            <w:shd w:val="clear" w:color="auto" w:fill="auto"/>
          </w:tcPr>
          <w:p w:rsidR="005D40EB" w:rsidRPr="005D40EB" w:rsidRDefault="005D40EB" w:rsidP="005D40EB">
            <w:pPr>
              <w:keepNext/>
              <w:ind w:firstLine="0"/>
            </w:pPr>
            <w:r>
              <w:t>Weeks</w:t>
            </w:r>
          </w:p>
        </w:tc>
        <w:tc>
          <w:tcPr>
            <w:tcW w:w="2180" w:type="dxa"/>
            <w:shd w:val="clear" w:color="auto" w:fill="auto"/>
          </w:tcPr>
          <w:p w:rsidR="005D40EB" w:rsidRPr="005D40EB" w:rsidRDefault="005D40EB" w:rsidP="005D40EB">
            <w:pPr>
              <w:keepNext/>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Williams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Total--49</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152046" w:rsidRDefault="005D40EB" w:rsidP="005D40EB">
      <w:r w:rsidRPr="00152046">
        <w:t>Rep. BRANNON proposed the following Amendment No. 13</w:t>
      </w:r>
      <w:r w:rsidR="00F22708">
        <w:t xml:space="preserve"> to </w:t>
      </w:r>
      <w:r w:rsidRPr="00152046">
        <w:t>H.</w:t>
      </w:r>
      <w:r w:rsidR="00F22708">
        <w:t> </w:t>
      </w:r>
      <w:r w:rsidRPr="00152046">
        <w:t>4894 (COUNCIL\NBD\12293AC12), which was tabled:</w:t>
      </w:r>
    </w:p>
    <w:p w:rsidR="005D40EB" w:rsidRPr="00152046" w:rsidRDefault="005D40EB" w:rsidP="005D40EB">
      <w:r w:rsidRPr="00152046">
        <w:t>Amend the bill, as and if amended, by deleting Section 12-6-1146(C)(1)(c) on page 4, line 9</w:t>
      </w:r>
      <w:r w:rsidR="0080614C">
        <w:t>,</w:t>
      </w:r>
      <w:r w:rsidRPr="00152046">
        <w:t xml:space="preserve"> and inserting:</w:t>
      </w:r>
    </w:p>
    <w:p w:rsidR="005D40EB" w:rsidRPr="00152046" w:rsidRDefault="005D40EB" w:rsidP="005D40EB">
      <w:r w:rsidRPr="00152046">
        <w:t>/</w:t>
      </w:r>
      <w:r w:rsidRPr="00152046">
        <w:tab/>
        <w:t>(c)</w:t>
      </w:r>
      <w:r w:rsidRPr="00152046">
        <w:tab/>
        <w:t>is located in this State and has been doing business in the State for the previous twelve months;</w:t>
      </w:r>
      <w:r w:rsidRPr="00152046">
        <w:tab/>
      </w:r>
      <w:r w:rsidR="0080614C">
        <w:t xml:space="preserve"> </w:t>
      </w:r>
      <w:r w:rsidRPr="00152046">
        <w:t>/</w:t>
      </w:r>
    </w:p>
    <w:p w:rsidR="005D40EB" w:rsidRPr="00152046" w:rsidRDefault="005D40EB" w:rsidP="005D40EB">
      <w:r w:rsidRPr="00152046">
        <w:t>Renumber sections to conform.</w:t>
      </w:r>
    </w:p>
    <w:p w:rsidR="005D40EB" w:rsidRDefault="005D40EB" w:rsidP="005D40EB">
      <w:r w:rsidRPr="00152046">
        <w:t>Amend title to conform.</w:t>
      </w:r>
    </w:p>
    <w:p w:rsidR="005D40EB" w:rsidRDefault="005D40EB" w:rsidP="005D40EB"/>
    <w:p w:rsidR="005D40EB" w:rsidRDefault="005D40EB" w:rsidP="005D40EB">
      <w:r>
        <w:t>Rep. BRANNON explained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7" w:name="vote_start389"/>
      <w:bookmarkEnd w:id="187"/>
      <w:r>
        <w:t>Yeas 61; Nays 50</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Delleney</w:t>
            </w:r>
          </w:p>
        </w:tc>
        <w:tc>
          <w:tcPr>
            <w:tcW w:w="2180" w:type="dxa"/>
            <w:shd w:val="clear" w:color="auto" w:fill="auto"/>
          </w:tcPr>
          <w:p w:rsidR="005D40EB" w:rsidRPr="005D40EB" w:rsidRDefault="005D40EB" w:rsidP="005D40EB">
            <w:pPr>
              <w:ind w:firstLine="0"/>
            </w:pPr>
            <w:r>
              <w:t>Edge</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McCoy</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Toole</w:t>
            </w:r>
          </w:p>
        </w:tc>
      </w:tr>
      <w:tr w:rsidR="005D40EB" w:rsidRPr="005D40EB" w:rsidTr="005D40EB">
        <w:tc>
          <w:tcPr>
            <w:tcW w:w="2179" w:type="dxa"/>
            <w:shd w:val="clear" w:color="auto" w:fill="auto"/>
          </w:tcPr>
          <w:p w:rsidR="005D40EB" w:rsidRPr="005D40EB" w:rsidRDefault="005D40EB" w:rsidP="005D40EB">
            <w:pPr>
              <w:keepNext/>
              <w:ind w:firstLine="0"/>
            </w:pPr>
            <w:r>
              <w:t>Tribble</w:t>
            </w:r>
          </w:p>
        </w:tc>
        <w:tc>
          <w:tcPr>
            <w:tcW w:w="2179" w:type="dxa"/>
            <w:shd w:val="clear" w:color="auto" w:fill="auto"/>
          </w:tcPr>
          <w:p w:rsidR="005D40EB" w:rsidRPr="005D40EB" w:rsidRDefault="005D40EB" w:rsidP="005D40EB">
            <w:pPr>
              <w:keepNext/>
              <w:ind w:firstLine="0"/>
            </w:pPr>
            <w:r>
              <w:t>White</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Total--61</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Branham</w:t>
            </w:r>
          </w:p>
        </w:tc>
        <w:tc>
          <w:tcPr>
            <w:tcW w:w="2179" w:type="dxa"/>
            <w:shd w:val="clear" w:color="auto" w:fill="auto"/>
          </w:tcPr>
          <w:p w:rsidR="005D40EB" w:rsidRPr="005D40EB" w:rsidRDefault="005D40EB" w:rsidP="005D40EB">
            <w:pPr>
              <w:ind w:firstLine="0"/>
            </w:pPr>
            <w:r>
              <w:t>Brannon</w:t>
            </w:r>
          </w:p>
        </w:tc>
        <w:tc>
          <w:tcPr>
            <w:tcW w:w="2180" w:type="dxa"/>
            <w:shd w:val="clear" w:color="auto" w:fill="auto"/>
          </w:tcPr>
          <w:p w:rsidR="005D40EB" w:rsidRPr="005D40EB" w:rsidRDefault="005D40EB" w:rsidP="005D40EB">
            <w:pPr>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H. B. Brown</w:t>
            </w:r>
          </w:p>
        </w:tc>
        <w:tc>
          <w:tcPr>
            <w:tcW w:w="2180" w:type="dxa"/>
            <w:shd w:val="clear" w:color="auto" w:fill="auto"/>
          </w:tcPr>
          <w:p w:rsidR="005D40EB" w:rsidRPr="005D40EB" w:rsidRDefault="005D40EB" w:rsidP="005D40EB">
            <w:pPr>
              <w:ind w:firstLine="0"/>
            </w:pPr>
            <w:r>
              <w:t>R. L. Brown</w:t>
            </w:r>
          </w:p>
        </w:tc>
      </w:tr>
      <w:tr w:rsidR="005D40EB" w:rsidRPr="005D40EB" w:rsidTr="005D40EB">
        <w:tc>
          <w:tcPr>
            <w:tcW w:w="2179" w:type="dxa"/>
            <w:shd w:val="clear" w:color="auto" w:fill="auto"/>
          </w:tcPr>
          <w:p w:rsidR="005D40EB" w:rsidRPr="005D40EB" w:rsidRDefault="005D40EB" w:rsidP="005D40EB">
            <w:pPr>
              <w:ind w:firstLine="0"/>
            </w:pPr>
            <w:r>
              <w:t>Butler Garrick</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V. S. Moss</w:t>
            </w:r>
          </w:p>
        </w:tc>
        <w:tc>
          <w:tcPr>
            <w:tcW w:w="2179" w:type="dxa"/>
            <w:shd w:val="clear" w:color="auto" w:fill="auto"/>
          </w:tcPr>
          <w:p w:rsidR="005D40EB" w:rsidRPr="005D40EB" w:rsidRDefault="005D40EB" w:rsidP="005D40EB">
            <w:pPr>
              <w:ind w:firstLine="0"/>
            </w:pPr>
            <w:r>
              <w:t>Munnerlyn</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J. M. Neal</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Rutherford</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keepNext/>
              <w:ind w:firstLine="0"/>
            </w:pPr>
            <w:r>
              <w:t>J. E. Smith</w:t>
            </w:r>
          </w:p>
        </w:tc>
        <w:tc>
          <w:tcPr>
            <w:tcW w:w="2179" w:type="dxa"/>
            <w:shd w:val="clear" w:color="auto" w:fill="auto"/>
          </w:tcPr>
          <w:p w:rsidR="005D40EB" w:rsidRPr="005D40EB" w:rsidRDefault="005D40EB" w:rsidP="005D40EB">
            <w:pPr>
              <w:keepNext/>
              <w:ind w:firstLine="0"/>
            </w:pPr>
            <w:r>
              <w:t>Stavrinakis</w:t>
            </w:r>
          </w:p>
        </w:tc>
        <w:tc>
          <w:tcPr>
            <w:tcW w:w="2180" w:type="dxa"/>
            <w:shd w:val="clear" w:color="auto" w:fill="auto"/>
          </w:tcPr>
          <w:p w:rsidR="005D40EB" w:rsidRPr="005D40EB" w:rsidRDefault="005D40EB" w:rsidP="005D40EB">
            <w:pPr>
              <w:keepNext/>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Total--50</w:t>
      </w:r>
    </w:p>
    <w:p w:rsidR="005D40EB" w:rsidRDefault="005D40EB" w:rsidP="005D40EB">
      <w:r>
        <w:t>So, the amendment was tabled.</w:t>
      </w:r>
    </w:p>
    <w:p w:rsidR="005D40EB" w:rsidRDefault="005D40EB" w:rsidP="005D40EB"/>
    <w:p w:rsidR="005D40EB" w:rsidRPr="00D75D71" w:rsidRDefault="005D40EB" w:rsidP="005D40EB">
      <w:r w:rsidRPr="00D75D71">
        <w:t>Rep. BRANNON proposed the following Amendment No. 14</w:t>
      </w:r>
      <w:r w:rsidR="00F22708">
        <w:t xml:space="preserve"> to </w:t>
      </w:r>
      <w:r w:rsidRPr="00D75D71">
        <w:t>H.</w:t>
      </w:r>
      <w:r w:rsidR="00F22708">
        <w:t> </w:t>
      </w:r>
      <w:r w:rsidRPr="00D75D71">
        <w:t>4894 (COUNCIL\NBD\12294AC12), which was tabled:</w:t>
      </w:r>
    </w:p>
    <w:p w:rsidR="005D40EB" w:rsidRPr="00D75D71" w:rsidRDefault="005D40EB" w:rsidP="005D40EB">
      <w:r w:rsidRPr="00D75D71">
        <w:t>Amend the bill, as and if amended, by deleting Section 12-6-1146(C)(1)(f) on page 4, lines 17-20</w:t>
      </w:r>
      <w:r w:rsidR="0080614C">
        <w:t>,</w:t>
      </w:r>
      <w:r w:rsidRPr="00D75D71">
        <w:t xml:space="preserve"> and inserting:</w:t>
      </w:r>
    </w:p>
    <w:p w:rsidR="005D40EB" w:rsidRPr="00D75D71" w:rsidRDefault="005D40EB" w:rsidP="005D40EB">
      <w:r w:rsidRPr="00D75D71">
        <w:t>/</w:t>
      </w:r>
      <w:r w:rsidRPr="00D75D71">
        <w:tab/>
      </w:r>
      <w:r w:rsidRPr="00D75D71">
        <w:rPr>
          <w:color w:val="000000" w:themeColor="text1"/>
          <w:u w:color="000000" w:themeColor="text1"/>
        </w:rPr>
        <w:t>(f)</w:t>
      </w:r>
      <w:r w:rsidRPr="00D75D71">
        <w:rPr>
          <w:color w:val="000000" w:themeColor="text1"/>
          <w:u w:color="000000" w:themeColor="text1"/>
        </w:rPr>
        <w:tab/>
        <w:t xml:space="preserve">is a member in good standing of, and is currently accredited by, the Southern Association of Colleges and Schools, the South Carolina Association of Christian Schools, or the South Carolina Independent Schools Association. </w:t>
      </w:r>
      <w:r w:rsidR="006F3CC5">
        <w:rPr>
          <w:color w:val="000000" w:themeColor="text1"/>
          <w:u w:color="000000" w:themeColor="text1"/>
        </w:rPr>
        <w:t>/</w:t>
      </w:r>
    </w:p>
    <w:p w:rsidR="005D40EB" w:rsidRPr="00D75D71" w:rsidRDefault="005D40EB" w:rsidP="005D40EB">
      <w:r w:rsidRPr="00D75D71">
        <w:t>Renumber sections to conform.</w:t>
      </w:r>
    </w:p>
    <w:p w:rsidR="005D40EB" w:rsidRDefault="005D40EB" w:rsidP="005D40EB">
      <w:r w:rsidRPr="00D75D71">
        <w:t>Amend title to conform.</w:t>
      </w:r>
    </w:p>
    <w:p w:rsidR="005D40EB" w:rsidRDefault="005D40EB" w:rsidP="005D40EB"/>
    <w:p w:rsidR="005D40EB" w:rsidRDefault="005D40EB" w:rsidP="005D40EB">
      <w:r>
        <w:t>Rep. BRANNON explained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8" w:name="vote_start394"/>
      <w:bookmarkEnd w:id="188"/>
      <w:r>
        <w:t>Yeas 62; Nays 49</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Crawford</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Loftis</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McCoy</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Toole</w:t>
            </w:r>
          </w:p>
        </w:tc>
      </w:tr>
      <w:tr w:rsidR="005D40EB" w:rsidRPr="005D40EB" w:rsidTr="005D40EB">
        <w:tc>
          <w:tcPr>
            <w:tcW w:w="2179" w:type="dxa"/>
            <w:shd w:val="clear" w:color="auto" w:fill="auto"/>
          </w:tcPr>
          <w:p w:rsidR="005D40EB" w:rsidRPr="005D40EB" w:rsidRDefault="005D40EB" w:rsidP="005D40EB">
            <w:pPr>
              <w:keepNext/>
              <w:ind w:firstLine="0"/>
            </w:pPr>
            <w:r>
              <w:t>Tribble</w:t>
            </w:r>
          </w:p>
        </w:tc>
        <w:tc>
          <w:tcPr>
            <w:tcW w:w="2179" w:type="dxa"/>
            <w:shd w:val="clear" w:color="auto" w:fill="auto"/>
          </w:tcPr>
          <w:p w:rsidR="005D40EB" w:rsidRPr="005D40EB" w:rsidRDefault="005D40EB" w:rsidP="005D40EB">
            <w:pPr>
              <w:keepNext/>
              <w:ind w:firstLine="0"/>
            </w:pPr>
            <w:r>
              <w:t>White</w:t>
            </w:r>
          </w:p>
        </w:tc>
        <w:tc>
          <w:tcPr>
            <w:tcW w:w="2180" w:type="dxa"/>
            <w:shd w:val="clear" w:color="auto" w:fill="auto"/>
          </w:tcPr>
          <w:p w:rsidR="005D40EB" w:rsidRPr="005D40EB" w:rsidRDefault="005D40EB" w:rsidP="005D40EB">
            <w:pPr>
              <w:keepNext/>
              <w:ind w:firstLine="0"/>
            </w:pPr>
            <w:r>
              <w:t>Whitmire</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Total--62</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Branham</w:t>
            </w:r>
          </w:p>
        </w:tc>
        <w:tc>
          <w:tcPr>
            <w:tcW w:w="2179" w:type="dxa"/>
            <w:shd w:val="clear" w:color="auto" w:fill="auto"/>
          </w:tcPr>
          <w:p w:rsidR="005D40EB" w:rsidRPr="005D40EB" w:rsidRDefault="005D40EB" w:rsidP="005D40EB">
            <w:pPr>
              <w:ind w:firstLine="0"/>
            </w:pPr>
            <w:r>
              <w:t>Brannon</w:t>
            </w:r>
          </w:p>
        </w:tc>
        <w:tc>
          <w:tcPr>
            <w:tcW w:w="2180" w:type="dxa"/>
            <w:shd w:val="clear" w:color="auto" w:fill="auto"/>
          </w:tcPr>
          <w:p w:rsidR="005D40EB" w:rsidRPr="005D40EB" w:rsidRDefault="005D40EB" w:rsidP="005D40EB">
            <w:pPr>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H. B. Brown</w:t>
            </w:r>
          </w:p>
        </w:tc>
        <w:tc>
          <w:tcPr>
            <w:tcW w:w="2180" w:type="dxa"/>
            <w:shd w:val="clear" w:color="auto" w:fill="auto"/>
          </w:tcPr>
          <w:p w:rsidR="005D40EB" w:rsidRPr="005D40EB" w:rsidRDefault="005D40EB" w:rsidP="005D40EB">
            <w:pPr>
              <w:ind w:firstLine="0"/>
            </w:pPr>
            <w:r>
              <w:t>R. L. Brown</w:t>
            </w:r>
          </w:p>
        </w:tc>
      </w:tr>
      <w:tr w:rsidR="005D40EB" w:rsidRPr="005D40EB" w:rsidTr="005D40EB">
        <w:tc>
          <w:tcPr>
            <w:tcW w:w="2179" w:type="dxa"/>
            <w:shd w:val="clear" w:color="auto" w:fill="auto"/>
          </w:tcPr>
          <w:p w:rsidR="005D40EB" w:rsidRPr="005D40EB" w:rsidRDefault="005D40EB" w:rsidP="005D40EB">
            <w:pPr>
              <w:ind w:firstLine="0"/>
            </w:pPr>
            <w:r>
              <w:t>Butler Garrick</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Funderburk</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Hart</w:t>
            </w:r>
          </w:p>
        </w:tc>
        <w:tc>
          <w:tcPr>
            <w:tcW w:w="2180" w:type="dxa"/>
            <w:shd w:val="clear" w:color="auto" w:fill="auto"/>
          </w:tcPr>
          <w:p w:rsidR="005D40EB" w:rsidRPr="005D40EB" w:rsidRDefault="005D40EB" w:rsidP="005D40EB">
            <w:pPr>
              <w:ind w:firstLine="0"/>
            </w:pPr>
            <w:r>
              <w:t>Hayes</w:t>
            </w:r>
          </w:p>
        </w:tc>
      </w:tr>
      <w:tr w:rsidR="005D40EB" w:rsidRPr="005D40EB" w:rsidTr="005D40EB">
        <w:tc>
          <w:tcPr>
            <w:tcW w:w="2179" w:type="dxa"/>
            <w:shd w:val="clear" w:color="auto" w:fill="auto"/>
          </w:tcPr>
          <w:p w:rsidR="005D40EB" w:rsidRPr="005D40EB" w:rsidRDefault="005D40EB" w:rsidP="005D40EB">
            <w:pPr>
              <w:ind w:firstLine="0"/>
            </w:pPr>
            <w:r>
              <w:t>Hiott</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J. M. Neal</w:t>
            </w:r>
          </w:p>
        </w:tc>
      </w:tr>
      <w:tr w:rsidR="005D40EB" w:rsidRPr="005D40EB" w:rsidTr="005D40EB">
        <w:tc>
          <w:tcPr>
            <w:tcW w:w="2179" w:type="dxa"/>
            <w:shd w:val="clear" w:color="auto" w:fill="auto"/>
          </w:tcPr>
          <w:p w:rsidR="005D40EB" w:rsidRPr="005D40EB" w:rsidRDefault="005D40EB" w:rsidP="005D40EB">
            <w:pPr>
              <w:ind w:firstLine="0"/>
            </w:pPr>
            <w:r>
              <w:t>Neilson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Sabb</w:t>
            </w:r>
          </w:p>
        </w:tc>
      </w:tr>
      <w:tr w:rsidR="005D40EB" w:rsidRPr="005D40EB" w:rsidTr="005D40EB">
        <w:tc>
          <w:tcPr>
            <w:tcW w:w="2179" w:type="dxa"/>
            <w:shd w:val="clear" w:color="auto" w:fill="auto"/>
          </w:tcPr>
          <w:p w:rsidR="005D40EB" w:rsidRPr="005D40EB" w:rsidRDefault="005D40EB" w:rsidP="005D40EB">
            <w:pPr>
              <w:keepNext/>
              <w:ind w:firstLine="0"/>
            </w:pPr>
            <w:r>
              <w:t>Sellers</w:t>
            </w:r>
          </w:p>
        </w:tc>
        <w:tc>
          <w:tcPr>
            <w:tcW w:w="2179" w:type="dxa"/>
            <w:shd w:val="clear" w:color="auto" w:fill="auto"/>
          </w:tcPr>
          <w:p w:rsidR="005D40EB" w:rsidRPr="005D40EB" w:rsidRDefault="005D40EB" w:rsidP="005D40EB">
            <w:pPr>
              <w:keepNext/>
              <w:ind w:firstLine="0"/>
            </w:pPr>
            <w:r>
              <w:t>J. E. Smith</w:t>
            </w:r>
          </w:p>
        </w:tc>
        <w:tc>
          <w:tcPr>
            <w:tcW w:w="2180" w:type="dxa"/>
            <w:shd w:val="clear" w:color="auto" w:fill="auto"/>
          </w:tcPr>
          <w:p w:rsidR="005D40EB" w:rsidRPr="005D40EB" w:rsidRDefault="005D40EB" w:rsidP="005D40EB">
            <w:pPr>
              <w:keepNext/>
              <w:ind w:firstLine="0"/>
            </w:pPr>
            <w:r>
              <w:t>Stavrinakis</w:t>
            </w:r>
          </w:p>
        </w:tc>
      </w:tr>
      <w:tr w:rsidR="005D40EB" w:rsidRPr="005D40EB" w:rsidTr="005D40EB">
        <w:tc>
          <w:tcPr>
            <w:tcW w:w="2179" w:type="dxa"/>
            <w:shd w:val="clear" w:color="auto" w:fill="auto"/>
          </w:tcPr>
          <w:p w:rsidR="005D40EB" w:rsidRPr="005D40EB" w:rsidRDefault="005D40EB" w:rsidP="005D40EB">
            <w:pPr>
              <w:keepNext/>
              <w:ind w:firstLine="0"/>
            </w:pPr>
            <w:r>
              <w:t>Weeks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Total--49</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88437B" w:rsidRDefault="005D40EB" w:rsidP="005D40EB">
      <w:r w:rsidRPr="0088437B">
        <w:t>Rep. BRANNON proposed the following Amendment No. 15</w:t>
      </w:r>
      <w:r w:rsidR="00F22708">
        <w:t xml:space="preserve"> to </w:t>
      </w:r>
      <w:r w:rsidRPr="0088437B">
        <w:t>H.</w:t>
      </w:r>
      <w:r w:rsidR="00F22708">
        <w:t> </w:t>
      </w:r>
      <w:r w:rsidRPr="0088437B">
        <w:t>4894 (COUNCIL\NBD\12295AC12), which was tabled:</w:t>
      </w:r>
    </w:p>
    <w:p w:rsidR="005D40EB" w:rsidRPr="0088437B" w:rsidRDefault="005D40EB" w:rsidP="005D40EB">
      <w:r w:rsidRPr="0088437B">
        <w:t>Amend the bill, as and if amended, by deleting Section 12</w:t>
      </w:r>
      <w:r w:rsidRPr="0088437B">
        <w:noBreakHyphen/>
        <w:t>6</w:t>
      </w:r>
      <w:r w:rsidRPr="0088437B">
        <w:noBreakHyphen/>
        <w:t>1146(C)(2)(e) on page 5, lines 3</w:t>
      </w:r>
      <w:r w:rsidRPr="0088437B">
        <w:noBreakHyphen/>
        <w:t>8</w:t>
      </w:r>
      <w:r w:rsidR="0080614C">
        <w:t>,</w:t>
      </w:r>
      <w:r w:rsidRPr="0088437B">
        <w:t xml:space="preserve"> and inserting:</w:t>
      </w:r>
    </w:p>
    <w:p w:rsidR="005D40EB" w:rsidRPr="0088437B" w:rsidRDefault="005D40EB" w:rsidP="005D40EB">
      <w:r w:rsidRPr="0088437B">
        <w:t>/</w:t>
      </w:r>
      <w:r w:rsidRPr="0088437B">
        <w:tab/>
        <w:t>(e)</w:t>
      </w:r>
      <w:r w:rsidRPr="0088437B">
        <w:tab/>
        <w:t>does not have as a member of its governing board any parent, legal guardian, or member of their immediate family, which means a person’s spouse, parents, children, brothers, sisters, grandparents, grandchildren, and mothers</w:t>
      </w:r>
      <w:r w:rsidRPr="0088437B">
        <w:noBreakHyphen/>
        <w:t>in</w:t>
      </w:r>
      <w:r w:rsidRPr="0088437B">
        <w:noBreakHyphen/>
        <w:t>law, fathers</w:t>
      </w:r>
      <w:r w:rsidRPr="0088437B">
        <w:noBreakHyphen/>
        <w:t>in</w:t>
      </w:r>
      <w:r w:rsidRPr="0088437B">
        <w:noBreakHyphen/>
        <w:t>law, brothers</w:t>
      </w:r>
      <w:r w:rsidRPr="0088437B">
        <w:noBreakHyphen/>
        <w:t>in</w:t>
      </w:r>
      <w:r w:rsidRPr="0088437B">
        <w:noBreakHyphen/>
        <w:t>law, sisters</w:t>
      </w:r>
      <w:r w:rsidRPr="0088437B">
        <w:noBreakHyphen/>
        <w:t>in</w:t>
      </w:r>
      <w:r w:rsidRPr="0088437B">
        <w:noBreakHyphen/>
        <w:t>law, sons</w:t>
      </w:r>
      <w:r w:rsidRPr="0088437B">
        <w:noBreakHyphen/>
        <w:t>in</w:t>
      </w:r>
      <w:r w:rsidRPr="0088437B">
        <w:noBreakHyphen/>
        <w:t>law, and daughters</w:t>
      </w:r>
      <w:r w:rsidRPr="0088437B">
        <w:noBreakHyphen/>
        <w:t>in</w:t>
      </w:r>
      <w:r w:rsidRPr="0088437B">
        <w:noBreakHyphen/>
        <w:t>law, who has a child or ward who is currently receiving or has received a scholarship grant authorized by this section from the organization within one year of the date the parent, legal guardian, or member of their immediate family became a board member, during the time the individual is a member of the governing board, or for one year preceding this individual’s term on the governing board; and</w:t>
      </w:r>
      <w:r w:rsidRPr="0088437B">
        <w:tab/>
        <w:t>/</w:t>
      </w:r>
    </w:p>
    <w:p w:rsidR="005D40EB" w:rsidRPr="0088437B" w:rsidRDefault="005D40EB" w:rsidP="005D40EB">
      <w:r w:rsidRPr="0088437B">
        <w:t>Renumber sections to conform.</w:t>
      </w:r>
    </w:p>
    <w:p w:rsidR="005D40EB" w:rsidRDefault="005D40EB" w:rsidP="005D40EB">
      <w:r w:rsidRPr="0088437B">
        <w:t>Amend title to conform.</w:t>
      </w:r>
    </w:p>
    <w:p w:rsidR="005D40EB" w:rsidRDefault="005D40EB" w:rsidP="005D40EB"/>
    <w:p w:rsidR="005D40EB" w:rsidRDefault="005D40EB" w:rsidP="005D40EB">
      <w:r>
        <w:t>Rep. BRANNON explained the amendment.</w:t>
      </w:r>
    </w:p>
    <w:p w:rsidR="005D40EB" w:rsidRDefault="005D40EB" w:rsidP="005D40EB"/>
    <w:p w:rsidR="005D40EB" w:rsidRDefault="005D40EB" w:rsidP="005D40EB">
      <w:r>
        <w:t>Rep. BEDINGFIELD moved to table the amendment.</w:t>
      </w:r>
    </w:p>
    <w:p w:rsidR="005D40EB" w:rsidRDefault="005D40EB" w:rsidP="005D40EB"/>
    <w:p w:rsidR="005D40EB" w:rsidRDefault="005D40EB" w:rsidP="005D40EB">
      <w:r>
        <w:t>Rep. BRANNON demanded the yeas and nays which were taken, resulting as follows:</w:t>
      </w:r>
    </w:p>
    <w:p w:rsidR="005D40EB" w:rsidRDefault="005D40EB" w:rsidP="005D40EB">
      <w:pPr>
        <w:jc w:val="center"/>
      </w:pPr>
      <w:bookmarkStart w:id="189" w:name="vote_start399"/>
      <w:bookmarkEnd w:id="189"/>
      <w:r>
        <w:t>Yeas 68; Nays 46</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Crosby</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Edge</w:t>
            </w:r>
          </w:p>
        </w:tc>
        <w:tc>
          <w:tcPr>
            <w:tcW w:w="2180" w:type="dxa"/>
            <w:shd w:val="clear" w:color="auto" w:fill="auto"/>
          </w:tcPr>
          <w:p w:rsidR="005D40EB" w:rsidRPr="005D40EB" w:rsidRDefault="005D40EB" w:rsidP="005D40EB">
            <w:pPr>
              <w:ind w:firstLine="0"/>
            </w:pPr>
            <w:r>
              <w:t>Erickson</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Hearn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Herbkersman</w:t>
            </w:r>
          </w:p>
        </w:tc>
      </w:tr>
      <w:tr w:rsidR="005D40EB" w:rsidRPr="005D40EB" w:rsidTr="005D40EB">
        <w:tc>
          <w:tcPr>
            <w:tcW w:w="2179" w:type="dxa"/>
            <w:shd w:val="clear" w:color="auto" w:fill="auto"/>
          </w:tcPr>
          <w:p w:rsidR="005D40EB" w:rsidRPr="005D40EB" w:rsidRDefault="005D40EB" w:rsidP="005D40EB">
            <w:pPr>
              <w:ind w:firstLine="0"/>
            </w:pPr>
            <w:r>
              <w:t>Hiott</w:t>
            </w:r>
          </w:p>
        </w:tc>
        <w:tc>
          <w:tcPr>
            <w:tcW w:w="2179" w:type="dxa"/>
            <w:shd w:val="clear" w:color="auto" w:fill="auto"/>
          </w:tcPr>
          <w:p w:rsidR="005D40EB" w:rsidRPr="005D40EB" w:rsidRDefault="005D40EB" w:rsidP="005D40EB">
            <w:pPr>
              <w:ind w:firstLine="0"/>
            </w:pPr>
            <w:r>
              <w:t>Hixon</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Merrill</w:t>
            </w:r>
          </w:p>
        </w:tc>
        <w:tc>
          <w:tcPr>
            <w:tcW w:w="2179" w:type="dxa"/>
            <w:shd w:val="clear" w:color="auto" w:fill="auto"/>
          </w:tcPr>
          <w:p w:rsidR="005D40EB" w:rsidRPr="005D40EB" w:rsidRDefault="005D40EB" w:rsidP="005D40EB">
            <w:pPr>
              <w:ind w:firstLine="0"/>
            </w:pPr>
            <w:r>
              <w:t>D. C. Moss</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Putnam</w:t>
            </w:r>
          </w:p>
        </w:tc>
        <w:tc>
          <w:tcPr>
            <w:tcW w:w="2180" w:type="dxa"/>
            <w:shd w:val="clear" w:color="auto" w:fill="auto"/>
          </w:tcPr>
          <w:p w:rsidR="005D40EB" w:rsidRPr="005D40EB" w:rsidRDefault="005D40EB" w:rsidP="005D40EB">
            <w:pPr>
              <w:ind w:firstLine="0"/>
            </w:pPr>
            <w:r>
              <w:t>Quinn</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Sellers</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Toole</w:t>
            </w:r>
          </w:p>
        </w:tc>
      </w:tr>
      <w:tr w:rsidR="005D40EB" w:rsidRPr="005D40EB" w:rsidTr="005D40EB">
        <w:tc>
          <w:tcPr>
            <w:tcW w:w="2179" w:type="dxa"/>
            <w:shd w:val="clear" w:color="auto" w:fill="auto"/>
          </w:tcPr>
          <w:p w:rsidR="005D40EB" w:rsidRPr="005D40EB" w:rsidRDefault="005D40EB" w:rsidP="005D40EB">
            <w:pPr>
              <w:keepNext/>
              <w:ind w:firstLine="0"/>
            </w:pPr>
            <w:r>
              <w:t>Tribble</w:t>
            </w:r>
          </w:p>
        </w:tc>
        <w:tc>
          <w:tcPr>
            <w:tcW w:w="2179" w:type="dxa"/>
            <w:shd w:val="clear" w:color="auto" w:fill="auto"/>
          </w:tcPr>
          <w:p w:rsidR="005D40EB" w:rsidRPr="005D40EB" w:rsidRDefault="005D40EB" w:rsidP="005D40EB">
            <w:pPr>
              <w:keepNext/>
              <w:ind w:firstLine="0"/>
            </w:pPr>
            <w:r>
              <w:t>White</w:t>
            </w:r>
          </w:p>
        </w:tc>
        <w:tc>
          <w:tcPr>
            <w:tcW w:w="2180" w:type="dxa"/>
            <w:shd w:val="clear" w:color="auto" w:fill="auto"/>
          </w:tcPr>
          <w:p w:rsidR="005D40EB" w:rsidRPr="005D40EB" w:rsidRDefault="005D40EB" w:rsidP="005D40EB">
            <w:pPr>
              <w:keepNext/>
              <w:ind w:firstLine="0"/>
            </w:pPr>
            <w:r>
              <w:t>Whitmire</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Total--68</w:t>
      </w:r>
    </w:p>
    <w:p w:rsidR="00F22708" w:rsidRDefault="00F22708">
      <w:pPr>
        <w:ind w:firstLine="0"/>
        <w:jc w:val="left"/>
      </w:pPr>
      <w:r>
        <w:br w:type="page"/>
      </w:r>
    </w:p>
    <w:p w:rsidR="005D40EB" w:rsidRDefault="005D40EB" w:rsidP="005D40EB">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H. B.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Daning</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Horne</w:t>
            </w:r>
          </w:p>
        </w:tc>
        <w:tc>
          <w:tcPr>
            <w:tcW w:w="2179" w:type="dxa"/>
            <w:shd w:val="clear" w:color="auto" w:fill="auto"/>
          </w:tcPr>
          <w:p w:rsidR="005D40EB" w:rsidRPr="005D40EB" w:rsidRDefault="005D40EB" w:rsidP="005D40EB">
            <w:pPr>
              <w:ind w:firstLine="0"/>
            </w:pPr>
            <w:r>
              <w:t>Hosey</w:t>
            </w:r>
          </w:p>
        </w:tc>
        <w:tc>
          <w:tcPr>
            <w:tcW w:w="2180" w:type="dxa"/>
            <w:shd w:val="clear" w:color="auto" w:fill="auto"/>
          </w:tcPr>
          <w:p w:rsidR="005D40EB" w:rsidRPr="005D40EB" w:rsidRDefault="005D40EB" w:rsidP="005D40EB">
            <w:pPr>
              <w:ind w:firstLine="0"/>
            </w:pPr>
            <w:r>
              <w:t>Howard</w:t>
            </w:r>
          </w:p>
        </w:tc>
      </w:tr>
      <w:tr w:rsidR="005D40EB" w:rsidRPr="005D40EB" w:rsidTr="005D40EB">
        <w:tc>
          <w:tcPr>
            <w:tcW w:w="2179" w:type="dxa"/>
            <w:shd w:val="clear" w:color="auto" w:fill="auto"/>
          </w:tcPr>
          <w:p w:rsidR="005D40EB" w:rsidRPr="005D40EB" w:rsidRDefault="005D40EB" w:rsidP="005D40EB">
            <w:pPr>
              <w:ind w:firstLine="0"/>
            </w:pPr>
            <w:r>
              <w:t>Jefferson</w:t>
            </w:r>
          </w:p>
        </w:tc>
        <w:tc>
          <w:tcPr>
            <w:tcW w:w="2179" w:type="dxa"/>
            <w:shd w:val="clear" w:color="auto" w:fill="auto"/>
          </w:tcPr>
          <w:p w:rsidR="005D40EB" w:rsidRPr="005D40EB" w:rsidRDefault="005D40EB" w:rsidP="005D40EB">
            <w:pPr>
              <w:ind w:firstLine="0"/>
            </w:pPr>
            <w:r>
              <w:t>Johnson</w:t>
            </w:r>
          </w:p>
        </w:tc>
        <w:tc>
          <w:tcPr>
            <w:tcW w:w="2180" w:type="dxa"/>
            <w:shd w:val="clear" w:color="auto" w:fill="auto"/>
          </w:tcPr>
          <w:p w:rsidR="005D40EB" w:rsidRPr="005D40EB" w:rsidRDefault="005D40EB" w:rsidP="005D40EB">
            <w:pPr>
              <w:ind w:firstLine="0"/>
            </w:pPr>
            <w:r>
              <w:t>Knight</w:t>
            </w:r>
          </w:p>
        </w:tc>
      </w:tr>
      <w:tr w:rsidR="005D40EB" w:rsidRPr="005D40EB" w:rsidTr="005D40EB">
        <w:tc>
          <w:tcPr>
            <w:tcW w:w="2179" w:type="dxa"/>
            <w:shd w:val="clear" w:color="auto" w:fill="auto"/>
          </w:tcPr>
          <w:p w:rsidR="005D40EB" w:rsidRPr="005D40EB" w:rsidRDefault="005D40EB" w:rsidP="005D40EB">
            <w:pPr>
              <w:ind w:firstLine="0"/>
            </w:pPr>
            <w:r>
              <w:t>Mack</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J. H. Neal</w:t>
            </w:r>
          </w:p>
        </w:tc>
        <w:tc>
          <w:tcPr>
            <w:tcW w:w="2180" w:type="dxa"/>
            <w:shd w:val="clear" w:color="auto" w:fill="auto"/>
          </w:tcPr>
          <w:p w:rsidR="005D40EB" w:rsidRPr="005D40EB" w:rsidRDefault="005D40EB" w:rsidP="005D40EB">
            <w:pPr>
              <w:ind w:firstLine="0"/>
            </w:pPr>
            <w:r>
              <w:t>J. M. Neal</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Parks</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keepNext/>
              <w:ind w:firstLine="0"/>
            </w:pPr>
            <w:r>
              <w:t>Stavrinakis</w:t>
            </w:r>
          </w:p>
        </w:tc>
        <w:tc>
          <w:tcPr>
            <w:tcW w:w="2179" w:type="dxa"/>
            <w:shd w:val="clear" w:color="auto" w:fill="auto"/>
          </w:tcPr>
          <w:p w:rsidR="005D40EB" w:rsidRPr="005D40EB" w:rsidRDefault="005D40EB" w:rsidP="005D40EB">
            <w:pPr>
              <w:keepNext/>
              <w:ind w:firstLine="0"/>
            </w:pPr>
            <w:r>
              <w:t>Weeks</w:t>
            </w:r>
          </w:p>
        </w:tc>
        <w:tc>
          <w:tcPr>
            <w:tcW w:w="2180" w:type="dxa"/>
            <w:shd w:val="clear" w:color="auto" w:fill="auto"/>
          </w:tcPr>
          <w:p w:rsidR="005D40EB" w:rsidRPr="005D40EB" w:rsidRDefault="005D40EB" w:rsidP="005D40EB">
            <w:pPr>
              <w:keepNext/>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Williams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Total--46</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D101CA" w:rsidRDefault="005D40EB" w:rsidP="005D40EB">
      <w:r w:rsidRPr="00D101CA">
        <w:t>Rep. OTT proposed the following Amendment No. 22</w:t>
      </w:r>
      <w:r w:rsidR="00F22708">
        <w:t xml:space="preserve"> to </w:t>
      </w:r>
      <w:r w:rsidRPr="00D101CA">
        <w:t>H. 4894 (COUNCIL\19529SD12KRL), which was adopted:</w:t>
      </w:r>
    </w:p>
    <w:p w:rsidR="005D40EB" w:rsidRPr="00D101CA" w:rsidRDefault="005D40EB" w:rsidP="005D40EB">
      <w:r w:rsidRPr="00D101CA">
        <w:t>Amend the bill, as and if amended, by striking SECTION 4 on page 9 in its entirety and inserting:</w:t>
      </w:r>
    </w:p>
    <w:p w:rsidR="005D40EB" w:rsidRPr="00D101CA" w:rsidRDefault="005D40EB" w:rsidP="005D40EB">
      <w:r w:rsidRPr="00D101CA">
        <w:t>/ SECTION</w:t>
      </w:r>
      <w:r w:rsidRPr="00D101CA">
        <w:tab/>
        <w:t>4.</w:t>
      </w:r>
      <w:r w:rsidRPr="00D101CA">
        <w:tab/>
        <w:t>This act takes effect upon approval by the Governor and expires on December 31, 2019, unless reauthorized by the General Assembly by law.  The tax deductions authorized by Section 1 and tax credits authorized by Section 2 of this act may be taken to the extent authorized beginning with calendar year 2012. /</w:t>
      </w:r>
    </w:p>
    <w:p w:rsidR="005D40EB" w:rsidRPr="00D101CA" w:rsidRDefault="005D40EB" w:rsidP="005D40EB">
      <w:r w:rsidRPr="00D101CA">
        <w:t>Renumber sections to conform.</w:t>
      </w:r>
    </w:p>
    <w:p w:rsidR="005D40EB" w:rsidRDefault="005D40EB" w:rsidP="005D40EB">
      <w:r w:rsidRPr="00D101CA">
        <w:t>Amend title to conform.</w:t>
      </w:r>
    </w:p>
    <w:p w:rsidR="005D40EB" w:rsidRDefault="005D40EB" w:rsidP="005D40EB"/>
    <w:p w:rsidR="005D40EB" w:rsidRDefault="005D40EB" w:rsidP="005D40EB">
      <w:r>
        <w:t>Rep. OTT explained the amendment.</w:t>
      </w:r>
    </w:p>
    <w:p w:rsidR="005D40EB" w:rsidRDefault="005D40EB" w:rsidP="005D40EB"/>
    <w:p w:rsidR="005D40EB" w:rsidRDefault="005D40EB" w:rsidP="005D40EB">
      <w:r>
        <w:t>Rep. BEDINGFIELD demanded the yeas and nays which were taken, resulting as follows:</w:t>
      </w:r>
    </w:p>
    <w:p w:rsidR="005D40EB" w:rsidRDefault="005D40EB" w:rsidP="005D40EB">
      <w:pPr>
        <w:jc w:val="center"/>
      </w:pPr>
      <w:bookmarkStart w:id="190" w:name="vote_start403"/>
      <w:bookmarkEnd w:id="190"/>
      <w:r>
        <w:t>Yeas 67; Nays 46</w:t>
      </w:r>
    </w:p>
    <w:p w:rsidR="005D40EB" w:rsidRDefault="005D40EB" w:rsidP="005D40EB">
      <w:pPr>
        <w:jc w:val="center"/>
      </w:pPr>
    </w:p>
    <w:p w:rsidR="00F22708" w:rsidRDefault="00F22708">
      <w:pPr>
        <w:ind w:firstLine="0"/>
        <w:jc w:val="left"/>
      </w:pPr>
      <w:r>
        <w:br w:type="page"/>
      </w: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Allison</w:t>
            </w:r>
          </w:p>
        </w:tc>
        <w:tc>
          <w:tcPr>
            <w:tcW w:w="2179" w:type="dxa"/>
            <w:shd w:val="clear" w:color="auto" w:fill="auto"/>
          </w:tcPr>
          <w:p w:rsidR="005D40EB" w:rsidRPr="005D40EB" w:rsidRDefault="005D40EB" w:rsidP="005D40EB">
            <w:pPr>
              <w:ind w:firstLine="0"/>
            </w:pPr>
            <w:r>
              <w:t>Anderson</w:t>
            </w:r>
          </w:p>
        </w:tc>
        <w:tc>
          <w:tcPr>
            <w:tcW w:w="2180" w:type="dxa"/>
            <w:shd w:val="clear" w:color="auto" w:fill="auto"/>
          </w:tcPr>
          <w:p w:rsidR="005D40EB" w:rsidRPr="005D40EB" w:rsidRDefault="005D40EB" w:rsidP="005D40EB">
            <w:pPr>
              <w:ind w:firstLine="0"/>
            </w:pPr>
            <w:r>
              <w:t>Anthony</w:t>
            </w:r>
          </w:p>
        </w:tc>
      </w:tr>
      <w:tr w:rsidR="005D40EB" w:rsidRPr="005D40EB" w:rsidTr="005D40EB">
        <w:tc>
          <w:tcPr>
            <w:tcW w:w="2179" w:type="dxa"/>
            <w:shd w:val="clear" w:color="auto" w:fill="auto"/>
          </w:tcPr>
          <w:p w:rsidR="005D40EB" w:rsidRPr="005D40EB" w:rsidRDefault="005D40EB" w:rsidP="005D40EB">
            <w:pPr>
              <w:ind w:firstLine="0"/>
            </w:pPr>
            <w:r>
              <w:t>Bales</w:t>
            </w:r>
          </w:p>
        </w:tc>
        <w:tc>
          <w:tcPr>
            <w:tcW w:w="2179" w:type="dxa"/>
            <w:shd w:val="clear" w:color="auto" w:fill="auto"/>
          </w:tcPr>
          <w:p w:rsidR="005D40EB" w:rsidRPr="005D40EB" w:rsidRDefault="005D40EB" w:rsidP="005D40EB">
            <w:pPr>
              <w:ind w:firstLine="0"/>
            </w:pPr>
            <w:r>
              <w:t>Ballentine</w:t>
            </w:r>
          </w:p>
        </w:tc>
        <w:tc>
          <w:tcPr>
            <w:tcW w:w="2180" w:type="dxa"/>
            <w:shd w:val="clear" w:color="auto" w:fill="auto"/>
          </w:tcPr>
          <w:p w:rsidR="005D40EB" w:rsidRPr="005D40EB" w:rsidRDefault="005D40EB" w:rsidP="005D40EB">
            <w:pPr>
              <w:ind w:firstLine="0"/>
            </w:pPr>
            <w:r>
              <w:t>Bannister</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H. B.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Daning</w:t>
            </w:r>
          </w:p>
        </w:tc>
        <w:tc>
          <w:tcPr>
            <w:tcW w:w="2179" w:type="dxa"/>
            <w:shd w:val="clear" w:color="auto" w:fill="auto"/>
          </w:tcPr>
          <w:p w:rsidR="005D40EB" w:rsidRPr="005D40EB" w:rsidRDefault="005D40EB" w:rsidP="005D40EB">
            <w:pPr>
              <w:ind w:firstLine="0"/>
            </w:pPr>
            <w:r>
              <w:t>Edge</w:t>
            </w:r>
          </w:p>
        </w:tc>
        <w:tc>
          <w:tcPr>
            <w:tcW w:w="2180" w:type="dxa"/>
            <w:shd w:val="clear" w:color="auto" w:fill="auto"/>
          </w:tcPr>
          <w:p w:rsidR="005D40EB" w:rsidRPr="005D40EB" w:rsidRDefault="005D40EB" w:rsidP="005D40EB">
            <w:pPr>
              <w:ind w:firstLine="0"/>
            </w:pPr>
            <w:r>
              <w:t>Forrester</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Gilliard</w:t>
            </w:r>
          </w:p>
        </w:tc>
      </w:tr>
      <w:tr w:rsidR="005D40EB" w:rsidRPr="005D40EB" w:rsidTr="005D40EB">
        <w:tc>
          <w:tcPr>
            <w:tcW w:w="2179" w:type="dxa"/>
            <w:shd w:val="clear" w:color="auto" w:fill="auto"/>
          </w:tcPr>
          <w:p w:rsidR="005D40EB" w:rsidRPr="005D40EB" w:rsidRDefault="005D40EB" w:rsidP="005D40EB">
            <w:pPr>
              <w:ind w:firstLine="0"/>
            </w:pPr>
            <w:r>
              <w:t>Govan</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V. S. Moss</w:t>
            </w:r>
          </w:p>
        </w:tc>
      </w:tr>
      <w:tr w:rsidR="005D40EB" w:rsidRPr="005D40EB" w:rsidTr="005D40EB">
        <w:tc>
          <w:tcPr>
            <w:tcW w:w="2179" w:type="dxa"/>
            <w:shd w:val="clear" w:color="auto" w:fill="auto"/>
          </w:tcPr>
          <w:p w:rsidR="005D40EB" w:rsidRPr="005D40EB" w:rsidRDefault="005D40EB" w:rsidP="005D40EB">
            <w:pPr>
              <w:ind w:firstLine="0"/>
            </w:pPr>
            <w:r>
              <w:t>Murphy</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Stavrinakis</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Tribble</w:t>
            </w:r>
          </w:p>
        </w:tc>
        <w:tc>
          <w:tcPr>
            <w:tcW w:w="2180" w:type="dxa"/>
            <w:shd w:val="clear" w:color="auto" w:fill="auto"/>
          </w:tcPr>
          <w:p w:rsidR="005D40EB" w:rsidRPr="005D40EB" w:rsidRDefault="005D40EB" w:rsidP="005D40EB">
            <w:pPr>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Total--67</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Atwater</w:t>
            </w:r>
          </w:p>
        </w:tc>
        <w:tc>
          <w:tcPr>
            <w:tcW w:w="2179" w:type="dxa"/>
            <w:shd w:val="clear" w:color="auto" w:fill="auto"/>
          </w:tcPr>
          <w:p w:rsidR="005D40EB" w:rsidRPr="005D40EB" w:rsidRDefault="005D40EB" w:rsidP="005D40EB">
            <w:pPr>
              <w:keepNext/>
              <w:ind w:firstLine="0"/>
            </w:pPr>
            <w:r>
              <w:t>Barfield</w:t>
            </w:r>
          </w:p>
        </w:tc>
        <w:tc>
          <w:tcPr>
            <w:tcW w:w="2180" w:type="dxa"/>
            <w:shd w:val="clear" w:color="auto" w:fill="auto"/>
          </w:tcPr>
          <w:p w:rsidR="005D40EB" w:rsidRPr="005D40EB" w:rsidRDefault="005D40EB" w:rsidP="005D40EB">
            <w:pPr>
              <w:keepNext/>
              <w:ind w:firstLine="0"/>
            </w:pPr>
            <w:r>
              <w:t>Bowen</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Crawford</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Loftis</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McCoy</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Simrill</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E. Smith</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keepNext/>
              <w:ind w:firstLine="0"/>
            </w:pPr>
            <w:r>
              <w:t>Stringer</w:t>
            </w:r>
          </w:p>
        </w:tc>
        <w:tc>
          <w:tcPr>
            <w:tcW w:w="2179" w:type="dxa"/>
            <w:shd w:val="clear" w:color="auto" w:fill="auto"/>
          </w:tcPr>
          <w:p w:rsidR="005D40EB" w:rsidRPr="005D40EB" w:rsidRDefault="005D40EB" w:rsidP="005D40EB">
            <w:pPr>
              <w:keepNext/>
              <w:ind w:firstLine="0"/>
            </w:pPr>
            <w:r>
              <w:t>Thayer</w:t>
            </w:r>
          </w:p>
        </w:tc>
        <w:tc>
          <w:tcPr>
            <w:tcW w:w="2180" w:type="dxa"/>
            <w:shd w:val="clear" w:color="auto" w:fill="auto"/>
          </w:tcPr>
          <w:p w:rsidR="005D40EB" w:rsidRPr="005D40EB" w:rsidRDefault="005D40EB" w:rsidP="005D40EB">
            <w:pPr>
              <w:keepNext/>
              <w:ind w:firstLine="0"/>
            </w:pPr>
            <w:r>
              <w:t>White</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Total--46</w:t>
      </w:r>
    </w:p>
    <w:p w:rsidR="005D40EB" w:rsidRDefault="005D40EB" w:rsidP="005D40EB">
      <w:pPr>
        <w:jc w:val="center"/>
        <w:rPr>
          <w:b/>
        </w:rPr>
      </w:pPr>
    </w:p>
    <w:p w:rsidR="005D40EB" w:rsidRDefault="005D40EB" w:rsidP="005D40EB">
      <w:r>
        <w:t>So, the amendment was adopted.</w:t>
      </w:r>
    </w:p>
    <w:p w:rsidR="005D40EB" w:rsidRDefault="005D40EB" w:rsidP="005D40EB"/>
    <w:p w:rsidR="005D40EB" w:rsidRDefault="005D40EB" w:rsidP="005D40EB">
      <w:pPr>
        <w:keepNext/>
        <w:jc w:val="center"/>
        <w:rPr>
          <w:b/>
        </w:rPr>
      </w:pPr>
      <w:r w:rsidRPr="005D40EB">
        <w:rPr>
          <w:b/>
        </w:rPr>
        <w:t>LEAVE OF ABSENCE</w:t>
      </w:r>
    </w:p>
    <w:p w:rsidR="005D40EB" w:rsidRDefault="005D40EB" w:rsidP="005D40EB">
      <w:r>
        <w:t xml:space="preserve">The SPEAKER granted Rep. LOFTIS a leave of absence for the remainder of the day. </w:t>
      </w:r>
    </w:p>
    <w:p w:rsidR="005D40EB" w:rsidRDefault="005D40EB" w:rsidP="005D40EB"/>
    <w:p w:rsidR="005D40EB" w:rsidRPr="00EC484A" w:rsidRDefault="005D40EB" w:rsidP="005D40EB">
      <w:r w:rsidRPr="00EC484A">
        <w:t>Rep. J.</w:t>
      </w:r>
      <w:r w:rsidR="00F22708">
        <w:t xml:space="preserve"> </w:t>
      </w:r>
      <w:r w:rsidRPr="00EC484A">
        <w:t>E. SMITH proposed the following Amendment No. 23</w:t>
      </w:r>
      <w:r w:rsidR="00F22708">
        <w:t xml:space="preserve"> to </w:t>
      </w:r>
      <w:r w:rsidRPr="00EC484A">
        <w:t>H.</w:t>
      </w:r>
      <w:r w:rsidR="00F22708">
        <w:t> </w:t>
      </w:r>
      <w:r w:rsidRPr="00EC484A">
        <w:t>4894 (COUNCIL\AGM\19531AB12), which was tabled:</w:t>
      </w:r>
    </w:p>
    <w:p w:rsidR="005D40EB" w:rsidRPr="00EC484A" w:rsidRDefault="005D40EB" w:rsidP="005D40EB">
      <w:r w:rsidRPr="00EC484A">
        <w:t>Amend the bill, as and if amended, Section 12-6-1146(C)(1)(d), as contained in SECTION 2, page 4, lines 10-14, by deleting the subitem in its entirety and inserting:</w:t>
      </w:r>
    </w:p>
    <w:p w:rsidR="005D40EB" w:rsidRPr="00EC484A" w:rsidRDefault="005D40EB" w:rsidP="005D40EB">
      <w:r w:rsidRPr="00EC484A">
        <w:t>/</w:t>
      </w:r>
      <w:r w:rsidRPr="00EC484A">
        <w:tab/>
        <w:t>(d)</w:t>
      </w:r>
      <w:r w:rsidRPr="00EC484A">
        <w:tab/>
        <w:t>has an educational curriculum that includes courses set forth in the state’s diploma requirements and where the scholarship students attending are administered the same  assessments as required by the Education Accountability Act in order to determine student progress on the standards approved and adopted by the State. All other students must be administered national achievement tests at progressive grade levels; /</w:t>
      </w:r>
    </w:p>
    <w:p w:rsidR="005D40EB" w:rsidRPr="00EC484A" w:rsidRDefault="005D40EB" w:rsidP="005D40EB">
      <w:r w:rsidRPr="00EC484A">
        <w:t>Renumber sections to conform.</w:t>
      </w:r>
    </w:p>
    <w:p w:rsidR="005D40EB" w:rsidRDefault="005D40EB" w:rsidP="005D40EB">
      <w:r w:rsidRPr="00EC484A">
        <w:t>Amend title to conform.</w:t>
      </w:r>
    </w:p>
    <w:p w:rsidR="005D40EB" w:rsidRDefault="005D40EB" w:rsidP="005D40EB"/>
    <w:p w:rsidR="005D40EB" w:rsidRDefault="005D40EB" w:rsidP="005D40EB">
      <w:r>
        <w:t>Rep. J. E. SMITH explained the amendment.</w:t>
      </w:r>
    </w:p>
    <w:p w:rsidR="005D40EB" w:rsidRDefault="005D40EB" w:rsidP="005D40EB"/>
    <w:p w:rsidR="005D40EB" w:rsidRDefault="005D40EB" w:rsidP="005D40EB">
      <w:r>
        <w:t>Rep. WHITE moved to table the amendment.</w:t>
      </w:r>
    </w:p>
    <w:p w:rsidR="005D40EB" w:rsidRDefault="005D40EB" w:rsidP="005D40EB"/>
    <w:p w:rsidR="005D40EB" w:rsidRDefault="005D40EB" w:rsidP="005D40EB">
      <w:r>
        <w:t>Rep. J. E. SMITH demanded the yeas and nays which were taken, resulting as follows:</w:t>
      </w:r>
    </w:p>
    <w:p w:rsidR="005D40EB" w:rsidRDefault="005D40EB" w:rsidP="005D40EB">
      <w:pPr>
        <w:jc w:val="center"/>
      </w:pPr>
      <w:bookmarkStart w:id="191" w:name="vote_start410"/>
      <w:bookmarkEnd w:id="191"/>
      <w:r>
        <w:t>Yeas 64; Nays 47</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Cole</w:t>
            </w:r>
          </w:p>
        </w:tc>
      </w:tr>
      <w:tr w:rsidR="005D40EB" w:rsidRPr="005D40EB" w:rsidTr="005D40EB">
        <w:tc>
          <w:tcPr>
            <w:tcW w:w="2179" w:type="dxa"/>
            <w:shd w:val="clear" w:color="auto" w:fill="auto"/>
          </w:tcPr>
          <w:p w:rsidR="005D40EB" w:rsidRPr="005D40EB" w:rsidRDefault="005D40EB" w:rsidP="005D40EB">
            <w:pPr>
              <w:ind w:firstLine="0"/>
            </w:pPr>
            <w:r>
              <w:t>Corbin</w:t>
            </w:r>
          </w:p>
        </w:tc>
        <w:tc>
          <w:tcPr>
            <w:tcW w:w="2179" w:type="dxa"/>
            <w:shd w:val="clear" w:color="auto" w:fill="auto"/>
          </w:tcPr>
          <w:p w:rsidR="005D40EB" w:rsidRPr="005D40EB" w:rsidRDefault="005D40EB" w:rsidP="005D40EB">
            <w:pPr>
              <w:ind w:firstLine="0"/>
            </w:pPr>
            <w:r>
              <w:t>Crawford</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Erickson</w:t>
            </w:r>
          </w:p>
        </w:tc>
        <w:tc>
          <w:tcPr>
            <w:tcW w:w="2179" w:type="dxa"/>
            <w:shd w:val="clear" w:color="auto" w:fill="auto"/>
          </w:tcPr>
          <w:p w:rsidR="005D40EB" w:rsidRPr="005D40EB" w:rsidRDefault="005D40EB" w:rsidP="005D40EB">
            <w:pPr>
              <w:ind w:firstLine="0"/>
            </w:pPr>
            <w:r>
              <w:t>Forrester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Hamilton</w:t>
            </w:r>
          </w:p>
        </w:tc>
        <w:tc>
          <w:tcPr>
            <w:tcW w:w="2180" w:type="dxa"/>
            <w:shd w:val="clear" w:color="auto" w:fill="auto"/>
          </w:tcPr>
          <w:p w:rsidR="005D40EB" w:rsidRPr="005D40EB" w:rsidRDefault="005D40EB" w:rsidP="005D40EB">
            <w:pPr>
              <w:ind w:firstLine="0"/>
            </w:pPr>
            <w:r>
              <w:t>Hardwick</w:t>
            </w:r>
          </w:p>
        </w:tc>
      </w:tr>
      <w:tr w:rsidR="005D40EB" w:rsidRPr="005D40EB" w:rsidTr="005D40EB">
        <w:tc>
          <w:tcPr>
            <w:tcW w:w="2179" w:type="dxa"/>
            <w:shd w:val="clear" w:color="auto" w:fill="auto"/>
          </w:tcPr>
          <w:p w:rsidR="005D40EB" w:rsidRPr="005D40EB" w:rsidRDefault="005D40EB" w:rsidP="005D40EB">
            <w:pPr>
              <w:ind w:firstLine="0"/>
            </w:pPr>
            <w:r>
              <w:t>Harrell</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Limehouse</w:t>
            </w:r>
          </w:p>
        </w:tc>
        <w:tc>
          <w:tcPr>
            <w:tcW w:w="2180" w:type="dxa"/>
            <w:shd w:val="clear" w:color="auto" w:fill="auto"/>
          </w:tcPr>
          <w:p w:rsidR="005D40EB" w:rsidRPr="005D40EB" w:rsidRDefault="005D40EB" w:rsidP="005D40EB">
            <w:pPr>
              <w:ind w:firstLine="0"/>
            </w:pPr>
            <w:r>
              <w:t>Loftis</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V. S. Moss</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Patrick</w:t>
            </w:r>
          </w:p>
        </w:tc>
      </w:tr>
      <w:tr w:rsidR="005D40EB" w:rsidRPr="005D40EB" w:rsidTr="005D40EB">
        <w:tc>
          <w:tcPr>
            <w:tcW w:w="2179" w:type="dxa"/>
            <w:shd w:val="clear" w:color="auto" w:fill="auto"/>
          </w:tcPr>
          <w:p w:rsidR="005D40EB" w:rsidRPr="005D40EB" w:rsidRDefault="005D40EB" w:rsidP="005D40EB">
            <w:pPr>
              <w:ind w:firstLine="0"/>
            </w:pPr>
            <w:r>
              <w:t>Pitts</w:t>
            </w:r>
          </w:p>
        </w:tc>
        <w:tc>
          <w:tcPr>
            <w:tcW w:w="2179" w:type="dxa"/>
            <w:shd w:val="clear" w:color="auto" w:fill="auto"/>
          </w:tcPr>
          <w:p w:rsidR="005D40EB" w:rsidRPr="005D40EB" w:rsidRDefault="005D40EB" w:rsidP="005D40EB">
            <w:pPr>
              <w:ind w:firstLine="0"/>
            </w:pPr>
            <w:r>
              <w:t>Pope</w:t>
            </w:r>
          </w:p>
        </w:tc>
        <w:tc>
          <w:tcPr>
            <w:tcW w:w="2180" w:type="dxa"/>
            <w:shd w:val="clear" w:color="auto" w:fill="auto"/>
          </w:tcPr>
          <w:p w:rsidR="005D40EB" w:rsidRPr="005D40EB" w:rsidRDefault="005D40EB" w:rsidP="005D40EB">
            <w:pPr>
              <w:ind w:firstLine="0"/>
            </w:pPr>
            <w:r>
              <w:t>Putnam</w:t>
            </w:r>
          </w:p>
        </w:tc>
      </w:tr>
      <w:tr w:rsidR="005D40EB" w:rsidRPr="005D40EB" w:rsidTr="005D40EB">
        <w:tc>
          <w:tcPr>
            <w:tcW w:w="2179" w:type="dxa"/>
            <w:shd w:val="clear" w:color="auto" w:fill="auto"/>
          </w:tcPr>
          <w:p w:rsidR="005D40EB" w:rsidRPr="005D40EB" w:rsidRDefault="005D40EB" w:rsidP="005D40EB">
            <w:pPr>
              <w:ind w:firstLine="0"/>
            </w:pPr>
            <w:r>
              <w:t>Quinn</w:t>
            </w:r>
          </w:p>
        </w:tc>
        <w:tc>
          <w:tcPr>
            <w:tcW w:w="2179" w:type="dxa"/>
            <w:shd w:val="clear" w:color="auto" w:fill="auto"/>
          </w:tcPr>
          <w:p w:rsidR="005D40EB" w:rsidRPr="005D40EB" w:rsidRDefault="005D40EB" w:rsidP="005D40EB">
            <w:pPr>
              <w:ind w:firstLine="0"/>
            </w:pPr>
            <w:r>
              <w:t>Ryan</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5D40EB">
            <w:pPr>
              <w:ind w:firstLine="0"/>
            </w:pPr>
            <w:r>
              <w:t>Taylor</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5D40EB">
            <w:pPr>
              <w:keepNext/>
              <w:ind w:firstLine="0"/>
            </w:pPr>
            <w:r>
              <w:t>White</w:t>
            </w:r>
          </w:p>
        </w:tc>
        <w:tc>
          <w:tcPr>
            <w:tcW w:w="2179" w:type="dxa"/>
            <w:shd w:val="clear" w:color="auto" w:fill="auto"/>
          </w:tcPr>
          <w:p w:rsidR="005D40EB" w:rsidRPr="005D40EB" w:rsidRDefault="005D40EB" w:rsidP="005D40EB">
            <w:pPr>
              <w:keepNext/>
              <w:ind w:firstLine="0"/>
            </w:pPr>
            <w:r>
              <w:t>Whitmire</w:t>
            </w:r>
          </w:p>
        </w:tc>
        <w:tc>
          <w:tcPr>
            <w:tcW w:w="2180" w:type="dxa"/>
            <w:shd w:val="clear" w:color="auto" w:fill="auto"/>
          </w:tcPr>
          <w:p w:rsidR="005D40EB" w:rsidRPr="005D40EB" w:rsidRDefault="005D40EB" w:rsidP="005D40EB">
            <w:pPr>
              <w:keepNext/>
              <w:ind w:firstLine="0"/>
            </w:pPr>
            <w:r>
              <w:t>Willis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Total--64</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Anderson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Branham</w:t>
            </w:r>
          </w:p>
        </w:tc>
        <w:tc>
          <w:tcPr>
            <w:tcW w:w="2180" w:type="dxa"/>
            <w:shd w:val="clear" w:color="auto" w:fill="auto"/>
          </w:tcPr>
          <w:p w:rsidR="005D40EB" w:rsidRPr="005D40EB" w:rsidRDefault="005D40EB" w:rsidP="005D40EB">
            <w:pPr>
              <w:ind w:firstLine="0"/>
            </w:pPr>
            <w:r>
              <w:t>Brannon</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H. B.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Hodges</w:t>
            </w:r>
          </w:p>
        </w:tc>
        <w:tc>
          <w:tcPr>
            <w:tcW w:w="2180" w:type="dxa"/>
            <w:shd w:val="clear" w:color="auto" w:fill="auto"/>
          </w:tcPr>
          <w:p w:rsidR="005D40EB" w:rsidRPr="005D40EB" w:rsidRDefault="005D40EB" w:rsidP="005D40EB">
            <w:pPr>
              <w:ind w:firstLine="0"/>
            </w:pPr>
            <w:r>
              <w:t>Horne</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Parks</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keepNext/>
              <w:ind w:firstLine="0"/>
            </w:pPr>
            <w:r>
              <w:t>J. E. Smith</w:t>
            </w:r>
          </w:p>
        </w:tc>
        <w:tc>
          <w:tcPr>
            <w:tcW w:w="2179" w:type="dxa"/>
            <w:shd w:val="clear" w:color="auto" w:fill="auto"/>
          </w:tcPr>
          <w:p w:rsidR="005D40EB" w:rsidRPr="005D40EB" w:rsidRDefault="005D40EB" w:rsidP="005D40EB">
            <w:pPr>
              <w:keepNext/>
              <w:ind w:firstLine="0"/>
            </w:pPr>
            <w:r>
              <w:t>Stavrinakis</w:t>
            </w:r>
          </w:p>
        </w:tc>
        <w:tc>
          <w:tcPr>
            <w:tcW w:w="2180" w:type="dxa"/>
            <w:shd w:val="clear" w:color="auto" w:fill="auto"/>
          </w:tcPr>
          <w:p w:rsidR="005D40EB" w:rsidRPr="005D40EB" w:rsidRDefault="005D40EB" w:rsidP="005D40EB">
            <w:pPr>
              <w:keepNext/>
              <w:ind w:firstLine="0"/>
            </w:pPr>
            <w:r>
              <w:t>Weeks</w:t>
            </w:r>
          </w:p>
        </w:tc>
      </w:tr>
      <w:tr w:rsidR="005D40EB" w:rsidRPr="005D40EB" w:rsidTr="005D40EB">
        <w:tc>
          <w:tcPr>
            <w:tcW w:w="2179" w:type="dxa"/>
            <w:shd w:val="clear" w:color="auto" w:fill="auto"/>
          </w:tcPr>
          <w:p w:rsidR="005D40EB" w:rsidRPr="005D40EB" w:rsidRDefault="005D40EB" w:rsidP="005D40EB">
            <w:pPr>
              <w:keepNext/>
              <w:ind w:firstLine="0"/>
            </w:pPr>
            <w:r>
              <w:t>Whipper</w:t>
            </w:r>
          </w:p>
        </w:tc>
        <w:tc>
          <w:tcPr>
            <w:tcW w:w="2179" w:type="dxa"/>
            <w:shd w:val="clear" w:color="auto" w:fill="auto"/>
          </w:tcPr>
          <w:p w:rsidR="005D40EB" w:rsidRPr="005D40EB" w:rsidRDefault="005D40EB" w:rsidP="005D40EB">
            <w:pPr>
              <w:keepNext/>
              <w:ind w:firstLine="0"/>
            </w:pPr>
            <w:r>
              <w:t>Williams</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Total--47</w:t>
      </w:r>
    </w:p>
    <w:p w:rsidR="005D40EB" w:rsidRDefault="005D40EB" w:rsidP="005D40EB">
      <w:pPr>
        <w:jc w:val="center"/>
        <w:rPr>
          <w:b/>
        </w:rPr>
      </w:pPr>
    </w:p>
    <w:p w:rsidR="005D40EB" w:rsidRDefault="005D40EB" w:rsidP="005D40EB">
      <w:r>
        <w:t>So, the amendment was tabled.</w:t>
      </w:r>
    </w:p>
    <w:p w:rsidR="005D40EB" w:rsidRPr="00472949" w:rsidRDefault="005D40EB" w:rsidP="005D40EB">
      <w:r w:rsidRPr="00472949">
        <w:t>Rep. ANTHONY proposed the following Amendment No. 25</w:t>
      </w:r>
      <w:r w:rsidR="00F22708">
        <w:t xml:space="preserve"> to </w:t>
      </w:r>
      <w:r w:rsidRPr="00472949">
        <w:t>H.</w:t>
      </w:r>
      <w:r w:rsidR="00F22708">
        <w:t> </w:t>
      </w:r>
      <w:r w:rsidRPr="00472949">
        <w:t>4894 (COUNCIL\MS\7749AHB12), which was tabled:</w:t>
      </w:r>
    </w:p>
    <w:p w:rsidR="005D40EB" w:rsidRPr="00472949" w:rsidRDefault="005D40EB" w:rsidP="005D40EB">
      <w:r w:rsidRPr="00472949">
        <w:t>Amend the bill, as and if amended, by adding an appropriately numbered SECTION at the end to read:</w:t>
      </w:r>
    </w:p>
    <w:p w:rsidR="005D40EB" w:rsidRPr="00472949" w:rsidRDefault="005D40EB" w:rsidP="005D40EB">
      <w:r w:rsidRPr="00472949">
        <w:t>/ SECTION</w:t>
      </w:r>
      <w:r w:rsidRPr="00472949">
        <w:tab/>
        <w:t>__.</w:t>
      </w:r>
      <w:r w:rsidRPr="00472949">
        <w:tab/>
        <w:t>Beginning with the 2012-2013 school year when deductions pursuant to Section 12-6-1145 and tax credits pursuant to Section 12-6-1146 take effect, public school students are no longer required to take the Palmetto Assessment of State Standards test (PASS). /</w:t>
      </w:r>
    </w:p>
    <w:p w:rsidR="005D40EB" w:rsidRPr="00472949" w:rsidRDefault="005D40EB" w:rsidP="005D40EB">
      <w:r w:rsidRPr="00472949">
        <w:t>Renumber sections to conform.</w:t>
      </w:r>
    </w:p>
    <w:p w:rsidR="005D40EB" w:rsidRDefault="005D40EB" w:rsidP="005D40EB">
      <w:r w:rsidRPr="00472949">
        <w:t>Amend title to conform.</w:t>
      </w:r>
    </w:p>
    <w:p w:rsidR="005D40EB" w:rsidRDefault="005D40EB" w:rsidP="005D40EB"/>
    <w:p w:rsidR="005D40EB" w:rsidRDefault="005D40EB" w:rsidP="005D40EB">
      <w:r>
        <w:t>Rep. ANTHONY explained the amendment.</w:t>
      </w:r>
    </w:p>
    <w:p w:rsidR="005D40EB" w:rsidRDefault="005D40EB" w:rsidP="005D40EB"/>
    <w:p w:rsidR="005D40EB" w:rsidRDefault="005D40EB" w:rsidP="005D40EB">
      <w:r>
        <w:t>Rep. WHITE moved to table the amendment.</w:t>
      </w:r>
    </w:p>
    <w:p w:rsidR="005D40EB" w:rsidRDefault="005D40EB" w:rsidP="005D40EB"/>
    <w:p w:rsidR="005D40EB" w:rsidRDefault="005D40EB" w:rsidP="005D40EB">
      <w:r>
        <w:t>Rep. ANTHONY demanded the yeas and nays which were taken, resulting as follows:</w:t>
      </w:r>
    </w:p>
    <w:p w:rsidR="005D40EB" w:rsidRDefault="005D40EB" w:rsidP="005D40EB">
      <w:pPr>
        <w:jc w:val="center"/>
      </w:pPr>
      <w:bookmarkStart w:id="192" w:name="vote_start415"/>
      <w:bookmarkEnd w:id="192"/>
      <w:r>
        <w:t>Yeas 56; Nays 55</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Chumley</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Edge</w:t>
            </w:r>
          </w:p>
        </w:tc>
        <w:tc>
          <w:tcPr>
            <w:tcW w:w="2179" w:type="dxa"/>
            <w:shd w:val="clear" w:color="auto" w:fill="auto"/>
          </w:tcPr>
          <w:p w:rsidR="005D40EB" w:rsidRPr="005D40EB" w:rsidRDefault="005D40EB" w:rsidP="005D40EB">
            <w:pPr>
              <w:ind w:firstLine="0"/>
            </w:pPr>
            <w:r>
              <w:t>Erickson</w:t>
            </w:r>
          </w:p>
        </w:tc>
        <w:tc>
          <w:tcPr>
            <w:tcW w:w="2180" w:type="dxa"/>
            <w:shd w:val="clear" w:color="auto" w:fill="auto"/>
          </w:tcPr>
          <w:p w:rsidR="005D40EB" w:rsidRPr="005D40EB" w:rsidRDefault="005D40EB" w:rsidP="005D40EB">
            <w:pPr>
              <w:ind w:firstLine="0"/>
            </w:pPr>
            <w:r>
              <w:t>Forrester</w:t>
            </w:r>
          </w:p>
        </w:tc>
      </w:tr>
      <w:tr w:rsidR="005D40EB" w:rsidRPr="005D40EB" w:rsidTr="005D40EB">
        <w:tc>
          <w:tcPr>
            <w:tcW w:w="2179" w:type="dxa"/>
            <w:shd w:val="clear" w:color="auto" w:fill="auto"/>
          </w:tcPr>
          <w:p w:rsidR="005D40EB" w:rsidRPr="005D40EB" w:rsidRDefault="005D40EB" w:rsidP="005D40EB">
            <w:pPr>
              <w:ind w:firstLine="0"/>
            </w:pPr>
            <w:r>
              <w:t>Frye</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Hearn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Herbkersman</w:t>
            </w:r>
          </w:p>
        </w:tc>
      </w:tr>
      <w:tr w:rsidR="005D40EB" w:rsidRPr="005D40EB" w:rsidTr="005D40EB">
        <w:tc>
          <w:tcPr>
            <w:tcW w:w="2179" w:type="dxa"/>
            <w:shd w:val="clear" w:color="auto" w:fill="auto"/>
          </w:tcPr>
          <w:p w:rsidR="005D40EB" w:rsidRPr="005D40EB" w:rsidRDefault="005D40EB" w:rsidP="005D40EB">
            <w:pPr>
              <w:ind w:firstLine="0"/>
            </w:pPr>
            <w:r>
              <w:t>Huggins</w:t>
            </w:r>
          </w:p>
        </w:tc>
        <w:tc>
          <w:tcPr>
            <w:tcW w:w="2179" w:type="dxa"/>
            <w:shd w:val="clear" w:color="auto" w:fill="auto"/>
          </w:tcPr>
          <w:p w:rsidR="005D40EB" w:rsidRPr="005D40EB" w:rsidRDefault="005D40EB" w:rsidP="005D40EB">
            <w:pPr>
              <w:ind w:firstLine="0"/>
            </w:pPr>
            <w:r>
              <w:t>Limehouse</w:t>
            </w:r>
          </w:p>
        </w:tc>
        <w:tc>
          <w:tcPr>
            <w:tcW w:w="2180" w:type="dxa"/>
            <w:shd w:val="clear" w:color="auto" w:fill="auto"/>
          </w:tcPr>
          <w:p w:rsidR="005D40EB" w:rsidRPr="005D40EB" w:rsidRDefault="005D40EB" w:rsidP="005D40EB">
            <w:pPr>
              <w:ind w:firstLine="0"/>
            </w:pPr>
            <w:r>
              <w:t>Long</w:t>
            </w:r>
          </w:p>
        </w:tc>
      </w:tr>
      <w:tr w:rsidR="005D40EB" w:rsidRPr="005D40EB" w:rsidTr="005D40EB">
        <w:tc>
          <w:tcPr>
            <w:tcW w:w="2179" w:type="dxa"/>
            <w:shd w:val="clear" w:color="auto" w:fill="auto"/>
          </w:tcPr>
          <w:p w:rsidR="005D40EB" w:rsidRPr="005D40EB" w:rsidRDefault="005D40EB" w:rsidP="005D40EB">
            <w:pPr>
              <w:ind w:firstLine="0"/>
            </w:pPr>
            <w:r>
              <w:t>Lowe</w:t>
            </w:r>
          </w:p>
        </w:tc>
        <w:tc>
          <w:tcPr>
            <w:tcW w:w="2179" w:type="dxa"/>
            <w:shd w:val="clear" w:color="auto" w:fill="auto"/>
          </w:tcPr>
          <w:p w:rsidR="005D40EB" w:rsidRPr="005D40EB" w:rsidRDefault="005D40EB" w:rsidP="005D40EB">
            <w:pPr>
              <w:ind w:firstLine="0"/>
            </w:pPr>
            <w:r>
              <w:t>Lucas</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ind w:firstLine="0"/>
            </w:pPr>
            <w:r>
              <w:t>Skelton</w:t>
            </w:r>
          </w:p>
        </w:tc>
        <w:tc>
          <w:tcPr>
            <w:tcW w:w="2179" w:type="dxa"/>
            <w:shd w:val="clear" w:color="auto" w:fill="auto"/>
          </w:tcPr>
          <w:p w:rsidR="005D40EB" w:rsidRPr="005D40EB" w:rsidRDefault="005D40EB" w:rsidP="005D40EB">
            <w:pPr>
              <w:ind w:firstLine="0"/>
            </w:pPr>
            <w:r>
              <w:t>G. M. Smith</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F22708">
            <w:pPr>
              <w:keepNext/>
              <w:ind w:firstLine="0"/>
            </w:pPr>
            <w:r>
              <w:t>Thayer</w:t>
            </w:r>
          </w:p>
        </w:tc>
        <w:tc>
          <w:tcPr>
            <w:tcW w:w="2179" w:type="dxa"/>
            <w:shd w:val="clear" w:color="auto" w:fill="auto"/>
          </w:tcPr>
          <w:p w:rsidR="005D40EB" w:rsidRPr="005D40EB" w:rsidRDefault="005D40EB" w:rsidP="00F22708">
            <w:pPr>
              <w:keepNext/>
              <w:ind w:firstLine="0"/>
            </w:pPr>
            <w:r>
              <w:t>Tribble</w:t>
            </w:r>
          </w:p>
        </w:tc>
        <w:tc>
          <w:tcPr>
            <w:tcW w:w="2180" w:type="dxa"/>
            <w:shd w:val="clear" w:color="auto" w:fill="auto"/>
          </w:tcPr>
          <w:p w:rsidR="005D40EB" w:rsidRPr="005D40EB" w:rsidRDefault="005D40EB" w:rsidP="00F22708">
            <w:pPr>
              <w:keepNext/>
              <w:ind w:firstLine="0"/>
            </w:pPr>
            <w:r>
              <w:t>White</w:t>
            </w:r>
          </w:p>
        </w:tc>
      </w:tr>
      <w:tr w:rsidR="005D40EB" w:rsidRPr="005D40EB" w:rsidTr="005D40EB">
        <w:tc>
          <w:tcPr>
            <w:tcW w:w="2179" w:type="dxa"/>
            <w:shd w:val="clear" w:color="auto" w:fill="auto"/>
          </w:tcPr>
          <w:p w:rsidR="005D40EB" w:rsidRPr="005D40EB" w:rsidRDefault="005D40EB" w:rsidP="00F22708">
            <w:pPr>
              <w:keepNext/>
              <w:ind w:firstLine="0"/>
            </w:pPr>
            <w:r>
              <w:t>Whitmire</w:t>
            </w:r>
          </w:p>
        </w:tc>
        <w:tc>
          <w:tcPr>
            <w:tcW w:w="2179" w:type="dxa"/>
            <w:shd w:val="clear" w:color="auto" w:fill="auto"/>
          </w:tcPr>
          <w:p w:rsidR="005D40EB" w:rsidRPr="005D40EB" w:rsidRDefault="005D40EB" w:rsidP="00F22708">
            <w:pPr>
              <w:keepNext/>
              <w:ind w:firstLine="0"/>
            </w:pPr>
            <w:r>
              <w:t>Willis</w:t>
            </w:r>
          </w:p>
        </w:tc>
        <w:tc>
          <w:tcPr>
            <w:tcW w:w="2180" w:type="dxa"/>
            <w:shd w:val="clear" w:color="auto" w:fill="auto"/>
          </w:tcPr>
          <w:p w:rsidR="005D40EB" w:rsidRPr="005D40EB" w:rsidRDefault="005D40EB" w:rsidP="00F22708">
            <w:pPr>
              <w:keepNext/>
              <w:ind w:firstLine="0"/>
            </w:pPr>
          </w:p>
        </w:tc>
      </w:tr>
    </w:tbl>
    <w:p w:rsidR="005D40EB" w:rsidRDefault="005D40EB" w:rsidP="00F22708">
      <w:pPr>
        <w:keepNext/>
      </w:pPr>
    </w:p>
    <w:p w:rsidR="005D40EB" w:rsidRDefault="005D40EB" w:rsidP="00F22708">
      <w:pPr>
        <w:keepNext/>
        <w:jc w:val="center"/>
        <w:rPr>
          <w:b/>
        </w:rPr>
      </w:pPr>
      <w:r w:rsidRPr="005D40EB">
        <w:rPr>
          <w:b/>
        </w:rPr>
        <w:t>Total--56</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Anderson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Bales</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Branham</w:t>
            </w:r>
          </w:p>
        </w:tc>
        <w:tc>
          <w:tcPr>
            <w:tcW w:w="2180" w:type="dxa"/>
            <w:shd w:val="clear" w:color="auto" w:fill="auto"/>
          </w:tcPr>
          <w:p w:rsidR="005D40EB" w:rsidRPr="005D40EB" w:rsidRDefault="005D40EB" w:rsidP="005D40EB">
            <w:pPr>
              <w:ind w:firstLine="0"/>
            </w:pPr>
            <w:r>
              <w:t>Brannon</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H. B.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Clemmons</w:t>
            </w:r>
          </w:p>
        </w:tc>
        <w:tc>
          <w:tcPr>
            <w:tcW w:w="2180" w:type="dxa"/>
            <w:shd w:val="clear" w:color="auto" w:fill="auto"/>
          </w:tcPr>
          <w:p w:rsidR="005D40EB" w:rsidRPr="005D40EB" w:rsidRDefault="005D40EB" w:rsidP="005D40EB">
            <w:pPr>
              <w:ind w:firstLine="0"/>
            </w:pPr>
            <w:r>
              <w:t>Clyburn</w:t>
            </w:r>
          </w:p>
        </w:tc>
      </w:tr>
      <w:tr w:rsidR="005D40EB" w:rsidRPr="005D40EB" w:rsidTr="005D40EB">
        <w:tc>
          <w:tcPr>
            <w:tcW w:w="2179" w:type="dxa"/>
            <w:shd w:val="clear" w:color="auto" w:fill="auto"/>
          </w:tcPr>
          <w:p w:rsidR="005D40EB" w:rsidRPr="005D40EB" w:rsidRDefault="005D40EB" w:rsidP="005D40EB">
            <w:pPr>
              <w:ind w:firstLine="0"/>
            </w:pPr>
            <w:r>
              <w:t>Cobb-Hunter</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Funderburk</w:t>
            </w:r>
          </w:p>
        </w:tc>
      </w:tr>
      <w:tr w:rsidR="005D40EB" w:rsidRPr="005D40EB" w:rsidTr="005D40EB">
        <w:tc>
          <w:tcPr>
            <w:tcW w:w="2179" w:type="dxa"/>
            <w:shd w:val="clear" w:color="auto" w:fill="auto"/>
          </w:tcPr>
          <w:p w:rsidR="005D40EB" w:rsidRPr="005D40EB" w:rsidRDefault="005D40EB" w:rsidP="005D40EB">
            <w:pPr>
              <w:ind w:firstLine="0"/>
            </w:pPr>
            <w:r>
              <w:t>Gilliard</w:t>
            </w:r>
          </w:p>
        </w:tc>
        <w:tc>
          <w:tcPr>
            <w:tcW w:w="2179" w:type="dxa"/>
            <w:shd w:val="clear" w:color="auto" w:fill="auto"/>
          </w:tcPr>
          <w:p w:rsidR="005D40EB" w:rsidRPr="005D40EB" w:rsidRDefault="005D40EB" w:rsidP="005D40EB">
            <w:pPr>
              <w:ind w:firstLine="0"/>
            </w:pPr>
            <w:r>
              <w:t>Govan</w:t>
            </w:r>
          </w:p>
        </w:tc>
        <w:tc>
          <w:tcPr>
            <w:tcW w:w="2180" w:type="dxa"/>
            <w:shd w:val="clear" w:color="auto" w:fill="auto"/>
          </w:tcPr>
          <w:p w:rsidR="005D40EB" w:rsidRPr="005D40EB" w:rsidRDefault="005D40EB" w:rsidP="005D40EB">
            <w:pPr>
              <w:ind w:firstLine="0"/>
            </w:pPr>
            <w:r>
              <w:t>Hart</w:t>
            </w:r>
          </w:p>
        </w:tc>
      </w:tr>
      <w:tr w:rsidR="005D40EB" w:rsidRPr="005D40EB" w:rsidTr="005D40EB">
        <w:tc>
          <w:tcPr>
            <w:tcW w:w="2179" w:type="dxa"/>
            <w:shd w:val="clear" w:color="auto" w:fill="auto"/>
          </w:tcPr>
          <w:p w:rsidR="005D40EB" w:rsidRPr="005D40EB" w:rsidRDefault="005D40EB" w:rsidP="005D40EB">
            <w:pPr>
              <w:ind w:firstLine="0"/>
            </w:pPr>
            <w:r>
              <w:t>Hayes</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Ott</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Ryan</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J. E. Smith</w:t>
            </w:r>
          </w:p>
        </w:tc>
        <w:tc>
          <w:tcPr>
            <w:tcW w:w="2179" w:type="dxa"/>
            <w:shd w:val="clear" w:color="auto" w:fill="auto"/>
          </w:tcPr>
          <w:p w:rsidR="005D40EB" w:rsidRPr="005D40EB" w:rsidRDefault="005D40EB" w:rsidP="005D40EB">
            <w:pPr>
              <w:ind w:firstLine="0"/>
            </w:pPr>
            <w:r>
              <w:t>Stavrinakis</w:t>
            </w:r>
          </w:p>
        </w:tc>
        <w:tc>
          <w:tcPr>
            <w:tcW w:w="2180" w:type="dxa"/>
            <w:shd w:val="clear" w:color="auto" w:fill="auto"/>
          </w:tcPr>
          <w:p w:rsidR="005D40EB" w:rsidRPr="005D40EB" w:rsidRDefault="005D40EB" w:rsidP="005D40EB">
            <w:pPr>
              <w:ind w:firstLine="0"/>
            </w:pPr>
            <w:r>
              <w:t>Taylor</w:t>
            </w:r>
          </w:p>
        </w:tc>
      </w:tr>
      <w:tr w:rsidR="005D40EB" w:rsidRPr="005D40EB" w:rsidTr="005D40EB">
        <w:tc>
          <w:tcPr>
            <w:tcW w:w="2179" w:type="dxa"/>
            <w:shd w:val="clear" w:color="auto" w:fill="auto"/>
          </w:tcPr>
          <w:p w:rsidR="005D40EB" w:rsidRPr="005D40EB" w:rsidRDefault="005D40EB" w:rsidP="005D40EB">
            <w:pPr>
              <w:keepNext/>
              <w:ind w:firstLine="0"/>
            </w:pPr>
            <w:r>
              <w:t>Weeks</w:t>
            </w:r>
          </w:p>
        </w:tc>
        <w:tc>
          <w:tcPr>
            <w:tcW w:w="2179" w:type="dxa"/>
            <w:shd w:val="clear" w:color="auto" w:fill="auto"/>
          </w:tcPr>
          <w:p w:rsidR="005D40EB" w:rsidRPr="005D40EB" w:rsidRDefault="005D40EB" w:rsidP="005D40EB">
            <w:pPr>
              <w:keepNext/>
              <w:ind w:firstLine="0"/>
            </w:pPr>
            <w:r>
              <w:t>Whipper</w:t>
            </w:r>
          </w:p>
        </w:tc>
        <w:tc>
          <w:tcPr>
            <w:tcW w:w="2180" w:type="dxa"/>
            <w:shd w:val="clear" w:color="auto" w:fill="auto"/>
          </w:tcPr>
          <w:p w:rsidR="005D40EB" w:rsidRPr="005D40EB" w:rsidRDefault="005D40EB" w:rsidP="005D40EB">
            <w:pPr>
              <w:keepNext/>
              <w:ind w:firstLine="0"/>
            </w:pPr>
            <w:r>
              <w:t>Williams</w:t>
            </w:r>
          </w:p>
        </w:tc>
      </w:tr>
      <w:tr w:rsidR="005D40EB" w:rsidRPr="005D40EB" w:rsidTr="005D40EB">
        <w:tc>
          <w:tcPr>
            <w:tcW w:w="2179" w:type="dxa"/>
            <w:shd w:val="clear" w:color="auto" w:fill="auto"/>
          </w:tcPr>
          <w:p w:rsidR="005D40EB" w:rsidRPr="005D40EB" w:rsidRDefault="005D40EB" w:rsidP="005D40EB">
            <w:pPr>
              <w:keepNext/>
              <w:ind w:firstLine="0"/>
            </w:pPr>
            <w:r>
              <w:t>Young</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Total--55</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336FF5" w:rsidRDefault="005D40EB" w:rsidP="005D40EB">
      <w:r w:rsidRPr="00336FF5">
        <w:t>Rep. STAVRINAKIS proposed the following Amendment No. 26</w:t>
      </w:r>
      <w:r w:rsidR="00F22708">
        <w:t xml:space="preserve"> to </w:t>
      </w:r>
      <w:r w:rsidRPr="00336FF5">
        <w:t>H. 4894 (COUNCIL\NBD\12305AC12), which was tabled:</w:t>
      </w:r>
    </w:p>
    <w:p w:rsidR="005D40EB" w:rsidRPr="00336FF5" w:rsidRDefault="005D40EB" w:rsidP="005D40EB">
      <w:r w:rsidRPr="00336FF5">
        <w:t>Amend the bill, as and if amended, by deleting Section 12-6-1145(B)(1) on page 2, lines 23-34</w:t>
      </w:r>
      <w:r w:rsidR="0080614C">
        <w:t>,</w:t>
      </w:r>
      <w:r w:rsidRPr="00336FF5">
        <w:t xml:space="preserve"> and inserting:</w:t>
      </w:r>
    </w:p>
    <w:p w:rsidR="005D40EB" w:rsidRPr="00336FF5" w:rsidRDefault="005D40EB" w:rsidP="005D40EB">
      <w:pPr>
        <w:suppressAutoHyphens/>
        <w:rPr>
          <w:u w:color="000000" w:themeColor="text1"/>
        </w:rPr>
      </w:pPr>
      <w:r w:rsidRPr="00336FF5">
        <w:t>/</w:t>
      </w:r>
      <w:r w:rsidRPr="00336FF5">
        <w:rPr>
          <w:u w:color="000000" w:themeColor="text1"/>
        </w:rPr>
        <w:tab/>
        <w:t>(B)(1)</w:t>
      </w:r>
      <w:r w:rsidRPr="00336FF5">
        <w:rPr>
          <w:u w:color="000000" w:themeColor="text1"/>
        </w:rPr>
        <w:tab/>
        <w:t>Beginning with the 2012</w:t>
      </w:r>
      <w:r w:rsidRPr="00336FF5">
        <w:rPr>
          <w:u w:color="000000" w:themeColor="text1"/>
        </w:rPr>
        <w:noBreakHyphen/>
        <w:t>2013 school year, a parent or legal guardian who teaches one or more qualifying students at home as authorized pursuant to Section 59</w:t>
      </w:r>
      <w:r w:rsidRPr="00336FF5">
        <w:rPr>
          <w:u w:color="000000" w:themeColor="text1"/>
        </w:rPr>
        <w:noBreakHyphen/>
        <w:t>65</w:t>
      </w:r>
      <w:r w:rsidRPr="00336FF5">
        <w:rPr>
          <w:u w:color="000000" w:themeColor="text1"/>
        </w:rPr>
        <w:noBreakHyphen/>
        <w:t>40, 59</w:t>
      </w:r>
      <w:r w:rsidRPr="00336FF5">
        <w:rPr>
          <w:u w:color="000000" w:themeColor="text1"/>
        </w:rPr>
        <w:noBreakHyphen/>
        <w:t>65</w:t>
      </w:r>
      <w:r w:rsidRPr="00336FF5">
        <w:rPr>
          <w:u w:color="000000" w:themeColor="text1"/>
        </w:rPr>
        <w:noBreakHyphen/>
        <w:t>45, or 59</w:t>
      </w:r>
      <w:r w:rsidRPr="00336FF5">
        <w:rPr>
          <w:u w:color="000000" w:themeColor="text1"/>
        </w:rPr>
        <w:noBreakHyphen/>
        <w:t>65</w:t>
      </w:r>
      <w:r w:rsidRPr="00336FF5">
        <w:rPr>
          <w:u w:color="000000" w:themeColor="text1"/>
        </w:rPr>
        <w:noBreakHyphen/>
        <w:t>47 or a parent or legal guardian of one or more children in public school may take a deduction against their State of South Carolina taxable income of up to two thousand dollars per home school student or per public school student for instruction</w:t>
      </w:r>
      <w:r w:rsidRPr="00336FF5">
        <w:rPr>
          <w:u w:color="000000" w:themeColor="text1"/>
        </w:rPr>
        <w:noBreakHyphen/>
        <w:t>related expenditures.  This deduction is limited to a total of two thousand dollars per child per year regardless of the number of taxpayers incurring home school or public school instruction</w:t>
      </w:r>
      <w:r w:rsidRPr="00336FF5">
        <w:rPr>
          <w:u w:color="000000" w:themeColor="text1"/>
        </w:rPr>
        <w:noBreakHyphen/>
        <w:t>related expenses on behalf of that child.  The deduction allowed by this subsection is fully deductible for the calendar year in which the home school or public school term begins provided the qualifying student completes the school term for that school year.</w:t>
      </w:r>
      <w:r w:rsidRPr="00336FF5">
        <w:rPr>
          <w:u w:color="000000" w:themeColor="text1"/>
        </w:rPr>
        <w:tab/>
        <w:t>/</w:t>
      </w:r>
    </w:p>
    <w:p w:rsidR="005D40EB" w:rsidRPr="00336FF5" w:rsidRDefault="005D40EB" w:rsidP="005D40EB">
      <w:r w:rsidRPr="00336FF5">
        <w:t>Renumber sections to conform.</w:t>
      </w:r>
    </w:p>
    <w:p w:rsidR="005D40EB" w:rsidRDefault="005D40EB" w:rsidP="005D40EB">
      <w:r w:rsidRPr="00336FF5">
        <w:t>Amend title to conform.</w:t>
      </w:r>
    </w:p>
    <w:p w:rsidR="005D40EB" w:rsidRDefault="005D40EB" w:rsidP="005D40EB"/>
    <w:p w:rsidR="005D40EB" w:rsidRDefault="005D40EB" w:rsidP="005D40EB">
      <w:r>
        <w:t>Rep. STAVRINAKIS explained the amendment.</w:t>
      </w:r>
    </w:p>
    <w:p w:rsidR="005D40EB" w:rsidRDefault="005D40EB" w:rsidP="005D40EB"/>
    <w:p w:rsidR="005D40EB" w:rsidRDefault="005D40EB" w:rsidP="005D40EB">
      <w:r>
        <w:t>Rep. WHITE moved to table the amendment.</w:t>
      </w:r>
    </w:p>
    <w:p w:rsidR="005D40EB" w:rsidRDefault="005D40EB" w:rsidP="005D40EB"/>
    <w:p w:rsidR="005D40EB" w:rsidRDefault="005D40EB" w:rsidP="005D40EB">
      <w:r>
        <w:t>Rep. STAVRINAKIS demanded the yeas and nays which were taken, resulting as follows:</w:t>
      </w:r>
    </w:p>
    <w:p w:rsidR="005D40EB" w:rsidRDefault="005D40EB" w:rsidP="005D40EB">
      <w:pPr>
        <w:jc w:val="center"/>
      </w:pPr>
      <w:bookmarkStart w:id="193" w:name="vote_start420"/>
      <w:bookmarkEnd w:id="193"/>
      <w:r>
        <w:t>Yeas 64; Nays 45</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Ballentine</w:t>
            </w:r>
          </w:p>
        </w:tc>
        <w:tc>
          <w:tcPr>
            <w:tcW w:w="2180" w:type="dxa"/>
            <w:shd w:val="clear" w:color="auto" w:fill="auto"/>
          </w:tcPr>
          <w:p w:rsidR="005D40EB" w:rsidRPr="005D40EB" w:rsidRDefault="005D40EB" w:rsidP="005D40EB">
            <w:pPr>
              <w:keepNext/>
              <w:ind w:firstLine="0"/>
            </w:pPr>
            <w:r>
              <w:t>Bannister</w:t>
            </w:r>
          </w:p>
        </w:tc>
      </w:tr>
      <w:tr w:rsidR="005D40EB" w:rsidRPr="005D40EB" w:rsidTr="005D40EB">
        <w:tc>
          <w:tcPr>
            <w:tcW w:w="2179" w:type="dxa"/>
            <w:shd w:val="clear" w:color="auto" w:fill="auto"/>
          </w:tcPr>
          <w:p w:rsidR="005D40EB" w:rsidRPr="005D40EB" w:rsidRDefault="005D40EB" w:rsidP="005D40EB">
            <w:pPr>
              <w:ind w:firstLine="0"/>
            </w:pPr>
            <w:r>
              <w:t>Barfield</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Crawford</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Daning</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Edge</w:t>
            </w:r>
          </w:p>
        </w:tc>
        <w:tc>
          <w:tcPr>
            <w:tcW w:w="2180" w:type="dxa"/>
            <w:shd w:val="clear" w:color="auto" w:fill="auto"/>
          </w:tcPr>
          <w:p w:rsidR="005D40EB" w:rsidRPr="005D40EB" w:rsidRDefault="005D40EB" w:rsidP="005D40EB">
            <w:pPr>
              <w:ind w:firstLine="0"/>
            </w:pPr>
            <w:r>
              <w:t>Erickson</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Frye</w:t>
            </w:r>
          </w:p>
        </w:tc>
        <w:tc>
          <w:tcPr>
            <w:tcW w:w="2180" w:type="dxa"/>
            <w:shd w:val="clear" w:color="auto" w:fill="auto"/>
          </w:tcPr>
          <w:p w:rsidR="005D40EB" w:rsidRPr="005D40EB" w:rsidRDefault="005D40EB" w:rsidP="005D40EB">
            <w:pPr>
              <w:ind w:firstLine="0"/>
            </w:pPr>
            <w:r>
              <w:t>Gambrell</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Hearn</w:t>
            </w:r>
          </w:p>
        </w:tc>
      </w:tr>
      <w:tr w:rsidR="005D40EB" w:rsidRPr="005D40EB" w:rsidTr="005D40EB">
        <w:tc>
          <w:tcPr>
            <w:tcW w:w="2179" w:type="dxa"/>
            <w:shd w:val="clear" w:color="auto" w:fill="auto"/>
          </w:tcPr>
          <w:p w:rsidR="005D40EB" w:rsidRPr="005D40EB" w:rsidRDefault="005D40EB" w:rsidP="005D40EB">
            <w:pPr>
              <w:ind w:firstLine="0"/>
            </w:pPr>
            <w:r>
              <w:t>Henderson</w:t>
            </w:r>
          </w:p>
        </w:tc>
        <w:tc>
          <w:tcPr>
            <w:tcW w:w="2179" w:type="dxa"/>
            <w:shd w:val="clear" w:color="auto" w:fill="auto"/>
          </w:tcPr>
          <w:p w:rsidR="005D40EB" w:rsidRPr="005D40EB" w:rsidRDefault="005D40EB" w:rsidP="005D40EB">
            <w:pPr>
              <w:ind w:firstLine="0"/>
            </w:pPr>
            <w:r>
              <w:t>Herbkersman</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Huggins</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McCoy</w:t>
            </w:r>
          </w:p>
        </w:tc>
        <w:tc>
          <w:tcPr>
            <w:tcW w:w="2180" w:type="dxa"/>
            <w:shd w:val="clear" w:color="auto" w:fill="auto"/>
          </w:tcPr>
          <w:p w:rsidR="005D40EB" w:rsidRPr="005D40EB" w:rsidRDefault="005D40EB" w:rsidP="005D40EB">
            <w:pPr>
              <w:ind w:firstLine="0"/>
            </w:pPr>
            <w:r>
              <w:t>Merrill</w:t>
            </w:r>
          </w:p>
        </w:tc>
      </w:tr>
      <w:tr w:rsidR="005D40EB" w:rsidRPr="005D40EB" w:rsidTr="005D40EB">
        <w:tc>
          <w:tcPr>
            <w:tcW w:w="2179" w:type="dxa"/>
            <w:shd w:val="clear" w:color="auto" w:fill="auto"/>
          </w:tcPr>
          <w:p w:rsidR="005D40EB" w:rsidRPr="005D40EB" w:rsidRDefault="005D40EB" w:rsidP="005D40EB">
            <w:pPr>
              <w:ind w:firstLine="0"/>
            </w:pPr>
            <w:r>
              <w:t>D. C. Moss</w:t>
            </w:r>
          </w:p>
        </w:tc>
        <w:tc>
          <w:tcPr>
            <w:tcW w:w="2179" w:type="dxa"/>
            <w:shd w:val="clear" w:color="auto" w:fill="auto"/>
          </w:tcPr>
          <w:p w:rsidR="005D40EB" w:rsidRPr="005D40EB" w:rsidRDefault="005D40EB" w:rsidP="005D40EB">
            <w:pPr>
              <w:ind w:firstLine="0"/>
            </w:pPr>
            <w:r>
              <w:t>V. S. Moss</w:t>
            </w:r>
          </w:p>
        </w:tc>
        <w:tc>
          <w:tcPr>
            <w:tcW w:w="2180" w:type="dxa"/>
            <w:shd w:val="clear" w:color="auto" w:fill="auto"/>
          </w:tcPr>
          <w:p w:rsidR="005D40EB" w:rsidRPr="005D40EB" w:rsidRDefault="005D40EB" w:rsidP="005D40EB">
            <w:pPr>
              <w:ind w:firstLine="0"/>
            </w:pPr>
            <w:r>
              <w:t>Murphy</w:t>
            </w:r>
          </w:p>
        </w:tc>
      </w:tr>
      <w:tr w:rsidR="005D40EB" w:rsidRPr="005D40EB" w:rsidTr="005D40EB">
        <w:tc>
          <w:tcPr>
            <w:tcW w:w="2179" w:type="dxa"/>
            <w:shd w:val="clear" w:color="auto" w:fill="auto"/>
          </w:tcPr>
          <w:p w:rsidR="005D40EB" w:rsidRPr="005D40EB" w:rsidRDefault="005D40EB" w:rsidP="005D40EB">
            <w:pPr>
              <w:ind w:firstLine="0"/>
            </w:pPr>
            <w:r>
              <w:t>Nanney</w:t>
            </w:r>
          </w:p>
        </w:tc>
        <w:tc>
          <w:tcPr>
            <w:tcW w:w="2179" w:type="dxa"/>
            <w:shd w:val="clear" w:color="auto" w:fill="auto"/>
          </w:tcPr>
          <w:p w:rsidR="005D40EB" w:rsidRPr="005D40EB" w:rsidRDefault="005D40EB" w:rsidP="005D40EB">
            <w:pPr>
              <w:ind w:firstLine="0"/>
            </w:pPr>
            <w:r>
              <w:t>Norman</w:t>
            </w:r>
          </w:p>
        </w:tc>
        <w:tc>
          <w:tcPr>
            <w:tcW w:w="2180" w:type="dxa"/>
            <w:shd w:val="clear" w:color="auto" w:fill="auto"/>
          </w:tcPr>
          <w:p w:rsidR="005D40EB" w:rsidRPr="005D40EB" w:rsidRDefault="005D40EB" w:rsidP="005D40EB">
            <w:pPr>
              <w:ind w:firstLine="0"/>
            </w:pPr>
            <w:r>
              <w:t>Owens</w:t>
            </w:r>
          </w:p>
        </w:tc>
      </w:tr>
      <w:tr w:rsidR="005D40EB" w:rsidRPr="005D40EB" w:rsidTr="005D40EB">
        <w:tc>
          <w:tcPr>
            <w:tcW w:w="2179" w:type="dxa"/>
            <w:shd w:val="clear" w:color="auto" w:fill="auto"/>
          </w:tcPr>
          <w:p w:rsidR="005D40EB" w:rsidRPr="005D40EB" w:rsidRDefault="005D40EB" w:rsidP="005D40EB">
            <w:pPr>
              <w:ind w:firstLine="0"/>
            </w:pPr>
            <w:r>
              <w:t>Patrick</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Thayer</w:t>
            </w:r>
          </w:p>
        </w:tc>
        <w:tc>
          <w:tcPr>
            <w:tcW w:w="2180" w:type="dxa"/>
            <w:shd w:val="clear" w:color="auto" w:fill="auto"/>
          </w:tcPr>
          <w:p w:rsidR="005D40EB" w:rsidRPr="005D40EB" w:rsidRDefault="005D40EB" w:rsidP="005D40EB">
            <w:pPr>
              <w:ind w:firstLine="0"/>
            </w:pPr>
            <w:r>
              <w:t>Tribble</w:t>
            </w:r>
          </w:p>
        </w:tc>
      </w:tr>
      <w:tr w:rsidR="005D40EB" w:rsidRPr="005D40EB" w:rsidTr="005D40EB">
        <w:tc>
          <w:tcPr>
            <w:tcW w:w="2179" w:type="dxa"/>
            <w:shd w:val="clear" w:color="auto" w:fill="auto"/>
          </w:tcPr>
          <w:p w:rsidR="005D40EB" w:rsidRPr="005D40EB" w:rsidRDefault="005D40EB" w:rsidP="00F22708">
            <w:pPr>
              <w:keepNext/>
              <w:ind w:firstLine="0"/>
            </w:pPr>
            <w:r>
              <w:t>White</w:t>
            </w:r>
          </w:p>
        </w:tc>
        <w:tc>
          <w:tcPr>
            <w:tcW w:w="2179" w:type="dxa"/>
            <w:shd w:val="clear" w:color="auto" w:fill="auto"/>
          </w:tcPr>
          <w:p w:rsidR="005D40EB" w:rsidRPr="005D40EB" w:rsidRDefault="005D40EB" w:rsidP="00F22708">
            <w:pPr>
              <w:keepNext/>
              <w:ind w:firstLine="0"/>
            </w:pPr>
            <w:r>
              <w:t>Whitmire</w:t>
            </w:r>
          </w:p>
        </w:tc>
        <w:tc>
          <w:tcPr>
            <w:tcW w:w="2180" w:type="dxa"/>
            <w:shd w:val="clear" w:color="auto" w:fill="auto"/>
          </w:tcPr>
          <w:p w:rsidR="005D40EB" w:rsidRPr="005D40EB" w:rsidRDefault="005D40EB" w:rsidP="00F22708">
            <w:pPr>
              <w:keepNext/>
              <w:ind w:firstLine="0"/>
            </w:pPr>
            <w:r>
              <w:t>Willis</w:t>
            </w:r>
          </w:p>
        </w:tc>
      </w:tr>
      <w:tr w:rsidR="005D40EB" w:rsidRPr="005D40EB" w:rsidTr="005D40EB">
        <w:tc>
          <w:tcPr>
            <w:tcW w:w="2179" w:type="dxa"/>
            <w:shd w:val="clear" w:color="auto" w:fill="auto"/>
          </w:tcPr>
          <w:p w:rsidR="005D40EB" w:rsidRPr="005D40EB" w:rsidRDefault="005D40EB" w:rsidP="00F22708">
            <w:pPr>
              <w:keepNext/>
              <w:ind w:firstLine="0"/>
            </w:pPr>
            <w:r>
              <w:t>Young</w:t>
            </w:r>
          </w:p>
        </w:tc>
        <w:tc>
          <w:tcPr>
            <w:tcW w:w="2179" w:type="dxa"/>
            <w:shd w:val="clear" w:color="auto" w:fill="auto"/>
          </w:tcPr>
          <w:p w:rsidR="005D40EB" w:rsidRPr="005D40EB" w:rsidRDefault="005D40EB" w:rsidP="00F22708">
            <w:pPr>
              <w:keepNext/>
              <w:ind w:firstLine="0"/>
            </w:pPr>
          </w:p>
        </w:tc>
        <w:tc>
          <w:tcPr>
            <w:tcW w:w="2180" w:type="dxa"/>
            <w:shd w:val="clear" w:color="auto" w:fill="auto"/>
          </w:tcPr>
          <w:p w:rsidR="005D40EB" w:rsidRPr="005D40EB" w:rsidRDefault="005D40EB" w:rsidP="00F22708">
            <w:pPr>
              <w:keepNext/>
              <w:ind w:firstLine="0"/>
            </w:pPr>
          </w:p>
        </w:tc>
      </w:tr>
    </w:tbl>
    <w:p w:rsidR="005D40EB" w:rsidRDefault="005D40EB" w:rsidP="00F22708">
      <w:pPr>
        <w:keepNext/>
      </w:pPr>
    </w:p>
    <w:p w:rsidR="005D40EB" w:rsidRDefault="005D40EB" w:rsidP="00F22708">
      <w:pPr>
        <w:keepNext/>
        <w:jc w:val="center"/>
        <w:rPr>
          <w:b/>
        </w:rPr>
      </w:pPr>
      <w:r w:rsidRPr="005D40EB">
        <w:rPr>
          <w:b/>
        </w:rPr>
        <w:t>Total--64</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Anderson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Atwater</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Brantley</w:t>
            </w:r>
          </w:p>
        </w:tc>
        <w:tc>
          <w:tcPr>
            <w:tcW w:w="2179" w:type="dxa"/>
            <w:shd w:val="clear" w:color="auto" w:fill="auto"/>
          </w:tcPr>
          <w:p w:rsidR="005D40EB" w:rsidRPr="005D40EB" w:rsidRDefault="005D40EB" w:rsidP="005D40EB">
            <w:pPr>
              <w:ind w:firstLine="0"/>
            </w:pPr>
            <w:r>
              <w:t>G. A. Brown</w:t>
            </w:r>
          </w:p>
        </w:tc>
        <w:tc>
          <w:tcPr>
            <w:tcW w:w="2180" w:type="dxa"/>
            <w:shd w:val="clear" w:color="auto" w:fill="auto"/>
          </w:tcPr>
          <w:p w:rsidR="005D40EB" w:rsidRPr="005D40EB" w:rsidRDefault="005D40EB" w:rsidP="005D40EB">
            <w:pPr>
              <w:ind w:firstLine="0"/>
            </w:pPr>
            <w:r>
              <w:t>H. B. Brown</w:t>
            </w:r>
          </w:p>
        </w:tc>
      </w:tr>
      <w:tr w:rsidR="005D40EB" w:rsidRPr="005D40EB" w:rsidTr="005D40EB">
        <w:tc>
          <w:tcPr>
            <w:tcW w:w="2179" w:type="dxa"/>
            <w:shd w:val="clear" w:color="auto" w:fill="auto"/>
          </w:tcPr>
          <w:p w:rsidR="005D40EB" w:rsidRPr="005D40EB" w:rsidRDefault="005D40EB" w:rsidP="005D40EB">
            <w:pPr>
              <w:ind w:firstLine="0"/>
            </w:pPr>
            <w:r>
              <w:t>R. L. Brown</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Hodges</w:t>
            </w:r>
          </w:p>
        </w:tc>
      </w:tr>
      <w:tr w:rsidR="005D40EB" w:rsidRPr="005D40EB" w:rsidTr="005D40EB">
        <w:tc>
          <w:tcPr>
            <w:tcW w:w="2179" w:type="dxa"/>
            <w:shd w:val="clear" w:color="auto" w:fill="auto"/>
          </w:tcPr>
          <w:p w:rsidR="005D40EB" w:rsidRPr="005D40EB" w:rsidRDefault="005D40EB" w:rsidP="005D40EB">
            <w:pPr>
              <w:ind w:firstLine="0"/>
            </w:pPr>
            <w:r>
              <w:t>Hosey</w:t>
            </w:r>
          </w:p>
        </w:tc>
        <w:tc>
          <w:tcPr>
            <w:tcW w:w="2179" w:type="dxa"/>
            <w:shd w:val="clear" w:color="auto" w:fill="auto"/>
          </w:tcPr>
          <w:p w:rsidR="005D40EB" w:rsidRPr="005D40EB" w:rsidRDefault="005D40EB" w:rsidP="005D40EB">
            <w:pPr>
              <w:ind w:firstLine="0"/>
            </w:pPr>
            <w:r>
              <w:t>Howard</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McEachern</w:t>
            </w:r>
          </w:p>
        </w:tc>
        <w:tc>
          <w:tcPr>
            <w:tcW w:w="2179" w:type="dxa"/>
            <w:shd w:val="clear" w:color="auto" w:fill="auto"/>
          </w:tcPr>
          <w:p w:rsidR="005D40EB" w:rsidRPr="005D40EB" w:rsidRDefault="005D40EB" w:rsidP="005D40EB">
            <w:pPr>
              <w:ind w:firstLine="0"/>
            </w:pPr>
            <w:r>
              <w:t>McLeod</w:t>
            </w:r>
          </w:p>
        </w:tc>
        <w:tc>
          <w:tcPr>
            <w:tcW w:w="2180" w:type="dxa"/>
            <w:shd w:val="clear" w:color="auto" w:fill="auto"/>
          </w:tcPr>
          <w:p w:rsidR="005D40EB" w:rsidRPr="005D40EB" w:rsidRDefault="005D40EB" w:rsidP="005D40EB">
            <w:pPr>
              <w:ind w:firstLine="0"/>
            </w:pPr>
            <w:r>
              <w:t>Munnerlyn</w:t>
            </w:r>
          </w:p>
        </w:tc>
      </w:tr>
      <w:tr w:rsidR="005D40EB" w:rsidRPr="005D40EB" w:rsidTr="005D40EB">
        <w:tc>
          <w:tcPr>
            <w:tcW w:w="2179" w:type="dxa"/>
            <w:shd w:val="clear" w:color="auto" w:fill="auto"/>
          </w:tcPr>
          <w:p w:rsidR="005D40EB" w:rsidRPr="005D40EB" w:rsidRDefault="005D40EB" w:rsidP="005D40EB">
            <w:pPr>
              <w:ind w:firstLine="0"/>
            </w:pPr>
            <w:r>
              <w:t>J. H. Neal</w:t>
            </w:r>
          </w:p>
        </w:tc>
        <w:tc>
          <w:tcPr>
            <w:tcW w:w="2179" w:type="dxa"/>
            <w:shd w:val="clear" w:color="auto" w:fill="auto"/>
          </w:tcPr>
          <w:p w:rsidR="005D40EB" w:rsidRPr="005D40EB" w:rsidRDefault="005D40EB" w:rsidP="005D40EB">
            <w:pPr>
              <w:ind w:firstLine="0"/>
            </w:pPr>
            <w:r>
              <w:t>J. M. Neal</w:t>
            </w:r>
          </w:p>
        </w:tc>
        <w:tc>
          <w:tcPr>
            <w:tcW w:w="2180" w:type="dxa"/>
            <w:shd w:val="clear" w:color="auto" w:fill="auto"/>
          </w:tcPr>
          <w:p w:rsidR="005D40EB" w:rsidRPr="005D40EB" w:rsidRDefault="005D40EB" w:rsidP="005D40EB">
            <w:pPr>
              <w:ind w:firstLine="0"/>
            </w:pPr>
            <w:r>
              <w:t>Neilson</w:t>
            </w:r>
          </w:p>
        </w:tc>
      </w:tr>
      <w:tr w:rsidR="005D40EB" w:rsidRPr="005D40EB" w:rsidTr="005D40EB">
        <w:tc>
          <w:tcPr>
            <w:tcW w:w="2179" w:type="dxa"/>
            <w:shd w:val="clear" w:color="auto" w:fill="auto"/>
          </w:tcPr>
          <w:p w:rsidR="005D40EB" w:rsidRPr="005D40EB" w:rsidRDefault="005D40EB" w:rsidP="005D40EB">
            <w:pPr>
              <w:ind w:firstLine="0"/>
            </w:pPr>
            <w:r>
              <w:t>Ott</w:t>
            </w:r>
          </w:p>
        </w:tc>
        <w:tc>
          <w:tcPr>
            <w:tcW w:w="2179" w:type="dxa"/>
            <w:shd w:val="clear" w:color="auto" w:fill="auto"/>
          </w:tcPr>
          <w:p w:rsidR="005D40EB" w:rsidRPr="005D40EB" w:rsidRDefault="005D40EB" w:rsidP="005D40EB">
            <w:pPr>
              <w:ind w:firstLine="0"/>
            </w:pPr>
            <w:r>
              <w:t>Parker</w:t>
            </w:r>
          </w:p>
        </w:tc>
        <w:tc>
          <w:tcPr>
            <w:tcW w:w="2180" w:type="dxa"/>
            <w:shd w:val="clear" w:color="auto" w:fill="auto"/>
          </w:tcPr>
          <w:p w:rsidR="005D40EB" w:rsidRPr="005D40EB" w:rsidRDefault="005D40EB" w:rsidP="005D40EB">
            <w:pPr>
              <w:ind w:firstLine="0"/>
            </w:pPr>
            <w:r>
              <w:t>Parks</w:t>
            </w:r>
          </w:p>
        </w:tc>
      </w:tr>
      <w:tr w:rsidR="005D40EB" w:rsidRPr="005D40EB" w:rsidTr="005D40EB">
        <w:tc>
          <w:tcPr>
            <w:tcW w:w="2179" w:type="dxa"/>
            <w:shd w:val="clear" w:color="auto" w:fill="auto"/>
          </w:tcPr>
          <w:p w:rsidR="005D40EB" w:rsidRPr="005D40EB" w:rsidRDefault="005D40EB" w:rsidP="005D40EB">
            <w:pPr>
              <w:ind w:firstLine="0"/>
            </w:pPr>
            <w:r>
              <w:t>Pinson</w:t>
            </w:r>
          </w:p>
        </w:tc>
        <w:tc>
          <w:tcPr>
            <w:tcW w:w="2179" w:type="dxa"/>
            <w:shd w:val="clear" w:color="auto" w:fill="auto"/>
          </w:tcPr>
          <w:p w:rsidR="005D40EB" w:rsidRPr="005D40EB" w:rsidRDefault="005D40EB" w:rsidP="005D40EB">
            <w:pPr>
              <w:ind w:firstLine="0"/>
            </w:pPr>
            <w:r>
              <w:t>Sabb</w:t>
            </w:r>
          </w:p>
        </w:tc>
        <w:tc>
          <w:tcPr>
            <w:tcW w:w="2180" w:type="dxa"/>
            <w:shd w:val="clear" w:color="auto" w:fill="auto"/>
          </w:tcPr>
          <w:p w:rsidR="005D40EB" w:rsidRPr="005D40EB" w:rsidRDefault="005D40EB" w:rsidP="005D40EB">
            <w:pPr>
              <w:ind w:firstLine="0"/>
            </w:pPr>
            <w:r>
              <w:t>Sellers</w:t>
            </w:r>
          </w:p>
        </w:tc>
      </w:tr>
      <w:tr w:rsidR="005D40EB" w:rsidRPr="005D40EB" w:rsidTr="005D40EB">
        <w:tc>
          <w:tcPr>
            <w:tcW w:w="2179" w:type="dxa"/>
            <w:shd w:val="clear" w:color="auto" w:fill="auto"/>
          </w:tcPr>
          <w:p w:rsidR="005D40EB" w:rsidRPr="005D40EB" w:rsidRDefault="005D40EB" w:rsidP="005D40EB">
            <w:pPr>
              <w:keepNext/>
              <w:ind w:firstLine="0"/>
            </w:pPr>
            <w:r>
              <w:t>J. E. Smith</w:t>
            </w:r>
          </w:p>
        </w:tc>
        <w:tc>
          <w:tcPr>
            <w:tcW w:w="2179" w:type="dxa"/>
            <w:shd w:val="clear" w:color="auto" w:fill="auto"/>
          </w:tcPr>
          <w:p w:rsidR="005D40EB" w:rsidRPr="005D40EB" w:rsidRDefault="005D40EB" w:rsidP="005D40EB">
            <w:pPr>
              <w:keepNext/>
              <w:ind w:firstLine="0"/>
            </w:pPr>
            <w:r>
              <w:t>Stavrinakis</w:t>
            </w:r>
          </w:p>
        </w:tc>
        <w:tc>
          <w:tcPr>
            <w:tcW w:w="2180" w:type="dxa"/>
            <w:shd w:val="clear" w:color="auto" w:fill="auto"/>
          </w:tcPr>
          <w:p w:rsidR="005D40EB" w:rsidRPr="005D40EB" w:rsidRDefault="005D40EB" w:rsidP="005D40EB">
            <w:pPr>
              <w:keepNext/>
              <w:ind w:firstLine="0"/>
            </w:pPr>
            <w:r>
              <w:t>Taylor</w:t>
            </w:r>
          </w:p>
        </w:tc>
      </w:tr>
      <w:tr w:rsidR="005D40EB" w:rsidRPr="005D40EB" w:rsidTr="005D40EB">
        <w:tc>
          <w:tcPr>
            <w:tcW w:w="2179" w:type="dxa"/>
            <w:shd w:val="clear" w:color="auto" w:fill="auto"/>
          </w:tcPr>
          <w:p w:rsidR="005D40EB" w:rsidRPr="005D40EB" w:rsidRDefault="005D40EB" w:rsidP="005D40EB">
            <w:pPr>
              <w:keepNext/>
              <w:ind w:firstLine="0"/>
            </w:pPr>
            <w:r>
              <w:t>Weeks</w:t>
            </w:r>
          </w:p>
        </w:tc>
        <w:tc>
          <w:tcPr>
            <w:tcW w:w="2179" w:type="dxa"/>
            <w:shd w:val="clear" w:color="auto" w:fill="auto"/>
          </w:tcPr>
          <w:p w:rsidR="005D40EB" w:rsidRPr="005D40EB" w:rsidRDefault="005D40EB" w:rsidP="005D40EB">
            <w:pPr>
              <w:keepNext/>
              <w:ind w:firstLine="0"/>
            </w:pPr>
            <w:r>
              <w:t>Whipper</w:t>
            </w:r>
          </w:p>
        </w:tc>
        <w:tc>
          <w:tcPr>
            <w:tcW w:w="2180" w:type="dxa"/>
            <w:shd w:val="clear" w:color="auto" w:fill="auto"/>
          </w:tcPr>
          <w:p w:rsidR="005D40EB" w:rsidRPr="005D40EB" w:rsidRDefault="005D40EB" w:rsidP="005D40EB">
            <w:pPr>
              <w:keepNext/>
              <w:ind w:firstLine="0"/>
            </w:pPr>
            <w:r>
              <w:t>Williams</w:t>
            </w:r>
          </w:p>
        </w:tc>
      </w:tr>
    </w:tbl>
    <w:p w:rsidR="005D40EB" w:rsidRDefault="005D40EB" w:rsidP="005D40EB"/>
    <w:p w:rsidR="005D40EB" w:rsidRDefault="005D40EB" w:rsidP="005D40EB">
      <w:pPr>
        <w:jc w:val="center"/>
        <w:rPr>
          <w:b/>
        </w:rPr>
      </w:pPr>
      <w:r w:rsidRPr="005D40EB">
        <w:rPr>
          <w:b/>
        </w:rPr>
        <w:t>Total--45</w:t>
      </w:r>
    </w:p>
    <w:p w:rsidR="005D40EB" w:rsidRDefault="005D40EB" w:rsidP="005D40EB">
      <w:pPr>
        <w:jc w:val="center"/>
        <w:rPr>
          <w:b/>
        </w:rPr>
      </w:pPr>
    </w:p>
    <w:p w:rsidR="005D40EB" w:rsidRDefault="005D40EB" w:rsidP="005D40EB">
      <w:r>
        <w:t>So, the amendment was tabled.</w:t>
      </w:r>
    </w:p>
    <w:p w:rsidR="005D40EB" w:rsidRDefault="005D40EB" w:rsidP="005D40EB"/>
    <w:p w:rsidR="005D40EB" w:rsidRPr="005C6F1E" w:rsidRDefault="005D40EB" w:rsidP="005D40EB">
      <w:r w:rsidRPr="005C6F1E">
        <w:t>Rep</w:t>
      </w:r>
      <w:r w:rsidR="00F22708">
        <w:t>s</w:t>
      </w:r>
      <w:r w:rsidRPr="005C6F1E">
        <w:t xml:space="preserve">. CRAWFORD, LOWE, QUINN, ALLISON </w:t>
      </w:r>
      <w:r w:rsidR="00F22708">
        <w:t xml:space="preserve">and </w:t>
      </w:r>
      <w:r w:rsidRPr="005C6F1E">
        <w:t>BEDINGFIELD proposed the following Amendment No. 27</w:t>
      </w:r>
      <w:r w:rsidR="00F22708">
        <w:t xml:space="preserve"> to </w:t>
      </w:r>
      <w:r w:rsidRPr="005C6F1E">
        <w:t>H.</w:t>
      </w:r>
      <w:r w:rsidR="00F22708">
        <w:t> </w:t>
      </w:r>
      <w:r w:rsidRPr="005C6F1E">
        <w:t>4894 (COUNCIL\MS\7751AHB12), which was adopted:</w:t>
      </w:r>
    </w:p>
    <w:p w:rsidR="005D40EB" w:rsidRPr="005C6F1E" w:rsidRDefault="005D40EB" w:rsidP="005D40EB">
      <w:r w:rsidRPr="005C6F1E">
        <w:t>Amend the bill, as and if amended, by striking SECTION 4 on page 9 in its entirety and inserting:</w:t>
      </w:r>
    </w:p>
    <w:p w:rsidR="005D40EB" w:rsidRPr="005C6F1E" w:rsidRDefault="005D40EB" w:rsidP="005D40EB">
      <w:r w:rsidRPr="005C6F1E">
        <w:t>/ SECTION</w:t>
      </w:r>
      <w:r w:rsidRPr="005C6F1E">
        <w:tab/>
        <w:t>4.</w:t>
      </w:r>
      <w:r w:rsidRPr="005C6F1E">
        <w:tab/>
        <w:t>This act takes effect upon approval by the Governor and shall be reviewed by the General Assembly and the Education Oversight Committee by December 31, 2019.  The tax deductions authorized by Section 1 and tax credits authorized by Section 2 of this act may be taken to the extent authorized beginning with calendar year 2012. /</w:t>
      </w:r>
    </w:p>
    <w:p w:rsidR="005D40EB" w:rsidRPr="005C6F1E" w:rsidRDefault="005D40EB" w:rsidP="005D40EB">
      <w:r w:rsidRPr="005C6F1E">
        <w:t>Renumber sections to conform.</w:t>
      </w:r>
    </w:p>
    <w:p w:rsidR="005D40EB" w:rsidRDefault="005D40EB" w:rsidP="005D40EB">
      <w:r w:rsidRPr="005C6F1E">
        <w:t>Amend title to conform.</w:t>
      </w:r>
    </w:p>
    <w:p w:rsidR="005D40EB" w:rsidRDefault="005D40EB" w:rsidP="005D40EB"/>
    <w:p w:rsidR="005D40EB" w:rsidRDefault="005D40EB" w:rsidP="005D40EB">
      <w:r>
        <w:t>Rep. BEDINGFIELD explained the amendment.</w:t>
      </w:r>
    </w:p>
    <w:p w:rsidR="005D40EB" w:rsidRDefault="005D40EB" w:rsidP="005D40EB">
      <w:r>
        <w:t>The amendment was then adopted.</w:t>
      </w:r>
    </w:p>
    <w:p w:rsidR="005D40EB" w:rsidRDefault="005D40EB" w:rsidP="005D40EB"/>
    <w:p w:rsidR="005D40EB" w:rsidRPr="00E06445" w:rsidRDefault="005D40EB" w:rsidP="005D40EB">
      <w:r w:rsidRPr="00E06445">
        <w:t>Rep. PINSON proposed the following Amendment No. 28</w:t>
      </w:r>
      <w:r w:rsidR="00F22708">
        <w:t xml:space="preserve"> to H </w:t>
      </w:r>
      <w:r w:rsidRPr="00E06445">
        <w:t>4894 (COUNCIL\NBD\12308AC12), which was adopted:</w:t>
      </w:r>
    </w:p>
    <w:p w:rsidR="005D40EB" w:rsidRPr="00E06445" w:rsidRDefault="005D40EB" w:rsidP="005D40EB">
      <w:r w:rsidRPr="00E06445">
        <w:t>Amend the bill, as and if amended, by adding an appropriately numbered SECTION to read:</w:t>
      </w:r>
    </w:p>
    <w:p w:rsidR="005D40EB" w:rsidRPr="00E06445" w:rsidRDefault="005D40EB" w:rsidP="005D40EB">
      <w:r w:rsidRPr="00E06445">
        <w:t>/SECTION</w:t>
      </w:r>
      <w:r w:rsidRPr="00E06445">
        <w:tab/>
        <w:t>__.</w:t>
      </w:r>
      <w:r w:rsidRPr="00E06445">
        <w:tab/>
        <w:t>Members of the General Assembly serving at the time of this act’s effective date are not eligible to take the tax deduction provided for in Section 12-6-1145 of the 1976 Code, as added by Section 1 of this act, for four years after this act’s effective date.</w:t>
      </w:r>
      <w:r w:rsidR="0080614C">
        <w:t xml:space="preserve"> </w:t>
      </w:r>
      <w:r w:rsidRPr="00E06445">
        <w:t>/</w:t>
      </w:r>
    </w:p>
    <w:p w:rsidR="005D40EB" w:rsidRPr="00E06445" w:rsidRDefault="005D40EB" w:rsidP="005D40EB">
      <w:r w:rsidRPr="00E06445">
        <w:t>Renumber sections to conform.</w:t>
      </w:r>
    </w:p>
    <w:p w:rsidR="005D40EB" w:rsidRDefault="005D40EB" w:rsidP="005D40EB">
      <w:r w:rsidRPr="00E06445">
        <w:t>Amend title to conform.</w:t>
      </w:r>
    </w:p>
    <w:p w:rsidR="005D40EB" w:rsidRDefault="005D40EB" w:rsidP="005D40EB"/>
    <w:p w:rsidR="005D40EB" w:rsidRDefault="005D40EB" w:rsidP="005D40EB">
      <w:r>
        <w:t>Rep. PINSON explained the amendment.</w:t>
      </w:r>
    </w:p>
    <w:p w:rsidR="005D40EB" w:rsidRDefault="005D40EB" w:rsidP="005D40EB"/>
    <w:p w:rsidR="005D40EB" w:rsidRDefault="005D40EB" w:rsidP="005D40EB">
      <w:r>
        <w:t>Rep. LOWE moved to table the amendment.</w:t>
      </w:r>
    </w:p>
    <w:p w:rsidR="005D40EB" w:rsidRDefault="005D40EB" w:rsidP="005D40EB"/>
    <w:p w:rsidR="005D40EB" w:rsidRDefault="005D40EB" w:rsidP="005D40EB">
      <w:r>
        <w:t>Rep. OTT demanded the yeas and nays which were taken, resulting as follows:</w:t>
      </w:r>
    </w:p>
    <w:p w:rsidR="005D40EB" w:rsidRDefault="005D40EB" w:rsidP="005D40EB">
      <w:pPr>
        <w:jc w:val="center"/>
      </w:pPr>
      <w:bookmarkStart w:id="194" w:name="vote_start428"/>
      <w:bookmarkEnd w:id="194"/>
      <w:r>
        <w:t>Yeas 53; Nays 59</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Bales</w:t>
            </w:r>
          </w:p>
        </w:tc>
        <w:tc>
          <w:tcPr>
            <w:tcW w:w="2180" w:type="dxa"/>
            <w:shd w:val="clear" w:color="auto" w:fill="auto"/>
          </w:tcPr>
          <w:p w:rsidR="005D40EB" w:rsidRPr="005D40EB" w:rsidRDefault="005D40EB" w:rsidP="005D40EB">
            <w:pPr>
              <w:keepNext/>
              <w:ind w:firstLine="0"/>
            </w:pPr>
            <w:r>
              <w:t>Bannister</w:t>
            </w:r>
          </w:p>
        </w:tc>
      </w:tr>
      <w:tr w:rsidR="005D40EB" w:rsidRPr="005D40EB" w:rsidTr="005D40EB">
        <w:tc>
          <w:tcPr>
            <w:tcW w:w="2179" w:type="dxa"/>
            <w:shd w:val="clear" w:color="auto" w:fill="auto"/>
          </w:tcPr>
          <w:p w:rsidR="005D40EB" w:rsidRPr="005D40EB" w:rsidRDefault="005D40EB" w:rsidP="005D40EB">
            <w:pPr>
              <w:ind w:firstLine="0"/>
            </w:pPr>
            <w:r>
              <w:t>Barfield</w:t>
            </w:r>
          </w:p>
        </w:tc>
        <w:tc>
          <w:tcPr>
            <w:tcW w:w="2179" w:type="dxa"/>
            <w:shd w:val="clear" w:color="auto" w:fill="auto"/>
          </w:tcPr>
          <w:p w:rsidR="005D40EB" w:rsidRPr="005D40EB" w:rsidRDefault="005D40EB" w:rsidP="005D40EB">
            <w:pPr>
              <w:ind w:firstLine="0"/>
            </w:pPr>
            <w:r>
              <w:t>Bedingfield</w:t>
            </w:r>
          </w:p>
        </w:tc>
        <w:tc>
          <w:tcPr>
            <w:tcW w:w="2180" w:type="dxa"/>
            <w:shd w:val="clear" w:color="auto" w:fill="auto"/>
          </w:tcPr>
          <w:p w:rsidR="005D40EB" w:rsidRPr="005D40EB" w:rsidRDefault="005D40EB" w:rsidP="005D40EB">
            <w:pPr>
              <w:ind w:firstLine="0"/>
            </w:pPr>
            <w:r>
              <w:t>Bingham</w:t>
            </w:r>
          </w:p>
        </w:tc>
      </w:tr>
      <w:tr w:rsidR="005D40EB" w:rsidRPr="005D40EB" w:rsidTr="005D40EB">
        <w:tc>
          <w:tcPr>
            <w:tcW w:w="2179" w:type="dxa"/>
            <w:shd w:val="clear" w:color="auto" w:fill="auto"/>
          </w:tcPr>
          <w:p w:rsidR="005D40EB" w:rsidRPr="005D40EB" w:rsidRDefault="005D40EB" w:rsidP="005D40EB">
            <w:pPr>
              <w:ind w:firstLine="0"/>
            </w:pPr>
            <w:r>
              <w:t>Bowen</w:t>
            </w:r>
          </w:p>
        </w:tc>
        <w:tc>
          <w:tcPr>
            <w:tcW w:w="2179" w:type="dxa"/>
            <w:shd w:val="clear" w:color="auto" w:fill="auto"/>
          </w:tcPr>
          <w:p w:rsidR="005D40EB" w:rsidRPr="005D40EB" w:rsidRDefault="005D40EB" w:rsidP="005D40EB">
            <w:pPr>
              <w:ind w:firstLine="0"/>
            </w:pPr>
            <w:r>
              <w:t>Chumley</w:t>
            </w:r>
          </w:p>
        </w:tc>
        <w:tc>
          <w:tcPr>
            <w:tcW w:w="2180" w:type="dxa"/>
            <w:shd w:val="clear" w:color="auto" w:fill="auto"/>
          </w:tcPr>
          <w:p w:rsidR="005D40EB" w:rsidRPr="005D40EB" w:rsidRDefault="005D40EB" w:rsidP="005D40EB">
            <w:pPr>
              <w:ind w:firstLine="0"/>
            </w:pPr>
            <w:r>
              <w:t>Clemmons</w:t>
            </w:r>
          </w:p>
        </w:tc>
      </w:tr>
      <w:tr w:rsidR="005D40EB" w:rsidRPr="005D40EB" w:rsidTr="005D40EB">
        <w:tc>
          <w:tcPr>
            <w:tcW w:w="2179" w:type="dxa"/>
            <w:shd w:val="clear" w:color="auto" w:fill="auto"/>
          </w:tcPr>
          <w:p w:rsidR="005D40EB" w:rsidRPr="005D40EB" w:rsidRDefault="005D40EB" w:rsidP="005D40EB">
            <w:pPr>
              <w:ind w:firstLine="0"/>
            </w:pPr>
            <w:r>
              <w:t>Cole</w:t>
            </w:r>
          </w:p>
        </w:tc>
        <w:tc>
          <w:tcPr>
            <w:tcW w:w="2179" w:type="dxa"/>
            <w:shd w:val="clear" w:color="auto" w:fill="auto"/>
          </w:tcPr>
          <w:p w:rsidR="005D40EB" w:rsidRPr="005D40EB" w:rsidRDefault="005D40EB" w:rsidP="005D40EB">
            <w:pPr>
              <w:ind w:firstLine="0"/>
            </w:pPr>
            <w:r>
              <w:t>Corbin</w:t>
            </w:r>
          </w:p>
        </w:tc>
        <w:tc>
          <w:tcPr>
            <w:tcW w:w="2180" w:type="dxa"/>
            <w:shd w:val="clear" w:color="auto" w:fill="auto"/>
          </w:tcPr>
          <w:p w:rsidR="005D40EB" w:rsidRPr="005D40EB" w:rsidRDefault="005D40EB" w:rsidP="005D40EB">
            <w:pPr>
              <w:ind w:firstLine="0"/>
            </w:pPr>
            <w:r>
              <w:t>Crawford</w:t>
            </w:r>
          </w:p>
        </w:tc>
      </w:tr>
      <w:tr w:rsidR="005D40EB" w:rsidRPr="005D40EB" w:rsidTr="005D40EB">
        <w:tc>
          <w:tcPr>
            <w:tcW w:w="2179" w:type="dxa"/>
            <w:shd w:val="clear" w:color="auto" w:fill="auto"/>
          </w:tcPr>
          <w:p w:rsidR="005D40EB" w:rsidRPr="005D40EB" w:rsidRDefault="005D40EB" w:rsidP="005D40EB">
            <w:pPr>
              <w:ind w:firstLine="0"/>
            </w:pPr>
            <w:r>
              <w:t>Crosby</w:t>
            </w:r>
          </w:p>
        </w:tc>
        <w:tc>
          <w:tcPr>
            <w:tcW w:w="2179" w:type="dxa"/>
            <w:shd w:val="clear" w:color="auto" w:fill="auto"/>
          </w:tcPr>
          <w:p w:rsidR="005D40EB" w:rsidRPr="005D40EB" w:rsidRDefault="005D40EB" w:rsidP="005D40EB">
            <w:pPr>
              <w:ind w:firstLine="0"/>
            </w:pPr>
            <w:r>
              <w:t>Daning</w:t>
            </w:r>
          </w:p>
        </w:tc>
        <w:tc>
          <w:tcPr>
            <w:tcW w:w="2180" w:type="dxa"/>
            <w:shd w:val="clear" w:color="auto" w:fill="auto"/>
          </w:tcPr>
          <w:p w:rsidR="005D40EB" w:rsidRPr="005D40EB" w:rsidRDefault="005D40EB" w:rsidP="005D40EB">
            <w:pPr>
              <w:ind w:firstLine="0"/>
            </w:pPr>
            <w:r>
              <w:t>Delleney</w:t>
            </w:r>
          </w:p>
        </w:tc>
      </w:tr>
      <w:tr w:rsidR="005D40EB" w:rsidRPr="005D40EB" w:rsidTr="005D40EB">
        <w:tc>
          <w:tcPr>
            <w:tcW w:w="2179" w:type="dxa"/>
            <w:shd w:val="clear" w:color="auto" w:fill="auto"/>
          </w:tcPr>
          <w:p w:rsidR="005D40EB" w:rsidRPr="005D40EB" w:rsidRDefault="005D40EB" w:rsidP="005D40EB">
            <w:pPr>
              <w:ind w:firstLine="0"/>
            </w:pPr>
            <w:r>
              <w:t>Edge</w:t>
            </w:r>
          </w:p>
        </w:tc>
        <w:tc>
          <w:tcPr>
            <w:tcW w:w="2179" w:type="dxa"/>
            <w:shd w:val="clear" w:color="auto" w:fill="auto"/>
          </w:tcPr>
          <w:p w:rsidR="005D40EB" w:rsidRPr="005D40EB" w:rsidRDefault="005D40EB" w:rsidP="005D40EB">
            <w:pPr>
              <w:ind w:firstLine="0"/>
            </w:pPr>
            <w:r>
              <w:t>Erickson</w:t>
            </w:r>
          </w:p>
        </w:tc>
        <w:tc>
          <w:tcPr>
            <w:tcW w:w="2180" w:type="dxa"/>
            <w:shd w:val="clear" w:color="auto" w:fill="auto"/>
          </w:tcPr>
          <w:p w:rsidR="005D40EB" w:rsidRPr="005D40EB" w:rsidRDefault="005D40EB" w:rsidP="005D40EB">
            <w:pPr>
              <w:ind w:firstLine="0"/>
            </w:pPr>
            <w:r>
              <w:t>Forrester</w:t>
            </w:r>
          </w:p>
        </w:tc>
      </w:tr>
      <w:tr w:rsidR="005D40EB" w:rsidRPr="005D40EB" w:rsidTr="005D40EB">
        <w:tc>
          <w:tcPr>
            <w:tcW w:w="2179" w:type="dxa"/>
            <w:shd w:val="clear" w:color="auto" w:fill="auto"/>
          </w:tcPr>
          <w:p w:rsidR="005D40EB" w:rsidRPr="005D40EB" w:rsidRDefault="005D40EB" w:rsidP="005D40EB">
            <w:pPr>
              <w:ind w:firstLine="0"/>
            </w:pPr>
            <w:r>
              <w:t>Gambrell</w:t>
            </w:r>
          </w:p>
        </w:tc>
        <w:tc>
          <w:tcPr>
            <w:tcW w:w="2179" w:type="dxa"/>
            <w:shd w:val="clear" w:color="auto" w:fill="auto"/>
          </w:tcPr>
          <w:p w:rsidR="005D40EB" w:rsidRPr="005D40EB" w:rsidRDefault="005D40EB" w:rsidP="005D40EB">
            <w:pPr>
              <w:ind w:firstLine="0"/>
            </w:pPr>
            <w:r>
              <w:t>Hardwick</w:t>
            </w:r>
          </w:p>
        </w:tc>
        <w:tc>
          <w:tcPr>
            <w:tcW w:w="2180" w:type="dxa"/>
            <w:shd w:val="clear" w:color="auto" w:fill="auto"/>
          </w:tcPr>
          <w:p w:rsidR="005D40EB" w:rsidRPr="005D40EB" w:rsidRDefault="005D40EB" w:rsidP="005D40EB">
            <w:pPr>
              <w:ind w:firstLine="0"/>
            </w:pPr>
            <w:r>
              <w:t>Harrell</w:t>
            </w:r>
          </w:p>
        </w:tc>
      </w:tr>
      <w:tr w:rsidR="005D40EB" w:rsidRPr="005D40EB" w:rsidTr="005D40EB">
        <w:tc>
          <w:tcPr>
            <w:tcW w:w="2179" w:type="dxa"/>
            <w:shd w:val="clear" w:color="auto" w:fill="auto"/>
          </w:tcPr>
          <w:p w:rsidR="005D40EB" w:rsidRPr="005D40EB" w:rsidRDefault="005D40EB" w:rsidP="005D40EB">
            <w:pPr>
              <w:ind w:firstLine="0"/>
            </w:pPr>
            <w:r>
              <w:t>Harrison</w:t>
            </w:r>
          </w:p>
        </w:tc>
        <w:tc>
          <w:tcPr>
            <w:tcW w:w="2179" w:type="dxa"/>
            <w:shd w:val="clear" w:color="auto" w:fill="auto"/>
          </w:tcPr>
          <w:p w:rsidR="005D40EB" w:rsidRPr="005D40EB" w:rsidRDefault="005D40EB" w:rsidP="005D40EB">
            <w:pPr>
              <w:ind w:firstLine="0"/>
            </w:pPr>
            <w:r>
              <w:t>Hearn</w:t>
            </w:r>
          </w:p>
        </w:tc>
        <w:tc>
          <w:tcPr>
            <w:tcW w:w="2180" w:type="dxa"/>
            <w:shd w:val="clear" w:color="auto" w:fill="auto"/>
          </w:tcPr>
          <w:p w:rsidR="005D40EB" w:rsidRPr="005D40EB" w:rsidRDefault="005D40EB" w:rsidP="005D40EB">
            <w:pPr>
              <w:ind w:firstLine="0"/>
            </w:pPr>
            <w:r>
              <w:t>Henderson</w:t>
            </w:r>
          </w:p>
        </w:tc>
      </w:tr>
      <w:tr w:rsidR="005D40EB" w:rsidRPr="005D40EB" w:rsidTr="005D40EB">
        <w:tc>
          <w:tcPr>
            <w:tcW w:w="2179" w:type="dxa"/>
            <w:shd w:val="clear" w:color="auto" w:fill="auto"/>
          </w:tcPr>
          <w:p w:rsidR="005D40EB" w:rsidRPr="005D40EB" w:rsidRDefault="005D40EB" w:rsidP="005D40EB">
            <w:pPr>
              <w:ind w:firstLine="0"/>
            </w:pPr>
            <w:r>
              <w:t>Herbkersman</w:t>
            </w:r>
          </w:p>
        </w:tc>
        <w:tc>
          <w:tcPr>
            <w:tcW w:w="2179" w:type="dxa"/>
            <w:shd w:val="clear" w:color="auto" w:fill="auto"/>
          </w:tcPr>
          <w:p w:rsidR="005D40EB" w:rsidRPr="005D40EB" w:rsidRDefault="005D40EB" w:rsidP="005D40EB">
            <w:pPr>
              <w:ind w:firstLine="0"/>
            </w:pPr>
            <w:r>
              <w:t>Hiott</w:t>
            </w:r>
          </w:p>
        </w:tc>
        <w:tc>
          <w:tcPr>
            <w:tcW w:w="2180" w:type="dxa"/>
            <w:shd w:val="clear" w:color="auto" w:fill="auto"/>
          </w:tcPr>
          <w:p w:rsidR="005D40EB" w:rsidRPr="005D40EB" w:rsidRDefault="005D40EB" w:rsidP="005D40EB">
            <w:pPr>
              <w:ind w:firstLine="0"/>
            </w:pPr>
            <w:r>
              <w:t>Hixon</w:t>
            </w:r>
          </w:p>
        </w:tc>
      </w:tr>
      <w:tr w:rsidR="005D40EB" w:rsidRPr="005D40EB" w:rsidTr="005D40EB">
        <w:tc>
          <w:tcPr>
            <w:tcW w:w="2179" w:type="dxa"/>
            <w:shd w:val="clear" w:color="auto" w:fill="auto"/>
          </w:tcPr>
          <w:p w:rsidR="005D40EB" w:rsidRPr="005D40EB" w:rsidRDefault="005D40EB" w:rsidP="005D40EB">
            <w:pPr>
              <w:ind w:firstLine="0"/>
            </w:pPr>
            <w:r>
              <w:t>Limehouse</w:t>
            </w:r>
          </w:p>
        </w:tc>
        <w:tc>
          <w:tcPr>
            <w:tcW w:w="2179" w:type="dxa"/>
            <w:shd w:val="clear" w:color="auto" w:fill="auto"/>
          </w:tcPr>
          <w:p w:rsidR="005D40EB" w:rsidRPr="005D40EB" w:rsidRDefault="005D40EB" w:rsidP="005D40EB">
            <w:pPr>
              <w:ind w:firstLine="0"/>
            </w:pPr>
            <w:r>
              <w:t>Long</w:t>
            </w:r>
          </w:p>
        </w:tc>
        <w:tc>
          <w:tcPr>
            <w:tcW w:w="2180" w:type="dxa"/>
            <w:shd w:val="clear" w:color="auto" w:fill="auto"/>
          </w:tcPr>
          <w:p w:rsidR="005D40EB" w:rsidRPr="005D40EB" w:rsidRDefault="005D40EB" w:rsidP="005D40EB">
            <w:pPr>
              <w:ind w:firstLine="0"/>
            </w:pPr>
            <w:r>
              <w:t>Lowe</w:t>
            </w:r>
          </w:p>
        </w:tc>
      </w:tr>
      <w:tr w:rsidR="005D40EB" w:rsidRPr="005D40EB" w:rsidTr="005D40EB">
        <w:tc>
          <w:tcPr>
            <w:tcW w:w="2179" w:type="dxa"/>
            <w:shd w:val="clear" w:color="auto" w:fill="auto"/>
          </w:tcPr>
          <w:p w:rsidR="005D40EB" w:rsidRPr="005D40EB" w:rsidRDefault="005D40EB" w:rsidP="005D40EB">
            <w:pPr>
              <w:ind w:firstLine="0"/>
            </w:pPr>
            <w:r>
              <w:t>Lucas</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V. S. Moss</w:t>
            </w:r>
          </w:p>
        </w:tc>
        <w:tc>
          <w:tcPr>
            <w:tcW w:w="2179" w:type="dxa"/>
            <w:shd w:val="clear" w:color="auto" w:fill="auto"/>
          </w:tcPr>
          <w:p w:rsidR="005D40EB" w:rsidRPr="005D40EB" w:rsidRDefault="005D40EB" w:rsidP="005D40EB">
            <w:pPr>
              <w:ind w:firstLine="0"/>
            </w:pPr>
            <w:r>
              <w:t>Nanney</w:t>
            </w:r>
          </w:p>
        </w:tc>
        <w:tc>
          <w:tcPr>
            <w:tcW w:w="2180" w:type="dxa"/>
            <w:shd w:val="clear" w:color="auto" w:fill="auto"/>
          </w:tcPr>
          <w:p w:rsidR="005D40EB" w:rsidRPr="005D40EB" w:rsidRDefault="005D40EB" w:rsidP="005D40EB">
            <w:pPr>
              <w:ind w:firstLine="0"/>
            </w:pPr>
            <w:r>
              <w:t>Norman</w:t>
            </w:r>
          </w:p>
        </w:tc>
      </w:tr>
      <w:tr w:rsidR="005D40EB" w:rsidRPr="005D40EB" w:rsidTr="005D40EB">
        <w:tc>
          <w:tcPr>
            <w:tcW w:w="2179" w:type="dxa"/>
            <w:shd w:val="clear" w:color="auto" w:fill="auto"/>
          </w:tcPr>
          <w:p w:rsidR="005D40EB" w:rsidRPr="005D40EB" w:rsidRDefault="005D40EB" w:rsidP="005D40EB">
            <w:pPr>
              <w:ind w:firstLine="0"/>
            </w:pPr>
            <w:r>
              <w:t>Owens</w:t>
            </w:r>
          </w:p>
        </w:tc>
        <w:tc>
          <w:tcPr>
            <w:tcW w:w="2179" w:type="dxa"/>
            <w:shd w:val="clear" w:color="auto" w:fill="auto"/>
          </w:tcPr>
          <w:p w:rsidR="005D40EB" w:rsidRPr="005D40EB" w:rsidRDefault="005D40EB" w:rsidP="005D40EB">
            <w:pPr>
              <w:ind w:firstLine="0"/>
            </w:pPr>
            <w:r>
              <w:t>Patrick</w:t>
            </w:r>
          </w:p>
        </w:tc>
        <w:tc>
          <w:tcPr>
            <w:tcW w:w="2180" w:type="dxa"/>
            <w:shd w:val="clear" w:color="auto" w:fill="auto"/>
          </w:tcPr>
          <w:p w:rsidR="005D40EB" w:rsidRPr="005D40EB" w:rsidRDefault="005D40EB" w:rsidP="005D40EB">
            <w:pPr>
              <w:ind w:firstLine="0"/>
            </w:pPr>
            <w:r>
              <w:t>Pitts</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R. Smith</w:t>
            </w:r>
          </w:p>
        </w:tc>
      </w:tr>
      <w:tr w:rsidR="005D40EB" w:rsidRPr="005D40EB" w:rsidTr="005D40EB">
        <w:tc>
          <w:tcPr>
            <w:tcW w:w="2179" w:type="dxa"/>
            <w:shd w:val="clear" w:color="auto" w:fill="auto"/>
          </w:tcPr>
          <w:p w:rsidR="005D40EB" w:rsidRPr="005D40EB" w:rsidRDefault="005D40EB" w:rsidP="005D40EB">
            <w:pPr>
              <w:ind w:firstLine="0"/>
            </w:pPr>
            <w:r>
              <w:t>J. R. Smith</w:t>
            </w:r>
          </w:p>
        </w:tc>
        <w:tc>
          <w:tcPr>
            <w:tcW w:w="2179" w:type="dxa"/>
            <w:shd w:val="clear" w:color="auto" w:fill="auto"/>
          </w:tcPr>
          <w:p w:rsidR="005D40EB" w:rsidRPr="005D40EB" w:rsidRDefault="005D40EB" w:rsidP="005D40EB">
            <w:pPr>
              <w:ind w:firstLine="0"/>
            </w:pPr>
            <w:r>
              <w:t>Sottile</w:t>
            </w:r>
          </w:p>
        </w:tc>
        <w:tc>
          <w:tcPr>
            <w:tcW w:w="2180" w:type="dxa"/>
            <w:shd w:val="clear" w:color="auto" w:fill="auto"/>
          </w:tcPr>
          <w:p w:rsidR="005D40EB" w:rsidRPr="005D40EB" w:rsidRDefault="005D40EB" w:rsidP="005D40EB">
            <w:pPr>
              <w:ind w:firstLine="0"/>
            </w:pPr>
            <w:r>
              <w:t>Southard</w:t>
            </w:r>
          </w:p>
        </w:tc>
      </w:tr>
      <w:tr w:rsidR="005D40EB" w:rsidRPr="005D40EB" w:rsidTr="005D40EB">
        <w:tc>
          <w:tcPr>
            <w:tcW w:w="2179" w:type="dxa"/>
            <w:shd w:val="clear" w:color="auto" w:fill="auto"/>
          </w:tcPr>
          <w:p w:rsidR="005D40EB" w:rsidRPr="005D40EB" w:rsidRDefault="005D40EB" w:rsidP="005D40EB">
            <w:pPr>
              <w:ind w:firstLine="0"/>
            </w:pPr>
            <w:r>
              <w:t>Spires</w:t>
            </w:r>
          </w:p>
        </w:tc>
        <w:tc>
          <w:tcPr>
            <w:tcW w:w="2179" w:type="dxa"/>
            <w:shd w:val="clear" w:color="auto" w:fill="auto"/>
          </w:tcPr>
          <w:p w:rsidR="005D40EB" w:rsidRPr="005D40EB" w:rsidRDefault="005D40EB" w:rsidP="005D40EB">
            <w:pPr>
              <w:ind w:firstLine="0"/>
            </w:pPr>
            <w:r>
              <w:t>Stringer</w:t>
            </w:r>
          </w:p>
        </w:tc>
        <w:tc>
          <w:tcPr>
            <w:tcW w:w="2180" w:type="dxa"/>
            <w:shd w:val="clear" w:color="auto" w:fill="auto"/>
          </w:tcPr>
          <w:p w:rsidR="005D40EB" w:rsidRPr="005D40EB" w:rsidRDefault="005D40EB" w:rsidP="005D40EB">
            <w:pPr>
              <w:ind w:firstLine="0"/>
            </w:pPr>
            <w:r>
              <w:t>Tallon</w:t>
            </w:r>
          </w:p>
        </w:tc>
      </w:tr>
      <w:tr w:rsidR="005D40EB" w:rsidRPr="005D40EB" w:rsidTr="005D40EB">
        <w:tc>
          <w:tcPr>
            <w:tcW w:w="2179" w:type="dxa"/>
            <w:shd w:val="clear" w:color="auto" w:fill="auto"/>
          </w:tcPr>
          <w:p w:rsidR="005D40EB" w:rsidRPr="005D40EB" w:rsidRDefault="005D40EB" w:rsidP="00F22708">
            <w:pPr>
              <w:keepNext/>
              <w:ind w:firstLine="0"/>
            </w:pPr>
            <w:r>
              <w:t>Thayer</w:t>
            </w:r>
          </w:p>
        </w:tc>
        <w:tc>
          <w:tcPr>
            <w:tcW w:w="2179" w:type="dxa"/>
            <w:shd w:val="clear" w:color="auto" w:fill="auto"/>
          </w:tcPr>
          <w:p w:rsidR="005D40EB" w:rsidRPr="005D40EB" w:rsidRDefault="005D40EB" w:rsidP="00F22708">
            <w:pPr>
              <w:keepNext/>
              <w:ind w:firstLine="0"/>
            </w:pPr>
            <w:r>
              <w:t>Tribble</w:t>
            </w:r>
          </w:p>
        </w:tc>
        <w:tc>
          <w:tcPr>
            <w:tcW w:w="2180" w:type="dxa"/>
            <w:shd w:val="clear" w:color="auto" w:fill="auto"/>
          </w:tcPr>
          <w:p w:rsidR="005D40EB" w:rsidRPr="005D40EB" w:rsidRDefault="005D40EB" w:rsidP="00F22708">
            <w:pPr>
              <w:keepNext/>
              <w:ind w:firstLine="0"/>
            </w:pPr>
            <w:r>
              <w:t>White</w:t>
            </w:r>
          </w:p>
        </w:tc>
      </w:tr>
      <w:tr w:rsidR="005D40EB" w:rsidRPr="005D40EB" w:rsidTr="005D40EB">
        <w:tc>
          <w:tcPr>
            <w:tcW w:w="2179" w:type="dxa"/>
            <w:shd w:val="clear" w:color="auto" w:fill="auto"/>
          </w:tcPr>
          <w:p w:rsidR="005D40EB" w:rsidRPr="005D40EB" w:rsidRDefault="005D40EB" w:rsidP="00F22708">
            <w:pPr>
              <w:keepNext/>
              <w:ind w:firstLine="0"/>
            </w:pPr>
            <w:r>
              <w:t>Whitmire</w:t>
            </w:r>
          </w:p>
        </w:tc>
        <w:tc>
          <w:tcPr>
            <w:tcW w:w="2179" w:type="dxa"/>
            <w:shd w:val="clear" w:color="auto" w:fill="auto"/>
          </w:tcPr>
          <w:p w:rsidR="005D40EB" w:rsidRPr="005D40EB" w:rsidRDefault="005D40EB" w:rsidP="00F22708">
            <w:pPr>
              <w:keepNext/>
              <w:ind w:firstLine="0"/>
            </w:pPr>
            <w:r>
              <w:t>Willis</w:t>
            </w:r>
          </w:p>
        </w:tc>
        <w:tc>
          <w:tcPr>
            <w:tcW w:w="2180" w:type="dxa"/>
            <w:shd w:val="clear" w:color="auto" w:fill="auto"/>
          </w:tcPr>
          <w:p w:rsidR="005D40EB" w:rsidRPr="005D40EB" w:rsidRDefault="005D40EB" w:rsidP="00F22708">
            <w:pPr>
              <w:keepNext/>
              <w:ind w:firstLine="0"/>
            </w:pPr>
          </w:p>
        </w:tc>
      </w:tr>
    </w:tbl>
    <w:p w:rsidR="005D40EB" w:rsidRDefault="005D40EB" w:rsidP="00F22708">
      <w:pPr>
        <w:keepNext/>
      </w:pPr>
    </w:p>
    <w:p w:rsidR="005D40EB" w:rsidRDefault="005D40EB" w:rsidP="00F22708">
      <w:pPr>
        <w:keepNext/>
        <w:jc w:val="center"/>
        <w:rPr>
          <w:b/>
        </w:rPr>
      </w:pPr>
      <w:r w:rsidRPr="005D40EB">
        <w:rPr>
          <w:b/>
        </w:rPr>
        <w:t>Total--53</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Allen</w:t>
            </w:r>
          </w:p>
        </w:tc>
        <w:tc>
          <w:tcPr>
            <w:tcW w:w="2180" w:type="dxa"/>
            <w:shd w:val="clear" w:color="auto" w:fill="auto"/>
          </w:tcPr>
          <w:p w:rsidR="005D40EB" w:rsidRPr="005D40EB" w:rsidRDefault="005D40EB" w:rsidP="005D40EB">
            <w:pPr>
              <w:keepNext/>
              <w:ind w:firstLine="0"/>
            </w:pPr>
            <w:r>
              <w:t>Anderson</w:t>
            </w:r>
          </w:p>
        </w:tc>
      </w:tr>
      <w:tr w:rsidR="005D40EB" w:rsidRPr="005D40EB" w:rsidTr="005D40EB">
        <w:tc>
          <w:tcPr>
            <w:tcW w:w="2179" w:type="dxa"/>
            <w:shd w:val="clear" w:color="auto" w:fill="auto"/>
          </w:tcPr>
          <w:p w:rsidR="005D40EB" w:rsidRPr="005D40EB" w:rsidRDefault="005D40EB" w:rsidP="005D40EB">
            <w:pPr>
              <w:ind w:firstLine="0"/>
            </w:pPr>
            <w:r>
              <w:t>Anthony</w:t>
            </w:r>
          </w:p>
        </w:tc>
        <w:tc>
          <w:tcPr>
            <w:tcW w:w="2179" w:type="dxa"/>
            <w:shd w:val="clear" w:color="auto" w:fill="auto"/>
          </w:tcPr>
          <w:p w:rsidR="005D40EB" w:rsidRPr="005D40EB" w:rsidRDefault="005D40EB" w:rsidP="005D40EB">
            <w:pPr>
              <w:ind w:firstLine="0"/>
            </w:pPr>
            <w:r>
              <w:t>Ballentine</w:t>
            </w:r>
          </w:p>
        </w:tc>
        <w:tc>
          <w:tcPr>
            <w:tcW w:w="2180" w:type="dxa"/>
            <w:shd w:val="clear" w:color="auto" w:fill="auto"/>
          </w:tcPr>
          <w:p w:rsidR="005D40EB" w:rsidRPr="005D40EB" w:rsidRDefault="005D40EB" w:rsidP="005D40EB">
            <w:pPr>
              <w:ind w:firstLine="0"/>
            </w:pPr>
            <w:r>
              <w:t>Battle</w:t>
            </w:r>
          </w:p>
        </w:tc>
      </w:tr>
      <w:tr w:rsidR="005D40EB" w:rsidRPr="005D40EB" w:rsidTr="005D40EB">
        <w:tc>
          <w:tcPr>
            <w:tcW w:w="2179" w:type="dxa"/>
            <w:shd w:val="clear" w:color="auto" w:fill="auto"/>
          </w:tcPr>
          <w:p w:rsidR="005D40EB" w:rsidRPr="005D40EB" w:rsidRDefault="005D40EB" w:rsidP="005D40EB">
            <w:pPr>
              <w:ind w:firstLine="0"/>
            </w:pPr>
            <w:r>
              <w:t>Bowers</w:t>
            </w:r>
          </w:p>
        </w:tc>
        <w:tc>
          <w:tcPr>
            <w:tcW w:w="2179" w:type="dxa"/>
            <w:shd w:val="clear" w:color="auto" w:fill="auto"/>
          </w:tcPr>
          <w:p w:rsidR="005D40EB" w:rsidRPr="005D40EB" w:rsidRDefault="005D40EB" w:rsidP="005D40EB">
            <w:pPr>
              <w:ind w:firstLine="0"/>
            </w:pPr>
            <w:r>
              <w:t>Brady</w:t>
            </w:r>
          </w:p>
        </w:tc>
        <w:tc>
          <w:tcPr>
            <w:tcW w:w="2180" w:type="dxa"/>
            <w:shd w:val="clear" w:color="auto" w:fill="auto"/>
          </w:tcPr>
          <w:p w:rsidR="005D40EB" w:rsidRPr="005D40EB" w:rsidRDefault="005D40EB" w:rsidP="005D40EB">
            <w:pPr>
              <w:ind w:firstLine="0"/>
            </w:pPr>
            <w:r>
              <w:t>Branham</w:t>
            </w:r>
          </w:p>
        </w:tc>
      </w:tr>
      <w:tr w:rsidR="005D40EB" w:rsidRPr="005D40EB" w:rsidTr="005D40EB">
        <w:tc>
          <w:tcPr>
            <w:tcW w:w="2179" w:type="dxa"/>
            <w:shd w:val="clear" w:color="auto" w:fill="auto"/>
          </w:tcPr>
          <w:p w:rsidR="005D40EB" w:rsidRPr="005D40EB" w:rsidRDefault="005D40EB" w:rsidP="005D40EB">
            <w:pPr>
              <w:ind w:firstLine="0"/>
            </w:pPr>
            <w:r>
              <w:t>Brannon</w:t>
            </w:r>
          </w:p>
        </w:tc>
        <w:tc>
          <w:tcPr>
            <w:tcW w:w="2179" w:type="dxa"/>
            <w:shd w:val="clear" w:color="auto" w:fill="auto"/>
          </w:tcPr>
          <w:p w:rsidR="005D40EB" w:rsidRPr="005D40EB" w:rsidRDefault="005D40EB" w:rsidP="005D40EB">
            <w:pPr>
              <w:ind w:firstLine="0"/>
            </w:pPr>
            <w:r>
              <w:t>Brantley</w:t>
            </w:r>
          </w:p>
        </w:tc>
        <w:tc>
          <w:tcPr>
            <w:tcW w:w="2180" w:type="dxa"/>
            <w:shd w:val="clear" w:color="auto" w:fill="auto"/>
          </w:tcPr>
          <w:p w:rsidR="005D40EB" w:rsidRPr="005D40EB" w:rsidRDefault="005D40EB" w:rsidP="005D40EB">
            <w:pPr>
              <w:ind w:firstLine="0"/>
            </w:pPr>
            <w:r>
              <w:t>G. A. Brown</w:t>
            </w:r>
          </w:p>
        </w:tc>
      </w:tr>
      <w:tr w:rsidR="005D40EB" w:rsidRPr="005D40EB" w:rsidTr="005D40EB">
        <w:tc>
          <w:tcPr>
            <w:tcW w:w="2179" w:type="dxa"/>
            <w:shd w:val="clear" w:color="auto" w:fill="auto"/>
          </w:tcPr>
          <w:p w:rsidR="005D40EB" w:rsidRPr="005D40EB" w:rsidRDefault="005D40EB" w:rsidP="005D40EB">
            <w:pPr>
              <w:ind w:firstLine="0"/>
            </w:pPr>
            <w:r>
              <w:t>H. B. Brown</w:t>
            </w:r>
          </w:p>
        </w:tc>
        <w:tc>
          <w:tcPr>
            <w:tcW w:w="2179" w:type="dxa"/>
            <w:shd w:val="clear" w:color="auto" w:fill="auto"/>
          </w:tcPr>
          <w:p w:rsidR="005D40EB" w:rsidRPr="005D40EB" w:rsidRDefault="005D40EB" w:rsidP="005D40EB">
            <w:pPr>
              <w:ind w:firstLine="0"/>
            </w:pPr>
            <w:r>
              <w:t>R. L. Brown</w:t>
            </w:r>
          </w:p>
        </w:tc>
        <w:tc>
          <w:tcPr>
            <w:tcW w:w="2180" w:type="dxa"/>
            <w:shd w:val="clear" w:color="auto" w:fill="auto"/>
          </w:tcPr>
          <w:p w:rsidR="005D40EB" w:rsidRPr="005D40EB" w:rsidRDefault="005D40EB" w:rsidP="005D40EB">
            <w:pPr>
              <w:ind w:firstLine="0"/>
            </w:pPr>
            <w:r>
              <w:t>Butler Garrick</w:t>
            </w:r>
          </w:p>
        </w:tc>
      </w:tr>
      <w:tr w:rsidR="005D40EB" w:rsidRPr="005D40EB" w:rsidTr="005D40EB">
        <w:tc>
          <w:tcPr>
            <w:tcW w:w="2179" w:type="dxa"/>
            <w:shd w:val="clear" w:color="auto" w:fill="auto"/>
          </w:tcPr>
          <w:p w:rsidR="005D40EB" w:rsidRPr="005D40EB" w:rsidRDefault="005D40EB" w:rsidP="005D40EB">
            <w:pPr>
              <w:ind w:firstLine="0"/>
            </w:pPr>
            <w:r>
              <w:t>Clyburn</w:t>
            </w:r>
          </w:p>
        </w:tc>
        <w:tc>
          <w:tcPr>
            <w:tcW w:w="2179" w:type="dxa"/>
            <w:shd w:val="clear" w:color="auto" w:fill="auto"/>
          </w:tcPr>
          <w:p w:rsidR="005D40EB" w:rsidRPr="005D40EB" w:rsidRDefault="005D40EB" w:rsidP="005D40EB">
            <w:pPr>
              <w:ind w:firstLine="0"/>
            </w:pPr>
            <w:r>
              <w:t>Cobb-Hunter</w:t>
            </w:r>
          </w:p>
        </w:tc>
        <w:tc>
          <w:tcPr>
            <w:tcW w:w="2180" w:type="dxa"/>
            <w:shd w:val="clear" w:color="auto" w:fill="auto"/>
          </w:tcPr>
          <w:p w:rsidR="005D40EB" w:rsidRPr="005D40EB" w:rsidRDefault="005D40EB" w:rsidP="005D40EB">
            <w:pPr>
              <w:ind w:firstLine="0"/>
            </w:pPr>
            <w:r>
              <w:t>Frye</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Hamilton</w:t>
            </w:r>
          </w:p>
        </w:tc>
        <w:tc>
          <w:tcPr>
            <w:tcW w:w="2179" w:type="dxa"/>
            <w:shd w:val="clear" w:color="auto" w:fill="auto"/>
          </w:tcPr>
          <w:p w:rsidR="005D40EB" w:rsidRPr="005D40EB" w:rsidRDefault="005D40EB" w:rsidP="005D40EB">
            <w:pPr>
              <w:ind w:firstLine="0"/>
            </w:pPr>
            <w:r>
              <w:t>Hart</w:t>
            </w:r>
          </w:p>
        </w:tc>
        <w:tc>
          <w:tcPr>
            <w:tcW w:w="2180" w:type="dxa"/>
            <w:shd w:val="clear" w:color="auto" w:fill="auto"/>
          </w:tcPr>
          <w:p w:rsidR="005D40EB" w:rsidRPr="005D40EB" w:rsidRDefault="005D40EB" w:rsidP="005D40EB">
            <w:pPr>
              <w:ind w:firstLine="0"/>
            </w:pPr>
            <w:r>
              <w:t>Hayes</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Jefferson</w:t>
            </w:r>
          </w:p>
        </w:tc>
      </w:tr>
      <w:tr w:rsidR="005D40EB" w:rsidRPr="005D40EB" w:rsidTr="005D40EB">
        <w:tc>
          <w:tcPr>
            <w:tcW w:w="2179" w:type="dxa"/>
            <w:shd w:val="clear" w:color="auto" w:fill="auto"/>
          </w:tcPr>
          <w:p w:rsidR="005D40EB" w:rsidRPr="005D40EB" w:rsidRDefault="005D40EB" w:rsidP="005D40EB">
            <w:pPr>
              <w:ind w:firstLine="0"/>
            </w:pPr>
            <w:r>
              <w:t>Johnson</w:t>
            </w:r>
          </w:p>
        </w:tc>
        <w:tc>
          <w:tcPr>
            <w:tcW w:w="2179" w:type="dxa"/>
            <w:shd w:val="clear" w:color="auto" w:fill="auto"/>
          </w:tcPr>
          <w:p w:rsidR="005D40EB" w:rsidRPr="005D40EB" w:rsidRDefault="005D40EB" w:rsidP="005D40EB">
            <w:pPr>
              <w:ind w:firstLine="0"/>
            </w:pPr>
            <w:r>
              <w:t>Knight</w:t>
            </w:r>
          </w:p>
        </w:tc>
        <w:tc>
          <w:tcPr>
            <w:tcW w:w="2180" w:type="dxa"/>
            <w:shd w:val="clear" w:color="auto" w:fill="auto"/>
          </w:tcPr>
          <w:p w:rsidR="005D40EB" w:rsidRPr="005D40EB" w:rsidRDefault="005D40EB" w:rsidP="005D40EB">
            <w:pPr>
              <w:ind w:firstLine="0"/>
            </w:pPr>
            <w:r>
              <w:t>Mack</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McEachern</w:t>
            </w:r>
          </w:p>
        </w:tc>
        <w:tc>
          <w:tcPr>
            <w:tcW w:w="2180" w:type="dxa"/>
            <w:shd w:val="clear" w:color="auto" w:fill="auto"/>
          </w:tcPr>
          <w:p w:rsidR="005D40EB" w:rsidRPr="005D40EB" w:rsidRDefault="005D40EB" w:rsidP="005D40EB">
            <w:pPr>
              <w:ind w:firstLine="0"/>
            </w:pPr>
            <w:r>
              <w:t>McLeod</w:t>
            </w:r>
          </w:p>
        </w:tc>
      </w:tr>
      <w:tr w:rsidR="005D40EB" w:rsidRPr="005D40EB" w:rsidTr="005D40EB">
        <w:tc>
          <w:tcPr>
            <w:tcW w:w="2179" w:type="dxa"/>
            <w:shd w:val="clear" w:color="auto" w:fill="auto"/>
          </w:tcPr>
          <w:p w:rsidR="005D40EB" w:rsidRPr="005D40EB" w:rsidRDefault="005D40EB" w:rsidP="005D40EB">
            <w:pPr>
              <w:ind w:firstLine="0"/>
            </w:pPr>
            <w:r>
              <w:t>Munnerlyn</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J. M. Neal</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Parker</w:t>
            </w:r>
          </w:p>
        </w:tc>
        <w:tc>
          <w:tcPr>
            <w:tcW w:w="2179" w:type="dxa"/>
            <w:shd w:val="clear" w:color="auto" w:fill="auto"/>
          </w:tcPr>
          <w:p w:rsidR="005D40EB" w:rsidRPr="005D40EB" w:rsidRDefault="005D40EB" w:rsidP="005D40EB">
            <w:pPr>
              <w:ind w:firstLine="0"/>
            </w:pPr>
            <w:r>
              <w:t>Parks</w:t>
            </w:r>
          </w:p>
        </w:tc>
        <w:tc>
          <w:tcPr>
            <w:tcW w:w="2180" w:type="dxa"/>
            <w:shd w:val="clear" w:color="auto" w:fill="auto"/>
          </w:tcPr>
          <w:p w:rsidR="005D40EB" w:rsidRPr="005D40EB" w:rsidRDefault="005D40EB" w:rsidP="005D40EB">
            <w:pPr>
              <w:ind w:firstLine="0"/>
            </w:pPr>
            <w:r>
              <w:t>Pinson</w:t>
            </w:r>
          </w:p>
        </w:tc>
      </w:tr>
      <w:tr w:rsidR="005D40EB" w:rsidRPr="005D40EB" w:rsidTr="005D40EB">
        <w:tc>
          <w:tcPr>
            <w:tcW w:w="2179" w:type="dxa"/>
            <w:shd w:val="clear" w:color="auto" w:fill="auto"/>
          </w:tcPr>
          <w:p w:rsidR="005D40EB" w:rsidRPr="005D40EB" w:rsidRDefault="005D40EB" w:rsidP="005D40EB">
            <w:pPr>
              <w:ind w:firstLine="0"/>
            </w:pPr>
            <w:r>
              <w:t>Pope</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Sellers</w:t>
            </w:r>
          </w:p>
        </w:tc>
        <w:tc>
          <w:tcPr>
            <w:tcW w:w="2180" w:type="dxa"/>
            <w:shd w:val="clear" w:color="auto" w:fill="auto"/>
          </w:tcPr>
          <w:p w:rsidR="005D40EB" w:rsidRPr="005D40EB" w:rsidRDefault="005D40EB" w:rsidP="005D40EB">
            <w:pPr>
              <w:ind w:firstLine="0"/>
            </w:pPr>
            <w:r>
              <w:t>Simrill</w:t>
            </w:r>
          </w:p>
        </w:tc>
      </w:tr>
      <w:tr w:rsidR="005D40EB" w:rsidRPr="005D40EB" w:rsidTr="005D40EB">
        <w:tc>
          <w:tcPr>
            <w:tcW w:w="2179" w:type="dxa"/>
            <w:shd w:val="clear" w:color="auto" w:fill="auto"/>
          </w:tcPr>
          <w:p w:rsidR="005D40EB" w:rsidRPr="005D40EB" w:rsidRDefault="005D40EB" w:rsidP="005D40EB">
            <w:pPr>
              <w:ind w:firstLine="0"/>
            </w:pPr>
            <w:r>
              <w:t>G. M. Smith</w:t>
            </w:r>
          </w:p>
        </w:tc>
        <w:tc>
          <w:tcPr>
            <w:tcW w:w="2179" w:type="dxa"/>
            <w:shd w:val="clear" w:color="auto" w:fill="auto"/>
          </w:tcPr>
          <w:p w:rsidR="005D40EB" w:rsidRPr="005D40EB" w:rsidRDefault="005D40EB" w:rsidP="005D40EB">
            <w:pPr>
              <w:ind w:firstLine="0"/>
            </w:pPr>
            <w:r>
              <w:t>J. E. Smith</w:t>
            </w:r>
          </w:p>
        </w:tc>
        <w:tc>
          <w:tcPr>
            <w:tcW w:w="2180" w:type="dxa"/>
            <w:shd w:val="clear" w:color="auto" w:fill="auto"/>
          </w:tcPr>
          <w:p w:rsidR="005D40EB" w:rsidRPr="005D40EB" w:rsidRDefault="005D40EB" w:rsidP="005D40EB">
            <w:pPr>
              <w:ind w:firstLine="0"/>
            </w:pPr>
            <w:r>
              <w:t>Stavrinakis</w:t>
            </w:r>
          </w:p>
        </w:tc>
      </w:tr>
      <w:tr w:rsidR="005D40EB" w:rsidRPr="005D40EB" w:rsidTr="005D40EB">
        <w:tc>
          <w:tcPr>
            <w:tcW w:w="2179" w:type="dxa"/>
            <w:shd w:val="clear" w:color="auto" w:fill="auto"/>
          </w:tcPr>
          <w:p w:rsidR="005D40EB" w:rsidRPr="005D40EB" w:rsidRDefault="005D40EB" w:rsidP="005D40EB">
            <w:pPr>
              <w:keepNext/>
              <w:ind w:firstLine="0"/>
            </w:pPr>
            <w:r>
              <w:t>Taylor</w:t>
            </w:r>
          </w:p>
        </w:tc>
        <w:tc>
          <w:tcPr>
            <w:tcW w:w="2179" w:type="dxa"/>
            <w:shd w:val="clear" w:color="auto" w:fill="auto"/>
          </w:tcPr>
          <w:p w:rsidR="005D40EB" w:rsidRPr="005D40EB" w:rsidRDefault="005D40EB" w:rsidP="005D40EB">
            <w:pPr>
              <w:keepNext/>
              <w:ind w:firstLine="0"/>
            </w:pPr>
            <w:r>
              <w:t>Weeks</w:t>
            </w:r>
          </w:p>
        </w:tc>
        <w:tc>
          <w:tcPr>
            <w:tcW w:w="2180" w:type="dxa"/>
            <w:shd w:val="clear" w:color="auto" w:fill="auto"/>
          </w:tcPr>
          <w:p w:rsidR="005D40EB" w:rsidRPr="005D40EB" w:rsidRDefault="005D40EB" w:rsidP="005D40EB">
            <w:pPr>
              <w:keepNext/>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Williams</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Total--59</w:t>
      </w:r>
    </w:p>
    <w:p w:rsidR="005D40EB" w:rsidRDefault="005D40EB" w:rsidP="005D40EB">
      <w:pPr>
        <w:jc w:val="center"/>
        <w:rPr>
          <w:b/>
        </w:rPr>
      </w:pPr>
    </w:p>
    <w:p w:rsidR="005D40EB" w:rsidRDefault="005D40EB" w:rsidP="005D40EB">
      <w:r>
        <w:t>So, the House refused to table the amendment.</w:t>
      </w:r>
    </w:p>
    <w:p w:rsidR="005D40EB" w:rsidRDefault="005D40EB" w:rsidP="005D40EB"/>
    <w:p w:rsidR="005D40EB" w:rsidRDefault="005D40EB" w:rsidP="005D40EB">
      <w:r>
        <w:t>The question then recurred to the adoption of the amendment, which was agreed to.</w:t>
      </w:r>
    </w:p>
    <w:p w:rsidR="005D40EB" w:rsidRDefault="005D40EB" w:rsidP="005D40EB"/>
    <w:p w:rsidR="005D40EB" w:rsidRPr="00684A20" w:rsidRDefault="005D40EB" w:rsidP="005D40EB">
      <w:r w:rsidRPr="00684A20">
        <w:t>Rep. STAVRINAKIS proposed the following Amendment No. 4</w:t>
      </w:r>
      <w:r w:rsidR="00F22708">
        <w:t xml:space="preserve"> to </w:t>
      </w:r>
      <w:r w:rsidRPr="00684A20">
        <w:t>H. 4894 (COUNCIL\MS\7743AHB12), which was ruled out of order:</w:t>
      </w:r>
    </w:p>
    <w:p w:rsidR="005D40EB" w:rsidRPr="00684A20" w:rsidRDefault="005D40EB" w:rsidP="005D40EB">
      <w:r w:rsidRPr="00684A20">
        <w:t>Amend the bill, as and if amended, by adding an appropriately numbered SECTION at the end to read:</w:t>
      </w:r>
    </w:p>
    <w:p w:rsidR="005D40EB" w:rsidRPr="00684A20" w:rsidRDefault="005D40EB" w:rsidP="005D40EB">
      <w:r w:rsidRPr="00684A20">
        <w:t>/ SECTION</w:t>
      </w:r>
      <w:r w:rsidRPr="00684A20">
        <w:tab/>
        <w:t>__.</w:t>
      </w:r>
      <w:r w:rsidRPr="00684A20">
        <w:tab/>
        <w:t>Article 9, Chapter 6, Title 12 of the 1976 Code is amended by adding:</w:t>
      </w:r>
    </w:p>
    <w:p w:rsidR="005D40EB" w:rsidRPr="00684A20" w:rsidRDefault="005D40EB" w:rsidP="005D40EB">
      <w:r w:rsidRPr="00684A20">
        <w:tab/>
        <w:t>“Section 12</w:t>
      </w:r>
      <w:r w:rsidRPr="00684A20">
        <w:noBreakHyphen/>
        <w:t>6</w:t>
      </w:r>
      <w:r w:rsidRPr="00684A20">
        <w:noBreakHyphen/>
        <w:t>1147.</w:t>
      </w:r>
      <w:r w:rsidRPr="00684A20">
        <w:tab/>
        <w:t>A person who utilizes private providers of emergency fire services is entitled to a deduction against their State of South Carolina taxable income pursuant to the provisions of Section 12</w:t>
      </w:r>
      <w:r w:rsidRPr="00684A20">
        <w:noBreakHyphen/>
        <w:t>6</w:t>
      </w:r>
      <w:r w:rsidRPr="00684A20">
        <w:noBreakHyphen/>
        <w:t>1145 and to a tax credit pursuant to the provisions of Section 12</w:t>
      </w:r>
      <w:r w:rsidRPr="00684A20">
        <w:noBreakHyphen/>
        <w:t>6</w:t>
      </w:r>
      <w:r w:rsidRPr="00684A20">
        <w:noBreakHyphen/>
        <w:t>1146 subject to all applicable provisions and limitations therein provided.” /</w:t>
      </w:r>
    </w:p>
    <w:p w:rsidR="005D40EB" w:rsidRPr="00684A20" w:rsidRDefault="005D40EB" w:rsidP="005D40EB">
      <w:r w:rsidRPr="00684A20">
        <w:t>Renumber sections to conform.</w:t>
      </w:r>
    </w:p>
    <w:p w:rsidR="005D40EB" w:rsidRDefault="005D40EB" w:rsidP="005D40EB">
      <w:r w:rsidRPr="00684A20">
        <w:t>Amend title to conform.</w:t>
      </w:r>
    </w:p>
    <w:p w:rsidR="005D40EB" w:rsidRDefault="005D40EB" w:rsidP="005D40EB"/>
    <w:p w:rsidR="005D40EB" w:rsidRDefault="005D40EB" w:rsidP="005D40EB">
      <w:r>
        <w:t>Rep. STAVRINAKIS explained the amendment.</w:t>
      </w:r>
    </w:p>
    <w:p w:rsidR="00F22708" w:rsidRDefault="00F22708" w:rsidP="005D40EB">
      <w:pPr>
        <w:keepNext/>
        <w:jc w:val="center"/>
        <w:rPr>
          <w:b/>
        </w:rPr>
      </w:pPr>
    </w:p>
    <w:p w:rsidR="005D40EB" w:rsidRDefault="005D40EB" w:rsidP="005D40EB">
      <w:pPr>
        <w:keepNext/>
        <w:jc w:val="center"/>
        <w:rPr>
          <w:b/>
        </w:rPr>
      </w:pPr>
      <w:r w:rsidRPr="005D40EB">
        <w:rPr>
          <w:b/>
        </w:rPr>
        <w:t>POINT OF ORDER</w:t>
      </w:r>
    </w:p>
    <w:p w:rsidR="005D40EB" w:rsidRDefault="005D40EB" w:rsidP="005D40EB">
      <w:r>
        <w:t>Rep. WHITE raised the Point of Order that under Rule 9.3 Amendment No. 4 was out of order in that it was not germane to the Bill.</w:t>
      </w:r>
    </w:p>
    <w:p w:rsidR="005D40EB" w:rsidRDefault="005D40EB" w:rsidP="005D40EB">
      <w:r>
        <w:t>SPEAKER HARRELL sustained the Point of Order and ruled Amendment No. 4 out of order and not germane to the Bill.</w:t>
      </w:r>
    </w:p>
    <w:p w:rsidR="005D40EB" w:rsidRDefault="005D40EB" w:rsidP="005D40EB"/>
    <w:p w:rsidR="005D40EB" w:rsidRPr="00F571EE" w:rsidRDefault="005D40EB" w:rsidP="005D40EB">
      <w:r w:rsidRPr="00F571EE">
        <w:t>Rep. SANDIFER proposed the following Amendment No. 24</w:t>
      </w:r>
      <w:r w:rsidR="00F22708">
        <w:t xml:space="preserve"> to </w:t>
      </w:r>
      <w:r w:rsidRPr="00F571EE">
        <w:t>H.</w:t>
      </w:r>
      <w:r w:rsidR="00F22708">
        <w:t> </w:t>
      </w:r>
      <w:r w:rsidRPr="00F571EE">
        <w:t>4894 (COUNCIL\DKA\4056HTC12), which was tabled:</w:t>
      </w:r>
    </w:p>
    <w:p w:rsidR="005D40EB" w:rsidRPr="00F571EE" w:rsidRDefault="005D40EB" w:rsidP="005D40EB">
      <w:r w:rsidRPr="00F571EE">
        <w:t>Amend the bill, as and if amended, by striking all after the enacting words and inserting:</w:t>
      </w:r>
    </w:p>
    <w:p w:rsidR="005D40EB" w:rsidRPr="00F571EE" w:rsidRDefault="005D40EB" w:rsidP="005D40EB">
      <w:pPr>
        <w:suppressAutoHyphens/>
      </w:pPr>
      <w:r w:rsidRPr="00F571EE">
        <w:t>/ SECTION</w:t>
      </w:r>
      <w:r w:rsidRPr="00F571EE">
        <w:tab/>
        <w:t>1.</w:t>
      </w:r>
      <w:r w:rsidRPr="00F571EE">
        <w:tab/>
        <w:t>Article 9, Chapter 6, Title 12, of the 1976 Code is amended by adding:</w:t>
      </w:r>
    </w:p>
    <w:p w:rsidR="005D40EB" w:rsidRPr="00F571EE" w:rsidRDefault="005D40EB" w:rsidP="005D40EB">
      <w:pPr>
        <w:suppressAutoHyphens/>
      </w:pPr>
      <w:r w:rsidRPr="00F571EE">
        <w:tab/>
        <w:t>“Section 12</w:t>
      </w:r>
      <w:r w:rsidRPr="00F571EE">
        <w:noBreakHyphen/>
        <w:t>6</w:t>
      </w:r>
      <w:r w:rsidRPr="00F571EE">
        <w:noBreakHyphen/>
        <w:t>1146.</w:t>
      </w:r>
      <w:r w:rsidRPr="00F571EE">
        <w:tab/>
      </w:r>
      <w:r w:rsidRPr="00F571EE">
        <w:tab/>
        <w:t>(A)</w:t>
      </w:r>
      <w:r w:rsidRPr="00F571EE">
        <w:tab/>
        <w:t>The purpose of this section is to:</w:t>
      </w:r>
    </w:p>
    <w:p w:rsidR="005D40EB" w:rsidRPr="00F571EE" w:rsidRDefault="005D40EB" w:rsidP="005D40EB">
      <w:pPr>
        <w:suppressAutoHyphens/>
      </w:pPr>
      <w:r w:rsidRPr="00F571EE">
        <w:tab/>
      </w:r>
      <w:r w:rsidRPr="00F571EE">
        <w:tab/>
        <w:t>(1)</w:t>
      </w:r>
      <w:r w:rsidRPr="00F571EE">
        <w:tab/>
        <w:t>provide tax credits for certain contributions to a nonprofit scholarship funding organization;</w:t>
      </w:r>
    </w:p>
    <w:p w:rsidR="005D40EB" w:rsidRPr="00F571EE" w:rsidRDefault="005D40EB" w:rsidP="005D40EB">
      <w:pPr>
        <w:suppressAutoHyphens/>
      </w:pPr>
      <w:r w:rsidRPr="00F571EE">
        <w:tab/>
      </w:r>
      <w:r w:rsidRPr="00F571EE">
        <w:tab/>
        <w:t>(2)</w:t>
      </w:r>
      <w:r w:rsidRPr="00F571EE">
        <w:tab/>
        <w:t>expand educational opportunities for children of families that have exceptional needs; and</w:t>
      </w:r>
    </w:p>
    <w:p w:rsidR="005D40EB" w:rsidRPr="00F571EE" w:rsidRDefault="005D40EB" w:rsidP="005D40EB">
      <w:pPr>
        <w:suppressAutoHyphens/>
      </w:pPr>
      <w:r w:rsidRPr="00F571EE">
        <w:tab/>
      </w:r>
      <w:r w:rsidRPr="00F571EE">
        <w:tab/>
        <w:t>(3)</w:t>
      </w:r>
      <w:r w:rsidRPr="00F571EE">
        <w:tab/>
        <w:t>enable children in this State to achieve a greater level of excellence in their education.</w:t>
      </w:r>
    </w:p>
    <w:p w:rsidR="005D40EB" w:rsidRPr="00F571EE" w:rsidRDefault="005D40EB" w:rsidP="005D40EB">
      <w:pPr>
        <w:suppressAutoHyphens/>
      </w:pPr>
      <w:r w:rsidRPr="00F571EE">
        <w:tab/>
        <w:t>(B)</w:t>
      </w:r>
      <w:r w:rsidRPr="00F571EE">
        <w:tab/>
        <w:t>In enacting this section, the General Assembly recognizes diversity among children and affirms that every child is unique.  The General Assembly also affirms that children learn differently from one another and may benefit from expanded educational opportunities.</w:t>
      </w:r>
    </w:p>
    <w:p w:rsidR="005D40EB" w:rsidRPr="00F571EE" w:rsidRDefault="005D40EB" w:rsidP="005D40EB">
      <w:pPr>
        <w:suppressAutoHyphens/>
      </w:pPr>
      <w:r w:rsidRPr="00F571EE">
        <w:tab/>
        <w:t>(C)</w:t>
      </w:r>
      <w:r w:rsidRPr="00F571EE">
        <w:tab/>
        <w:t>As used in this section:</w:t>
      </w:r>
    </w:p>
    <w:p w:rsidR="005D40EB" w:rsidRPr="00F571EE" w:rsidRDefault="005D40EB" w:rsidP="005D40EB">
      <w:pPr>
        <w:suppressAutoHyphens/>
      </w:pPr>
      <w:r w:rsidRPr="00F571EE">
        <w:tab/>
      </w:r>
      <w:r w:rsidRPr="00F571EE">
        <w:tab/>
        <w:t>(1)</w:t>
      </w:r>
      <w:r w:rsidRPr="00F571EE">
        <w:tab/>
        <w:t>‘Eligible school’ means an independent school including those religious in nature, other than a public or home school, at which the compulsory attendance requirements of Section 59</w:t>
      </w:r>
      <w:r w:rsidRPr="00F571EE">
        <w:noBreakHyphen/>
        <w:t>65</w:t>
      </w:r>
      <w:r w:rsidRPr="00F571EE">
        <w:noBreakHyphen/>
        <w:t>10 may be met, that:</w:t>
      </w:r>
    </w:p>
    <w:p w:rsidR="005D40EB" w:rsidRPr="00F571EE" w:rsidRDefault="005D40EB" w:rsidP="005D40EB">
      <w:pPr>
        <w:suppressAutoHyphens/>
      </w:pPr>
      <w:r w:rsidRPr="00F571EE">
        <w:tab/>
      </w:r>
      <w:r w:rsidRPr="00F571EE">
        <w:tab/>
      </w:r>
      <w:r w:rsidRPr="00F571EE">
        <w:tab/>
        <w:t>(a)</w:t>
      </w:r>
      <w:r w:rsidRPr="00F571EE">
        <w:tab/>
        <w:t>offers a general education to primary or secondary school students;</w:t>
      </w:r>
    </w:p>
    <w:p w:rsidR="005D40EB" w:rsidRPr="00F571EE" w:rsidRDefault="005D40EB" w:rsidP="005D40EB">
      <w:pPr>
        <w:suppressAutoHyphens/>
      </w:pPr>
      <w:r w:rsidRPr="00F571EE">
        <w:tab/>
      </w:r>
      <w:r w:rsidRPr="00F571EE">
        <w:tab/>
      </w:r>
      <w:r w:rsidRPr="00F571EE">
        <w:tab/>
        <w:t>(b)</w:t>
      </w:r>
      <w:r w:rsidRPr="00F571EE">
        <w:tab/>
        <w:t xml:space="preserve">does not discriminate on the basis of race, color, or national origin; </w:t>
      </w:r>
    </w:p>
    <w:p w:rsidR="005D40EB" w:rsidRPr="00F571EE" w:rsidRDefault="005D40EB" w:rsidP="005D40EB">
      <w:pPr>
        <w:suppressAutoHyphens/>
      </w:pPr>
      <w:r w:rsidRPr="00F571EE">
        <w:tab/>
      </w:r>
      <w:r w:rsidRPr="00F571EE">
        <w:tab/>
      </w:r>
      <w:r w:rsidRPr="00F571EE">
        <w:tab/>
        <w:t>(c)</w:t>
      </w:r>
      <w:r w:rsidRPr="00F571EE">
        <w:tab/>
        <w:t xml:space="preserve">is located in this State; </w:t>
      </w:r>
    </w:p>
    <w:p w:rsidR="005D40EB" w:rsidRPr="00F571EE" w:rsidRDefault="005D40EB" w:rsidP="005D40EB">
      <w:pPr>
        <w:rPr>
          <w:color w:val="000000" w:themeColor="text1"/>
          <w:u w:color="000000" w:themeColor="text1"/>
        </w:rPr>
      </w:pPr>
      <w:r w:rsidRPr="00F571EE">
        <w:tab/>
      </w:r>
      <w:r w:rsidRPr="00F571EE">
        <w:tab/>
      </w:r>
      <w:r w:rsidRPr="00F571EE">
        <w:tab/>
        <w:t>(d)</w:t>
      </w:r>
      <w:r w:rsidRPr="00F571EE">
        <w:tab/>
      </w:r>
      <w:r w:rsidRPr="00F571EE">
        <w:rPr>
          <w:color w:val="000000" w:themeColor="text1"/>
          <w:u w:color="000000" w:themeColor="text1"/>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5D40EB" w:rsidRPr="00F571EE" w:rsidRDefault="005D40EB" w:rsidP="005D40EB">
      <w:pPr>
        <w:rPr>
          <w:color w:val="000000" w:themeColor="text1"/>
          <w:u w:color="000000" w:themeColor="text1"/>
        </w:rPr>
      </w:pPr>
      <w:r w:rsidRPr="00F571EE">
        <w:tab/>
      </w:r>
      <w:r w:rsidRPr="00F571EE">
        <w:tab/>
      </w:r>
      <w:r w:rsidRPr="00F571EE">
        <w:tab/>
        <w:t>(e)</w:t>
      </w:r>
      <w:r w:rsidRPr="00F571EE">
        <w:tab/>
        <w:t>has school facilities that are subject to applicable federal, state, and local laws; and</w:t>
      </w:r>
    </w:p>
    <w:p w:rsidR="005D40EB" w:rsidRPr="00F571EE" w:rsidRDefault="005D40EB" w:rsidP="005D40EB">
      <w:pPr>
        <w:rPr>
          <w:color w:val="000000" w:themeColor="text1"/>
          <w:u w:color="000000" w:themeColor="text1"/>
        </w:rPr>
      </w:pPr>
      <w:r w:rsidRPr="00F571EE">
        <w:rPr>
          <w:color w:val="000000" w:themeColor="text1"/>
          <w:u w:color="000000" w:themeColor="text1"/>
        </w:rPr>
        <w:tab/>
      </w:r>
      <w:r w:rsidRPr="00F571EE">
        <w:rPr>
          <w:color w:val="000000" w:themeColor="text1"/>
          <w:u w:color="000000" w:themeColor="text1"/>
        </w:rPr>
        <w:tab/>
      </w:r>
      <w:r w:rsidRPr="00F571EE">
        <w:rPr>
          <w:color w:val="000000" w:themeColor="text1"/>
          <w:u w:color="000000" w:themeColor="text1"/>
        </w:rPr>
        <w:tab/>
        <w:t>(f)</w:t>
      </w:r>
      <w:r w:rsidRPr="00F571EE">
        <w:rPr>
          <w:color w:val="000000" w:themeColor="text1"/>
          <w:u w:color="000000" w:themeColor="text1"/>
        </w:rPr>
        <w:tab/>
        <w:t xml:space="preserve">is a member in good standing of the Southern Association of Colleges and Schools, the South Carolina Association of Christian Schools or the South Carolina Independent Schools Association. </w:t>
      </w:r>
    </w:p>
    <w:p w:rsidR="005D40EB" w:rsidRPr="00F571EE" w:rsidRDefault="005D40EB" w:rsidP="005D40EB">
      <w:pPr>
        <w:suppressAutoHyphens/>
      </w:pPr>
      <w:r w:rsidRPr="00F571EE">
        <w:tab/>
      </w:r>
      <w:r w:rsidRPr="00F571EE">
        <w:tab/>
        <w:t>(2)</w:t>
      </w:r>
      <w:r w:rsidRPr="00F571EE">
        <w:tab/>
        <w:t>‘Nonprofit scholarship funding organization’ means a charitable organization that:</w:t>
      </w:r>
    </w:p>
    <w:p w:rsidR="005D40EB" w:rsidRPr="00F571EE" w:rsidRDefault="005D40EB" w:rsidP="005D40EB">
      <w:pPr>
        <w:suppressAutoHyphens/>
      </w:pPr>
      <w:r w:rsidRPr="00F571EE">
        <w:tab/>
      </w:r>
      <w:r w:rsidRPr="00F571EE">
        <w:tab/>
      </w:r>
      <w:r w:rsidRPr="00F571EE">
        <w:tab/>
        <w:t>(a)</w:t>
      </w:r>
      <w:r w:rsidRPr="00F571EE">
        <w:tab/>
        <w:t xml:space="preserve">is exempt from federal tax under Section 501(a) of the Internal Revenue Code by being listed as an exempt organization in Section 501(c)(3) of the Code; </w:t>
      </w:r>
    </w:p>
    <w:p w:rsidR="005D40EB" w:rsidRPr="00F571EE" w:rsidRDefault="005D40EB" w:rsidP="005D40EB">
      <w:pPr>
        <w:suppressAutoHyphens/>
      </w:pPr>
      <w:r w:rsidRPr="00F571EE">
        <w:tab/>
      </w:r>
      <w:r w:rsidRPr="00F571EE">
        <w:tab/>
      </w:r>
      <w:r w:rsidRPr="00F571EE">
        <w:tab/>
        <w:t>(b)</w:t>
      </w:r>
      <w:r w:rsidRPr="00F571EE">
        <w:tab/>
        <w:t>allocates, after its first year of operation, at least ninety</w:t>
      </w:r>
      <w:r w:rsidRPr="00F571EE">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5D40EB" w:rsidRPr="00F571EE" w:rsidRDefault="005D40EB" w:rsidP="005D40EB">
      <w:pPr>
        <w:suppressAutoHyphens/>
      </w:pPr>
      <w:r w:rsidRPr="00F571EE">
        <w:tab/>
      </w:r>
      <w:r w:rsidRPr="00F571EE">
        <w:tab/>
      </w:r>
      <w:r w:rsidRPr="00F571EE">
        <w:tab/>
        <w:t>(c)</w:t>
      </w:r>
      <w:r w:rsidRPr="00F571EE">
        <w:tab/>
        <w:t>allocates all of its funds used for grants on an annual basis to children who are ‘exceptional needs’ students as defined herein;</w:t>
      </w:r>
    </w:p>
    <w:p w:rsidR="005D40EB" w:rsidRPr="00F571EE" w:rsidRDefault="005D40EB" w:rsidP="005D40EB">
      <w:pPr>
        <w:suppressAutoHyphens/>
      </w:pPr>
      <w:r w:rsidRPr="00F571EE">
        <w:tab/>
      </w:r>
      <w:r w:rsidRPr="00F571EE">
        <w:tab/>
      </w:r>
      <w:r w:rsidRPr="00F571EE">
        <w:tab/>
        <w:t>(d)</w:t>
      </w:r>
      <w:r w:rsidRPr="00F571EE">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5D40EB" w:rsidRPr="00F571EE" w:rsidRDefault="005D40EB" w:rsidP="005D40EB">
      <w:pPr>
        <w:suppressAutoHyphens/>
      </w:pPr>
      <w:r w:rsidRPr="00F571EE">
        <w:tab/>
      </w:r>
      <w:r w:rsidRPr="00F571EE">
        <w:tab/>
      </w:r>
      <w:r w:rsidRPr="00F571EE">
        <w:tab/>
        <w:t>(e)</w:t>
      </w:r>
      <w:r w:rsidRPr="00F571EE">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5D40EB" w:rsidRPr="00F571EE" w:rsidRDefault="005D40EB" w:rsidP="005D40EB">
      <w:pPr>
        <w:suppressAutoHyphens/>
      </w:pPr>
      <w:r w:rsidRPr="00F571EE">
        <w:tab/>
      </w:r>
      <w:r w:rsidRPr="00F571EE">
        <w:tab/>
      </w:r>
      <w:r w:rsidRPr="00F571EE">
        <w:tab/>
        <w:t>(f)</w:t>
      </w:r>
      <w:r w:rsidRPr="00F571EE">
        <w:tab/>
        <w:t>does not have as a member of its governing board any person who has been convicted of a felony, or who has declared bankruptcy within the last seven years.</w:t>
      </w:r>
    </w:p>
    <w:p w:rsidR="005D40EB" w:rsidRPr="00F571EE" w:rsidRDefault="005D40EB" w:rsidP="005D40EB">
      <w:pPr>
        <w:suppressAutoHyphens/>
      </w:pPr>
      <w:r w:rsidRPr="00F571EE">
        <w:tab/>
      </w:r>
      <w:r w:rsidRPr="00F571EE">
        <w:tab/>
        <w:t>(3)</w:t>
      </w:r>
      <w:r w:rsidRPr="00F571EE">
        <w:tab/>
        <w:t>‘Person’ means an individual, partnership, corporation, or other similar entity.</w:t>
      </w:r>
    </w:p>
    <w:p w:rsidR="005D40EB" w:rsidRPr="00F571EE" w:rsidRDefault="005D40EB" w:rsidP="005D40EB">
      <w:pPr>
        <w:suppressAutoHyphens/>
      </w:pPr>
      <w:r w:rsidRPr="00F571EE">
        <w:tab/>
      </w:r>
      <w:r w:rsidRPr="00F571EE">
        <w:tab/>
        <w:t>(4)</w:t>
      </w:r>
      <w:r w:rsidRPr="00F571EE">
        <w:tab/>
        <w:t>‘Transportation’ means transportation to and from school only.</w:t>
      </w:r>
    </w:p>
    <w:p w:rsidR="005D40EB" w:rsidRPr="00F571EE" w:rsidRDefault="005D40EB" w:rsidP="005D40EB">
      <w:pPr>
        <w:suppressAutoHyphens/>
      </w:pPr>
      <w:r w:rsidRPr="00F571EE">
        <w:tab/>
        <w:t>(D)</w:t>
      </w:r>
      <w:r w:rsidRPr="00F571EE">
        <w:tab/>
        <w:t>The tax credits allowed by this section may be used in computing any tax imposed by this chapter or in computing insurance premium taxes or bank license fees; provided, that the tax credit may not offset more than sixty percent of the taxpayer’s liability for a particular year.</w:t>
      </w:r>
    </w:p>
    <w:p w:rsidR="005D40EB" w:rsidRPr="00F571EE" w:rsidRDefault="005D40EB" w:rsidP="005D40EB">
      <w:pPr>
        <w:suppressAutoHyphens/>
      </w:pPr>
      <w:r w:rsidRPr="00F571EE">
        <w:tab/>
        <w:t>(E)</w:t>
      </w:r>
      <w:r w:rsidRPr="00F571EE">
        <w:tab/>
        <w:t>A person is entitled to a tax credit under this section for the amount of money the person contributes to a nonprofit scholarship funding organization up to the limits of this section if:</w:t>
      </w:r>
    </w:p>
    <w:p w:rsidR="005D40EB" w:rsidRPr="00F571EE" w:rsidRDefault="005D40EB" w:rsidP="005D40EB">
      <w:pPr>
        <w:suppressAutoHyphens/>
      </w:pPr>
      <w:r w:rsidRPr="00F571EE">
        <w:tab/>
      </w:r>
      <w:r w:rsidRPr="00F571EE">
        <w:tab/>
        <w:t>(1)</w:t>
      </w:r>
      <w:r w:rsidRPr="00F571EE">
        <w:tab/>
        <w:t>the contribution is used to provide grants for tuition, transportation, or textbook expenses (tuition) or any combination thereof to children enrolled in eligible schools who qualify for these grants under the provisions of this section; and</w:t>
      </w:r>
    </w:p>
    <w:p w:rsidR="005D40EB" w:rsidRPr="00F571EE" w:rsidRDefault="005D40EB" w:rsidP="005D40EB">
      <w:pPr>
        <w:suppressAutoHyphens/>
      </w:pPr>
      <w:r w:rsidRPr="00F571EE">
        <w:tab/>
      </w:r>
      <w:r w:rsidRPr="00F571EE">
        <w:tab/>
        <w:t>(2)</w:t>
      </w:r>
      <w:r w:rsidRPr="00F571EE">
        <w:tab/>
        <w:t xml:space="preserve">the person does not designate a specific child or school as the beneficiary of the contribution. </w:t>
      </w:r>
    </w:p>
    <w:p w:rsidR="005D40EB" w:rsidRPr="00F571EE" w:rsidRDefault="005D40EB" w:rsidP="005D40EB">
      <w:pPr>
        <w:suppressAutoHyphens/>
      </w:pPr>
      <w:r w:rsidRPr="00F571EE">
        <w:tab/>
        <w:t>(F)</w:t>
      </w:r>
      <w:r w:rsidRPr="00F571EE">
        <w:tab/>
        <w:t>Grants may be awarded by the nonprofit scholarship funding organization in an amount not exceeding ten thousand dollars or seventy</w:t>
      </w:r>
      <w:r w:rsidRPr="00F571EE">
        <w:noBreakHyphen/>
        <w:t>five percent of the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  The dollar and percentage amounts of the grants permitted by this item must be increased annually beginning in 2013, in the manner provided in subsection (H).</w:t>
      </w:r>
    </w:p>
    <w:p w:rsidR="005D40EB" w:rsidRPr="00F571EE" w:rsidRDefault="005D40EB" w:rsidP="005D40EB">
      <w:pPr>
        <w:suppressAutoHyphens/>
      </w:pPr>
      <w:r w:rsidRPr="00F571EE">
        <w:tab/>
        <w:t>(G)(1)</w:t>
      </w:r>
      <w:r w:rsidRPr="00F571EE">
        <w:tab/>
        <w:t>If a husband and wife file separate returns for any year, they each may only claim one</w:t>
      </w:r>
      <w:r w:rsidRPr="00F571EE">
        <w:noBreakHyphen/>
        <w:t>half of the tax credit that would have been allowed for a joint return for the year.</w:t>
      </w:r>
    </w:p>
    <w:p w:rsidR="005D40EB" w:rsidRPr="00F571EE" w:rsidRDefault="005D40EB" w:rsidP="005D40EB">
      <w:pPr>
        <w:suppressAutoHyphens/>
      </w:pPr>
      <w:r w:rsidRPr="00F571EE">
        <w:tab/>
      </w:r>
      <w:r w:rsidRPr="00F571EE">
        <w:tab/>
        <w:t>(2)</w:t>
      </w:r>
      <w:r w:rsidRPr="00F571EE">
        <w:tab/>
        <w:t>The person shall apply for a credit under this section on or with the tax return for the period for which the credit is claimed.</w:t>
      </w:r>
    </w:p>
    <w:p w:rsidR="005D40EB" w:rsidRPr="00F571EE" w:rsidRDefault="005D40EB" w:rsidP="005D40EB">
      <w:pPr>
        <w:suppressAutoHyphens/>
      </w:pPr>
      <w:r w:rsidRPr="00F571EE">
        <w:tab/>
      </w:r>
      <w:r w:rsidRPr="00F571EE">
        <w:tab/>
        <w:t>(3)</w:t>
      </w:r>
      <w:r w:rsidRPr="00F571EE">
        <w:tab/>
        <w:t>The Department of Revenue shall prescribe the form and manner of proof required to obtain the credit authorized by this section.</w:t>
      </w:r>
    </w:p>
    <w:p w:rsidR="005D40EB" w:rsidRPr="00F571EE" w:rsidRDefault="005D40EB" w:rsidP="005D40EB">
      <w:pPr>
        <w:suppressAutoHyphens/>
      </w:pPr>
      <w:r w:rsidRPr="00F571EE">
        <w:tab/>
      </w:r>
      <w:r w:rsidRPr="00F571EE">
        <w:tab/>
        <w:t>(4)</w:t>
      </w:r>
      <w:r w:rsidRPr="00F571EE">
        <w:tab/>
        <w:t>A person may claim a credit under this section for a contribution during a particular period only against the tax owed for the corresponding period.</w:t>
      </w:r>
    </w:p>
    <w:p w:rsidR="005D40EB" w:rsidRPr="00F571EE" w:rsidRDefault="005D40EB" w:rsidP="005D40EB">
      <w:pPr>
        <w:suppressAutoHyphens/>
      </w:pPr>
      <w:r w:rsidRPr="00F571EE">
        <w:tab/>
      </w:r>
      <w:r w:rsidRPr="00F571EE">
        <w:tab/>
        <w:t>(5)</w:t>
      </w:r>
      <w:r w:rsidRPr="00F571EE">
        <w:tab/>
        <w:t>Any unused tax credit may be carried forward for a period not exceeding five consecutive years.  However, the tax credit is not refundable.</w:t>
      </w:r>
    </w:p>
    <w:p w:rsidR="005D40EB" w:rsidRPr="00F571EE" w:rsidRDefault="005D40EB" w:rsidP="005D40EB">
      <w:pPr>
        <w:suppressAutoHyphens/>
      </w:pPr>
      <w:r w:rsidRPr="00F571EE">
        <w:tab/>
        <w:t>(H)(1)</w:t>
      </w:r>
      <w:r w:rsidRPr="00F571EE">
        <w:tab/>
        <w:t>Beginning with the year 2013, the dollar amount and percentage amount of a scholarship which may be granted under this section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5D40EB" w:rsidRPr="00F571EE" w:rsidRDefault="005D40EB" w:rsidP="005D40EB">
      <w:pPr>
        <w:suppressAutoHyphens/>
      </w:pPr>
      <w:r w:rsidRPr="00F571EE">
        <w:tab/>
      </w:r>
      <w:r w:rsidRPr="00F571EE">
        <w:tab/>
        <w:t>(2)</w:t>
      </w:r>
      <w:r w:rsidRPr="00F571EE">
        <w:tab/>
      </w:r>
      <w:r w:rsidRPr="00F571EE">
        <w:rPr>
          <w:color w:val="000000" w:themeColor="text1"/>
          <w:u w:color="000000" w:themeColor="text1"/>
        </w:rPr>
        <w:t>The department shall publish the increases determined under item (1) each year on its website available to the general public.</w:t>
      </w:r>
    </w:p>
    <w:p w:rsidR="005D40EB" w:rsidRPr="00F571EE" w:rsidRDefault="005D40EB" w:rsidP="005D40EB">
      <w:pPr>
        <w:suppressAutoHyphens/>
      </w:pPr>
      <w:r w:rsidRPr="00F571EE">
        <w:tab/>
        <w:t>(I)</w:t>
      </w:r>
      <w:r w:rsidRPr="00F571EE">
        <w:tab/>
        <w:t>A corporation or entity entitled to a credit under this section may not convey, assign, or transfer the  credit authorized by this section to another entity unless all of the assets of the entity are conveyed, assigned, or transferred in the same transaction.</w:t>
      </w:r>
    </w:p>
    <w:p w:rsidR="005D40EB" w:rsidRPr="00F571EE" w:rsidRDefault="005D40EB" w:rsidP="005D40EB">
      <w:pPr>
        <w:suppressAutoHyphens/>
      </w:pPr>
      <w:r w:rsidRPr="00F571EE">
        <w:tab/>
        <w:t>(J)</w:t>
      </w:r>
      <w:r w:rsidRPr="00F571EE">
        <w:tab/>
      </w:r>
      <w:r w:rsidRPr="00F571EE">
        <w:rPr>
          <w:color w:val="000000" w:themeColor="text1"/>
          <w:u w:color="000000" w:themeColor="text1"/>
        </w:rPr>
        <w:t>Except as otherwise provided by this section, neither the Department of Education, the Department of Revenue, nor any other state agency may regulate the educational program of an independent school that accepts students receiving scholarship grants pursuant to this section.</w:t>
      </w:r>
    </w:p>
    <w:p w:rsidR="005D40EB" w:rsidRPr="00F571EE" w:rsidRDefault="005D40EB" w:rsidP="005D40EB">
      <w:pPr>
        <w:suppressAutoHyphens/>
      </w:pPr>
      <w:r w:rsidRPr="00F571EE">
        <w:tab/>
        <w:t>(K)(1)</w:t>
      </w:r>
      <w:r w:rsidRPr="00F571EE">
        <w:rPr>
          <w:color w:val="000000" w:themeColor="text1"/>
          <w:u w:color="000000" w:themeColor="text1"/>
        </w:rPr>
        <w:tab/>
        <w:t>The Education Oversight Committee, as established in Chapter 6, Title 59, is responsible for determining if an eligible school meets the criteria established by subsection (C)(1) of this section, and shall annually publish an approved list of such schools meeting this criteria as provided in item (2)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5D40EB" w:rsidRPr="00F571EE" w:rsidRDefault="005D40EB" w:rsidP="005D40EB">
      <w:pPr>
        <w:suppressAutoHyphens/>
        <w:rPr>
          <w:color w:val="000000" w:themeColor="text1"/>
          <w:u w:color="000000" w:themeColor="text1"/>
        </w:rPr>
      </w:pPr>
      <w:r w:rsidRPr="00F571EE">
        <w:rPr>
          <w:color w:val="000000" w:themeColor="text1"/>
          <w:u w:color="000000" w:themeColor="text1"/>
        </w:rPr>
        <w:tab/>
      </w:r>
      <w:r w:rsidRPr="00F571EE">
        <w:rPr>
          <w:color w:val="000000" w:themeColor="text1"/>
          <w:u w:color="000000" w:themeColor="text1"/>
        </w:rPr>
        <w:tab/>
        <w:t>(2)</w:t>
      </w:r>
      <w:r w:rsidRPr="00F571EE">
        <w:rPr>
          <w:color w:val="000000" w:themeColor="text1"/>
          <w:u w:color="000000" w:themeColor="text1"/>
        </w:rPr>
        <w:tab/>
        <w:t>By the first day of August of each year, beginning on August 1, 2012, the Education Oversight Committee, on its website available to the general public, shall provide a list with addresses and telephone numbers of nonprofit scholarship funding organizations in good standing which provide grants under this section, and a list of approved independent schools which accept grants for eligible students under this section and which in its determination are in compliance with the requirements of subsection (C)(1) of this section.</w:t>
      </w:r>
    </w:p>
    <w:p w:rsidR="005D40EB" w:rsidRPr="00F571EE" w:rsidRDefault="005D40EB" w:rsidP="005D40EB">
      <w:pPr>
        <w:suppressAutoHyphens/>
        <w:rPr>
          <w:color w:val="000000" w:themeColor="text1"/>
          <w:u w:color="000000" w:themeColor="text1"/>
        </w:rPr>
      </w:pPr>
      <w:r w:rsidRPr="00F571EE">
        <w:rPr>
          <w:color w:val="000000" w:themeColor="text1"/>
          <w:u w:color="000000" w:themeColor="text1"/>
        </w:rPr>
        <w:tab/>
      </w:r>
      <w:r w:rsidRPr="00F571EE">
        <w:rPr>
          <w:color w:val="000000" w:themeColor="text1"/>
          <w:u w:color="000000" w:themeColor="text1"/>
        </w:rPr>
        <w:tab/>
        <w:t>(3)</w:t>
      </w:r>
      <w:r w:rsidRPr="00F571EE">
        <w:rPr>
          <w:color w:val="000000" w:themeColor="text1"/>
          <w:u w:color="000000" w:themeColor="text1"/>
        </w:rPr>
        <w:tab/>
        <w:t>Any independent school not determined to be an eligible school by the Education Oversight Committee under its authority under this section may appeal this determination to the Administrative Law Court within thirty days of this determination.</w:t>
      </w:r>
    </w:p>
    <w:p w:rsidR="005D40EB" w:rsidRPr="00F571EE" w:rsidRDefault="005D40EB" w:rsidP="005D40EB">
      <w:pPr>
        <w:suppressAutoHyphens/>
        <w:rPr>
          <w:color w:val="000000" w:themeColor="text1"/>
          <w:u w:color="000000" w:themeColor="text1"/>
        </w:rPr>
      </w:pPr>
      <w:r w:rsidRPr="00F571EE">
        <w:rPr>
          <w:color w:val="000000" w:themeColor="text1"/>
          <w:u w:color="000000" w:themeColor="text1"/>
        </w:rPr>
        <w:tab/>
      </w:r>
      <w:r w:rsidRPr="00F571EE">
        <w:rPr>
          <w:color w:val="000000" w:themeColor="text1"/>
          <w:u w:color="000000" w:themeColor="text1"/>
        </w:rPr>
        <w:tab/>
        <w:t>(4)</w:t>
      </w:r>
      <w:r w:rsidRPr="00F571EE">
        <w:rPr>
          <w:color w:val="000000" w:themeColor="text1"/>
          <w:u w:color="000000" w:themeColor="text1"/>
        </w:rPr>
        <w:tab/>
        <w:t>The Education Oversight Committee, after consultation with its nine</w:t>
      </w:r>
      <w:r w:rsidRPr="00F571EE">
        <w:rPr>
          <w:color w:val="000000" w:themeColor="text1"/>
          <w:u w:color="000000" w:themeColor="text1"/>
        </w:rPr>
        <w:noBreakHyphen/>
        <w:t xml:space="preserve">member advisory committee, may exempt an independent school having students with exceptional needs who receive scholarship grants pursuant to this section from the curriculum requirements of subsection (C)(1)(d). </w:t>
      </w:r>
    </w:p>
    <w:p w:rsidR="005D40EB" w:rsidRPr="00F571EE" w:rsidRDefault="005D40EB" w:rsidP="005D40EB">
      <w:pPr>
        <w:suppressAutoHyphens/>
        <w:rPr>
          <w:color w:val="000000" w:themeColor="text1"/>
          <w:u w:color="000000" w:themeColor="text1"/>
        </w:rPr>
      </w:pPr>
      <w:r w:rsidRPr="00F571EE">
        <w:rPr>
          <w:color w:val="000000" w:themeColor="text1"/>
          <w:u w:color="000000" w:themeColor="text1"/>
        </w:rPr>
        <w:tab/>
        <w:t>(L)(1)</w:t>
      </w:r>
      <w:r w:rsidRPr="00F571EE">
        <w:rPr>
          <w:color w:val="000000" w:themeColor="text1"/>
          <w:u w:color="000000" w:themeColor="text1"/>
        </w:rPr>
        <w:tab/>
        <w:t>Every nonprofit scholarship funding organization providing grants under this section shall cause an outside auditing firm each year to conduct a comprehensive financial audit of its operations in conformity with generally accepted accounting principles and shall furnish same within thirty days of its completion and acceptance to the Secretary of State and Department of Revenue which must be made available by them on their website for public review.</w:t>
      </w:r>
    </w:p>
    <w:p w:rsidR="005D40EB" w:rsidRPr="00F571EE" w:rsidRDefault="005D40EB" w:rsidP="005D40EB">
      <w:pPr>
        <w:suppressAutoHyphens/>
        <w:rPr>
          <w:color w:val="000000" w:themeColor="text1"/>
          <w:u w:color="000000" w:themeColor="text1"/>
        </w:rPr>
      </w:pPr>
      <w:r w:rsidRPr="00F571EE">
        <w:rPr>
          <w:color w:val="000000" w:themeColor="text1"/>
          <w:u w:color="000000" w:themeColor="text1"/>
        </w:rPr>
        <w:tab/>
      </w:r>
      <w:r w:rsidRPr="00F571EE">
        <w:rPr>
          <w:color w:val="000000" w:themeColor="text1"/>
          <w:u w:color="000000" w:themeColor="text1"/>
        </w:rPr>
        <w:tab/>
        <w:t>(2)</w:t>
      </w:r>
      <w:r w:rsidRPr="00F571EE">
        <w:rPr>
          <w:color w:val="000000" w:themeColor="text1"/>
          <w:u w:color="000000" w:themeColor="text1"/>
        </w:rPr>
        <w:tab/>
        <w:t>Every independent school accepting grants for eligible students under this section shall cause to be conducted a compliance audit by an outside entity or auditing firm examining its compliance with the provisions of this section and shall furnish the same within thirty days of its completion and acceptance to the Secretary of State and Department of Revenue which must be made available by them on their website for public review.</w:t>
      </w:r>
    </w:p>
    <w:p w:rsidR="005D40EB" w:rsidRPr="00F571EE" w:rsidRDefault="005D40EB" w:rsidP="005D40EB">
      <w:pPr>
        <w:suppressAutoHyphens/>
        <w:rPr>
          <w:color w:val="000000" w:themeColor="text1"/>
          <w:u w:color="000000" w:themeColor="text1"/>
        </w:rPr>
      </w:pPr>
      <w:r w:rsidRPr="00F571EE">
        <w:rPr>
          <w:color w:val="000000" w:themeColor="text1"/>
          <w:u w:color="000000" w:themeColor="text1"/>
        </w:rPr>
        <w:tab/>
        <w:t>(M)</w:t>
      </w:r>
      <w:r w:rsidRPr="00F571EE">
        <w:rPr>
          <w:color w:val="000000" w:themeColor="text1"/>
          <w:u w:color="000000" w:themeColor="text1"/>
        </w:rPr>
        <w:tab/>
        <w:t>On January 1, 2015, and on January first every three years thereafter, the Education Oversight Committee shall report to the Governor and the General Assembly on the effectiveness and success of this section and whether or not the purposes of this section as provided in subsections (A) and (B) hereunder have been accomplished.”</w:t>
      </w:r>
    </w:p>
    <w:p w:rsidR="005D40EB" w:rsidRPr="00F571EE" w:rsidRDefault="005D40EB" w:rsidP="005D40EB">
      <w:pPr>
        <w:rPr>
          <w:color w:val="000000" w:themeColor="text1"/>
          <w:u w:color="000000" w:themeColor="text1"/>
        </w:rPr>
      </w:pPr>
      <w:r w:rsidRPr="00F571EE">
        <w:t>SECTION</w:t>
      </w:r>
      <w:r w:rsidRPr="00F571EE">
        <w:tab/>
        <w:t>3.</w:t>
      </w:r>
      <w:r w:rsidRPr="00F571EE">
        <w:tab/>
      </w:r>
      <w:r w:rsidRPr="00F571EE">
        <w:rPr>
          <w:color w:val="000000" w:themeColor="text1"/>
          <w:u w:color="000000" w:themeColor="text1"/>
        </w:rPr>
        <w:t>If a section, subsection, paragraph, subparagraph, sentence, clause, phrase, or word of this act is for any reason held to be unconstitutional or invalid, this holding does not affect the constitutionality or the validity of the remaining portions of this act, the General Assembly hereby declaring that it would have passed this act, and each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5D40EB" w:rsidRPr="00F571EE" w:rsidRDefault="005D40EB" w:rsidP="005D40EB">
      <w:pPr>
        <w:suppressAutoHyphens/>
      </w:pPr>
      <w:r w:rsidRPr="00F571EE">
        <w:t>SECTION</w:t>
      </w:r>
      <w:r w:rsidRPr="00F571EE">
        <w:tab/>
        <w:t>4.</w:t>
      </w:r>
      <w:r w:rsidRPr="00F571EE">
        <w:tab/>
        <w:t>This act takes effect upon approval by the Governor, and the credits authorized by Section 1 of this act may be taken to the extent authorized beginning with calendar year 2012. /</w:t>
      </w:r>
    </w:p>
    <w:p w:rsidR="005D40EB" w:rsidRPr="00F571EE" w:rsidRDefault="005D40EB" w:rsidP="005D40EB">
      <w:r w:rsidRPr="00F571EE">
        <w:t>Renumber sections to conform.</w:t>
      </w:r>
    </w:p>
    <w:p w:rsidR="005D40EB" w:rsidRDefault="005D40EB" w:rsidP="005D40EB">
      <w:r w:rsidRPr="00F571EE">
        <w:t>Amend title to conform.</w:t>
      </w:r>
    </w:p>
    <w:p w:rsidR="005D40EB" w:rsidRDefault="005D40EB" w:rsidP="005D40EB"/>
    <w:p w:rsidR="005D40EB" w:rsidRDefault="005D40EB" w:rsidP="005D40EB">
      <w:r>
        <w:t>Rep. WHITE moved to table the amendment, which was agreed to.</w:t>
      </w:r>
    </w:p>
    <w:p w:rsidR="005D40EB" w:rsidRDefault="005D40EB" w:rsidP="005D40EB"/>
    <w:p w:rsidR="005D40EB" w:rsidRDefault="005D40EB" w:rsidP="005D40EB">
      <w:r>
        <w:t>The question then recurred to the passage of the Bill.</w:t>
      </w:r>
    </w:p>
    <w:p w:rsidR="005D40EB" w:rsidRDefault="005D40EB" w:rsidP="005D40EB"/>
    <w:p w:rsidR="005D40EB" w:rsidRDefault="005D40EB" w:rsidP="005D40EB">
      <w:r>
        <w:t>Rep. GOVAN spoke against the Bill.</w:t>
      </w:r>
    </w:p>
    <w:p w:rsidR="005D40EB" w:rsidRDefault="005D40EB" w:rsidP="005D40EB">
      <w:r>
        <w:t>Rep. ANTHONY spoke against the Bill.</w:t>
      </w:r>
    </w:p>
    <w:p w:rsidR="005D40EB" w:rsidRDefault="005D40EB" w:rsidP="005D40EB">
      <w:r>
        <w:t>Rep. ALLISON spoke in favor of the Bill.</w:t>
      </w:r>
    </w:p>
    <w:p w:rsidR="005D40EB" w:rsidRDefault="005D40EB" w:rsidP="005D40EB"/>
    <w:p w:rsidR="005D40EB" w:rsidRDefault="005D40EB" w:rsidP="005D40EB">
      <w:pPr>
        <w:keepNext/>
        <w:jc w:val="center"/>
        <w:rPr>
          <w:b/>
        </w:rPr>
      </w:pPr>
      <w:r w:rsidRPr="005D40EB">
        <w:rPr>
          <w:b/>
        </w:rPr>
        <w:t xml:space="preserve">SPEAKER </w:t>
      </w:r>
      <w:r w:rsidRPr="005D40EB">
        <w:rPr>
          <w:b/>
          <w:i/>
        </w:rPr>
        <w:t>PRO TEMPORE</w:t>
      </w:r>
      <w:r w:rsidRPr="005D40EB">
        <w:rPr>
          <w:b/>
        </w:rPr>
        <w:t xml:space="preserve"> IN CHAIR</w:t>
      </w:r>
    </w:p>
    <w:p w:rsidR="005D40EB" w:rsidRDefault="005D40EB" w:rsidP="005D40EB"/>
    <w:p w:rsidR="005D40EB" w:rsidRDefault="005D40EB" w:rsidP="005D40EB">
      <w:r>
        <w:t>Rep. H. B. BROWN spoke against the Bill.</w:t>
      </w:r>
    </w:p>
    <w:p w:rsidR="005D40EB" w:rsidRDefault="005D40EB" w:rsidP="005D40EB">
      <w:r>
        <w:t>Rep. JEFFERSON spoke against the Bill.</w:t>
      </w:r>
    </w:p>
    <w:p w:rsidR="005D40EB" w:rsidRDefault="005D40EB" w:rsidP="005D40EB">
      <w:r>
        <w:t>Rep. J. E. SMITH spoke against the Bill.</w:t>
      </w:r>
    </w:p>
    <w:p w:rsidR="005D40EB" w:rsidRDefault="005D40EB" w:rsidP="005D40EB">
      <w:r>
        <w:t>Rep. G. A. BROWN spoke against the Bill.</w:t>
      </w:r>
    </w:p>
    <w:p w:rsidR="005D40EB" w:rsidRDefault="005D40EB" w:rsidP="005D40EB"/>
    <w:p w:rsidR="005D40EB" w:rsidRDefault="005D40EB" w:rsidP="005D40EB">
      <w:r>
        <w:t>The question then recurred to the passage of the Bill.</w:t>
      </w:r>
    </w:p>
    <w:p w:rsidR="005D40EB" w:rsidRDefault="005D40EB" w:rsidP="005D40EB"/>
    <w:p w:rsidR="005D40EB" w:rsidRDefault="005D40EB" w:rsidP="005D40EB">
      <w:pPr>
        <w:keepNext/>
        <w:jc w:val="center"/>
        <w:rPr>
          <w:b/>
        </w:rPr>
      </w:pPr>
      <w:r w:rsidRPr="005D40EB">
        <w:rPr>
          <w:b/>
        </w:rPr>
        <w:t>SPEAKER IN CHAIR</w:t>
      </w:r>
    </w:p>
    <w:p w:rsidR="005D40EB" w:rsidRDefault="005D40EB" w:rsidP="005D40EB"/>
    <w:p w:rsidR="005D40EB" w:rsidRDefault="005D40EB" w:rsidP="005D40EB">
      <w:r>
        <w:t xml:space="preserve">The yeas and nays were taken resulting as follows: </w:t>
      </w:r>
    </w:p>
    <w:p w:rsidR="005D40EB" w:rsidRDefault="005D40EB" w:rsidP="005D40EB">
      <w:pPr>
        <w:jc w:val="center"/>
      </w:pPr>
      <w:r>
        <w:t xml:space="preserve"> </w:t>
      </w:r>
      <w:bookmarkStart w:id="195" w:name="vote_start448"/>
      <w:bookmarkEnd w:id="195"/>
      <w:r>
        <w:t>Yeas 65; Nays 49</w:t>
      </w:r>
    </w:p>
    <w:p w:rsidR="005D40EB" w:rsidRDefault="005D40EB" w:rsidP="005D40EB">
      <w:pPr>
        <w:jc w:val="center"/>
      </w:pPr>
    </w:p>
    <w:p w:rsidR="005D40EB" w:rsidRDefault="005D40EB" w:rsidP="005D4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Allison</w:t>
            </w:r>
          </w:p>
        </w:tc>
        <w:tc>
          <w:tcPr>
            <w:tcW w:w="2179" w:type="dxa"/>
            <w:shd w:val="clear" w:color="auto" w:fill="auto"/>
          </w:tcPr>
          <w:p w:rsidR="005D40EB" w:rsidRPr="005D40EB" w:rsidRDefault="005D40EB" w:rsidP="005D40EB">
            <w:pPr>
              <w:keepNext/>
              <w:ind w:firstLine="0"/>
            </w:pPr>
            <w:r>
              <w:t>Atwater</w:t>
            </w:r>
          </w:p>
        </w:tc>
        <w:tc>
          <w:tcPr>
            <w:tcW w:w="2180" w:type="dxa"/>
            <w:shd w:val="clear" w:color="auto" w:fill="auto"/>
          </w:tcPr>
          <w:p w:rsidR="005D40EB" w:rsidRPr="005D40EB" w:rsidRDefault="005D40EB" w:rsidP="005D40EB">
            <w:pPr>
              <w:keepNext/>
              <w:ind w:firstLine="0"/>
            </w:pPr>
            <w:r>
              <w:t>Ballentine</w:t>
            </w:r>
          </w:p>
        </w:tc>
      </w:tr>
      <w:tr w:rsidR="005D40EB" w:rsidRPr="005D40EB" w:rsidTr="005D40EB">
        <w:tc>
          <w:tcPr>
            <w:tcW w:w="2179" w:type="dxa"/>
            <w:shd w:val="clear" w:color="auto" w:fill="auto"/>
          </w:tcPr>
          <w:p w:rsidR="005D40EB" w:rsidRPr="005D40EB" w:rsidRDefault="005D40EB" w:rsidP="005D40EB">
            <w:pPr>
              <w:ind w:firstLine="0"/>
            </w:pPr>
            <w:r>
              <w:t>Bannister</w:t>
            </w:r>
          </w:p>
        </w:tc>
        <w:tc>
          <w:tcPr>
            <w:tcW w:w="2179" w:type="dxa"/>
            <w:shd w:val="clear" w:color="auto" w:fill="auto"/>
          </w:tcPr>
          <w:p w:rsidR="005D40EB" w:rsidRPr="005D40EB" w:rsidRDefault="005D40EB" w:rsidP="005D40EB">
            <w:pPr>
              <w:ind w:firstLine="0"/>
            </w:pPr>
            <w:r>
              <w:t>Barfield</w:t>
            </w:r>
          </w:p>
        </w:tc>
        <w:tc>
          <w:tcPr>
            <w:tcW w:w="2180" w:type="dxa"/>
            <w:shd w:val="clear" w:color="auto" w:fill="auto"/>
          </w:tcPr>
          <w:p w:rsidR="005D40EB" w:rsidRPr="005D40EB" w:rsidRDefault="005D40EB" w:rsidP="005D40EB">
            <w:pPr>
              <w:ind w:firstLine="0"/>
            </w:pPr>
            <w:r>
              <w:t>Bedingfield</w:t>
            </w:r>
          </w:p>
        </w:tc>
      </w:tr>
      <w:tr w:rsidR="005D40EB" w:rsidRPr="005D40EB" w:rsidTr="005D40EB">
        <w:tc>
          <w:tcPr>
            <w:tcW w:w="2179" w:type="dxa"/>
            <w:shd w:val="clear" w:color="auto" w:fill="auto"/>
          </w:tcPr>
          <w:p w:rsidR="005D40EB" w:rsidRPr="005D40EB" w:rsidRDefault="005D40EB" w:rsidP="005D40EB">
            <w:pPr>
              <w:ind w:firstLine="0"/>
            </w:pPr>
            <w:r>
              <w:t>Bingham</w:t>
            </w:r>
          </w:p>
        </w:tc>
        <w:tc>
          <w:tcPr>
            <w:tcW w:w="2179" w:type="dxa"/>
            <w:shd w:val="clear" w:color="auto" w:fill="auto"/>
          </w:tcPr>
          <w:p w:rsidR="005D40EB" w:rsidRPr="005D40EB" w:rsidRDefault="005D40EB" w:rsidP="005D40EB">
            <w:pPr>
              <w:ind w:firstLine="0"/>
            </w:pPr>
            <w:r>
              <w:t>Bowen</w:t>
            </w:r>
          </w:p>
        </w:tc>
        <w:tc>
          <w:tcPr>
            <w:tcW w:w="2180" w:type="dxa"/>
            <w:shd w:val="clear" w:color="auto" w:fill="auto"/>
          </w:tcPr>
          <w:p w:rsidR="005D40EB" w:rsidRPr="005D40EB" w:rsidRDefault="005D40EB" w:rsidP="005D40EB">
            <w:pPr>
              <w:ind w:firstLine="0"/>
            </w:pPr>
            <w:r>
              <w:t>Chumley</w:t>
            </w:r>
          </w:p>
        </w:tc>
      </w:tr>
      <w:tr w:rsidR="005D40EB" w:rsidRPr="005D40EB" w:rsidTr="005D40EB">
        <w:tc>
          <w:tcPr>
            <w:tcW w:w="2179" w:type="dxa"/>
            <w:shd w:val="clear" w:color="auto" w:fill="auto"/>
          </w:tcPr>
          <w:p w:rsidR="005D40EB" w:rsidRPr="005D40EB" w:rsidRDefault="005D40EB" w:rsidP="005D40EB">
            <w:pPr>
              <w:ind w:firstLine="0"/>
            </w:pPr>
            <w:r>
              <w:t>Clemmons</w:t>
            </w:r>
          </w:p>
        </w:tc>
        <w:tc>
          <w:tcPr>
            <w:tcW w:w="2179" w:type="dxa"/>
            <w:shd w:val="clear" w:color="auto" w:fill="auto"/>
          </w:tcPr>
          <w:p w:rsidR="005D40EB" w:rsidRPr="005D40EB" w:rsidRDefault="005D40EB" w:rsidP="005D40EB">
            <w:pPr>
              <w:ind w:firstLine="0"/>
            </w:pPr>
            <w:r>
              <w:t>Cole</w:t>
            </w:r>
          </w:p>
        </w:tc>
        <w:tc>
          <w:tcPr>
            <w:tcW w:w="2180" w:type="dxa"/>
            <w:shd w:val="clear" w:color="auto" w:fill="auto"/>
          </w:tcPr>
          <w:p w:rsidR="005D40EB" w:rsidRPr="005D40EB" w:rsidRDefault="005D40EB" w:rsidP="005D40EB">
            <w:pPr>
              <w:ind w:firstLine="0"/>
            </w:pPr>
            <w:r>
              <w:t>Corbin</w:t>
            </w:r>
          </w:p>
        </w:tc>
      </w:tr>
      <w:tr w:rsidR="005D40EB" w:rsidRPr="005D40EB" w:rsidTr="005D40EB">
        <w:tc>
          <w:tcPr>
            <w:tcW w:w="2179" w:type="dxa"/>
            <w:shd w:val="clear" w:color="auto" w:fill="auto"/>
          </w:tcPr>
          <w:p w:rsidR="005D40EB" w:rsidRPr="005D40EB" w:rsidRDefault="005D40EB" w:rsidP="005D40EB">
            <w:pPr>
              <w:ind w:firstLine="0"/>
            </w:pPr>
            <w:r>
              <w:t>Crawford</w:t>
            </w:r>
          </w:p>
        </w:tc>
        <w:tc>
          <w:tcPr>
            <w:tcW w:w="2179" w:type="dxa"/>
            <w:shd w:val="clear" w:color="auto" w:fill="auto"/>
          </w:tcPr>
          <w:p w:rsidR="005D40EB" w:rsidRPr="005D40EB" w:rsidRDefault="005D40EB" w:rsidP="005D40EB">
            <w:pPr>
              <w:ind w:firstLine="0"/>
            </w:pPr>
            <w:r>
              <w:t>Crosby</w:t>
            </w:r>
          </w:p>
        </w:tc>
        <w:tc>
          <w:tcPr>
            <w:tcW w:w="2180" w:type="dxa"/>
            <w:shd w:val="clear" w:color="auto" w:fill="auto"/>
          </w:tcPr>
          <w:p w:rsidR="005D40EB" w:rsidRPr="005D40EB" w:rsidRDefault="005D40EB" w:rsidP="005D40EB">
            <w:pPr>
              <w:ind w:firstLine="0"/>
            </w:pPr>
            <w:r>
              <w:t>Daning</w:t>
            </w:r>
          </w:p>
        </w:tc>
      </w:tr>
      <w:tr w:rsidR="005D40EB" w:rsidRPr="005D40EB" w:rsidTr="005D40EB">
        <w:tc>
          <w:tcPr>
            <w:tcW w:w="2179" w:type="dxa"/>
            <w:shd w:val="clear" w:color="auto" w:fill="auto"/>
          </w:tcPr>
          <w:p w:rsidR="005D40EB" w:rsidRPr="005D40EB" w:rsidRDefault="005D40EB" w:rsidP="005D40EB">
            <w:pPr>
              <w:ind w:firstLine="0"/>
            </w:pPr>
            <w:r>
              <w:t>Delleney</w:t>
            </w:r>
          </w:p>
        </w:tc>
        <w:tc>
          <w:tcPr>
            <w:tcW w:w="2179" w:type="dxa"/>
            <w:shd w:val="clear" w:color="auto" w:fill="auto"/>
          </w:tcPr>
          <w:p w:rsidR="005D40EB" w:rsidRPr="005D40EB" w:rsidRDefault="005D40EB" w:rsidP="005D40EB">
            <w:pPr>
              <w:ind w:firstLine="0"/>
            </w:pPr>
            <w:r>
              <w:t>Edge</w:t>
            </w:r>
          </w:p>
        </w:tc>
        <w:tc>
          <w:tcPr>
            <w:tcW w:w="2180" w:type="dxa"/>
            <w:shd w:val="clear" w:color="auto" w:fill="auto"/>
          </w:tcPr>
          <w:p w:rsidR="005D40EB" w:rsidRPr="005D40EB" w:rsidRDefault="005D40EB" w:rsidP="005D40EB">
            <w:pPr>
              <w:ind w:firstLine="0"/>
            </w:pPr>
            <w:r>
              <w:t>Erickson</w:t>
            </w:r>
          </w:p>
        </w:tc>
      </w:tr>
      <w:tr w:rsidR="005D40EB" w:rsidRPr="005D40EB" w:rsidTr="005D40EB">
        <w:tc>
          <w:tcPr>
            <w:tcW w:w="2179" w:type="dxa"/>
            <w:shd w:val="clear" w:color="auto" w:fill="auto"/>
          </w:tcPr>
          <w:p w:rsidR="005D40EB" w:rsidRPr="005D40EB" w:rsidRDefault="005D40EB" w:rsidP="005D40EB">
            <w:pPr>
              <w:ind w:firstLine="0"/>
            </w:pPr>
            <w:r>
              <w:t>Forrester</w:t>
            </w:r>
          </w:p>
        </w:tc>
        <w:tc>
          <w:tcPr>
            <w:tcW w:w="2179" w:type="dxa"/>
            <w:shd w:val="clear" w:color="auto" w:fill="auto"/>
          </w:tcPr>
          <w:p w:rsidR="005D40EB" w:rsidRPr="005D40EB" w:rsidRDefault="005D40EB" w:rsidP="005D40EB">
            <w:pPr>
              <w:ind w:firstLine="0"/>
            </w:pPr>
            <w:r>
              <w:t>Gambrell</w:t>
            </w:r>
          </w:p>
        </w:tc>
        <w:tc>
          <w:tcPr>
            <w:tcW w:w="2180" w:type="dxa"/>
            <w:shd w:val="clear" w:color="auto" w:fill="auto"/>
          </w:tcPr>
          <w:p w:rsidR="005D40EB" w:rsidRPr="005D40EB" w:rsidRDefault="005D40EB" w:rsidP="005D40EB">
            <w:pPr>
              <w:ind w:firstLine="0"/>
            </w:pPr>
            <w:r>
              <w:t>Hamilton</w:t>
            </w:r>
          </w:p>
        </w:tc>
      </w:tr>
      <w:tr w:rsidR="005D40EB" w:rsidRPr="005D40EB" w:rsidTr="005D40EB">
        <w:tc>
          <w:tcPr>
            <w:tcW w:w="2179" w:type="dxa"/>
            <w:shd w:val="clear" w:color="auto" w:fill="auto"/>
          </w:tcPr>
          <w:p w:rsidR="005D40EB" w:rsidRPr="005D40EB" w:rsidRDefault="005D40EB" w:rsidP="005D40EB">
            <w:pPr>
              <w:ind w:firstLine="0"/>
            </w:pPr>
            <w:r>
              <w:t>Hardwick</w:t>
            </w:r>
          </w:p>
        </w:tc>
        <w:tc>
          <w:tcPr>
            <w:tcW w:w="2179" w:type="dxa"/>
            <w:shd w:val="clear" w:color="auto" w:fill="auto"/>
          </w:tcPr>
          <w:p w:rsidR="005D40EB" w:rsidRPr="005D40EB" w:rsidRDefault="005D40EB" w:rsidP="005D40EB">
            <w:pPr>
              <w:ind w:firstLine="0"/>
            </w:pPr>
            <w:r>
              <w:t>Harrell</w:t>
            </w:r>
          </w:p>
        </w:tc>
        <w:tc>
          <w:tcPr>
            <w:tcW w:w="2180" w:type="dxa"/>
            <w:shd w:val="clear" w:color="auto" w:fill="auto"/>
          </w:tcPr>
          <w:p w:rsidR="005D40EB" w:rsidRPr="005D40EB" w:rsidRDefault="005D40EB" w:rsidP="005D40EB">
            <w:pPr>
              <w:ind w:firstLine="0"/>
            </w:pPr>
            <w:r>
              <w:t>Harrison</w:t>
            </w:r>
          </w:p>
        </w:tc>
      </w:tr>
      <w:tr w:rsidR="005D40EB" w:rsidRPr="005D40EB" w:rsidTr="005D40EB">
        <w:tc>
          <w:tcPr>
            <w:tcW w:w="2179" w:type="dxa"/>
            <w:shd w:val="clear" w:color="auto" w:fill="auto"/>
          </w:tcPr>
          <w:p w:rsidR="005D40EB" w:rsidRPr="005D40EB" w:rsidRDefault="005D40EB" w:rsidP="005D40EB">
            <w:pPr>
              <w:ind w:firstLine="0"/>
            </w:pPr>
            <w:r>
              <w:t>Hearn</w:t>
            </w:r>
          </w:p>
        </w:tc>
        <w:tc>
          <w:tcPr>
            <w:tcW w:w="2179" w:type="dxa"/>
            <w:shd w:val="clear" w:color="auto" w:fill="auto"/>
          </w:tcPr>
          <w:p w:rsidR="005D40EB" w:rsidRPr="005D40EB" w:rsidRDefault="005D40EB" w:rsidP="005D40EB">
            <w:pPr>
              <w:ind w:firstLine="0"/>
            </w:pPr>
            <w:r>
              <w:t>Henderson</w:t>
            </w:r>
          </w:p>
        </w:tc>
        <w:tc>
          <w:tcPr>
            <w:tcW w:w="2180" w:type="dxa"/>
            <w:shd w:val="clear" w:color="auto" w:fill="auto"/>
          </w:tcPr>
          <w:p w:rsidR="005D40EB" w:rsidRPr="005D40EB" w:rsidRDefault="005D40EB" w:rsidP="005D40EB">
            <w:pPr>
              <w:ind w:firstLine="0"/>
            </w:pPr>
            <w:r>
              <w:t>Herbkersman</w:t>
            </w:r>
          </w:p>
        </w:tc>
      </w:tr>
      <w:tr w:rsidR="005D40EB" w:rsidRPr="005D40EB" w:rsidTr="005D40EB">
        <w:tc>
          <w:tcPr>
            <w:tcW w:w="2179" w:type="dxa"/>
            <w:shd w:val="clear" w:color="auto" w:fill="auto"/>
          </w:tcPr>
          <w:p w:rsidR="005D40EB" w:rsidRPr="005D40EB" w:rsidRDefault="005D40EB" w:rsidP="005D40EB">
            <w:pPr>
              <w:ind w:firstLine="0"/>
            </w:pPr>
            <w:r>
              <w:t>Hixon</w:t>
            </w:r>
          </w:p>
        </w:tc>
        <w:tc>
          <w:tcPr>
            <w:tcW w:w="2179" w:type="dxa"/>
            <w:shd w:val="clear" w:color="auto" w:fill="auto"/>
          </w:tcPr>
          <w:p w:rsidR="005D40EB" w:rsidRPr="005D40EB" w:rsidRDefault="005D40EB" w:rsidP="005D40EB">
            <w:pPr>
              <w:ind w:firstLine="0"/>
            </w:pPr>
            <w:r>
              <w:t>Huggins</w:t>
            </w:r>
          </w:p>
        </w:tc>
        <w:tc>
          <w:tcPr>
            <w:tcW w:w="2180" w:type="dxa"/>
            <w:shd w:val="clear" w:color="auto" w:fill="auto"/>
          </w:tcPr>
          <w:p w:rsidR="005D40EB" w:rsidRPr="005D40EB" w:rsidRDefault="005D40EB" w:rsidP="005D40EB">
            <w:pPr>
              <w:ind w:firstLine="0"/>
            </w:pPr>
            <w:r>
              <w:t>Limehouse</w:t>
            </w:r>
          </w:p>
        </w:tc>
      </w:tr>
      <w:tr w:rsidR="005D40EB" w:rsidRPr="005D40EB" w:rsidTr="005D40EB">
        <w:tc>
          <w:tcPr>
            <w:tcW w:w="2179" w:type="dxa"/>
            <w:shd w:val="clear" w:color="auto" w:fill="auto"/>
          </w:tcPr>
          <w:p w:rsidR="005D40EB" w:rsidRPr="005D40EB" w:rsidRDefault="005D40EB" w:rsidP="005D40EB">
            <w:pPr>
              <w:ind w:firstLine="0"/>
            </w:pPr>
            <w:r>
              <w:t>Long</w:t>
            </w:r>
          </w:p>
        </w:tc>
        <w:tc>
          <w:tcPr>
            <w:tcW w:w="2179" w:type="dxa"/>
            <w:shd w:val="clear" w:color="auto" w:fill="auto"/>
          </w:tcPr>
          <w:p w:rsidR="005D40EB" w:rsidRPr="005D40EB" w:rsidRDefault="005D40EB" w:rsidP="005D40EB">
            <w:pPr>
              <w:ind w:firstLine="0"/>
            </w:pPr>
            <w:r>
              <w:t>Lowe</w:t>
            </w:r>
          </w:p>
        </w:tc>
        <w:tc>
          <w:tcPr>
            <w:tcW w:w="2180" w:type="dxa"/>
            <w:shd w:val="clear" w:color="auto" w:fill="auto"/>
          </w:tcPr>
          <w:p w:rsidR="005D40EB" w:rsidRPr="005D40EB" w:rsidRDefault="005D40EB" w:rsidP="005D40EB">
            <w:pPr>
              <w:ind w:firstLine="0"/>
            </w:pPr>
            <w:r>
              <w:t>Lucas</w:t>
            </w:r>
          </w:p>
        </w:tc>
      </w:tr>
      <w:tr w:rsidR="005D40EB" w:rsidRPr="005D40EB" w:rsidTr="005D40EB">
        <w:tc>
          <w:tcPr>
            <w:tcW w:w="2179" w:type="dxa"/>
            <w:shd w:val="clear" w:color="auto" w:fill="auto"/>
          </w:tcPr>
          <w:p w:rsidR="005D40EB" w:rsidRPr="005D40EB" w:rsidRDefault="005D40EB" w:rsidP="005D40EB">
            <w:pPr>
              <w:ind w:firstLine="0"/>
            </w:pPr>
            <w:r>
              <w:t>McCoy</w:t>
            </w:r>
          </w:p>
        </w:tc>
        <w:tc>
          <w:tcPr>
            <w:tcW w:w="2179" w:type="dxa"/>
            <w:shd w:val="clear" w:color="auto" w:fill="auto"/>
          </w:tcPr>
          <w:p w:rsidR="005D40EB" w:rsidRPr="005D40EB" w:rsidRDefault="005D40EB" w:rsidP="005D40EB">
            <w:pPr>
              <w:ind w:firstLine="0"/>
            </w:pPr>
            <w:r>
              <w:t>Merrill</w:t>
            </w:r>
          </w:p>
        </w:tc>
        <w:tc>
          <w:tcPr>
            <w:tcW w:w="2180" w:type="dxa"/>
            <w:shd w:val="clear" w:color="auto" w:fill="auto"/>
          </w:tcPr>
          <w:p w:rsidR="005D40EB" w:rsidRPr="005D40EB" w:rsidRDefault="005D40EB" w:rsidP="005D40EB">
            <w:pPr>
              <w:ind w:firstLine="0"/>
            </w:pPr>
            <w:r>
              <w:t>D. C. Moss</w:t>
            </w:r>
          </w:p>
        </w:tc>
      </w:tr>
      <w:tr w:rsidR="005D40EB" w:rsidRPr="005D40EB" w:rsidTr="005D40EB">
        <w:tc>
          <w:tcPr>
            <w:tcW w:w="2179" w:type="dxa"/>
            <w:shd w:val="clear" w:color="auto" w:fill="auto"/>
          </w:tcPr>
          <w:p w:rsidR="005D40EB" w:rsidRPr="005D40EB" w:rsidRDefault="005D40EB" w:rsidP="005D40EB">
            <w:pPr>
              <w:ind w:firstLine="0"/>
            </w:pPr>
            <w:r>
              <w:t>V. S. Moss</w:t>
            </w:r>
          </w:p>
        </w:tc>
        <w:tc>
          <w:tcPr>
            <w:tcW w:w="2179" w:type="dxa"/>
            <w:shd w:val="clear" w:color="auto" w:fill="auto"/>
          </w:tcPr>
          <w:p w:rsidR="005D40EB" w:rsidRPr="005D40EB" w:rsidRDefault="005D40EB" w:rsidP="005D40EB">
            <w:pPr>
              <w:ind w:firstLine="0"/>
            </w:pPr>
            <w:r>
              <w:t>Murphy</w:t>
            </w:r>
          </w:p>
        </w:tc>
        <w:tc>
          <w:tcPr>
            <w:tcW w:w="2180" w:type="dxa"/>
            <w:shd w:val="clear" w:color="auto" w:fill="auto"/>
          </w:tcPr>
          <w:p w:rsidR="005D40EB" w:rsidRPr="005D40EB" w:rsidRDefault="005D40EB" w:rsidP="005D40EB">
            <w:pPr>
              <w:ind w:firstLine="0"/>
            </w:pPr>
            <w:r>
              <w:t>Nanney</w:t>
            </w:r>
          </w:p>
        </w:tc>
      </w:tr>
      <w:tr w:rsidR="005D40EB" w:rsidRPr="005D40EB" w:rsidTr="005D40EB">
        <w:tc>
          <w:tcPr>
            <w:tcW w:w="2179" w:type="dxa"/>
            <w:shd w:val="clear" w:color="auto" w:fill="auto"/>
          </w:tcPr>
          <w:p w:rsidR="005D40EB" w:rsidRPr="005D40EB" w:rsidRDefault="005D40EB" w:rsidP="005D40EB">
            <w:pPr>
              <w:ind w:firstLine="0"/>
            </w:pPr>
            <w:r>
              <w:t>Norman</w:t>
            </w:r>
          </w:p>
        </w:tc>
        <w:tc>
          <w:tcPr>
            <w:tcW w:w="2179" w:type="dxa"/>
            <w:shd w:val="clear" w:color="auto" w:fill="auto"/>
          </w:tcPr>
          <w:p w:rsidR="005D40EB" w:rsidRPr="005D40EB" w:rsidRDefault="005D40EB" w:rsidP="005D40EB">
            <w:pPr>
              <w:ind w:firstLine="0"/>
            </w:pPr>
            <w:r>
              <w:t>Owens</w:t>
            </w:r>
          </w:p>
        </w:tc>
        <w:tc>
          <w:tcPr>
            <w:tcW w:w="2180" w:type="dxa"/>
            <w:shd w:val="clear" w:color="auto" w:fill="auto"/>
          </w:tcPr>
          <w:p w:rsidR="005D40EB" w:rsidRPr="005D40EB" w:rsidRDefault="005D40EB" w:rsidP="005D40EB">
            <w:pPr>
              <w:ind w:firstLine="0"/>
            </w:pPr>
            <w:r>
              <w:t>Parker</w:t>
            </w:r>
          </w:p>
        </w:tc>
      </w:tr>
      <w:tr w:rsidR="005D40EB" w:rsidRPr="005D40EB" w:rsidTr="005D40EB">
        <w:tc>
          <w:tcPr>
            <w:tcW w:w="2179" w:type="dxa"/>
            <w:shd w:val="clear" w:color="auto" w:fill="auto"/>
          </w:tcPr>
          <w:p w:rsidR="005D40EB" w:rsidRPr="005D40EB" w:rsidRDefault="005D40EB" w:rsidP="005D40EB">
            <w:pPr>
              <w:ind w:firstLine="0"/>
            </w:pPr>
            <w:r>
              <w:t>Patrick</w:t>
            </w:r>
          </w:p>
        </w:tc>
        <w:tc>
          <w:tcPr>
            <w:tcW w:w="2179" w:type="dxa"/>
            <w:shd w:val="clear" w:color="auto" w:fill="auto"/>
          </w:tcPr>
          <w:p w:rsidR="005D40EB" w:rsidRPr="005D40EB" w:rsidRDefault="005D40EB" w:rsidP="005D40EB">
            <w:pPr>
              <w:ind w:firstLine="0"/>
            </w:pPr>
            <w:r>
              <w:t>Pitts</w:t>
            </w:r>
          </w:p>
        </w:tc>
        <w:tc>
          <w:tcPr>
            <w:tcW w:w="2180" w:type="dxa"/>
            <w:shd w:val="clear" w:color="auto" w:fill="auto"/>
          </w:tcPr>
          <w:p w:rsidR="005D40EB" w:rsidRPr="005D40EB" w:rsidRDefault="005D40EB" w:rsidP="005D40EB">
            <w:pPr>
              <w:ind w:firstLine="0"/>
            </w:pPr>
            <w:r>
              <w:t>Pope</w:t>
            </w:r>
          </w:p>
        </w:tc>
      </w:tr>
      <w:tr w:rsidR="005D40EB" w:rsidRPr="005D40EB" w:rsidTr="005D40EB">
        <w:tc>
          <w:tcPr>
            <w:tcW w:w="2179" w:type="dxa"/>
            <w:shd w:val="clear" w:color="auto" w:fill="auto"/>
          </w:tcPr>
          <w:p w:rsidR="005D40EB" w:rsidRPr="005D40EB" w:rsidRDefault="005D40EB" w:rsidP="005D40EB">
            <w:pPr>
              <w:ind w:firstLine="0"/>
            </w:pPr>
            <w:r>
              <w:t>Putnam</w:t>
            </w:r>
          </w:p>
        </w:tc>
        <w:tc>
          <w:tcPr>
            <w:tcW w:w="2179" w:type="dxa"/>
            <w:shd w:val="clear" w:color="auto" w:fill="auto"/>
          </w:tcPr>
          <w:p w:rsidR="005D40EB" w:rsidRPr="005D40EB" w:rsidRDefault="005D40EB" w:rsidP="005D40EB">
            <w:pPr>
              <w:ind w:firstLine="0"/>
            </w:pPr>
            <w:r>
              <w:t>Quinn</w:t>
            </w:r>
          </w:p>
        </w:tc>
        <w:tc>
          <w:tcPr>
            <w:tcW w:w="2180" w:type="dxa"/>
            <w:shd w:val="clear" w:color="auto" w:fill="auto"/>
          </w:tcPr>
          <w:p w:rsidR="005D40EB" w:rsidRPr="005D40EB" w:rsidRDefault="005D40EB" w:rsidP="005D40EB">
            <w:pPr>
              <w:ind w:firstLine="0"/>
            </w:pPr>
            <w:r>
              <w:t>Ryan</w:t>
            </w:r>
          </w:p>
        </w:tc>
      </w:tr>
      <w:tr w:rsidR="005D40EB" w:rsidRPr="005D40EB" w:rsidTr="005D40EB">
        <w:tc>
          <w:tcPr>
            <w:tcW w:w="2179" w:type="dxa"/>
            <w:shd w:val="clear" w:color="auto" w:fill="auto"/>
          </w:tcPr>
          <w:p w:rsidR="005D40EB" w:rsidRPr="005D40EB" w:rsidRDefault="005D40EB" w:rsidP="005D40EB">
            <w:pPr>
              <w:ind w:firstLine="0"/>
            </w:pPr>
            <w:r>
              <w:t>Simrill</w:t>
            </w:r>
          </w:p>
        </w:tc>
        <w:tc>
          <w:tcPr>
            <w:tcW w:w="2179" w:type="dxa"/>
            <w:shd w:val="clear" w:color="auto" w:fill="auto"/>
          </w:tcPr>
          <w:p w:rsidR="005D40EB" w:rsidRPr="005D40EB" w:rsidRDefault="005D40EB" w:rsidP="005D40EB">
            <w:pPr>
              <w:ind w:firstLine="0"/>
            </w:pPr>
            <w:r>
              <w:t>Skelton</w:t>
            </w:r>
          </w:p>
        </w:tc>
        <w:tc>
          <w:tcPr>
            <w:tcW w:w="2180" w:type="dxa"/>
            <w:shd w:val="clear" w:color="auto" w:fill="auto"/>
          </w:tcPr>
          <w:p w:rsidR="005D40EB" w:rsidRPr="005D40EB" w:rsidRDefault="005D40EB" w:rsidP="005D40EB">
            <w:pPr>
              <w:ind w:firstLine="0"/>
            </w:pPr>
            <w:r>
              <w:t>G. M. Smith</w:t>
            </w:r>
          </w:p>
        </w:tc>
      </w:tr>
      <w:tr w:rsidR="005D40EB" w:rsidRPr="005D40EB" w:rsidTr="005D40EB">
        <w:tc>
          <w:tcPr>
            <w:tcW w:w="2179" w:type="dxa"/>
            <w:shd w:val="clear" w:color="auto" w:fill="auto"/>
          </w:tcPr>
          <w:p w:rsidR="005D40EB" w:rsidRPr="005D40EB" w:rsidRDefault="005D40EB" w:rsidP="005D40EB">
            <w:pPr>
              <w:ind w:firstLine="0"/>
            </w:pPr>
            <w:r>
              <w:t>G. R. Smith</w:t>
            </w:r>
          </w:p>
        </w:tc>
        <w:tc>
          <w:tcPr>
            <w:tcW w:w="2179" w:type="dxa"/>
            <w:shd w:val="clear" w:color="auto" w:fill="auto"/>
          </w:tcPr>
          <w:p w:rsidR="005D40EB" w:rsidRPr="005D40EB" w:rsidRDefault="005D40EB" w:rsidP="005D40EB">
            <w:pPr>
              <w:ind w:firstLine="0"/>
            </w:pPr>
            <w:r>
              <w:t>J. R. Smith</w:t>
            </w:r>
          </w:p>
        </w:tc>
        <w:tc>
          <w:tcPr>
            <w:tcW w:w="2180" w:type="dxa"/>
            <w:shd w:val="clear" w:color="auto" w:fill="auto"/>
          </w:tcPr>
          <w:p w:rsidR="005D40EB" w:rsidRPr="005D40EB" w:rsidRDefault="005D40EB" w:rsidP="005D40EB">
            <w:pPr>
              <w:ind w:firstLine="0"/>
            </w:pPr>
            <w:r>
              <w:t>Sottile</w:t>
            </w:r>
          </w:p>
        </w:tc>
      </w:tr>
      <w:tr w:rsidR="005D40EB" w:rsidRPr="005D40EB" w:rsidTr="005D40EB">
        <w:tc>
          <w:tcPr>
            <w:tcW w:w="2179" w:type="dxa"/>
            <w:shd w:val="clear" w:color="auto" w:fill="auto"/>
          </w:tcPr>
          <w:p w:rsidR="005D40EB" w:rsidRPr="005D40EB" w:rsidRDefault="005D40EB" w:rsidP="005D40EB">
            <w:pPr>
              <w:ind w:firstLine="0"/>
            </w:pPr>
            <w:r>
              <w:t>Southard</w:t>
            </w:r>
          </w:p>
        </w:tc>
        <w:tc>
          <w:tcPr>
            <w:tcW w:w="2179" w:type="dxa"/>
            <w:shd w:val="clear" w:color="auto" w:fill="auto"/>
          </w:tcPr>
          <w:p w:rsidR="005D40EB" w:rsidRPr="005D40EB" w:rsidRDefault="005D40EB" w:rsidP="005D40EB">
            <w:pPr>
              <w:ind w:firstLine="0"/>
            </w:pPr>
            <w:r>
              <w:t>Spires</w:t>
            </w:r>
          </w:p>
        </w:tc>
        <w:tc>
          <w:tcPr>
            <w:tcW w:w="2180" w:type="dxa"/>
            <w:shd w:val="clear" w:color="auto" w:fill="auto"/>
          </w:tcPr>
          <w:p w:rsidR="005D40EB" w:rsidRPr="005D40EB" w:rsidRDefault="005D40EB" w:rsidP="005D40EB">
            <w:pPr>
              <w:ind w:firstLine="0"/>
            </w:pPr>
            <w:r>
              <w:t>Stringer</w:t>
            </w:r>
          </w:p>
        </w:tc>
      </w:tr>
      <w:tr w:rsidR="005D40EB" w:rsidRPr="005D40EB" w:rsidTr="005D40EB">
        <w:tc>
          <w:tcPr>
            <w:tcW w:w="2179" w:type="dxa"/>
            <w:shd w:val="clear" w:color="auto" w:fill="auto"/>
          </w:tcPr>
          <w:p w:rsidR="005D40EB" w:rsidRPr="005D40EB" w:rsidRDefault="005D40EB" w:rsidP="005D40EB">
            <w:pPr>
              <w:ind w:firstLine="0"/>
            </w:pPr>
            <w:r>
              <w:t>Tallon</w:t>
            </w:r>
          </w:p>
        </w:tc>
        <w:tc>
          <w:tcPr>
            <w:tcW w:w="2179" w:type="dxa"/>
            <w:shd w:val="clear" w:color="auto" w:fill="auto"/>
          </w:tcPr>
          <w:p w:rsidR="005D40EB" w:rsidRPr="005D40EB" w:rsidRDefault="005D40EB" w:rsidP="005D40EB">
            <w:pPr>
              <w:ind w:firstLine="0"/>
            </w:pPr>
            <w:r>
              <w:t>Taylor</w:t>
            </w:r>
          </w:p>
        </w:tc>
        <w:tc>
          <w:tcPr>
            <w:tcW w:w="2180" w:type="dxa"/>
            <w:shd w:val="clear" w:color="auto" w:fill="auto"/>
          </w:tcPr>
          <w:p w:rsidR="005D40EB" w:rsidRPr="005D40EB" w:rsidRDefault="005D40EB" w:rsidP="005D40EB">
            <w:pPr>
              <w:ind w:firstLine="0"/>
            </w:pPr>
            <w:r>
              <w:t>Thayer</w:t>
            </w:r>
          </w:p>
        </w:tc>
      </w:tr>
      <w:tr w:rsidR="005D40EB" w:rsidRPr="005D40EB" w:rsidTr="005D40EB">
        <w:tc>
          <w:tcPr>
            <w:tcW w:w="2179" w:type="dxa"/>
            <w:shd w:val="clear" w:color="auto" w:fill="auto"/>
          </w:tcPr>
          <w:p w:rsidR="005D40EB" w:rsidRPr="005D40EB" w:rsidRDefault="005D40EB" w:rsidP="005D40EB">
            <w:pPr>
              <w:keepNext/>
              <w:ind w:firstLine="0"/>
            </w:pPr>
            <w:r>
              <w:t>Tribble</w:t>
            </w:r>
          </w:p>
        </w:tc>
        <w:tc>
          <w:tcPr>
            <w:tcW w:w="2179" w:type="dxa"/>
            <w:shd w:val="clear" w:color="auto" w:fill="auto"/>
          </w:tcPr>
          <w:p w:rsidR="005D40EB" w:rsidRPr="005D40EB" w:rsidRDefault="005D40EB" w:rsidP="005D40EB">
            <w:pPr>
              <w:keepNext/>
              <w:ind w:firstLine="0"/>
            </w:pPr>
            <w:r>
              <w:t>White</w:t>
            </w:r>
          </w:p>
        </w:tc>
        <w:tc>
          <w:tcPr>
            <w:tcW w:w="2180" w:type="dxa"/>
            <w:shd w:val="clear" w:color="auto" w:fill="auto"/>
          </w:tcPr>
          <w:p w:rsidR="005D40EB" w:rsidRPr="005D40EB" w:rsidRDefault="005D40EB" w:rsidP="005D40EB">
            <w:pPr>
              <w:keepNext/>
              <w:ind w:firstLine="0"/>
            </w:pPr>
            <w:r>
              <w:t>Whitmire</w:t>
            </w:r>
          </w:p>
        </w:tc>
      </w:tr>
      <w:tr w:rsidR="005D40EB" w:rsidRPr="005D40EB" w:rsidTr="005D40EB">
        <w:tc>
          <w:tcPr>
            <w:tcW w:w="2179" w:type="dxa"/>
            <w:shd w:val="clear" w:color="auto" w:fill="auto"/>
          </w:tcPr>
          <w:p w:rsidR="005D40EB" w:rsidRPr="005D40EB" w:rsidRDefault="005D40EB" w:rsidP="005D40EB">
            <w:pPr>
              <w:keepNext/>
              <w:ind w:firstLine="0"/>
            </w:pPr>
            <w:r>
              <w:t>Willis</w:t>
            </w:r>
          </w:p>
        </w:tc>
        <w:tc>
          <w:tcPr>
            <w:tcW w:w="2179" w:type="dxa"/>
            <w:shd w:val="clear" w:color="auto" w:fill="auto"/>
          </w:tcPr>
          <w:p w:rsidR="005D40EB" w:rsidRPr="005D40EB" w:rsidRDefault="005D40EB" w:rsidP="005D40EB">
            <w:pPr>
              <w:keepNext/>
              <w:ind w:firstLine="0"/>
            </w:pPr>
            <w:r>
              <w:t>Young</w:t>
            </w: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Total--65</w:t>
      </w:r>
    </w:p>
    <w:p w:rsidR="005D40EB" w:rsidRDefault="005D40EB" w:rsidP="005D40EB">
      <w:pPr>
        <w:jc w:val="center"/>
        <w:rPr>
          <w:b/>
        </w:rPr>
      </w:pPr>
    </w:p>
    <w:p w:rsidR="005D40EB" w:rsidRDefault="005D40EB" w:rsidP="005D40EB">
      <w:pPr>
        <w:ind w:firstLine="0"/>
      </w:pPr>
      <w:r w:rsidRPr="005D4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40EB" w:rsidRPr="005D40EB" w:rsidTr="005D40EB">
        <w:tc>
          <w:tcPr>
            <w:tcW w:w="2179" w:type="dxa"/>
            <w:shd w:val="clear" w:color="auto" w:fill="auto"/>
          </w:tcPr>
          <w:p w:rsidR="005D40EB" w:rsidRPr="005D40EB" w:rsidRDefault="005D40EB" w:rsidP="005D40EB">
            <w:pPr>
              <w:keepNext/>
              <w:ind w:firstLine="0"/>
            </w:pPr>
            <w:r>
              <w:t>Agnew</w:t>
            </w:r>
          </w:p>
        </w:tc>
        <w:tc>
          <w:tcPr>
            <w:tcW w:w="2179" w:type="dxa"/>
            <w:shd w:val="clear" w:color="auto" w:fill="auto"/>
          </w:tcPr>
          <w:p w:rsidR="005D40EB" w:rsidRPr="005D40EB" w:rsidRDefault="005D40EB" w:rsidP="005D40EB">
            <w:pPr>
              <w:keepNext/>
              <w:ind w:firstLine="0"/>
            </w:pPr>
            <w:r>
              <w:t>Alexander</w:t>
            </w:r>
          </w:p>
        </w:tc>
        <w:tc>
          <w:tcPr>
            <w:tcW w:w="2180" w:type="dxa"/>
            <w:shd w:val="clear" w:color="auto" w:fill="auto"/>
          </w:tcPr>
          <w:p w:rsidR="005D40EB" w:rsidRPr="005D40EB" w:rsidRDefault="005D40EB" w:rsidP="005D40EB">
            <w:pPr>
              <w:keepNext/>
              <w:ind w:firstLine="0"/>
            </w:pPr>
            <w:r>
              <w:t>Allen</w:t>
            </w:r>
          </w:p>
        </w:tc>
      </w:tr>
      <w:tr w:rsidR="005D40EB" w:rsidRPr="005D40EB" w:rsidTr="005D40EB">
        <w:tc>
          <w:tcPr>
            <w:tcW w:w="2179" w:type="dxa"/>
            <w:shd w:val="clear" w:color="auto" w:fill="auto"/>
          </w:tcPr>
          <w:p w:rsidR="005D40EB" w:rsidRPr="005D40EB" w:rsidRDefault="005D40EB" w:rsidP="005D40EB">
            <w:pPr>
              <w:ind w:firstLine="0"/>
            </w:pPr>
            <w:r>
              <w:t>Anderson</w:t>
            </w:r>
          </w:p>
        </w:tc>
        <w:tc>
          <w:tcPr>
            <w:tcW w:w="2179" w:type="dxa"/>
            <w:shd w:val="clear" w:color="auto" w:fill="auto"/>
          </w:tcPr>
          <w:p w:rsidR="005D40EB" w:rsidRPr="005D40EB" w:rsidRDefault="005D40EB" w:rsidP="005D40EB">
            <w:pPr>
              <w:ind w:firstLine="0"/>
            </w:pPr>
            <w:r>
              <w:t>Anthony</w:t>
            </w:r>
          </w:p>
        </w:tc>
        <w:tc>
          <w:tcPr>
            <w:tcW w:w="2180" w:type="dxa"/>
            <w:shd w:val="clear" w:color="auto" w:fill="auto"/>
          </w:tcPr>
          <w:p w:rsidR="005D40EB" w:rsidRPr="005D40EB" w:rsidRDefault="005D40EB" w:rsidP="005D40EB">
            <w:pPr>
              <w:ind w:firstLine="0"/>
            </w:pPr>
            <w:r>
              <w:t>Bales</w:t>
            </w:r>
          </w:p>
        </w:tc>
      </w:tr>
      <w:tr w:rsidR="005D40EB" w:rsidRPr="005D40EB" w:rsidTr="005D40EB">
        <w:tc>
          <w:tcPr>
            <w:tcW w:w="2179" w:type="dxa"/>
            <w:shd w:val="clear" w:color="auto" w:fill="auto"/>
          </w:tcPr>
          <w:p w:rsidR="005D40EB" w:rsidRPr="005D40EB" w:rsidRDefault="005D40EB" w:rsidP="005D40EB">
            <w:pPr>
              <w:ind w:firstLine="0"/>
            </w:pPr>
            <w:r>
              <w:t>Battle</w:t>
            </w:r>
          </w:p>
        </w:tc>
        <w:tc>
          <w:tcPr>
            <w:tcW w:w="2179" w:type="dxa"/>
            <w:shd w:val="clear" w:color="auto" w:fill="auto"/>
          </w:tcPr>
          <w:p w:rsidR="005D40EB" w:rsidRPr="005D40EB" w:rsidRDefault="005D40EB" w:rsidP="005D40EB">
            <w:pPr>
              <w:ind w:firstLine="0"/>
            </w:pPr>
            <w:r>
              <w:t>Bowers</w:t>
            </w:r>
          </w:p>
        </w:tc>
        <w:tc>
          <w:tcPr>
            <w:tcW w:w="2180" w:type="dxa"/>
            <w:shd w:val="clear" w:color="auto" w:fill="auto"/>
          </w:tcPr>
          <w:p w:rsidR="005D40EB" w:rsidRPr="005D40EB" w:rsidRDefault="005D40EB" w:rsidP="005D40EB">
            <w:pPr>
              <w:ind w:firstLine="0"/>
            </w:pPr>
            <w:r>
              <w:t>Brady</w:t>
            </w:r>
          </w:p>
        </w:tc>
      </w:tr>
      <w:tr w:rsidR="005D40EB" w:rsidRPr="005D40EB" w:rsidTr="005D40EB">
        <w:tc>
          <w:tcPr>
            <w:tcW w:w="2179" w:type="dxa"/>
            <w:shd w:val="clear" w:color="auto" w:fill="auto"/>
          </w:tcPr>
          <w:p w:rsidR="005D40EB" w:rsidRPr="005D40EB" w:rsidRDefault="005D40EB" w:rsidP="005D40EB">
            <w:pPr>
              <w:ind w:firstLine="0"/>
            </w:pPr>
            <w:r>
              <w:t>Branham</w:t>
            </w:r>
          </w:p>
        </w:tc>
        <w:tc>
          <w:tcPr>
            <w:tcW w:w="2179" w:type="dxa"/>
            <w:shd w:val="clear" w:color="auto" w:fill="auto"/>
          </w:tcPr>
          <w:p w:rsidR="005D40EB" w:rsidRPr="005D40EB" w:rsidRDefault="005D40EB" w:rsidP="005D40EB">
            <w:pPr>
              <w:ind w:firstLine="0"/>
            </w:pPr>
            <w:r>
              <w:t>Brannon</w:t>
            </w:r>
          </w:p>
        </w:tc>
        <w:tc>
          <w:tcPr>
            <w:tcW w:w="2180" w:type="dxa"/>
            <w:shd w:val="clear" w:color="auto" w:fill="auto"/>
          </w:tcPr>
          <w:p w:rsidR="005D40EB" w:rsidRPr="005D40EB" w:rsidRDefault="005D40EB" w:rsidP="005D40EB">
            <w:pPr>
              <w:ind w:firstLine="0"/>
            </w:pPr>
            <w:r>
              <w:t>Brantley</w:t>
            </w:r>
          </w:p>
        </w:tc>
      </w:tr>
      <w:tr w:rsidR="005D40EB" w:rsidRPr="005D40EB" w:rsidTr="005D40EB">
        <w:tc>
          <w:tcPr>
            <w:tcW w:w="2179" w:type="dxa"/>
            <w:shd w:val="clear" w:color="auto" w:fill="auto"/>
          </w:tcPr>
          <w:p w:rsidR="005D40EB" w:rsidRPr="005D40EB" w:rsidRDefault="005D40EB" w:rsidP="005D40EB">
            <w:pPr>
              <w:ind w:firstLine="0"/>
            </w:pPr>
            <w:r>
              <w:t>G. A. Brown</w:t>
            </w:r>
          </w:p>
        </w:tc>
        <w:tc>
          <w:tcPr>
            <w:tcW w:w="2179" w:type="dxa"/>
            <w:shd w:val="clear" w:color="auto" w:fill="auto"/>
          </w:tcPr>
          <w:p w:rsidR="005D40EB" w:rsidRPr="005D40EB" w:rsidRDefault="005D40EB" w:rsidP="005D40EB">
            <w:pPr>
              <w:ind w:firstLine="0"/>
            </w:pPr>
            <w:r>
              <w:t>H. B. Brown</w:t>
            </w:r>
          </w:p>
        </w:tc>
        <w:tc>
          <w:tcPr>
            <w:tcW w:w="2180" w:type="dxa"/>
            <w:shd w:val="clear" w:color="auto" w:fill="auto"/>
          </w:tcPr>
          <w:p w:rsidR="005D40EB" w:rsidRPr="005D40EB" w:rsidRDefault="005D40EB" w:rsidP="005D40EB">
            <w:pPr>
              <w:ind w:firstLine="0"/>
            </w:pPr>
            <w:r>
              <w:t>R. L. Brown</w:t>
            </w:r>
          </w:p>
        </w:tc>
      </w:tr>
      <w:tr w:rsidR="005D40EB" w:rsidRPr="005D40EB" w:rsidTr="005D40EB">
        <w:tc>
          <w:tcPr>
            <w:tcW w:w="2179" w:type="dxa"/>
            <w:shd w:val="clear" w:color="auto" w:fill="auto"/>
          </w:tcPr>
          <w:p w:rsidR="005D40EB" w:rsidRPr="005D40EB" w:rsidRDefault="005D40EB" w:rsidP="005D40EB">
            <w:pPr>
              <w:ind w:firstLine="0"/>
            </w:pPr>
            <w:r>
              <w:t>Butler Garrick</w:t>
            </w:r>
          </w:p>
        </w:tc>
        <w:tc>
          <w:tcPr>
            <w:tcW w:w="2179" w:type="dxa"/>
            <w:shd w:val="clear" w:color="auto" w:fill="auto"/>
          </w:tcPr>
          <w:p w:rsidR="005D40EB" w:rsidRPr="005D40EB" w:rsidRDefault="005D40EB" w:rsidP="005D40EB">
            <w:pPr>
              <w:ind w:firstLine="0"/>
            </w:pPr>
            <w:r>
              <w:t>Clyburn</w:t>
            </w:r>
          </w:p>
        </w:tc>
        <w:tc>
          <w:tcPr>
            <w:tcW w:w="2180" w:type="dxa"/>
            <w:shd w:val="clear" w:color="auto" w:fill="auto"/>
          </w:tcPr>
          <w:p w:rsidR="005D40EB" w:rsidRPr="005D40EB" w:rsidRDefault="005D40EB" w:rsidP="005D40EB">
            <w:pPr>
              <w:ind w:firstLine="0"/>
            </w:pPr>
            <w:r>
              <w:t>Cobb-Hunter</w:t>
            </w:r>
          </w:p>
        </w:tc>
      </w:tr>
      <w:tr w:rsidR="005D40EB" w:rsidRPr="005D40EB" w:rsidTr="005D40EB">
        <w:tc>
          <w:tcPr>
            <w:tcW w:w="2179" w:type="dxa"/>
            <w:shd w:val="clear" w:color="auto" w:fill="auto"/>
          </w:tcPr>
          <w:p w:rsidR="005D40EB" w:rsidRPr="005D40EB" w:rsidRDefault="005D40EB" w:rsidP="005D40EB">
            <w:pPr>
              <w:ind w:firstLine="0"/>
            </w:pPr>
            <w:r>
              <w:t>Funderburk</w:t>
            </w:r>
          </w:p>
        </w:tc>
        <w:tc>
          <w:tcPr>
            <w:tcW w:w="2179" w:type="dxa"/>
            <w:shd w:val="clear" w:color="auto" w:fill="auto"/>
          </w:tcPr>
          <w:p w:rsidR="005D40EB" w:rsidRPr="005D40EB" w:rsidRDefault="005D40EB" w:rsidP="005D40EB">
            <w:pPr>
              <w:ind w:firstLine="0"/>
            </w:pPr>
            <w:r>
              <w:t>Gilliard</w:t>
            </w:r>
          </w:p>
        </w:tc>
        <w:tc>
          <w:tcPr>
            <w:tcW w:w="2180" w:type="dxa"/>
            <w:shd w:val="clear" w:color="auto" w:fill="auto"/>
          </w:tcPr>
          <w:p w:rsidR="005D40EB" w:rsidRPr="005D40EB" w:rsidRDefault="005D40EB" w:rsidP="005D40EB">
            <w:pPr>
              <w:ind w:firstLine="0"/>
            </w:pPr>
            <w:r>
              <w:t>Govan</w:t>
            </w:r>
          </w:p>
        </w:tc>
      </w:tr>
      <w:tr w:rsidR="005D40EB" w:rsidRPr="005D40EB" w:rsidTr="005D40EB">
        <w:tc>
          <w:tcPr>
            <w:tcW w:w="2179" w:type="dxa"/>
            <w:shd w:val="clear" w:color="auto" w:fill="auto"/>
          </w:tcPr>
          <w:p w:rsidR="005D40EB" w:rsidRPr="005D40EB" w:rsidRDefault="005D40EB" w:rsidP="005D40EB">
            <w:pPr>
              <w:ind w:firstLine="0"/>
            </w:pPr>
            <w:r>
              <w:t>Hart</w:t>
            </w:r>
          </w:p>
        </w:tc>
        <w:tc>
          <w:tcPr>
            <w:tcW w:w="2179" w:type="dxa"/>
            <w:shd w:val="clear" w:color="auto" w:fill="auto"/>
          </w:tcPr>
          <w:p w:rsidR="005D40EB" w:rsidRPr="005D40EB" w:rsidRDefault="005D40EB" w:rsidP="005D40EB">
            <w:pPr>
              <w:ind w:firstLine="0"/>
            </w:pPr>
            <w:r>
              <w:t>Hayes</w:t>
            </w:r>
          </w:p>
        </w:tc>
        <w:tc>
          <w:tcPr>
            <w:tcW w:w="2180" w:type="dxa"/>
            <w:shd w:val="clear" w:color="auto" w:fill="auto"/>
          </w:tcPr>
          <w:p w:rsidR="005D40EB" w:rsidRPr="005D40EB" w:rsidRDefault="005D40EB" w:rsidP="005D40EB">
            <w:pPr>
              <w:ind w:firstLine="0"/>
            </w:pPr>
            <w:r>
              <w:t>Hiott</w:t>
            </w:r>
          </w:p>
        </w:tc>
      </w:tr>
      <w:tr w:rsidR="005D40EB" w:rsidRPr="005D40EB" w:rsidTr="005D40EB">
        <w:tc>
          <w:tcPr>
            <w:tcW w:w="2179" w:type="dxa"/>
            <w:shd w:val="clear" w:color="auto" w:fill="auto"/>
          </w:tcPr>
          <w:p w:rsidR="005D40EB" w:rsidRPr="005D40EB" w:rsidRDefault="005D40EB" w:rsidP="005D40EB">
            <w:pPr>
              <w:ind w:firstLine="0"/>
            </w:pPr>
            <w:r>
              <w:t>Hodges</w:t>
            </w:r>
          </w:p>
        </w:tc>
        <w:tc>
          <w:tcPr>
            <w:tcW w:w="2179" w:type="dxa"/>
            <w:shd w:val="clear" w:color="auto" w:fill="auto"/>
          </w:tcPr>
          <w:p w:rsidR="005D40EB" w:rsidRPr="005D40EB" w:rsidRDefault="005D40EB" w:rsidP="005D40EB">
            <w:pPr>
              <w:ind w:firstLine="0"/>
            </w:pPr>
            <w:r>
              <w:t>Horne</w:t>
            </w:r>
          </w:p>
        </w:tc>
        <w:tc>
          <w:tcPr>
            <w:tcW w:w="2180" w:type="dxa"/>
            <w:shd w:val="clear" w:color="auto" w:fill="auto"/>
          </w:tcPr>
          <w:p w:rsidR="005D40EB" w:rsidRPr="005D40EB" w:rsidRDefault="005D40EB" w:rsidP="005D40EB">
            <w:pPr>
              <w:ind w:firstLine="0"/>
            </w:pPr>
            <w:r>
              <w:t>Hosey</w:t>
            </w:r>
          </w:p>
        </w:tc>
      </w:tr>
      <w:tr w:rsidR="005D40EB" w:rsidRPr="005D40EB" w:rsidTr="005D40EB">
        <w:tc>
          <w:tcPr>
            <w:tcW w:w="2179" w:type="dxa"/>
            <w:shd w:val="clear" w:color="auto" w:fill="auto"/>
          </w:tcPr>
          <w:p w:rsidR="005D40EB" w:rsidRPr="005D40EB" w:rsidRDefault="005D40EB" w:rsidP="005D40EB">
            <w:pPr>
              <w:ind w:firstLine="0"/>
            </w:pPr>
            <w:r>
              <w:t>Howard</w:t>
            </w:r>
          </w:p>
        </w:tc>
        <w:tc>
          <w:tcPr>
            <w:tcW w:w="2179" w:type="dxa"/>
            <w:shd w:val="clear" w:color="auto" w:fill="auto"/>
          </w:tcPr>
          <w:p w:rsidR="005D40EB" w:rsidRPr="005D40EB" w:rsidRDefault="005D40EB" w:rsidP="005D40EB">
            <w:pPr>
              <w:ind w:firstLine="0"/>
            </w:pPr>
            <w:r>
              <w:t>Jefferson</w:t>
            </w:r>
          </w:p>
        </w:tc>
        <w:tc>
          <w:tcPr>
            <w:tcW w:w="2180" w:type="dxa"/>
            <w:shd w:val="clear" w:color="auto" w:fill="auto"/>
          </w:tcPr>
          <w:p w:rsidR="005D40EB" w:rsidRPr="005D40EB" w:rsidRDefault="005D40EB" w:rsidP="005D40EB">
            <w:pPr>
              <w:ind w:firstLine="0"/>
            </w:pPr>
            <w:r>
              <w:t>Johnson</w:t>
            </w:r>
          </w:p>
        </w:tc>
      </w:tr>
      <w:tr w:rsidR="005D40EB" w:rsidRPr="005D40EB" w:rsidTr="005D40EB">
        <w:tc>
          <w:tcPr>
            <w:tcW w:w="2179" w:type="dxa"/>
            <w:shd w:val="clear" w:color="auto" w:fill="auto"/>
          </w:tcPr>
          <w:p w:rsidR="005D40EB" w:rsidRPr="005D40EB" w:rsidRDefault="005D40EB" w:rsidP="005D40EB">
            <w:pPr>
              <w:ind w:firstLine="0"/>
            </w:pPr>
            <w:r>
              <w:t>Knight</w:t>
            </w:r>
          </w:p>
        </w:tc>
        <w:tc>
          <w:tcPr>
            <w:tcW w:w="2179" w:type="dxa"/>
            <w:shd w:val="clear" w:color="auto" w:fill="auto"/>
          </w:tcPr>
          <w:p w:rsidR="005D40EB" w:rsidRPr="005D40EB" w:rsidRDefault="005D40EB" w:rsidP="005D40EB">
            <w:pPr>
              <w:ind w:firstLine="0"/>
            </w:pPr>
            <w:r>
              <w:t>Mack</w:t>
            </w:r>
          </w:p>
        </w:tc>
        <w:tc>
          <w:tcPr>
            <w:tcW w:w="2180" w:type="dxa"/>
            <w:shd w:val="clear" w:color="auto" w:fill="auto"/>
          </w:tcPr>
          <w:p w:rsidR="005D40EB" w:rsidRPr="005D40EB" w:rsidRDefault="005D40EB" w:rsidP="005D40EB">
            <w:pPr>
              <w:ind w:firstLine="0"/>
            </w:pPr>
            <w:r>
              <w:t>McEachern</w:t>
            </w:r>
          </w:p>
        </w:tc>
      </w:tr>
      <w:tr w:rsidR="005D40EB" w:rsidRPr="005D40EB" w:rsidTr="005D40EB">
        <w:tc>
          <w:tcPr>
            <w:tcW w:w="2179" w:type="dxa"/>
            <w:shd w:val="clear" w:color="auto" w:fill="auto"/>
          </w:tcPr>
          <w:p w:rsidR="005D40EB" w:rsidRPr="005D40EB" w:rsidRDefault="005D40EB" w:rsidP="005D40EB">
            <w:pPr>
              <w:ind w:firstLine="0"/>
            </w:pPr>
            <w:r>
              <w:t>McLeod</w:t>
            </w:r>
          </w:p>
        </w:tc>
        <w:tc>
          <w:tcPr>
            <w:tcW w:w="2179" w:type="dxa"/>
            <w:shd w:val="clear" w:color="auto" w:fill="auto"/>
          </w:tcPr>
          <w:p w:rsidR="005D40EB" w:rsidRPr="005D40EB" w:rsidRDefault="005D40EB" w:rsidP="005D40EB">
            <w:pPr>
              <w:ind w:firstLine="0"/>
            </w:pPr>
            <w:r>
              <w:t>Munnerlyn</w:t>
            </w:r>
          </w:p>
        </w:tc>
        <w:tc>
          <w:tcPr>
            <w:tcW w:w="2180" w:type="dxa"/>
            <w:shd w:val="clear" w:color="auto" w:fill="auto"/>
          </w:tcPr>
          <w:p w:rsidR="005D40EB" w:rsidRPr="005D40EB" w:rsidRDefault="005D40EB" w:rsidP="005D40EB">
            <w:pPr>
              <w:ind w:firstLine="0"/>
            </w:pPr>
            <w:r>
              <w:t>J. H. Neal</w:t>
            </w:r>
          </w:p>
        </w:tc>
      </w:tr>
      <w:tr w:rsidR="005D40EB" w:rsidRPr="005D40EB" w:rsidTr="005D40EB">
        <w:tc>
          <w:tcPr>
            <w:tcW w:w="2179" w:type="dxa"/>
            <w:shd w:val="clear" w:color="auto" w:fill="auto"/>
          </w:tcPr>
          <w:p w:rsidR="005D40EB" w:rsidRPr="005D40EB" w:rsidRDefault="005D40EB" w:rsidP="005D40EB">
            <w:pPr>
              <w:ind w:firstLine="0"/>
            </w:pPr>
            <w:r>
              <w:t>J. M. Neal</w:t>
            </w:r>
          </w:p>
        </w:tc>
        <w:tc>
          <w:tcPr>
            <w:tcW w:w="2179" w:type="dxa"/>
            <w:shd w:val="clear" w:color="auto" w:fill="auto"/>
          </w:tcPr>
          <w:p w:rsidR="005D40EB" w:rsidRPr="005D40EB" w:rsidRDefault="005D40EB" w:rsidP="005D40EB">
            <w:pPr>
              <w:ind w:firstLine="0"/>
            </w:pPr>
            <w:r>
              <w:t>Neilson</w:t>
            </w:r>
          </w:p>
        </w:tc>
        <w:tc>
          <w:tcPr>
            <w:tcW w:w="2180" w:type="dxa"/>
            <w:shd w:val="clear" w:color="auto" w:fill="auto"/>
          </w:tcPr>
          <w:p w:rsidR="005D40EB" w:rsidRPr="005D40EB" w:rsidRDefault="005D40EB" w:rsidP="005D40EB">
            <w:pPr>
              <w:ind w:firstLine="0"/>
            </w:pPr>
            <w:r>
              <w:t>Ott</w:t>
            </w:r>
          </w:p>
        </w:tc>
      </w:tr>
      <w:tr w:rsidR="005D40EB" w:rsidRPr="005D40EB" w:rsidTr="005D40EB">
        <w:tc>
          <w:tcPr>
            <w:tcW w:w="2179" w:type="dxa"/>
            <w:shd w:val="clear" w:color="auto" w:fill="auto"/>
          </w:tcPr>
          <w:p w:rsidR="005D40EB" w:rsidRPr="005D40EB" w:rsidRDefault="005D40EB" w:rsidP="005D40EB">
            <w:pPr>
              <w:ind w:firstLine="0"/>
            </w:pPr>
            <w:r>
              <w:t>Parks</w:t>
            </w:r>
          </w:p>
        </w:tc>
        <w:tc>
          <w:tcPr>
            <w:tcW w:w="2179" w:type="dxa"/>
            <w:shd w:val="clear" w:color="auto" w:fill="auto"/>
          </w:tcPr>
          <w:p w:rsidR="005D40EB" w:rsidRPr="005D40EB" w:rsidRDefault="005D40EB" w:rsidP="005D40EB">
            <w:pPr>
              <w:ind w:firstLine="0"/>
            </w:pPr>
            <w:r>
              <w:t>Pinson</w:t>
            </w:r>
          </w:p>
        </w:tc>
        <w:tc>
          <w:tcPr>
            <w:tcW w:w="2180" w:type="dxa"/>
            <w:shd w:val="clear" w:color="auto" w:fill="auto"/>
          </w:tcPr>
          <w:p w:rsidR="005D40EB" w:rsidRPr="005D40EB" w:rsidRDefault="005D40EB" w:rsidP="005D40EB">
            <w:pPr>
              <w:ind w:firstLine="0"/>
            </w:pPr>
            <w:r>
              <w:t>Rutherford</w:t>
            </w:r>
          </w:p>
        </w:tc>
      </w:tr>
      <w:tr w:rsidR="005D40EB" w:rsidRPr="005D40EB" w:rsidTr="005D40EB">
        <w:tc>
          <w:tcPr>
            <w:tcW w:w="2179" w:type="dxa"/>
            <w:shd w:val="clear" w:color="auto" w:fill="auto"/>
          </w:tcPr>
          <w:p w:rsidR="005D40EB" w:rsidRPr="005D40EB" w:rsidRDefault="005D40EB" w:rsidP="005D40EB">
            <w:pPr>
              <w:ind w:firstLine="0"/>
            </w:pPr>
            <w:r>
              <w:t>Sabb</w:t>
            </w:r>
          </w:p>
        </w:tc>
        <w:tc>
          <w:tcPr>
            <w:tcW w:w="2179" w:type="dxa"/>
            <w:shd w:val="clear" w:color="auto" w:fill="auto"/>
          </w:tcPr>
          <w:p w:rsidR="005D40EB" w:rsidRPr="005D40EB" w:rsidRDefault="005D40EB" w:rsidP="005D40EB">
            <w:pPr>
              <w:ind w:firstLine="0"/>
            </w:pPr>
            <w:r>
              <w:t>Sellers</w:t>
            </w:r>
          </w:p>
        </w:tc>
        <w:tc>
          <w:tcPr>
            <w:tcW w:w="2180" w:type="dxa"/>
            <w:shd w:val="clear" w:color="auto" w:fill="auto"/>
          </w:tcPr>
          <w:p w:rsidR="005D40EB" w:rsidRPr="005D40EB" w:rsidRDefault="005D40EB" w:rsidP="005D40EB">
            <w:pPr>
              <w:ind w:firstLine="0"/>
            </w:pPr>
            <w:r>
              <w:t>J. E. Smith</w:t>
            </w:r>
          </w:p>
        </w:tc>
      </w:tr>
      <w:tr w:rsidR="005D40EB" w:rsidRPr="005D40EB" w:rsidTr="005D40EB">
        <w:tc>
          <w:tcPr>
            <w:tcW w:w="2179" w:type="dxa"/>
            <w:shd w:val="clear" w:color="auto" w:fill="auto"/>
          </w:tcPr>
          <w:p w:rsidR="005D40EB" w:rsidRPr="005D40EB" w:rsidRDefault="005D40EB" w:rsidP="005D40EB">
            <w:pPr>
              <w:keepNext/>
              <w:ind w:firstLine="0"/>
            </w:pPr>
            <w:r>
              <w:t>Stavrinakis</w:t>
            </w:r>
          </w:p>
        </w:tc>
        <w:tc>
          <w:tcPr>
            <w:tcW w:w="2179" w:type="dxa"/>
            <w:shd w:val="clear" w:color="auto" w:fill="auto"/>
          </w:tcPr>
          <w:p w:rsidR="005D40EB" w:rsidRPr="005D40EB" w:rsidRDefault="005D40EB" w:rsidP="005D40EB">
            <w:pPr>
              <w:keepNext/>
              <w:ind w:firstLine="0"/>
            </w:pPr>
            <w:r>
              <w:t>Weeks</w:t>
            </w:r>
          </w:p>
        </w:tc>
        <w:tc>
          <w:tcPr>
            <w:tcW w:w="2180" w:type="dxa"/>
            <w:shd w:val="clear" w:color="auto" w:fill="auto"/>
          </w:tcPr>
          <w:p w:rsidR="005D40EB" w:rsidRPr="005D40EB" w:rsidRDefault="005D40EB" w:rsidP="005D40EB">
            <w:pPr>
              <w:keepNext/>
              <w:ind w:firstLine="0"/>
            </w:pPr>
            <w:r>
              <w:t>Whipper</w:t>
            </w:r>
          </w:p>
        </w:tc>
      </w:tr>
      <w:tr w:rsidR="005D40EB" w:rsidRPr="005D40EB" w:rsidTr="005D40EB">
        <w:tc>
          <w:tcPr>
            <w:tcW w:w="2179" w:type="dxa"/>
            <w:shd w:val="clear" w:color="auto" w:fill="auto"/>
          </w:tcPr>
          <w:p w:rsidR="005D40EB" w:rsidRPr="005D40EB" w:rsidRDefault="005D40EB" w:rsidP="005D40EB">
            <w:pPr>
              <w:keepNext/>
              <w:ind w:firstLine="0"/>
            </w:pPr>
            <w:r>
              <w:t>Williams</w:t>
            </w:r>
          </w:p>
        </w:tc>
        <w:tc>
          <w:tcPr>
            <w:tcW w:w="2179" w:type="dxa"/>
            <w:shd w:val="clear" w:color="auto" w:fill="auto"/>
          </w:tcPr>
          <w:p w:rsidR="005D40EB" w:rsidRPr="005D40EB" w:rsidRDefault="005D40EB" w:rsidP="005D40EB">
            <w:pPr>
              <w:keepNext/>
              <w:ind w:firstLine="0"/>
            </w:pPr>
          </w:p>
        </w:tc>
        <w:tc>
          <w:tcPr>
            <w:tcW w:w="2180" w:type="dxa"/>
            <w:shd w:val="clear" w:color="auto" w:fill="auto"/>
          </w:tcPr>
          <w:p w:rsidR="005D40EB" w:rsidRPr="005D40EB" w:rsidRDefault="005D40EB" w:rsidP="005D40EB">
            <w:pPr>
              <w:keepNext/>
              <w:ind w:firstLine="0"/>
            </w:pPr>
          </w:p>
        </w:tc>
      </w:tr>
    </w:tbl>
    <w:p w:rsidR="005D40EB" w:rsidRDefault="005D40EB" w:rsidP="005D40EB"/>
    <w:p w:rsidR="005D40EB" w:rsidRDefault="005D40EB" w:rsidP="005D40EB">
      <w:pPr>
        <w:jc w:val="center"/>
        <w:rPr>
          <w:b/>
        </w:rPr>
      </w:pPr>
      <w:r w:rsidRPr="005D40EB">
        <w:rPr>
          <w:b/>
        </w:rPr>
        <w:t>Total--49</w:t>
      </w:r>
    </w:p>
    <w:p w:rsidR="005D40EB" w:rsidRDefault="005D40EB" w:rsidP="005D40EB">
      <w:pPr>
        <w:jc w:val="center"/>
        <w:rPr>
          <w:b/>
        </w:rPr>
      </w:pPr>
    </w:p>
    <w:p w:rsidR="005D40EB" w:rsidRDefault="005D40EB" w:rsidP="005D40EB">
      <w:r>
        <w:t>So, the Bill, as amended, was read the second time and ordered to third reading.</w:t>
      </w:r>
    </w:p>
    <w:p w:rsidR="005D40EB" w:rsidRDefault="005D40EB" w:rsidP="005D40EB"/>
    <w:p w:rsidR="005D40EB" w:rsidRPr="00BA0454" w:rsidRDefault="005D40EB" w:rsidP="005D40EB">
      <w:pPr>
        <w:pStyle w:val="Title"/>
        <w:keepNext/>
      </w:pPr>
      <w:bookmarkStart w:id="196" w:name="file_start450"/>
      <w:bookmarkEnd w:id="196"/>
      <w:r w:rsidRPr="00BA0454">
        <w:t>RECORD FOR VOTING</w:t>
      </w:r>
    </w:p>
    <w:p w:rsidR="005D40EB" w:rsidRPr="00BA0454" w:rsidRDefault="005D40EB" w:rsidP="005D40EB">
      <w:pPr>
        <w:tabs>
          <w:tab w:val="left" w:pos="360"/>
          <w:tab w:val="left" w:pos="630"/>
          <w:tab w:val="left" w:pos="900"/>
          <w:tab w:val="left" w:pos="1260"/>
          <w:tab w:val="left" w:pos="1620"/>
          <w:tab w:val="left" w:pos="1980"/>
          <w:tab w:val="left" w:pos="2340"/>
          <w:tab w:val="left" w:pos="2700"/>
        </w:tabs>
        <w:ind w:firstLine="0"/>
      </w:pPr>
      <w:r w:rsidRPr="00BA0454">
        <w:tab/>
        <w:t>I am in favor of parents having educational choices for their children; however, I voted against H. 4894, because before the General Assembly passes another tax deduction or a tax credit, it should address comprehensive tax reform and school funding reform to fix South Carolina’s archaic and decades old school funding formula.</w:t>
      </w:r>
    </w:p>
    <w:p w:rsidR="005D40EB" w:rsidRPr="00BA0454" w:rsidRDefault="005D40EB" w:rsidP="005D40EB">
      <w:pPr>
        <w:tabs>
          <w:tab w:val="left" w:pos="360"/>
          <w:tab w:val="left" w:pos="630"/>
          <w:tab w:val="left" w:pos="900"/>
          <w:tab w:val="left" w:pos="1260"/>
          <w:tab w:val="left" w:pos="1620"/>
          <w:tab w:val="left" w:pos="1980"/>
          <w:tab w:val="left" w:pos="2340"/>
          <w:tab w:val="left" w:pos="2700"/>
        </w:tabs>
        <w:ind w:firstLine="0"/>
      </w:pPr>
      <w:r w:rsidRPr="00BA0454">
        <w:tab/>
        <w:t>Rep. Jenny A. Horne</w:t>
      </w:r>
    </w:p>
    <w:p w:rsidR="005D40EB" w:rsidRDefault="005D40EB" w:rsidP="005D40EB">
      <w:pPr>
        <w:ind w:firstLine="0"/>
      </w:pPr>
    </w:p>
    <w:p w:rsidR="005D40EB" w:rsidRDefault="005D40EB" w:rsidP="005D40EB">
      <w:pPr>
        <w:keepNext/>
        <w:jc w:val="center"/>
        <w:rPr>
          <w:b/>
        </w:rPr>
      </w:pPr>
      <w:bookmarkStart w:id="197" w:name="file_end450"/>
      <w:bookmarkEnd w:id="197"/>
      <w:r w:rsidRPr="005D40EB">
        <w:rPr>
          <w:b/>
        </w:rPr>
        <w:t xml:space="preserve">H. 4894--MOTION TO RECONSIDER TABLED  </w:t>
      </w:r>
    </w:p>
    <w:p w:rsidR="005D40EB" w:rsidRDefault="005D40EB" w:rsidP="005D40EB">
      <w:r>
        <w:t>Rep. BEDINGFIELD moved to reconsider the vote whereby the following Bill was given second reading:</w:t>
      </w:r>
    </w:p>
    <w:p w:rsidR="005D40EB" w:rsidRDefault="005D40EB" w:rsidP="005D40EB">
      <w:bookmarkStart w:id="198" w:name="include_clip_start_452"/>
      <w:bookmarkEnd w:id="198"/>
    </w:p>
    <w:p w:rsidR="005D40EB" w:rsidRDefault="005D40EB" w:rsidP="005D40EB">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5D40EB" w:rsidRDefault="005D40EB" w:rsidP="005D40EB">
      <w:bookmarkStart w:id="199" w:name="include_clip_end_452"/>
      <w:bookmarkEnd w:id="199"/>
    </w:p>
    <w:p w:rsidR="005D40EB" w:rsidRDefault="005D40EB" w:rsidP="005D40EB">
      <w:r>
        <w:t>Rep. BEDINGFIELD moved to table the motion to reconsider, which was agreed to.</w:t>
      </w:r>
    </w:p>
    <w:p w:rsidR="005D40EB" w:rsidRDefault="005D40EB" w:rsidP="005D40EB"/>
    <w:p w:rsidR="005D40EB" w:rsidRDefault="005D40EB" w:rsidP="005D40EB">
      <w:r>
        <w:t>Rep. BEDINGFIELD moved that the House do now adjourn, which was agreed to.</w:t>
      </w:r>
    </w:p>
    <w:p w:rsidR="005D40EB" w:rsidRDefault="005D40EB" w:rsidP="005D40EB"/>
    <w:p w:rsidR="005D40EB" w:rsidRDefault="005D40EB" w:rsidP="005D40EB">
      <w:pPr>
        <w:keepNext/>
        <w:jc w:val="center"/>
        <w:rPr>
          <w:b/>
        </w:rPr>
      </w:pPr>
      <w:r w:rsidRPr="005D40EB">
        <w:rPr>
          <w:b/>
        </w:rPr>
        <w:t>RETURNED WITH CONCURRENCE</w:t>
      </w:r>
    </w:p>
    <w:p w:rsidR="005D40EB" w:rsidRDefault="005D40EB" w:rsidP="005D40EB">
      <w:r>
        <w:t>The Senate returned to the House with concurrence the following:</w:t>
      </w:r>
    </w:p>
    <w:p w:rsidR="005D40EB" w:rsidRDefault="005D40EB" w:rsidP="005D40EB">
      <w:bookmarkStart w:id="200" w:name="include_clip_start_457"/>
      <w:bookmarkEnd w:id="200"/>
      <w:r>
        <w:t>H. 5041 -- Reps. White,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Whitmire, Williams, Willis and Young: A CONCURRENT RESOLUTION TO RECOGNIZE AND HONOR SENATOR DAVID L. THOMAS OF GREENVILLE FOR HIS LEADERSHIP IN FOUNDING PALMETTOPRIDE, THE DEDICATED LABORS OF WHICH HAVE HAD SUCH A REGENERATIVE AND BEAUTIFYING EFFECT ON SOUTH CAROLINA'S ROADWAYS, AND TO CONGRATULATE SENATOR THOMAS AND PALMETTOPRIDE ON THE ORGANIZATION'S TENTH ANNIVERSARY.</w:t>
      </w:r>
    </w:p>
    <w:p w:rsidR="005D40EB" w:rsidRDefault="005D40EB" w:rsidP="005D40EB">
      <w:bookmarkStart w:id="201" w:name="include_clip_end_457"/>
      <w:bookmarkStart w:id="202" w:name="include_clip_start_458"/>
      <w:bookmarkEnd w:id="201"/>
      <w:bookmarkEnd w:id="202"/>
    </w:p>
    <w:p w:rsidR="005D40EB" w:rsidRDefault="005D40EB" w:rsidP="005D40EB">
      <w:r>
        <w:t>H. 5083 -- Rep. D. C. Moss: A CONCURRENT RESOLUTION TO RECOGNIZE AND HONOR SOUTH CAROLINA HIGHWAY PATROL SENIOR TROOPER ANTHONY B. FOX OF FLORENCE COUNTY, UPON BEING NAMED THE 2012  TROOP FIVE TROOPER OF THE YEAR, AND TO EXPRESS DEEP GRATITUDE FOR HIS MERITORIOUS SERVICE TO THE CITIZENS OF HIS COMMUNITY.</w:t>
      </w:r>
    </w:p>
    <w:p w:rsidR="005D40EB" w:rsidRDefault="005D40EB" w:rsidP="005D40EB">
      <w:bookmarkStart w:id="203" w:name="include_clip_end_458"/>
      <w:bookmarkStart w:id="204" w:name="include_clip_start_459"/>
      <w:bookmarkEnd w:id="203"/>
      <w:bookmarkEnd w:id="204"/>
    </w:p>
    <w:p w:rsidR="005D40EB" w:rsidRDefault="005D40EB" w:rsidP="005D40EB">
      <w:r>
        <w:t>H. 5091 -- Reps. G. R. Smith, Allen, Bannister, Bedingfield, Bikas, Corbin, Dillard, Hamilton, Henderson, Loftis, Nanney, Stringer and Willis: A CONCURRENT RESOLUTION TO RECOGNIZE HABITAT FOR HUMANITY OF GREENVILLE COUNTY ON THE CONSTRUCTION OF ITS THREE HUNDREDTH HOME, AND TO HONOR THE ORGANIZATION FOR CONTINUING TO FOSTER STRONGER FAMILIES AND NEIGHBORHOODS IN GREENVILLE COUNTY.</w:t>
      </w:r>
    </w:p>
    <w:p w:rsidR="005D40EB" w:rsidRDefault="005D40EB" w:rsidP="005D40EB">
      <w:bookmarkStart w:id="205" w:name="include_clip_end_459"/>
      <w:bookmarkStart w:id="206" w:name="include_clip_start_460"/>
      <w:bookmarkEnd w:id="205"/>
      <w:bookmarkEnd w:id="206"/>
    </w:p>
    <w:p w:rsidR="005D40EB" w:rsidRDefault="005D40EB" w:rsidP="005D40EB">
      <w:r>
        <w:t>H. 5096 -- Rep. Barfield: A CONCURRENT RESOLUTION TO EXPRESS THE PROFOUND SORROW OF THE MEMBERS OF THE SOUTH CAROLINA GENERAL ASSEMBLY UPON THE DEATH OF HIS HOLINESS POPE SHENOUDA III OF ALEXANDRIA, EGYPT, AND TO EXTEND THE DEEPEST SYMPATHY TO THE COPTIC ORTHODOX CHURCH OF ALEXANDRIA.</w:t>
      </w:r>
    </w:p>
    <w:p w:rsidR="005D40EB" w:rsidRDefault="005D40EB" w:rsidP="005D40EB">
      <w:bookmarkStart w:id="207" w:name="include_clip_end_460"/>
      <w:bookmarkStart w:id="208" w:name="include_clip_start_461"/>
      <w:bookmarkEnd w:id="207"/>
      <w:bookmarkEnd w:id="208"/>
    </w:p>
    <w:p w:rsidR="005D40EB" w:rsidRDefault="005D40EB" w:rsidP="005D40EB">
      <w:r>
        <w:t>H. 3117 -- Rep. King: A CONCURRENT RESOLUTION TO REQUEST THAT THE DEPARTMENT OF TRANSPORTATION NAME A PORTION OF CONSTITUTION BOULEVARD IN THE CITY OF ROCK HILL "DR. MARTIN LUTHER KING, JR. MEMORIAL BOULEVARD" AND ERECT APPROPRIATE MARKERS OR SIGNS ALONG THIS PORTION OF HIGHWAY THAT CONTAIN THE WORDS "DR. MARTIN LUTHER KING, JR. MEMORIAL BOULEVARD".</w:t>
      </w:r>
    </w:p>
    <w:p w:rsidR="005D40EB" w:rsidRDefault="005D40EB" w:rsidP="005D40EB">
      <w:bookmarkStart w:id="209" w:name="include_clip_end_461"/>
      <w:bookmarkEnd w:id="209"/>
    </w:p>
    <w:p w:rsidR="005D40EB" w:rsidRDefault="005D40EB" w:rsidP="005D40EB">
      <w:pPr>
        <w:keepNext/>
        <w:pBdr>
          <w:top w:val="single" w:sz="4" w:space="1" w:color="auto"/>
          <w:left w:val="single" w:sz="4" w:space="4" w:color="auto"/>
          <w:right w:val="single" w:sz="4" w:space="4" w:color="auto"/>
          <w:between w:val="single" w:sz="4" w:space="1" w:color="auto"/>
          <w:bar w:val="single" w:sz="4" w:color="auto"/>
        </w:pBdr>
        <w:jc w:val="center"/>
        <w:rPr>
          <w:b/>
        </w:rPr>
      </w:pPr>
      <w:r w:rsidRPr="005D40EB">
        <w:rPr>
          <w:b/>
        </w:rPr>
        <w:t>ADJOURNMENT</w:t>
      </w:r>
    </w:p>
    <w:p w:rsidR="005D40EB" w:rsidRDefault="005D40EB" w:rsidP="005D40EB">
      <w:pPr>
        <w:keepNext/>
        <w:pBdr>
          <w:left w:val="single" w:sz="4" w:space="4" w:color="auto"/>
          <w:right w:val="single" w:sz="4" w:space="4" w:color="auto"/>
          <w:between w:val="single" w:sz="4" w:space="1" w:color="auto"/>
          <w:bar w:val="single" w:sz="4" w:color="auto"/>
        </w:pBdr>
      </w:pPr>
      <w:r>
        <w:t>At 7:23 p.m. the House, in accordance with the motion of Rep. BARFIELD, adjourned in memory of Woody Crosby of Conway, to meet at 10:00 a.m. tomorrow.</w:t>
      </w:r>
    </w:p>
    <w:p w:rsidR="00F00DC5" w:rsidRDefault="005D40EB" w:rsidP="005D40EB">
      <w:pPr>
        <w:pBdr>
          <w:left w:val="single" w:sz="4" w:space="4" w:color="auto"/>
          <w:bottom w:val="single" w:sz="4" w:space="1" w:color="auto"/>
          <w:right w:val="single" w:sz="4" w:space="4" w:color="auto"/>
          <w:between w:val="single" w:sz="4" w:space="1" w:color="auto"/>
          <w:bar w:val="single" w:sz="4" w:color="auto"/>
        </w:pBdr>
        <w:jc w:val="center"/>
      </w:pPr>
      <w:r>
        <w:t>***</w:t>
      </w:r>
    </w:p>
    <w:p w:rsidR="00F00DC5" w:rsidRDefault="00F00DC5" w:rsidP="00F00DC5">
      <w:pPr>
        <w:jc w:val="center"/>
      </w:pPr>
    </w:p>
    <w:sectPr w:rsidR="00F00DC5" w:rsidSect="00AB58A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96" w:rsidRDefault="009B4A96">
      <w:r>
        <w:separator/>
      </w:r>
    </w:p>
  </w:endnote>
  <w:endnote w:type="continuationSeparator" w:id="0">
    <w:p w:rsidR="009B4A96" w:rsidRDefault="009B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50"/>
      <w:docPartObj>
        <w:docPartGallery w:val="Page Numbers (Bottom of Page)"/>
        <w:docPartUnique/>
      </w:docPartObj>
    </w:sdtPr>
    <w:sdtEndPr/>
    <w:sdtContent>
      <w:p w:rsidR="009B4A96" w:rsidRDefault="009979F9" w:rsidP="00702858">
        <w:pPr>
          <w:pStyle w:val="Footer"/>
          <w:jc w:val="center"/>
        </w:pPr>
        <w:r>
          <w:fldChar w:fldCharType="begin"/>
        </w:r>
        <w:r>
          <w:instrText xml:space="preserve"> PAGE   \* MERGEFORMAT </w:instrText>
        </w:r>
        <w:r>
          <w:fldChar w:fldCharType="separate"/>
        </w:r>
        <w:r>
          <w:rPr>
            <w:noProof/>
          </w:rPr>
          <w:t>2067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46"/>
      <w:docPartObj>
        <w:docPartGallery w:val="Page Numbers (Bottom of Page)"/>
        <w:docPartUnique/>
      </w:docPartObj>
    </w:sdtPr>
    <w:sdtEndPr/>
    <w:sdtContent>
      <w:p w:rsidR="009B4A96" w:rsidRDefault="009979F9" w:rsidP="00702858">
        <w:pPr>
          <w:pStyle w:val="Footer"/>
          <w:jc w:val="center"/>
        </w:pPr>
        <w:r>
          <w:fldChar w:fldCharType="begin"/>
        </w:r>
        <w:r>
          <w:instrText xml:space="preserve"> PAGE   \* MERGEFORMAT </w:instrText>
        </w:r>
        <w:r>
          <w:fldChar w:fldCharType="separate"/>
        </w:r>
        <w:r>
          <w:rPr>
            <w:noProof/>
          </w:rPr>
          <w:t>2066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96" w:rsidRDefault="009B4A96">
      <w:r>
        <w:separator/>
      </w:r>
    </w:p>
  </w:footnote>
  <w:footnote w:type="continuationSeparator" w:id="0">
    <w:p w:rsidR="009B4A96" w:rsidRDefault="009B4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96" w:rsidRDefault="009B4A96" w:rsidP="00702858">
    <w:pPr>
      <w:pStyle w:val="Header"/>
      <w:jc w:val="center"/>
      <w:rPr>
        <w:b/>
      </w:rPr>
    </w:pPr>
    <w:r>
      <w:rPr>
        <w:b/>
      </w:rPr>
      <w:t>WEDNESDAY, MARCH 28, 2012</w:t>
    </w:r>
  </w:p>
  <w:p w:rsidR="009B4A96" w:rsidRDefault="009B4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96" w:rsidRDefault="009B4A96" w:rsidP="00702858">
    <w:pPr>
      <w:pStyle w:val="Header"/>
      <w:jc w:val="center"/>
      <w:rPr>
        <w:b/>
      </w:rPr>
    </w:pPr>
    <w:r>
      <w:rPr>
        <w:b/>
      </w:rPr>
      <w:t>Wednesday, March 28, 2012</w:t>
    </w:r>
  </w:p>
  <w:p w:rsidR="009B4A96" w:rsidRDefault="009B4A96" w:rsidP="0070285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9674C"/>
    <w:rsid w:val="001248EA"/>
    <w:rsid w:val="0039674C"/>
    <w:rsid w:val="003B4F39"/>
    <w:rsid w:val="005D40EB"/>
    <w:rsid w:val="006F3CC5"/>
    <w:rsid w:val="00702858"/>
    <w:rsid w:val="00756918"/>
    <w:rsid w:val="0080614C"/>
    <w:rsid w:val="00880125"/>
    <w:rsid w:val="00887992"/>
    <w:rsid w:val="009979F9"/>
    <w:rsid w:val="009B4A96"/>
    <w:rsid w:val="00A4082B"/>
    <w:rsid w:val="00AB58A6"/>
    <w:rsid w:val="00B263F4"/>
    <w:rsid w:val="00BD23F2"/>
    <w:rsid w:val="00BF1C49"/>
    <w:rsid w:val="00C453D8"/>
    <w:rsid w:val="00D33CD6"/>
    <w:rsid w:val="00DA56A1"/>
    <w:rsid w:val="00E61D8C"/>
    <w:rsid w:val="00F00DC5"/>
    <w:rsid w:val="00F2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744119-37D3-41B9-85D0-A8344002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99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7992"/>
    <w:pPr>
      <w:tabs>
        <w:tab w:val="center" w:pos="4320"/>
        <w:tab w:val="right" w:pos="8640"/>
      </w:tabs>
    </w:pPr>
  </w:style>
  <w:style w:type="paragraph" w:styleId="Footer">
    <w:name w:val="footer"/>
    <w:basedOn w:val="Normal"/>
    <w:link w:val="FooterChar"/>
    <w:uiPriority w:val="99"/>
    <w:rsid w:val="00887992"/>
    <w:pPr>
      <w:tabs>
        <w:tab w:val="center" w:pos="4320"/>
        <w:tab w:val="right" w:pos="8640"/>
      </w:tabs>
    </w:pPr>
  </w:style>
  <w:style w:type="character" w:styleId="PageNumber">
    <w:name w:val="page number"/>
    <w:basedOn w:val="DefaultParagraphFont"/>
    <w:semiHidden/>
    <w:rsid w:val="00887992"/>
  </w:style>
  <w:style w:type="paragraph" w:styleId="PlainText">
    <w:name w:val="Plain Text"/>
    <w:basedOn w:val="Normal"/>
    <w:semiHidden/>
    <w:rsid w:val="00887992"/>
    <w:pPr>
      <w:ind w:firstLine="0"/>
      <w:jc w:val="left"/>
    </w:pPr>
    <w:rPr>
      <w:rFonts w:ascii="Courier New" w:hAnsi="Courier New"/>
      <w:sz w:val="20"/>
    </w:rPr>
  </w:style>
  <w:style w:type="paragraph" w:styleId="Title">
    <w:name w:val="Title"/>
    <w:basedOn w:val="Normal"/>
    <w:link w:val="TitleChar"/>
    <w:qFormat/>
    <w:rsid w:val="005D40E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D40EB"/>
    <w:rPr>
      <w:b/>
      <w:sz w:val="22"/>
    </w:rPr>
  </w:style>
  <w:style w:type="paragraph" w:customStyle="1" w:styleId="Cover1">
    <w:name w:val="Cover1"/>
    <w:basedOn w:val="Normal"/>
    <w:rsid w:val="005D4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40EB"/>
    <w:pPr>
      <w:ind w:firstLine="0"/>
      <w:jc w:val="left"/>
    </w:pPr>
    <w:rPr>
      <w:sz w:val="20"/>
    </w:rPr>
  </w:style>
  <w:style w:type="paragraph" w:customStyle="1" w:styleId="Cover3">
    <w:name w:val="Cover3"/>
    <w:basedOn w:val="Normal"/>
    <w:rsid w:val="005D40EB"/>
    <w:pPr>
      <w:ind w:firstLine="0"/>
      <w:jc w:val="center"/>
    </w:pPr>
    <w:rPr>
      <w:b/>
    </w:rPr>
  </w:style>
  <w:style w:type="paragraph" w:customStyle="1" w:styleId="Cover4">
    <w:name w:val="Cover4"/>
    <w:basedOn w:val="Cover1"/>
    <w:rsid w:val="005D40EB"/>
    <w:pPr>
      <w:keepNext/>
    </w:pPr>
    <w:rPr>
      <w:b/>
      <w:sz w:val="20"/>
    </w:rPr>
  </w:style>
  <w:style w:type="paragraph" w:styleId="BalloonText">
    <w:name w:val="Balloon Text"/>
    <w:basedOn w:val="Normal"/>
    <w:link w:val="BalloonTextChar"/>
    <w:uiPriority w:val="99"/>
    <w:semiHidden/>
    <w:unhideWhenUsed/>
    <w:rsid w:val="00E61D8C"/>
    <w:rPr>
      <w:rFonts w:ascii="Tahoma" w:hAnsi="Tahoma" w:cs="Tahoma"/>
      <w:sz w:val="16"/>
      <w:szCs w:val="16"/>
    </w:rPr>
  </w:style>
  <w:style w:type="character" w:customStyle="1" w:styleId="BalloonTextChar">
    <w:name w:val="Balloon Text Char"/>
    <w:basedOn w:val="DefaultParagraphFont"/>
    <w:link w:val="BalloonText"/>
    <w:uiPriority w:val="99"/>
    <w:semiHidden/>
    <w:rsid w:val="00E61D8C"/>
    <w:rPr>
      <w:rFonts w:ascii="Tahoma" w:hAnsi="Tahoma" w:cs="Tahoma"/>
      <w:sz w:val="16"/>
      <w:szCs w:val="16"/>
    </w:rPr>
  </w:style>
  <w:style w:type="character" w:customStyle="1" w:styleId="HeaderChar">
    <w:name w:val="Header Char"/>
    <w:basedOn w:val="DefaultParagraphFont"/>
    <w:link w:val="Header"/>
    <w:uiPriority w:val="99"/>
    <w:rsid w:val="00702858"/>
    <w:rPr>
      <w:sz w:val="22"/>
    </w:rPr>
  </w:style>
  <w:style w:type="character" w:customStyle="1" w:styleId="FooterChar">
    <w:name w:val="Footer Char"/>
    <w:basedOn w:val="DefaultParagraphFont"/>
    <w:link w:val="Footer"/>
    <w:uiPriority w:val="99"/>
    <w:rsid w:val="007028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29005</Words>
  <Characters>154033</Characters>
  <Application>Microsoft Office Word</Application>
  <DocSecurity>0</DocSecurity>
  <Lines>6860</Lines>
  <Paragraphs>4062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28, 2012 - South Carolina Legislature Online</dc:title>
  <dc:subject/>
  <dc:creator>karenlaroche</dc:creator>
  <cp:keywords/>
  <dc:description/>
  <cp:lastModifiedBy>N Cumfer</cp:lastModifiedBy>
  <cp:revision>6</cp:revision>
  <cp:lastPrinted>2012-08-29T15:32:00Z</cp:lastPrinted>
  <dcterms:created xsi:type="dcterms:W3CDTF">2012-05-07T20:17:00Z</dcterms:created>
  <dcterms:modified xsi:type="dcterms:W3CDTF">2014-11-14T21:07:00Z</dcterms:modified>
</cp:coreProperties>
</file>