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09" w:rsidRDefault="00311409" w:rsidP="00311409">
      <w:pPr>
        <w:ind w:firstLine="0"/>
        <w:rPr>
          <w:strike/>
        </w:rPr>
      </w:pPr>
      <w:bookmarkStart w:id="0" w:name="_GoBack"/>
      <w:bookmarkEnd w:id="0"/>
    </w:p>
    <w:p w:rsidR="00311409" w:rsidRDefault="00311409" w:rsidP="00311409">
      <w:pPr>
        <w:ind w:firstLine="0"/>
        <w:rPr>
          <w:strike/>
        </w:rPr>
      </w:pPr>
      <w:r>
        <w:rPr>
          <w:strike/>
        </w:rPr>
        <w:t>Indicates Matter Stricken</w:t>
      </w:r>
    </w:p>
    <w:p w:rsidR="00311409" w:rsidRDefault="00311409" w:rsidP="00311409">
      <w:pPr>
        <w:ind w:firstLine="0"/>
        <w:rPr>
          <w:u w:val="single"/>
        </w:rPr>
      </w:pPr>
      <w:r>
        <w:rPr>
          <w:u w:val="single"/>
        </w:rPr>
        <w:t>Indicates New Matter</w:t>
      </w:r>
    </w:p>
    <w:p w:rsidR="00311409" w:rsidRDefault="00311409"/>
    <w:p w:rsidR="00311409" w:rsidRDefault="00311409">
      <w:r>
        <w:t>The House assembled at 10:00 a.m..</w:t>
      </w:r>
    </w:p>
    <w:p w:rsidR="00311409" w:rsidRDefault="00311409">
      <w:r>
        <w:t>Deliberations were opened with prayer by Rev. Charles E. Seastrunk, Jr., as follows:</w:t>
      </w:r>
    </w:p>
    <w:p w:rsidR="00311409" w:rsidRDefault="00311409"/>
    <w:p w:rsidR="00311409" w:rsidRPr="009A03D3" w:rsidRDefault="00311409" w:rsidP="00311409">
      <w:pPr>
        <w:ind w:firstLine="270"/>
      </w:pPr>
      <w:bookmarkStart w:id="1" w:name="file_start2"/>
      <w:bookmarkEnd w:id="1"/>
      <w:r w:rsidRPr="009A03D3">
        <w:t>Our thought for today is from Proverbs 17:22: “A cheerful heart is a good medicine, but a downcast spirit dries up the bones.”</w:t>
      </w:r>
    </w:p>
    <w:p w:rsidR="00311409" w:rsidRPr="009A03D3" w:rsidRDefault="00311409" w:rsidP="00311409">
      <w:pPr>
        <w:ind w:firstLine="270"/>
      </w:pPr>
      <w:r w:rsidRPr="009A03D3">
        <w:t>Let us pray. Almighty God, give us cheerful hearts as we go about our duties. Provide for all who labor in these Halls of Government the will and desire to do what is right and best for our State. We pray for our leaders of Nation and State. Inspire them to be examples of greatness. Protect our defenders of freedom, as they protect us. Heal the wounds, those seen and those hidden, of our brave warriors. Lord, in Your mercy, hear our prayer. Amen.</w:t>
      </w:r>
    </w:p>
    <w:p w:rsidR="00311409" w:rsidRDefault="00311409">
      <w:bookmarkStart w:id="2" w:name="file_end2"/>
      <w:bookmarkEnd w:id="2"/>
    </w:p>
    <w:p w:rsidR="00311409" w:rsidRDefault="00311409">
      <w:r>
        <w:t>After corrections to the Journal of the proceedings of Wednesday, May 9, the SPEAKER ordered it confirmed.</w:t>
      </w:r>
    </w:p>
    <w:p w:rsidR="00311409" w:rsidRDefault="00311409"/>
    <w:p w:rsidR="00311409" w:rsidRDefault="00311409" w:rsidP="00311409">
      <w:pPr>
        <w:keepNext/>
        <w:jc w:val="center"/>
        <w:rPr>
          <w:b/>
        </w:rPr>
      </w:pPr>
      <w:r w:rsidRPr="00311409">
        <w:rPr>
          <w:b/>
        </w:rPr>
        <w:t>SENT TO THE SENATE</w:t>
      </w:r>
    </w:p>
    <w:p w:rsidR="00311409" w:rsidRDefault="00311409" w:rsidP="00311409">
      <w:r>
        <w:t>The following Bills were taken up, read the third time, and ordered sent to the Senate:</w:t>
      </w:r>
    </w:p>
    <w:p w:rsidR="00311409" w:rsidRDefault="00311409" w:rsidP="00311409">
      <w:bookmarkStart w:id="3" w:name="include_clip_start_6"/>
      <w:bookmarkEnd w:id="3"/>
    </w:p>
    <w:p w:rsidR="00311409" w:rsidRDefault="00311409" w:rsidP="00311409">
      <w:r>
        <w:t>H. 3258 -- Rep. Herbkersman: A BILL TO AMEND SECTION 56-3-6500, CODE OF LAWS OF SOUTH CAROLINA, 1976, RELATING TO THE ISSUANCE OF "UNITED STATES NAVAL ACADEMY" SPECIAL LICENSE PLATES, SO AS TO PROVIDE THAT A WIDOW OR WIDOWER OF A GRADUATE OF THE UNITED STATES NAVAL ACADEMY MAY BE ISSUED THIS SPECIAL LICENSE PLATE.</w:t>
      </w:r>
    </w:p>
    <w:p w:rsidR="00311409" w:rsidRDefault="00311409" w:rsidP="00311409">
      <w:bookmarkStart w:id="4" w:name="include_clip_end_6"/>
      <w:bookmarkStart w:id="5" w:name="include_clip_start_7"/>
      <w:bookmarkEnd w:id="4"/>
      <w:bookmarkEnd w:id="5"/>
    </w:p>
    <w:p w:rsidR="00311409" w:rsidRDefault="00311409" w:rsidP="00311409">
      <w:r>
        <w:t xml:space="preserve">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w:t>
      </w:r>
      <w:r>
        <w:lastRenderedPageBreak/>
        <w:t>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311409" w:rsidRDefault="00311409" w:rsidP="00311409">
      <w:bookmarkStart w:id="6" w:name="include_clip_end_7"/>
      <w:bookmarkStart w:id="7" w:name="include_clip_start_8"/>
      <w:bookmarkEnd w:id="6"/>
      <w:bookmarkEnd w:id="7"/>
    </w:p>
    <w:p w:rsidR="00311409" w:rsidRDefault="00311409" w:rsidP="00311409">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311409" w:rsidRDefault="00311409" w:rsidP="00311409">
      <w:bookmarkStart w:id="8" w:name="include_clip_end_8"/>
      <w:bookmarkEnd w:id="8"/>
    </w:p>
    <w:p w:rsidR="00311409" w:rsidRDefault="00311409" w:rsidP="00311409">
      <w:pPr>
        <w:keepNext/>
        <w:jc w:val="center"/>
        <w:rPr>
          <w:b/>
        </w:rPr>
      </w:pPr>
      <w:r w:rsidRPr="00311409">
        <w:rPr>
          <w:b/>
        </w:rPr>
        <w:t>ORDERED ENROLLED FOR RATIFICATION</w:t>
      </w:r>
    </w:p>
    <w:p w:rsidR="00311409" w:rsidRDefault="00311409" w:rsidP="00311409">
      <w:r>
        <w:t>The following Joint Resolution was read the third time, passed and, having received three readings in both Houses, it was ordered that the title be changed to that of an Act, and that it be enrolled for ratification:</w:t>
      </w:r>
    </w:p>
    <w:p w:rsidR="00311409" w:rsidRDefault="00311409" w:rsidP="00311409">
      <w:bookmarkStart w:id="9" w:name="include_clip_start_11"/>
      <w:bookmarkEnd w:id="9"/>
    </w:p>
    <w:p w:rsidR="00311409" w:rsidRDefault="00311409" w:rsidP="00311409">
      <w:r>
        <w:t xml:space="preserve">S. 1268 -- 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w:t>
      </w:r>
      <w:r>
        <w:lastRenderedPageBreak/>
        <w:t>AND THE BALANCE TO LOCAL GOVERNMENTS, AND TO PROVIDE THAT THE ENTIRE FEE AMOUNT BE CREDITED TO THE GENERAL FUND OF THE STATE FOR NONRESIDENT PARTICIPANTS IN THE EMPLOYEE BENEFIT PROGRAM.</w:t>
      </w:r>
    </w:p>
    <w:p w:rsidR="00311409" w:rsidRDefault="00311409" w:rsidP="00311409">
      <w:bookmarkStart w:id="10" w:name="include_clip_end_11"/>
      <w:bookmarkEnd w:id="10"/>
    </w:p>
    <w:p w:rsidR="00311409" w:rsidRDefault="00311409" w:rsidP="00311409">
      <w:pPr>
        <w:keepNext/>
        <w:jc w:val="center"/>
        <w:rPr>
          <w:b/>
        </w:rPr>
      </w:pPr>
      <w:r w:rsidRPr="00311409">
        <w:rPr>
          <w:b/>
        </w:rPr>
        <w:t>ADJOURNMENT</w:t>
      </w:r>
    </w:p>
    <w:p w:rsidR="00311409" w:rsidRDefault="00311409" w:rsidP="00311409">
      <w:pPr>
        <w:keepNext/>
      </w:pPr>
      <w:r>
        <w:t>At 10:12 a.m. the House, in accordance with the ruling of the SPEAKER, adjourned to meet at 12:00 noon, Tuesday, May 15.</w:t>
      </w:r>
    </w:p>
    <w:p w:rsidR="00311409" w:rsidRDefault="00311409" w:rsidP="00311409">
      <w:pPr>
        <w:jc w:val="center"/>
      </w:pPr>
      <w:r>
        <w:t>***</w:t>
      </w:r>
    </w:p>
    <w:p w:rsidR="003E365F" w:rsidRDefault="003E365F" w:rsidP="00311409"/>
    <w:p w:rsidR="003E365F" w:rsidRDefault="003E365F" w:rsidP="00311409"/>
    <w:sectPr w:rsidR="003E365F" w:rsidSect="00DF59E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09" w:rsidRDefault="00311409">
      <w:r>
        <w:separator/>
      </w:r>
    </w:p>
  </w:endnote>
  <w:endnote w:type="continuationSeparator" w:id="0">
    <w:p w:rsidR="00311409" w:rsidRDefault="003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68"/>
      <w:docPartObj>
        <w:docPartGallery w:val="Page Numbers (Bottom of Page)"/>
        <w:docPartUnique/>
      </w:docPartObj>
    </w:sdtPr>
    <w:sdtEndPr/>
    <w:sdtContent>
      <w:p w:rsidR="006B5B3A" w:rsidRDefault="00796487" w:rsidP="006B5B3A">
        <w:pPr>
          <w:pStyle w:val="Footer"/>
          <w:jc w:val="center"/>
        </w:pPr>
        <w:r>
          <w:fldChar w:fldCharType="begin"/>
        </w:r>
        <w:r>
          <w:instrText xml:space="preserve"> PAGE   \* MERGEFORMAT </w:instrText>
        </w:r>
        <w:r>
          <w:fldChar w:fldCharType="separate"/>
        </w:r>
        <w:r>
          <w:rPr>
            <w:noProof/>
          </w:rPr>
          <w:t>3382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70"/>
      <w:docPartObj>
        <w:docPartGallery w:val="Page Numbers (Bottom of Page)"/>
        <w:docPartUnique/>
      </w:docPartObj>
    </w:sdtPr>
    <w:sdtEndPr/>
    <w:sdtContent>
      <w:p w:rsidR="006B5B3A" w:rsidRDefault="00796487" w:rsidP="006B5B3A">
        <w:pPr>
          <w:pStyle w:val="Footer"/>
          <w:jc w:val="center"/>
        </w:pPr>
        <w:r>
          <w:fldChar w:fldCharType="begin"/>
        </w:r>
        <w:r>
          <w:instrText xml:space="preserve"> PAGE   \* MERGEFORMAT </w:instrText>
        </w:r>
        <w:r>
          <w:fldChar w:fldCharType="separate"/>
        </w:r>
        <w:r>
          <w:rPr>
            <w:noProof/>
          </w:rPr>
          <w:t>3381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09" w:rsidRDefault="00311409">
      <w:r>
        <w:separator/>
      </w:r>
    </w:p>
  </w:footnote>
  <w:footnote w:type="continuationSeparator" w:id="0">
    <w:p w:rsidR="00311409" w:rsidRDefault="0031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A" w:rsidRDefault="006B5B3A" w:rsidP="006B5B3A">
    <w:pPr>
      <w:pStyle w:val="Header"/>
      <w:jc w:val="center"/>
      <w:rPr>
        <w:b/>
      </w:rPr>
    </w:pPr>
    <w:r>
      <w:rPr>
        <w:b/>
      </w:rPr>
      <w:t>FRIDAY, MAY 11, 2012</w:t>
    </w:r>
  </w:p>
  <w:p w:rsidR="006B5B3A" w:rsidRDefault="006B5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A" w:rsidRDefault="006B5B3A" w:rsidP="006B5B3A">
    <w:pPr>
      <w:pStyle w:val="Header"/>
      <w:jc w:val="center"/>
      <w:rPr>
        <w:b/>
      </w:rPr>
    </w:pPr>
    <w:r>
      <w:rPr>
        <w:b/>
      </w:rPr>
      <w:t>Friday, May 11, 2012</w:t>
    </w:r>
  </w:p>
  <w:p w:rsidR="006B5B3A" w:rsidRDefault="006B5B3A" w:rsidP="006B5B3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0F50"/>
    <w:rsid w:val="00064BCC"/>
    <w:rsid w:val="00180F50"/>
    <w:rsid w:val="00226895"/>
    <w:rsid w:val="00311409"/>
    <w:rsid w:val="003E365F"/>
    <w:rsid w:val="005266ED"/>
    <w:rsid w:val="006B5B3A"/>
    <w:rsid w:val="00796487"/>
    <w:rsid w:val="00CB60BB"/>
    <w:rsid w:val="00D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9D384-53C3-4EAB-839C-587E577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E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6ED"/>
    <w:pPr>
      <w:tabs>
        <w:tab w:val="center" w:pos="4320"/>
        <w:tab w:val="right" w:pos="8640"/>
      </w:tabs>
    </w:pPr>
  </w:style>
  <w:style w:type="paragraph" w:styleId="Footer">
    <w:name w:val="footer"/>
    <w:basedOn w:val="Normal"/>
    <w:link w:val="FooterChar"/>
    <w:uiPriority w:val="99"/>
    <w:rsid w:val="005266ED"/>
    <w:pPr>
      <w:tabs>
        <w:tab w:val="center" w:pos="4320"/>
        <w:tab w:val="right" w:pos="8640"/>
      </w:tabs>
    </w:pPr>
  </w:style>
  <w:style w:type="character" w:styleId="PageNumber">
    <w:name w:val="page number"/>
    <w:basedOn w:val="DefaultParagraphFont"/>
    <w:semiHidden/>
    <w:rsid w:val="005266ED"/>
  </w:style>
  <w:style w:type="paragraph" w:styleId="PlainText">
    <w:name w:val="Plain Text"/>
    <w:basedOn w:val="Normal"/>
    <w:semiHidden/>
    <w:rsid w:val="005266ED"/>
    <w:pPr>
      <w:ind w:firstLine="0"/>
      <w:jc w:val="left"/>
    </w:pPr>
    <w:rPr>
      <w:rFonts w:ascii="Courier New" w:hAnsi="Courier New"/>
      <w:sz w:val="20"/>
    </w:rPr>
  </w:style>
  <w:style w:type="paragraph" w:styleId="Title">
    <w:name w:val="Title"/>
    <w:basedOn w:val="Normal"/>
    <w:link w:val="TitleChar"/>
    <w:qFormat/>
    <w:rsid w:val="0031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11409"/>
    <w:rPr>
      <w:b/>
      <w:sz w:val="30"/>
    </w:rPr>
  </w:style>
  <w:style w:type="paragraph" w:customStyle="1" w:styleId="Cover1">
    <w:name w:val="Cover1"/>
    <w:basedOn w:val="Normal"/>
    <w:rsid w:val="0031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11409"/>
    <w:pPr>
      <w:ind w:firstLine="0"/>
      <w:jc w:val="left"/>
    </w:pPr>
    <w:rPr>
      <w:sz w:val="20"/>
    </w:rPr>
  </w:style>
  <w:style w:type="paragraph" w:customStyle="1" w:styleId="Cover3">
    <w:name w:val="Cover3"/>
    <w:basedOn w:val="Normal"/>
    <w:rsid w:val="00311409"/>
    <w:pPr>
      <w:ind w:firstLine="0"/>
      <w:jc w:val="center"/>
    </w:pPr>
    <w:rPr>
      <w:b/>
    </w:rPr>
  </w:style>
  <w:style w:type="paragraph" w:customStyle="1" w:styleId="Cover4">
    <w:name w:val="Cover4"/>
    <w:basedOn w:val="Cover1"/>
    <w:rsid w:val="00311409"/>
    <w:pPr>
      <w:keepNext/>
    </w:pPr>
    <w:rPr>
      <w:b/>
      <w:sz w:val="20"/>
    </w:rPr>
  </w:style>
  <w:style w:type="paragraph" w:styleId="BalloonText">
    <w:name w:val="Balloon Text"/>
    <w:basedOn w:val="Normal"/>
    <w:link w:val="BalloonTextChar"/>
    <w:uiPriority w:val="99"/>
    <w:semiHidden/>
    <w:unhideWhenUsed/>
    <w:rsid w:val="00180F50"/>
    <w:rPr>
      <w:rFonts w:ascii="Tahoma" w:hAnsi="Tahoma" w:cs="Tahoma"/>
      <w:sz w:val="16"/>
      <w:szCs w:val="16"/>
    </w:rPr>
  </w:style>
  <w:style w:type="character" w:customStyle="1" w:styleId="BalloonTextChar">
    <w:name w:val="Balloon Text Char"/>
    <w:basedOn w:val="DefaultParagraphFont"/>
    <w:link w:val="BalloonText"/>
    <w:uiPriority w:val="99"/>
    <w:semiHidden/>
    <w:rsid w:val="00180F50"/>
    <w:rPr>
      <w:rFonts w:ascii="Tahoma" w:hAnsi="Tahoma" w:cs="Tahoma"/>
      <w:sz w:val="16"/>
      <w:szCs w:val="16"/>
    </w:rPr>
  </w:style>
  <w:style w:type="character" w:customStyle="1" w:styleId="HeaderChar">
    <w:name w:val="Header Char"/>
    <w:basedOn w:val="DefaultParagraphFont"/>
    <w:link w:val="Header"/>
    <w:uiPriority w:val="99"/>
    <w:rsid w:val="006B5B3A"/>
    <w:rPr>
      <w:sz w:val="22"/>
    </w:rPr>
  </w:style>
  <w:style w:type="character" w:customStyle="1" w:styleId="FooterChar">
    <w:name w:val="Footer Char"/>
    <w:basedOn w:val="DefaultParagraphFont"/>
    <w:link w:val="Footer"/>
    <w:uiPriority w:val="99"/>
    <w:rsid w:val="006B5B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638</Words>
  <Characters>3223</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11, 2012 - South Carolina Legislature Online</dc:title>
  <dc:subject/>
  <dc:creator>karenlaroche</dc:creator>
  <cp:keywords/>
  <dc:description/>
  <cp:lastModifiedBy>N Cumfer</cp:lastModifiedBy>
  <cp:revision>4</cp:revision>
  <cp:lastPrinted>2012-05-09T19:05:00Z</cp:lastPrinted>
  <dcterms:created xsi:type="dcterms:W3CDTF">2012-06-04T19:30:00Z</dcterms:created>
  <dcterms:modified xsi:type="dcterms:W3CDTF">2014-11-14T21:08:00Z</dcterms:modified>
</cp:coreProperties>
</file>