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21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7E7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746E0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71, TITLE 38 OF THE 1976 CODE, RELATING TO ACCIDENT AND HEALTH INSURANCE, </w:t>
      </w:r>
      <w:r w:rsidR="00746E0C">
        <w:rPr>
          <w:rFonts w:eastAsia="Times New Roman"/>
        </w:rPr>
        <w:t>BY ADDING SECTION 38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>71</w:t>
      </w:r>
      <w:r w:rsidR="00984832">
        <w:rPr>
          <w:rFonts w:eastAsia="Times New Roman"/>
        </w:rPr>
        <w:noBreakHyphen/>
      </w:r>
      <w:r w:rsidR="00746E0C">
        <w:rPr>
          <w:rFonts w:eastAsia="Times New Roman"/>
        </w:rPr>
        <w:t xml:space="preserve">238 </w:t>
      </w:r>
      <w:r>
        <w:rPr>
          <w:rFonts w:eastAsia="Times New Roman"/>
        </w:rPr>
        <w:t xml:space="preserve">TO PROHIBIT QUALIFIED HEALTH PLANS OFFERED THROUGH A HEALTH CARE EXCHANGE REQUIRED BY THE </w:t>
      </w:r>
      <w:r>
        <w:rPr>
          <w:color w:val="000000" w:themeColor="text1"/>
          <w:u w:color="000000" w:themeColor="text1"/>
        </w:rPr>
        <w:t>FEDERAL “PATIENT PROTECTION AND AFFORDABLE CARE ACT” FROM OFFERING ABORTION COVERAGE, AND TO PROVIDE FOR CERTAIN EXCEPTIONS.</w:t>
      </w:r>
    </w:p>
    <w:p w:rsidR="00877E72" w:rsidRDefault="00877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1.</w:t>
      </w:r>
      <w:r w:rsidRPr="00CB210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CB2106">
        <w:rPr>
          <w:color w:val="000000" w:themeColor="text1"/>
          <w:u w:color="000000" w:themeColor="text1"/>
        </w:rPr>
        <w:t>Chapter 71, Title 38 of the 1976 Code is amended by adding: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“Section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71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23</w:t>
      </w:r>
      <w:r w:rsidR="00984832">
        <w:rPr>
          <w:color w:val="000000" w:themeColor="text1"/>
          <w:u w:color="000000" w:themeColor="text1"/>
        </w:rPr>
        <w:t>8</w:t>
      </w:r>
      <w:r w:rsidRPr="00CB2106">
        <w:rPr>
          <w:color w:val="000000" w:themeColor="text1"/>
          <w:u w:color="000000" w:themeColor="text1"/>
        </w:rPr>
        <w:t>.</w:t>
      </w:r>
      <w:r w:rsidRPr="00CB2106">
        <w:rPr>
          <w:color w:val="000000" w:themeColor="text1"/>
          <w:u w:color="000000" w:themeColor="text1"/>
        </w:rPr>
        <w:tab/>
        <w:t>(A)</w:t>
      </w:r>
      <w:r w:rsidRPr="00CB2106">
        <w:rPr>
          <w:color w:val="000000" w:themeColor="text1"/>
          <w:u w:color="000000" w:themeColor="text1"/>
        </w:rPr>
        <w:tab/>
        <w:t>Abortion coverage may not be provided by a qualified health plan offered by a health insurer, including a group health plan as defined in Section 607(1) of the Employee Retirement Income Security Act of 1974 or health maintenance organization as defined in Section 38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33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20</w:t>
      </w:r>
      <w:r w:rsidR="008D1C81">
        <w:rPr>
          <w:color w:val="000000" w:themeColor="text1"/>
          <w:u w:color="000000" w:themeColor="text1"/>
        </w:rPr>
        <w:t>,</w:t>
      </w:r>
      <w:r w:rsidRPr="00CB2106">
        <w:rPr>
          <w:color w:val="000000" w:themeColor="text1"/>
          <w:u w:color="000000" w:themeColor="text1"/>
        </w:rPr>
        <w:t xml:space="preserve"> through a health insurance exchange c</w:t>
      </w:r>
      <w:r w:rsidR="00984832">
        <w:rPr>
          <w:color w:val="000000" w:themeColor="text1"/>
          <w:u w:color="000000" w:themeColor="text1"/>
        </w:rPr>
        <w:t xml:space="preserve">reated pursuant to the federal </w:t>
      </w:r>
      <w:r w:rsidR="00984832" w:rsidRPr="00984832">
        <w:rPr>
          <w:color w:val="000000" w:themeColor="text1"/>
          <w:u w:color="000000" w:themeColor="text1"/>
        </w:rPr>
        <w:t>‘</w:t>
      </w:r>
      <w:r w:rsidRPr="00CB2106">
        <w:rPr>
          <w:color w:val="000000" w:themeColor="text1"/>
          <w:u w:color="000000" w:themeColor="text1"/>
        </w:rPr>
        <w:t>Patient Protection and Affordable Care Act</w:t>
      </w:r>
      <w:r w:rsidR="00984832" w:rsidRPr="00984832">
        <w:rPr>
          <w:color w:val="000000" w:themeColor="text1"/>
          <w:u w:color="000000" w:themeColor="text1"/>
        </w:rPr>
        <w:t>’</w:t>
      </w:r>
      <w:r w:rsidRPr="00CB2106">
        <w:rPr>
          <w:color w:val="000000" w:themeColor="text1"/>
          <w:u w:color="000000" w:themeColor="text1"/>
        </w:rPr>
        <w:t xml:space="preserve">.  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ab/>
        <w:t>(B)</w:t>
      </w:r>
      <w:r w:rsidRPr="00CB2106">
        <w:rPr>
          <w:color w:val="000000" w:themeColor="text1"/>
          <w:u w:color="000000" w:themeColor="text1"/>
        </w:rPr>
        <w:tab/>
        <w:t>This limitation shall not apply to an abortion performed when the life of the mother is endangered by a physical disorder, physical illness, or physical injury, including a life</w:t>
      </w:r>
      <w:r w:rsidR="00984832">
        <w:rPr>
          <w:color w:val="000000" w:themeColor="text1"/>
          <w:u w:color="000000" w:themeColor="text1"/>
        </w:rPr>
        <w:noBreakHyphen/>
      </w:r>
      <w:r w:rsidRPr="00CB2106">
        <w:rPr>
          <w:color w:val="000000" w:themeColor="text1"/>
          <w:u w:color="000000" w:themeColor="text1"/>
        </w:rPr>
        <w:t>endangering physical condition caused or arising from the pregnancy or when the pregnancy is the result of rape or incest.”</w:t>
      </w: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E0C" w:rsidRPr="00CB2106" w:rsidRDefault="00746E0C" w:rsidP="00746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B2106">
        <w:rPr>
          <w:color w:val="000000" w:themeColor="text1"/>
          <w:u w:color="000000" w:themeColor="text1"/>
        </w:rPr>
        <w:t>SECTION</w:t>
      </w:r>
      <w:r w:rsidRPr="00CB2106">
        <w:rPr>
          <w:color w:val="000000" w:themeColor="text1"/>
          <w:u w:color="000000" w:themeColor="text1"/>
        </w:rPr>
        <w:tab/>
        <w:t>2.</w:t>
      </w:r>
      <w:r w:rsidRPr="00CB210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1C54" w:rsidRDefault="009848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21C54" w:rsidRDefault="00121C54" w:rsidP="00121C54">
      <w:pPr>
        <w:suppressAutoHyphens/>
        <w:jc w:val="both"/>
        <w:rPr>
          <w:rFonts w:eastAsia="Times New Roman"/>
        </w:rPr>
      </w:pPr>
    </w:p>
    <w:sectPr w:rsidR="00121C54" w:rsidSect="00121C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246" w:rsidRDefault="00A72246" w:rsidP="00522CE0">
      <w:r>
        <w:separator/>
      </w:r>
    </w:p>
  </w:endnote>
  <w:endnote w:type="continuationSeparator" w:id="0">
    <w:p w:rsidR="00A72246" w:rsidRDefault="00A7224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85218-04B7-4D18-A65F-C55E79426C79}"/>
    <w:embedBold r:id="rId2" w:fontKey="{49AFA6BC-A6E7-4C14-87E4-203AEE0554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848A201-737E-447A-AAD0-F73F0441B3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DC85E66-B63B-4470-B14F-FE12A45BD2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FA4" w:rsidRPr="00121C54" w:rsidRDefault="00121C54" w:rsidP="00121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246" w:rsidRDefault="00A72246" w:rsidP="00522CE0">
      <w:r>
        <w:separator/>
      </w:r>
    </w:p>
  </w:footnote>
  <w:footnote w:type="continuationSeparator" w:id="0">
    <w:p w:rsidR="00A72246" w:rsidRDefault="00A7224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8FHCO.KMM.LKG"/>
    <w:docVar w:name="CoverAttorneyInitials" w:val="KMM"/>
    <w:docVar w:name="CoverAttorneyLastName" w:val="Moffitt"/>
    <w:docVar w:name="CoverBillType" w:val="b"/>
    <w:docVar w:name="CoverSenator" w:val="LKG"/>
    <w:docVar w:name="dvBillNumber" w:val="102"/>
    <w:docVar w:name="dvBillNumberPrefix" w:val="S. "/>
    <w:docVar w:name="dvOriginalBody" w:val="Senate"/>
    <w:docVar w:name="fulldraftpath" w:val="L:\S-RES\LKG\008FHCO.KMM.LKG.DOCX"/>
    <w:docVar w:name="NameofBody" w:val="S"/>
    <w:docVar w:name="vgroup2" w:val="S-RES"/>
  </w:docVars>
  <w:rsids>
    <w:rsidRoot w:val="00F6077F"/>
    <w:rsid w:val="00042AC1"/>
    <w:rsid w:val="00046516"/>
    <w:rsid w:val="0007601D"/>
    <w:rsid w:val="000B0720"/>
    <w:rsid w:val="000B5EAF"/>
    <w:rsid w:val="00121C54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441A0"/>
    <w:rsid w:val="00383247"/>
    <w:rsid w:val="003A6B2A"/>
    <w:rsid w:val="003D6E2B"/>
    <w:rsid w:val="003E7597"/>
    <w:rsid w:val="003F7A76"/>
    <w:rsid w:val="00450668"/>
    <w:rsid w:val="004952FA"/>
    <w:rsid w:val="004B6A22"/>
    <w:rsid w:val="004C1FA4"/>
    <w:rsid w:val="004D7F37"/>
    <w:rsid w:val="004E1898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46E0C"/>
    <w:rsid w:val="00765784"/>
    <w:rsid w:val="007A4390"/>
    <w:rsid w:val="007E5CB7"/>
    <w:rsid w:val="008044A5"/>
    <w:rsid w:val="008314D2"/>
    <w:rsid w:val="00846667"/>
    <w:rsid w:val="00857E98"/>
    <w:rsid w:val="00877E72"/>
    <w:rsid w:val="008B2F42"/>
    <w:rsid w:val="008D1C81"/>
    <w:rsid w:val="008E185F"/>
    <w:rsid w:val="008F023B"/>
    <w:rsid w:val="00904E16"/>
    <w:rsid w:val="009162B3"/>
    <w:rsid w:val="00927C62"/>
    <w:rsid w:val="00983951"/>
    <w:rsid w:val="00984124"/>
    <w:rsid w:val="00984640"/>
    <w:rsid w:val="00984832"/>
    <w:rsid w:val="00995C37"/>
    <w:rsid w:val="009C118A"/>
    <w:rsid w:val="00A02011"/>
    <w:rsid w:val="00A4011E"/>
    <w:rsid w:val="00A70C00"/>
    <w:rsid w:val="00A72246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A4D46"/>
    <w:rsid w:val="00EB47AE"/>
    <w:rsid w:val="00EC34E1"/>
    <w:rsid w:val="00F0234A"/>
    <w:rsid w:val="00F52959"/>
    <w:rsid w:val="00F55884"/>
    <w:rsid w:val="00F604F9"/>
    <w:rsid w:val="00F6077F"/>
    <w:rsid w:val="00F8210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2010-12-01T18:03:00Z</dcterms:created>
  <dcterms:modified xsi:type="dcterms:W3CDTF">2010-12-01T18:03:00Z</dcterms:modified>
</cp:coreProperties>
</file>