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C00" w:rsidRP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B54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1C7C00">
        <w:rPr>
          <w:rFonts w:eastAsia="Times New Roman"/>
        </w:rPr>
        <w:t>AMENDED</w:t>
      </w:r>
    </w:p>
    <w:p w:rsidR="001C7C00" w:rsidRDefault="00394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w:t>
      </w:r>
      <w:r w:rsidR="00B54154">
        <w:rPr>
          <w:rFonts w:eastAsia="Times New Roman"/>
        </w:rPr>
        <w:t>4</w:t>
      </w:r>
      <w:r w:rsidR="001C7C00">
        <w:rPr>
          <w:rFonts w:eastAsia="Times New Roman"/>
        </w:rPr>
        <w:t>, 2011</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Pr="001C7C00" w:rsidRDefault="001C7C00" w:rsidP="001C7C00">
      <w:pPr>
        <w:tabs>
          <w:tab w:val="right" w:pos="5933"/>
        </w:tabs>
        <w:suppressAutoHyphens/>
        <w:jc w:val="both"/>
        <w:rPr>
          <w:rFonts w:eastAsia="Times New Roman"/>
        </w:rPr>
      </w:pPr>
      <w:r>
        <w:rPr>
          <w:rFonts w:eastAsia="Times New Roman"/>
        </w:rPr>
        <w:tab/>
      </w:r>
      <w:r>
        <w:rPr>
          <w:rFonts w:eastAsia="Times New Roman"/>
          <w:b/>
          <w:sz w:val="36"/>
        </w:rPr>
        <w:t>S. 20</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Rankin and Bright</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394713" w:rsidP="00E73E98">
      <w:pPr>
        <w:tabs>
          <w:tab w:val="right" w:pos="5933"/>
        </w:tabs>
        <w:suppressAutoHyphens/>
        <w:jc w:val="both"/>
        <w:rPr>
          <w:rFonts w:eastAsia="Times New Roman"/>
        </w:rPr>
      </w:pPr>
      <w:r>
        <w:rPr>
          <w:rFonts w:eastAsia="Times New Roman"/>
        </w:rPr>
        <w:t>S. Printed 6/1</w:t>
      </w:r>
      <w:r w:rsidR="00B54154">
        <w:rPr>
          <w:rFonts w:eastAsia="Times New Roman"/>
        </w:rPr>
        <w:t>4</w:t>
      </w:r>
      <w:r>
        <w:rPr>
          <w:rFonts w:eastAsia="Times New Roman"/>
        </w:rPr>
        <w:t>/11--S</w:t>
      </w:r>
      <w:r w:rsidR="001C7C00">
        <w:rPr>
          <w:rFonts w:eastAsia="Times New Roman"/>
        </w:rPr>
        <w:t>.</w:t>
      </w:r>
      <w:r w:rsidR="00E73E98">
        <w:rPr>
          <w:rFonts w:eastAsia="Times New Roman"/>
        </w:rPr>
        <w:tab/>
        <w:t>[SEC 6/15/11 3:36 PM]</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A3353">
        <w:rPr>
          <w:rFonts w:eastAsia="Times New Roman"/>
        </w:rPr>
        <w:t>January 11</w:t>
      </w:r>
      <w:r>
        <w:rPr>
          <w:rFonts w:eastAsia="Times New Roman"/>
        </w:rPr>
        <w:t>, 2011.</w:t>
      </w:r>
    </w:p>
    <w:p w:rsidR="001C7C00" w:rsidRPr="001C7C00" w:rsidRDefault="001C7C00" w:rsidP="001C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49DF"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w:t>
      </w:r>
      <w:r w:rsidRPr="00D63985">
        <w:tab/>
        <w:t>Section 6-1-170 of the 1976 Code is amended by adding subsection (E)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“(E)(1)</w:t>
      </w:r>
      <w:r w:rsidRPr="00D63985">
        <w:tab/>
        <w:t>Notwithstanding any other provision of law, a resident of a political subdivision in this State may bring a civil action in the circuit court in which the resident and political subdivision are located to enjoin: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an enactment by the political subdivision of any ordinance or policy that intentionally limits or prohibits a law enforcement officer, local official, or local government employee from seeking to enforce a state law with regard to immigration;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 xml:space="preserve">an enactment by the political subdivision of any ordinance or policy that intentionally limits or prohibits a law </w:t>
      </w:r>
      <w:r w:rsidRPr="00D63985">
        <w:lastRenderedPageBreak/>
        <w:t>enforcement officer, local official, or local government employee from communicating to appropriate federal or state officials regarding the immigration status of a person within this State; or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(c)</w:t>
      </w:r>
      <w:r w:rsidRPr="00D63985">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A person who is not a resident of the political subdivision may not bring an action against the political subdivision pursuant to this subsection.  </w:t>
      </w:r>
      <w:r w:rsidRPr="00D63985">
        <w:tab/>
        <w:t xml:space="preserve">The action must be brought against the political subdivision and not against an employee of the political subdivision acting in the employee’s individual capacity.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provisions of Chapter 8, Title 41 of the South Carolina Code of Laws.”</w:t>
      </w:r>
      <w:r w:rsidRPr="00D63985">
        <w:tab/>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2.</w:t>
      </w:r>
      <w:r w:rsidRPr="00D63985">
        <w:tab/>
        <w:t xml:space="preserve">Section 8-14-10(9) of the 1976 Code is amended to read: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t>“(9)</w:t>
      </w:r>
      <w:r w:rsidRPr="00D63985">
        <w:tab/>
        <w:t xml:space="preserve">‘Private employer’ means </w:t>
      </w:r>
      <w:r w:rsidRPr="00D63985">
        <w:rPr>
          <w:u w:color="000000"/>
        </w:rPr>
        <w:t>any</w:t>
      </w:r>
      <w:r w:rsidRPr="00D63985">
        <w:rPr>
          <w:u w:val="single"/>
        </w:rPr>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rPr>
        <w:tab/>
      </w:r>
      <w:r w:rsidRPr="00D63985">
        <w:rPr>
          <w:u w:color="000000"/>
        </w:rPr>
        <w:tab/>
      </w:r>
      <w:r w:rsidRPr="00D63985">
        <w:rPr>
          <w:u w:val="single"/>
        </w:rPr>
        <w:t>(a)</w:t>
      </w:r>
      <w:r w:rsidRPr="00D63985">
        <w:rPr>
          <w:u w:color="000000"/>
        </w:rPr>
        <w:tab/>
      </w:r>
      <w:r w:rsidRPr="00D63985">
        <w:rPr>
          <w:u w:val="single"/>
        </w:rPr>
        <w:t>person or entit</w:t>
      </w:r>
      <w:r w:rsidRPr="00D63985">
        <w:rPr>
          <w:u w:val="single" w:color="000000"/>
        </w:rPr>
        <w:t>y that transacts business in this State, is required to have a license issued by an agency, department, board, commission, or political subdivision of this State that issues licenses for the purposes of operating a business in this State, and employs one or more employees in this State,</w:t>
      </w:r>
      <w:r w:rsidRPr="00D63985">
        <w:rPr>
          <w:u w:val="single"/>
        </w:rPr>
        <w:t xml:space="preserve"> as defined in Section 12-8-10;</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r>
      <w:r w:rsidRPr="00D63985">
        <w:tab/>
      </w:r>
      <w:r w:rsidRPr="00D63985">
        <w:rPr>
          <w:u w:val="single"/>
        </w:rPr>
        <w:t>(b)</w:t>
      </w:r>
      <w:r w:rsidRPr="00D63985">
        <w:tab/>
        <w:t>p</w:t>
      </w:r>
      <w:r w:rsidRPr="00D63985">
        <w:rPr>
          <w:u w:color="000000"/>
        </w:rPr>
        <w:t xml:space="preserve">erson </w:t>
      </w:r>
      <w:r w:rsidRPr="00D63985">
        <w:rPr>
          <w:u w:val="single"/>
        </w:rPr>
        <w:t>or entity</w:t>
      </w:r>
      <w:r w:rsidRPr="00D63985">
        <w:rPr>
          <w:u w:color="000000"/>
        </w:rPr>
        <w:t xml:space="preserve"> carrying on any employment and the legal representative of a deceased person or the receiver or trustee of any person</w:t>
      </w:r>
      <w:r w:rsidRPr="00D63985">
        <w:rPr>
          <w:strike/>
          <w:u w:color="000000"/>
        </w:rPr>
        <w:t>, and</w:t>
      </w:r>
      <w:r w:rsidRPr="00D63985">
        <w:rPr>
          <w:u w:val="single"/>
        </w:rPr>
        <w:t>; or</w:t>
      </w:r>
      <w:r w:rsidRPr="00D63985">
        <w:rPr>
          <w:u w:color="000000"/>
        </w:rPr>
        <w:t xml:space="preserve">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rPr>
          <w:u w:color="000000"/>
        </w:rPr>
        <w:tab/>
      </w:r>
      <w:r w:rsidRPr="00D63985">
        <w:rPr>
          <w:u w:color="000000"/>
        </w:rPr>
        <w:tab/>
      </w:r>
      <w:r w:rsidRPr="00D63985">
        <w:rPr>
          <w:u w:val="single"/>
        </w:rPr>
        <w:t>(c)</w:t>
      </w:r>
      <w:r w:rsidRPr="00D63985">
        <w:rPr>
          <w:u w:color="000000"/>
        </w:rPr>
        <w:tab/>
      </w:r>
      <w:r w:rsidRPr="00D63985">
        <w:rPr>
          <w:strike/>
          <w:u w:color="000000"/>
        </w:rPr>
        <w:t>any</w:t>
      </w:r>
      <w:r w:rsidRPr="00D63985">
        <w:rPr>
          <w:u w:color="000000"/>
        </w:rPr>
        <w:t xml:space="preserve"> person </w:t>
      </w:r>
      <w:r w:rsidRPr="00D63985">
        <w:rPr>
          <w:u w:val="single"/>
        </w:rPr>
        <w:t>or entity</w:t>
      </w:r>
      <w:r w:rsidRPr="00D63985">
        <w:rPr>
          <w:u w:color="000000"/>
        </w:rPr>
        <w:t xml:space="preserve"> for whom an individual performs a service </w:t>
      </w:r>
      <w:r w:rsidRPr="00D63985">
        <w:rPr>
          <w:u w:val="single"/>
        </w:rPr>
        <w:t>or sells a good</w:t>
      </w:r>
      <w:r w:rsidRPr="00D63985">
        <w:rPr>
          <w:u w:color="000000"/>
        </w:rPr>
        <w:t>, of whatever nature, as an employee, as defined in Section 12-8-10.”</w:t>
      </w:r>
    </w:p>
    <w:p w:rsidR="00E73E98" w:rsidRDefault="00E73E98"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3.</w:t>
      </w:r>
      <w:r w:rsidRPr="00D63985">
        <w:tab/>
        <w:t>Section 8-14-20 of the 1976 Code is amended to read:</w:t>
      </w:r>
    </w:p>
    <w:p w:rsidR="005D445E" w:rsidRPr="00D63985" w:rsidRDefault="005D445E"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8-14-20.</w:t>
      </w:r>
      <w:r w:rsidRPr="00D63985">
        <w:tab/>
        <w:t>(A)</w:t>
      </w:r>
      <w:r w:rsidRPr="00D63985">
        <w:tab/>
      </w:r>
      <w:r w:rsidRPr="00D63985">
        <w:rPr>
          <w:strike/>
        </w:rPr>
        <w:t>On or after January 1, 2009, every</w:t>
      </w:r>
      <w:r w:rsidRPr="00D63985">
        <w:t xml:space="preserve"> </w:t>
      </w:r>
      <w:r w:rsidRPr="00D63985">
        <w:rPr>
          <w:u w:val="single"/>
        </w:rPr>
        <w:t>Every</w:t>
      </w:r>
      <w:r w:rsidRPr="00D63985">
        <w:t xml:space="preserve"> public employer shall register and participate in the federal work authorization program to verify the employment authorization of all new employees.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A public employer may not enter into a services contract with a contractor for the physical performance of services within this State unless the contractor agrees</w:t>
      </w:r>
      <w:r w:rsidRPr="00D63985">
        <w:rPr>
          <w:strike/>
        </w:rPr>
        <w: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(1)</w:t>
      </w:r>
      <w:r w:rsidRPr="00D63985">
        <w:tab/>
        <w:t>to register and participate in the federal work authorization program to verify the employment authorization of all new employees and require agreement from its subcontractors, and through the subcontractors, the sub</w:t>
      </w:r>
      <w:r w:rsidRPr="00D63985">
        <w:noBreakHyphen/>
        <w:t xml:space="preserve">subcontractors, to register and participate in the federal </w:t>
      </w:r>
      <w:r w:rsidRPr="00D63985">
        <w:rPr>
          <w:strike/>
        </w:rPr>
        <w:t>verification of</w:t>
      </w:r>
      <w:r w:rsidRPr="00D63985">
        <w:t xml:space="preserve"> </w:t>
      </w:r>
      <w:r w:rsidRPr="00D63985">
        <w:rPr>
          <w:u w:val="single"/>
        </w:rPr>
        <w:t>work authorization program to verify</w:t>
      </w:r>
      <w:r w:rsidRPr="00D63985">
        <w:t xml:space="preserve"> the employment authorization of all new employees</w:t>
      </w:r>
      <w:r w:rsidRPr="00D63985">
        <w:rPr>
          <w:strike/>
        </w:rPr>
        <w:t xml:space="preserve">; 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(2)</w:t>
      </w:r>
      <w:r w:rsidRPr="00D63985">
        <w:tab/>
      </w:r>
      <w:r w:rsidRPr="00D63985">
        <w:rPr>
          <w:strike/>
        </w:rPr>
        <w:t xml:space="preserve">to employ only workers who: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tab/>
      </w:r>
      <w:r w:rsidRPr="00D63985">
        <w:rPr>
          <w:strike/>
        </w:rPr>
        <w:t>(a)</w:t>
      </w:r>
      <w:r w:rsidR="00E73E98">
        <w:tab/>
      </w:r>
      <w:r w:rsidRPr="00D63985">
        <w:rPr>
          <w:strike/>
        </w:rPr>
        <w:t xml:space="preserve">possess a valid South Carolina driver’s license or identification card issued by the South Carolina Department of Motor Vehicles;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tab/>
      </w:r>
      <w:r w:rsidRPr="00D63985">
        <w:rPr>
          <w:strike/>
        </w:rPr>
        <w:t>(b)</w:t>
      </w:r>
      <w:r w:rsidR="00E73E98">
        <w:tab/>
      </w:r>
      <w:r w:rsidRPr="00D63985">
        <w:rPr>
          <w:strike/>
        </w:rPr>
        <w:t>are eligible to obtain a South Carolina driver’s license or identification card in that they meet the requirements set forth in Sections 56</w:t>
      </w:r>
      <w:r w:rsidRPr="00D63985">
        <w:rPr>
          <w:strike/>
        </w:rPr>
        <w:noBreakHyphen/>
        <w:t>1</w:t>
      </w:r>
      <w:r w:rsidRPr="00D63985">
        <w:rPr>
          <w:strike/>
        </w:rPr>
        <w:noBreakHyphen/>
        <w:t>40 through 56</w:t>
      </w:r>
      <w:r w:rsidRPr="00D63985">
        <w:rPr>
          <w:strike/>
        </w:rPr>
        <w:noBreakHyphen/>
        <w:t>1</w:t>
      </w:r>
      <w:r w:rsidRPr="00D63985">
        <w:rPr>
          <w:strike/>
        </w:rPr>
        <w:noBreakHyphen/>
        <w:t xml:space="preserve">90;  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r>
      <w:r w:rsidRPr="00D63985">
        <w:rPr>
          <w:strike/>
        </w:rPr>
        <w:t>(c)</w:t>
      </w:r>
      <w:r w:rsidR="00E73E98">
        <w:tab/>
      </w:r>
      <w:r w:rsidRPr="00D63985">
        <w:rPr>
          <w:strike/>
        </w:rPr>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D63985">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w:t>
      </w:r>
      <w:r w:rsidRPr="00D63985">
        <w:tab/>
      </w:r>
      <w:r w:rsidRPr="00D63985">
        <w:rPr>
          <w:strike/>
        </w:rPr>
        <w:t>A public employer and contractor must not divide work or duties that would otherwise constitute a single service contract into separate contracts for the purpose of avoiding the requirements of this chapter.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rPr>
          <w:strike/>
        </w:rPr>
        <w:t>(D)</w:t>
      </w:r>
      <w:r w:rsidR="00E73E98">
        <w:tab/>
      </w:r>
      <w:r w:rsidRPr="00D63985">
        <w:rPr>
          <w:strike/>
        </w:rPr>
        <w:t xml:space="preserve">Subsection (B) applies as follows: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tab/>
      </w:r>
      <w:r w:rsidRPr="00D63985">
        <w:tab/>
      </w:r>
      <w:r w:rsidRPr="00D63985">
        <w:rPr>
          <w:strike/>
        </w:rPr>
        <w:t>(1)</w:t>
      </w:r>
      <w:r w:rsidR="00E73E98">
        <w:tab/>
      </w:r>
      <w:r w:rsidRPr="00D63985">
        <w:rPr>
          <w:strike/>
        </w:rPr>
        <w:t>on and after January 1, 2009, with respect to contractors, subcontractors, or sub</w:t>
      </w:r>
      <w:r w:rsidRPr="00D63985">
        <w:rPr>
          <w:strike/>
        </w:rPr>
        <w:noBreakHyphen/>
        <w:t xml:space="preserve">subcontractors of five hundred or more employees;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63985">
        <w:lastRenderedPageBreak/>
        <w:tab/>
      </w:r>
      <w:r w:rsidRPr="00D63985">
        <w:tab/>
      </w:r>
      <w:r w:rsidRPr="00D63985">
        <w:rPr>
          <w:strike/>
        </w:rPr>
        <w:t>(2)</w:t>
      </w:r>
      <w:r w:rsidR="00E73E98">
        <w:tab/>
      </w:r>
      <w:r w:rsidRPr="00D63985">
        <w:rPr>
          <w:strike/>
        </w:rPr>
        <w:t>on and after July 1, 2009, with respect to contractors, subcontractors, or sub</w:t>
      </w:r>
      <w:r w:rsidRPr="00D63985">
        <w:rPr>
          <w:strike/>
        </w:rPr>
        <w:noBreakHyphen/>
        <w:t xml:space="preserve">subcontractors of one hundred or more employees but less than five hundred employees;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strike/>
        </w:rPr>
        <w:t>(3)</w:t>
      </w:r>
      <w:r w:rsidR="00E73E98">
        <w:tab/>
      </w:r>
      <w:r w:rsidRPr="00D63985">
        <w:rPr>
          <w:strike/>
        </w:rPr>
        <w:t>on and after January 1, 2010, with respect to all other contractors, subcontractors, or sub</w:t>
      </w:r>
      <w:r w:rsidRPr="00D63985">
        <w:rPr>
          <w:strike/>
        </w:rPr>
        <w:noBreakHyphen/>
        <w:t>subcontractors.</w:t>
      </w:r>
      <w:r w:rsidRPr="00D63985">
        <w:t xml:space="preserve">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00E73E98">
        <w:tab/>
      </w:r>
      <w:r w:rsidRPr="00D63985">
        <w:t>Private employers shall comply with the provisions of Chapter 8, Title 41.”</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4.</w:t>
      </w:r>
      <w:r w:rsidRPr="00D63985">
        <w:rPr>
          <w:u w:color="000000" w:themeColor="text1"/>
        </w:rPr>
        <w:tab/>
        <w:t>Section 16-9-460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16-9-460.</w:t>
      </w:r>
      <w:r w:rsidRPr="00D63985">
        <w:tab/>
      </w:r>
      <w:r w:rsidRPr="00D63985">
        <w:rPr>
          <w:u w:val="single"/>
        </w:rPr>
        <w:t>(A)</w:t>
      </w:r>
      <w:r w:rsidRPr="00D63985">
        <w:tab/>
      </w:r>
      <w:r w:rsidRPr="00D63985">
        <w:rPr>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(A)</w:t>
      </w:r>
      <w:r w:rsidRPr="00D63985">
        <w:rPr>
          <w:u w:val="single"/>
        </w:rPr>
        <w:t>(B)</w:t>
      </w:r>
      <w:r w:rsidRPr="00D63985">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val="single"/>
        </w:rPr>
        <w:t>(C)</w:t>
      </w:r>
      <w:r w:rsidRPr="00D63985">
        <w:tab/>
      </w:r>
      <w:r w:rsidRPr="00D63985">
        <w:rPr>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(B)</w:t>
      </w:r>
      <w:r w:rsidRPr="00D63985">
        <w:rPr>
          <w:u w:val="single"/>
        </w:rPr>
        <w:t>(D)</w:t>
      </w:r>
      <w:r w:rsidRPr="00D63985">
        <w:tab/>
        <w:t xml:space="preserve">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w:t>
      </w:r>
      <w:r w:rsidRPr="00D63985">
        <w:lastRenderedPageBreak/>
        <w:t xml:space="preserve">avoiding apprehension or detection of that person’s unlawful immigration status by state or federal authorities.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(C)</w:t>
      </w:r>
      <w:r w:rsidRPr="00D63985">
        <w:rPr>
          <w:u w:val="single"/>
        </w:rPr>
        <w:t>(E)</w:t>
      </w:r>
      <w:r w:rsidRPr="00D63985">
        <w:tab/>
        <w:t xml:space="preserve">A person who violates the provisions of </w:t>
      </w:r>
      <w:r w:rsidRPr="00D63985">
        <w:rPr>
          <w:strike/>
        </w:rPr>
        <w:t>subsection (A) or (B) of</w:t>
      </w:r>
      <w:r w:rsidRPr="00D63985">
        <w:t xml:space="preserve"> this section is guilty of a felony and, upon conviction, must be punished by a fine not to exceed five thousand dollars or by imprisonment for a term not to exceed five years, or both.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(D)</w:t>
      </w:r>
      <w:r w:rsidRPr="00D63985">
        <w:rPr>
          <w:u w:val="single"/>
        </w:rPr>
        <w:t>(F)</w:t>
      </w:r>
      <w:r w:rsidRPr="00D63985">
        <w:tab/>
        <w:t xml:space="preserve">A person who is convicted of, pleads guilty to, or enters into a plea of nolo contendere to a violation of this section must not be permitted to seek or obtain any professional license offered by the State or any agency or political subdivision of the State.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rPr>
          <w:u w:val="single"/>
        </w:rPr>
        <w:t>(G)</w:t>
      </w:r>
      <w:r w:rsidRPr="00D63985">
        <w:tab/>
      </w:r>
      <w:r w:rsidRPr="00D63985">
        <w:rPr>
          <w:strike/>
        </w:rPr>
        <w:t>Subsections (A) and (B) do</w:t>
      </w:r>
      <w:r w:rsidRPr="00D63985">
        <w:t xml:space="preserve"> </w:t>
      </w:r>
      <w:r w:rsidRPr="00D63985">
        <w:rPr>
          <w:u w:val="single"/>
        </w:rPr>
        <w:t>This section does not</w:t>
      </w:r>
      <w:r w:rsidRPr="00D63985">
        <w:t xml:space="preserve"> apply to programs, services, or assistance including soup kitchens, crisis counseling and intervention; churches or other religious institutions that are recognized as a 501(c)(3) organizations by the Internal Revenue Service;  and short</w:t>
      </w:r>
      <w:r w:rsidRPr="00D63985">
        <w:noBreakHyphen/>
        <w:t xml:space="preserve">term shelters specified by the United States Attorney General, in the United States Attorney General’s sole discretion after consultation with appropriate federal agencies and departments, which: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(i)</w:t>
      </w:r>
      <w:r w:rsidRPr="00D63985">
        <w:tab/>
      </w:r>
      <w:r w:rsidR="00E73E98">
        <w:tab/>
      </w:r>
      <w:r w:rsidRPr="00D63985">
        <w:t>deliver in</w:t>
      </w:r>
      <w:r w:rsidRPr="00D63985">
        <w:noBreakHyphen/>
        <w:t xml:space="preserve">kind services at the community level, including through public or private nonprofit agencies;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(ii)</w:t>
      </w:r>
      <w:r w:rsidRPr="00D63985">
        <w:tab/>
        <w:t xml:space="preserve">do not condition the provision of assistance, the amount of assistance provided, or the cost of assistance provided on the individual recipient’s income or resources;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(iii)</w:t>
      </w:r>
      <w:r w:rsidRPr="00D63985">
        <w:tab/>
        <w:t xml:space="preserve">are necessary for the protection of life or safety.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3985">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(F)</w:t>
      </w:r>
      <w:r w:rsidRPr="00D63985">
        <w:rPr>
          <w:u w:val="single"/>
        </w:rPr>
        <w:t>(H)</w:t>
      </w:r>
      <w:r w:rsidRPr="00D63985">
        <w:tab/>
        <w:t>Providing health care treatment or services to a natural person who is in the United States unlawfully is not a violation of this 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5.</w:t>
      </w:r>
      <w:r w:rsidRPr="00D63985">
        <w:rPr>
          <w:u w:color="000000" w:themeColor="text1"/>
        </w:rPr>
        <w:tab/>
        <w:t>Chapter 17, Title 16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ab/>
        <w:t>“Section 16-17-750.</w:t>
      </w:r>
      <w:r w:rsidRPr="00D63985">
        <w:rPr>
          <w:u w:color="000000" w:themeColor="text1"/>
        </w:rPr>
        <w:tab/>
        <w:t>(A)</w:t>
      </w:r>
      <w:r w:rsidRPr="00D63985">
        <w:rPr>
          <w:u w:color="000000" w:themeColor="text1"/>
        </w:rPr>
        <w:tab/>
        <w:t>It is unlawful for a person eighteen years of age or older to fail to carry in the person’s personal possession any certificate of alien registration or alien registration receipt card issued to the person pursuant to 8 U.S.C. Section 1304 while the person is in this State.</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ab/>
        <w:t>(B)</w:t>
      </w:r>
      <w:r w:rsidRPr="00D63985">
        <w:rPr>
          <w:u w:color="000000" w:themeColor="text1"/>
        </w:rPr>
        <w:tab/>
        <w:t xml:space="preserve">A person who violates this section is guilty of a misdemeanor and, upon conviction, must be fined not more than </w:t>
      </w:r>
      <w:r w:rsidRPr="00D63985">
        <w:rPr>
          <w:u w:color="000000" w:themeColor="text1"/>
        </w:rPr>
        <w:lastRenderedPageBreak/>
        <w:t>one hundred dollars or imprisoned for not more than thirty days, or both.”</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6.</w:t>
      </w:r>
      <w:r w:rsidRPr="00D63985">
        <w:tab/>
        <w:t>Chapter 13, Title 17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17</w:t>
      </w:r>
      <w:r w:rsidRPr="00D63985">
        <w:noBreakHyphen/>
        <w:t>13</w:t>
      </w:r>
      <w:r w:rsidRPr="00D63985">
        <w:noBreakHyphen/>
        <w:t>170.</w:t>
      </w:r>
      <w:r w:rsidRPr="00D63985">
        <w:tab/>
        <w:t>(A)</w:t>
      </w:r>
      <w:r w:rsidRPr="00D63985">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(B)(1)</w:t>
      </w:r>
      <w:r w:rsidRPr="00D63985">
        <w:tab/>
        <w:t>If the person provides the officer with a valid form of any of the following picture identifications, the person is presumed to be lawfully present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a driver’s license or picture identification issued by the South Carolina Department of Motor Vehicles;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a driver’s license or picture identification issued by another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(c)</w:t>
      </w:r>
      <w:r w:rsidRPr="00D63985">
        <w:tab/>
        <w:t xml:space="preserve">a picture identification issued by the United States, including a passport or military identification; 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(d)</w:t>
      </w:r>
      <w:r w:rsidRPr="00D63985">
        <w:tab/>
        <w:t>a tribal picture identification.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for a first offense, is guilty of a misdemeanor, and, upon conviction, must be fined not more than one hundred dollars or imprisoned not more than thirty days;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for a second offense or subsequent offenses, is guilty of a felony, and, upon conviction, must be fined not more than five hundred dollars or imprisoned not more than five years.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u w:color="000000" w:themeColor="text1"/>
        </w:rPr>
        <w:t>(3)</w:t>
      </w:r>
      <w:r w:rsidRPr="00D63985">
        <w:rPr>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those forms of picture identification.</w:t>
      </w:r>
      <w:r w:rsidRPr="00D63985">
        <w:rPr>
          <w:u w:color="000000" w:themeColor="text1"/>
        </w:rPr>
        <w:tab/>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tab/>
        <w:t>(4)</w:t>
      </w:r>
      <w:r w:rsidRPr="00D63985">
        <w:tab/>
        <w:t>If the person is operating a motor vehicle on a public highway of this State without a driver’s license in violation of Section 56-1-20, the person may be arrested p</w:t>
      </w:r>
      <w:r w:rsidR="00E73E98">
        <w:t>ursuant to Section 56-1-440.</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(5)</w:t>
      </w:r>
      <w:r w:rsidRPr="00D63985">
        <w:tab/>
        <w:t>If the person meets the presumption established pursuant to this subsection, the officer may not further stop, detain, investigate, or arrest the person based solely on the person’s lawful presence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r>
      <w:r w:rsidRPr="00D63985">
        <w:rPr>
          <w:rFonts w:eastAsia="Times New Roman"/>
          <w:snapToGrid w:val="0"/>
          <w:szCs w:val="20"/>
        </w:rPr>
        <w:tab/>
        <w:t>(6)</w:t>
      </w:r>
      <w:r w:rsidRPr="00D63985">
        <w:rPr>
          <w:rFonts w:eastAsia="Times New Roman"/>
          <w:snapToGrid w:val="0"/>
          <w:szCs w:val="20"/>
        </w:rPr>
        <w:tab/>
        <w:t>This section does not apply to a law enforcement officer who is acting as a school resource officer for any elementary or secondary school.</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(C)(1)</w:t>
      </w:r>
      <w:r w:rsidRPr="00D63985">
        <w:tab/>
        <w:t>If the person does not meet the presumption established pursuant to subsection (B), the officer shall make a reasonable effort, when practicable, to verify the person’s lawful presence in the United States by at least one of the following methods: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(a)</w:t>
      </w:r>
      <w:r w:rsidRPr="00D63985">
        <w:tab/>
        <w:t xml:space="preserve">contacting the Illegal Immigration Enforcement Unit within the South Carolina Department of Public Safety;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t>submitting an Immigration Alien Query through the International Justice and Public Safety Network;</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(c)</w:t>
      </w:r>
      <w:r w:rsidRPr="00D63985">
        <w:tab/>
        <w:t>contacting the United States Immigration and Customs Enforcement’s Law Enforcement Support Center; or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(d)</w:t>
      </w:r>
      <w:r w:rsidRPr="00D63985">
        <w:tab/>
        <w:t xml:space="preserve">contacting the United States Immigration and Customs Enforcement’s local field office.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If the officer verifies that the person is lawfully present in the United States, the officer may not further stop, detain, investigate, or arrest the person based solely on the person’s lawful presence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whether the officer shall retain custody of the person for the underlying criminal offense for which the person was stopped, detained, investigated, or arrested, or whether the Illegal Immigration Enforcement Unit within the South Carolina </w:t>
      </w:r>
      <w:r w:rsidRPr="00D63985">
        <w:lastRenderedPageBreak/>
        <w:t>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(D)</w:t>
      </w:r>
      <w:r w:rsidRPr="00D63985">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(E)</w:t>
      </w:r>
      <w:r w:rsidRPr="00D63985">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tab/>
        <w:t>determining eligibility for any public benefit, service, or license provided by the federal government, this State, or a political subdivision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verifying any claim of residence or domicile, if determination of residence or domicile is required under the laws of this State or a judicial order issued pursuant to a civil or criminal proceeding in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determining whether an alien is in compliance with the federal registration laws prescribed by Chapter 7, Title II of the federal Immigration and Nationality Act;  or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pursuant to 8 U.S.C. Section 1373 and 8 U.S.C. Section 1644.</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(F)</w:t>
      </w:r>
      <w:r w:rsidRPr="00D63985">
        <w:tab/>
        <w:t xml:space="preserve">Nothing in this section must be construed to deny a person bond or from being released from confinement when such person is otherwise eligible for release.  However, pursuant to the </w:t>
      </w:r>
      <w:r w:rsidRPr="00D63985">
        <w:lastRenderedPageBreak/>
        <w:t>provisions of Section 17</w:t>
      </w:r>
      <w:r w:rsidRPr="00D63985">
        <w:noBreakHyphen/>
        <w:t>15</w:t>
      </w:r>
      <w:r w:rsidRPr="00D63985">
        <w:noBreakHyphen/>
        <w:t>30, a court setting bond shall consider whether the person charged is an alien unlawfully present in the United States.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(G)</w:t>
      </w:r>
      <w:r w:rsidRPr="00D63985">
        <w:tab/>
        <w:t>No official, agency, or political subdivision of this State may limit or restrict the enforcement of this section or federal immigration laws.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tab/>
        <w:t>(H)</w:t>
      </w:r>
      <w:r w:rsidRPr="00D63985">
        <w:tab/>
        <w:t>This section does not implement, authorize, or establish, and shall not be construed to implement, authorize, or establish the federal Real ID Act of 2005.</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themeColor="text1"/>
        </w:rPr>
        <w:tab/>
      </w:r>
      <w:r w:rsidRPr="00D63985">
        <w:rPr>
          <w:rFonts w:eastAsia="Times New Roman"/>
          <w:snapToGrid w:val="0"/>
          <w:szCs w:val="20"/>
        </w:rPr>
        <w:t>(I)</w:t>
      </w:r>
      <w:r w:rsidRPr="00D63985">
        <w:rPr>
          <w:rFonts w:eastAsia="Times New Roman"/>
          <w:snapToGrid w:val="0"/>
          <w:szCs w:val="20"/>
        </w:rPr>
        <w:tab/>
      </w:r>
      <w:r w:rsidRPr="00D63985">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which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D63985">
        <w:noBreakHyphen/>
        <w:t>through funds from any state or local law enforcement agency that fails to comply with the requirements of this subsection.”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7.</w:t>
      </w:r>
      <w:r w:rsidRPr="00D63985">
        <w:rPr>
          <w:u w:color="000000" w:themeColor="text1"/>
        </w:rPr>
        <w:tab/>
        <w:t>Section 23-3-1100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themeColor="text1"/>
        </w:rPr>
        <w:tab/>
        <w:t>“Section 23-3-1100.</w:t>
      </w:r>
      <w:r w:rsidRPr="00D63985">
        <w:tab/>
        <w:t>(A)</w:t>
      </w:r>
      <w:r w:rsidRPr="00D63985">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D63985">
        <w:noBreakHyphen/>
        <w:t xml:space="preserve">two hours through a query to the </w:t>
      </w:r>
      <w:r w:rsidRPr="00D63985">
        <w:lastRenderedPageBreak/>
        <w:t xml:space="preserve">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w:t>
      </w:r>
      <w:r w:rsidRPr="00D63985">
        <w:tab/>
        <w:t xml:space="preserve">Upon notification to the United States Department of Homeland Security pursuant to subsection (B), the keeper of the jail must account for daily expenses incurred for the housing, maintenance, </w:t>
      </w:r>
      <w:r w:rsidRPr="00D63985">
        <w:rPr>
          <w:u w:val="single"/>
        </w:rPr>
        <w:t>transportation,</w:t>
      </w:r>
      <w:r w:rsidRPr="00D63985">
        <w:t xml:space="preserve"> and care of the prisoner who is an alien unlawfully present in the United States and must forward an invoice to the Department of Homeland Security for these expenses.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985">
        <w:rPr>
          <w:u w:color="000000" w:themeColor="text1"/>
        </w:rPr>
        <w:tab/>
      </w:r>
      <w:r w:rsidRPr="00D63985">
        <w:rPr>
          <w:u w:val="single"/>
        </w:rPr>
        <w:t>(D)</w:t>
      </w:r>
      <w:r w:rsidRPr="00D63985">
        <w:rPr>
          <w:u w:color="000000" w:themeColor="text1"/>
        </w:rPr>
        <w:tab/>
      </w:r>
      <w:r w:rsidRPr="00D63985">
        <w:rPr>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val="single"/>
        </w:rPr>
        <w:t>(E)</w:t>
      </w:r>
      <w:r w:rsidRPr="00D63985">
        <w:tab/>
      </w:r>
      <w:r w:rsidRPr="00D63985">
        <w:rPr>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(D)</w:t>
      </w:r>
      <w:r w:rsidRPr="00D63985">
        <w:rPr>
          <w:u w:val="single"/>
        </w:rPr>
        <w:t>(F)</w:t>
      </w:r>
      <w:r w:rsidRPr="00D63985">
        <w:tab/>
        <w:t>Nothing in this section shall be construed to deny a person bond or from being released from confinement when such person is otherwise eligible for release.  However, pursuant to the provisions of Section 17</w:t>
      </w:r>
      <w:r w:rsidRPr="00D63985">
        <w:noBreakHyphen/>
        <w:t>15</w:t>
      </w:r>
      <w:r w:rsidRPr="00D63985">
        <w:noBreakHyphen/>
        <w:t xml:space="preserve">30, a court setting bond shall consider whether the person charged is an alien unlawfully present in the United States.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rPr>
          <w:u w:val="single"/>
        </w:rPr>
        <w:t>(G)</w:t>
      </w:r>
      <w:r w:rsidRPr="00D63985">
        <w:tab/>
        <w:t xml:space="preserve">The State Law Enforcement Division shall promulgate regulations to comply with the provisions of this section in accordance with the provisions of Chapter 23 of Title 1 of the South Carolina Code of Laws.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rPr>
          <w:strike/>
        </w:rPr>
        <w:t>(F)</w:t>
      </w:r>
      <w:r w:rsidRPr="00D63985">
        <w:rPr>
          <w:u w:val="single"/>
        </w:rPr>
        <w:t>(H)</w:t>
      </w:r>
      <w:r w:rsidRPr="00D63985">
        <w:tab/>
        <w:t>In enforcing the terms of this section, no state officer shall attempt to make an independent judgment of an alien’s immigration status.  State officials must verify an alien’s status with the federal government in accordance with 8 U</w:t>
      </w:r>
      <w:r w:rsidRPr="00D63985">
        <w:rPr>
          <w:u w:val="single"/>
        </w:rPr>
        <w:t>.</w:t>
      </w:r>
      <w:r w:rsidRPr="00D63985">
        <w:t>S</w:t>
      </w:r>
      <w:r w:rsidRPr="00D63985">
        <w:rPr>
          <w:u w:val="single"/>
        </w:rPr>
        <w:t>.</w:t>
      </w:r>
      <w:r w:rsidRPr="00D63985">
        <w:t>C</w:t>
      </w:r>
      <w:r w:rsidRPr="00D63985">
        <w:rPr>
          <w:u w:val="single"/>
        </w:rPr>
        <w:t>.</w:t>
      </w:r>
      <w:r w:rsidRPr="00D63985">
        <w:t xml:space="preserve"> Section 1373(c).”</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SECTION</w:t>
      </w:r>
      <w:r w:rsidRPr="00D63985">
        <w:tab/>
        <w:t>8</w:t>
      </w:r>
      <w:r w:rsidR="00E73E98">
        <w:t>.</w:t>
      </w:r>
      <w:r w:rsidRPr="00D63985">
        <w:rPr>
          <w:u w:color="000000"/>
        </w:rPr>
        <w:tab/>
        <w:t>Section 41-8-10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41-8-10.</w:t>
      </w:r>
      <w:r w:rsidRPr="00D63985">
        <w:tab/>
        <w:t xml:space="preserve">As used in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(A)</w:t>
      </w:r>
      <w:r w:rsidRPr="00D63985">
        <w:tab/>
        <w:t xml:space="preserve">‘Agency’ means any agency, department, board, </w:t>
      </w:r>
      <w:r w:rsidRPr="00D63985">
        <w:rPr>
          <w:strike/>
        </w:rPr>
        <w:t>or</w:t>
      </w:r>
      <w:r w:rsidRPr="00D63985">
        <w:t xml:space="preserve"> commission</w:t>
      </w:r>
      <w:r w:rsidRPr="00D63985">
        <w:rPr>
          <w:u w:val="single"/>
        </w:rPr>
        <w:t>, or political subdivision</w:t>
      </w:r>
      <w:r w:rsidRPr="00D63985">
        <w:t xml:space="preserve"> of this State </w:t>
      </w:r>
      <w:r w:rsidRPr="00D63985">
        <w:rPr>
          <w:strike/>
        </w:rPr>
        <w:t>or any political subdivision of this State</w:t>
      </w:r>
      <w:r w:rsidRPr="00D63985">
        <w:t xml:space="preserve"> that issues </w:t>
      </w:r>
      <w:r w:rsidRPr="00D63985">
        <w:rPr>
          <w:strike/>
        </w:rPr>
        <w:t>a license</w:t>
      </w:r>
      <w:r w:rsidRPr="00D63985">
        <w:t xml:space="preserve"> </w:t>
      </w:r>
      <w:r w:rsidRPr="00D63985">
        <w:rPr>
          <w:u w:val="single"/>
        </w:rPr>
        <w:t>licenses</w:t>
      </w:r>
      <w:r w:rsidRPr="00D63985">
        <w:t xml:space="preserve"> for the purposes of operating a business in this State.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 xml:space="preserve">‘Director’ means the Director of the Department of Labor, Licensing and Regulation or </w:t>
      </w:r>
      <w:r w:rsidRPr="00D63985">
        <w:rPr>
          <w:strike/>
        </w:rPr>
        <w:t>his</w:t>
      </w:r>
      <w:r w:rsidRPr="00D63985">
        <w:t xml:space="preserve"> </w:t>
      </w:r>
      <w:r w:rsidRPr="00D63985">
        <w:rPr>
          <w:u w:val="single"/>
        </w:rPr>
        <w:t>the director’s</w:t>
      </w:r>
      <w:r w:rsidRPr="00D63985">
        <w:t xml:space="preserve"> designee.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color="000000"/>
        </w:rPr>
        <w:t>(C)</w:t>
      </w:r>
      <w:r w:rsidRPr="00D63985">
        <w:rPr>
          <w:u w:color="000000"/>
        </w:rPr>
        <w:tab/>
        <w:t xml:space="preserve">‘License’ means an agency permit, certificate, approval, registration, charter, or similar form of authorization that is required by law and that is issued by </w:t>
      </w:r>
      <w:r w:rsidRPr="00D63985">
        <w:rPr>
          <w:strike/>
          <w:u w:color="000000"/>
        </w:rPr>
        <w:t>the State,</w:t>
      </w:r>
      <w:r w:rsidRPr="00D63985">
        <w:rPr>
          <w:u w:color="000000"/>
        </w:rPr>
        <w:t xml:space="preserve"> any agency or political subdivision </w:t>
      </w:r>
      <w:r w:rsidRPr="00D63985">
        <w:rPr>
          <w:u w:val="single"/>
        </w:rPr>
        <w:t>of this</w:t>
      </w:r>
      <w:r w:rsidRPr="00D63985">
        <w:rPr>
          <w:u w:val="single" w:color="000000"/>
        </w:rPr>
        <w:t xml:space="preserve"> State</w:t>
      </w:r>
      <w:r w:rsidRPr="00D63985">
        <w:rPr>
          <w:u w:color="000000"/>
        </w:rPr>
        <w:t xml:space="preserve"> for the purpose of operating a business </w:t>
      </w:r>
      <w:r w:rsidRPr="00D63985">
        <w:rPr>
          <w:strike/>
          <w:u w:color="000000"/>
        </w:rPr>
        <w:t>engaging in a profession</w:t>
      </w:r>
      <w:r w:rsidRPr="00D63985">
        <w:rPr>
          <w:u w:color="000000"/>
        </w:rPr>
        <w:t xml:space="preserve"> in this State, </w:t>
      </w:r>
      <w:r w:rsidRPr="00D63985">
        <w:rPr>
          <w:strike/>
          <w:u w:color="000000"/>
        </w:rPr>
        <w:t>to include a South Carolina employment license</w:t>
      </w:r>
      <w:r w:rsidRPr="00D63985">
        <w:rPr>
          <w:u w:color="000000"/>
        </w:rPr>
        <w:t xml:space="preserve"> </w:t>
      </w:r>
      <w:r w:rsidRPr="00D63985">
        <w:rPr>
          <w:u w:val="single" w:color="000000"/>
        </w:rPr>
        <w:t xml:space="preserve">excluding professional licenses, but including employment licenses, </w:t>
      </w:r>
      <w:r w:rsidRPr="00D63985">
        <w:rPr>
          <w:u w:val="single"/>
        </w:rPr>
        <w:t>articles of organization, a</w:t>
      </w:r>
      <w:r w:rsidRPr="00D63985">
        <w:rPr>
          <w:u w:val="single" w:color="000000"/>
        </w:rPr>
        <w:t>rticles of incorporation, a certificate of partnership, a partnership registration, a certificate to transact business, or similar forms of authorization issued by the South Carolina Secretary of State, and any transaction privilege tax license</w:t>
      </w:r>
      <w:r w:rsidRPr="00D63985">
        <w:rPr>
          <w:i/>
        </w:rPr>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(D)</w:t>
      </w:r>
      <w:r w:rsidRPr="00D63985">
        <w:tab/>
        <w:t xml:space="preserve">‘Political subdivision’ includes counties, cities, towns, villages, townships, districts, authorities, and other public corporations and entities whether organized and existing under charter or general law.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r>
      <w:r w:rsidRPr="00D63985">
        <w:rPr>
          <w:u w:color="000000"/>
        </w:rPr>
        <w:t>(E)</w:t>
      </w:r>
      <w:r w:rsidRPr="00D63985">
        <w:rPr>
          <w:u w:color="000000"/>
        </w:rPr>
        <w:tab/>
        <w:t xml:space="preserve">‘Private employer’ </w:t>
      </w:r>
      <w:r w:rsidRPr="00D63985">
        <w:t xml:space="preserve">means </w:t>
      </w:r>
      <w:r w:rsidRPr="00D63985">
        <w:rPr>
          <w:u w:color="000000"/>
        </w:rPr>
        <w:t>any</w:t>
      </w:r>
      <w:r w:rsidRPr="00D63985">
        <w:rPr>
          <w:u w:val="single"/>
        </w:rPr>
        <w: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u w:color="000000"/>
        </w:rPr>
        <w:tab/>
      </w:r>
      <w:r w:rsidRPr="00D63985">
        <w:rPr>
          <w:u w:color="000000"/>
        </w:rPr>
        <w:tab/>
      </w:r>
      <w:r w:rsidRPr="00D63985">
        <w:rPr>
          <w:u w:val="single"/>
        </w:rPr>
        <w:t>(1)</w:t>
      </w:r>
      <w:r w:rsidRPr="00D63985">
        <w:rPr>
          <w:u w:color="000000"/>
        </w:rPr>
        <w:tab/>
      </w:r>
      <w:r w:rsidRPr="00D63985">
        <w:rPr>
          <w:u w:val="single"/>
        </w:rPr>
        <w:t>person or entit</w:t>
      </w:r>
      <w:r w:rsidRPr="00D63985">
        <w:rPr>
          <w:u w:val="single" w:color="000000"/>
        </w:rPr>
        <w:t>y that transacts business in this State, is required to have a license issued by an agency, department, board, commission, or political subdivision of this State that issues licenses for the purposes of operating a business in this State, and employs one or more employees in this State,</w:t>
      </w:r>
      <w:r w:rsidRPr="00D63985">
        <w:rPr>
          <w:u w:val="single"/>
        </w:rPr>
        <w:t xml:space="preserve"> as defined in Section 12-8-10;</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tab/>
      </w:r>
      <w:r w:rsidRPr="00D63985">
        <w:tab/>
      </w:r>
      <w:r w:rsidRPr="00D63985">
        <w:rPr>
          <w:u w:val="single"/>
        </w:rPr>
        <w:t>(2)</w:t>
      </w:r>
      <w:r w:rsidRPr="00D63985">
        <w:tab/>
        <w:t>p</w:t>
      </w:r>
      <w:r w:rsidRPr="00D63985">
        <w:rPr>
          <w:u w:color="000000"/>
        </w:rPr>
        <w:t xml:space="preserve">erson </w:t>
      </w:r>
      <w:r w:rsidRPr="00D63985">
        <w:rPr>
          <w:u w:val="single"/>
        </w:rPr>
        <w:t>or entity</w:t>
      </w:r>
      <w:r w:rsidRPr="00D63985">
        <w:rPr>
          <w:u w:color="000000"/>
        </w:rPr>
        <w:t xml:space="preserve"> carrying on any employment and the legal representative of a deceased person or the receiver or trustee of any person</w:t>
      </w:r>
      <w:r w:rsidRPr="00D63985">
        <w:rPr>
          <w:strike/>
          <w:u w:color="000000"/>
        </w:rPr>
        <w:t>, and</w:t>
      </w:r>
      <w:r w:rsidRPr="00D63985">
        <w:rPr>
          <w:u w:val="single"/>
        </w:rPr>
        <w:t>; or</w:t>
      </w:r>
      <w:r w:rsidRPr="00D63985">
        <w:rPr>
          <w:u w:color="000000"/>
        </w:rPr>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rPr>
          <w:u w:color="000000"/>
        </w:rPr>
        <w:lastRenderedPageBreak/>
        <w:tab/>
      </w:r>
      <w:r w:rsidRPr="00D63985">
        <w:rPr>
          <w:u w:color="000000"/>
        </w:rPr>
        <w:tab/>
      </w:r>
      <w:r w:rsidRPr="00D63985">
        <w:rPr>
          <w:u w:val="single"/>
        </w:rPr>
        <w:t>(3)</w:t>
      </w:r>
      <w:r w:rsidRPr="00D63985">
        <w:rPr>
          <w:u w:color="000000"/>
        </w:rPr>
        <w:tab/>
      </w:r>
      <w:r w:rsidRPr="00D63985">
        <w:rPr>
          <w:strike/>
          <w:u w:color="000000"/>
        </w:rPr>
        <w:t>any</w:t>
      </w:r>
      <w:r w:rsidRPr="00D63985">
        <w:rPr>
          <w:u w:color="000000"/>
        </w:rPr>
        <w:t xml:space="preserve"> person </w:t>
      </w:r>
      <w:r w:rsidRPr="00D63985">
        <w:rPr>
          <w:u w:val="single"/>
        </w:rPr>
        <w:t>or entity</w:t>
      </w:r>
      <w:r w:rsidRPr="00D63985">
        <w:rPr>
          <w:u w:color="000000"/>
        </w:rPr>
        <w:t xml:space="preserve"> for whom an individual performs a service </w:t>
      </w:r>
      <w:r w:rsidRPr="00D63985">
        <w:rPr>
          <w:u w:val="single"/>
        </w:rPr>
        <w:t>or sells a good</w:t>
      </w:r>
      <w:r w:rsidRPr="00D63985">
        <w:rPr>
          <w:u w:color="000000"/>
        </w:rPr>
        <w:t>, of whatever nature, as an employee, as defined in Section 12-8-10.</w:t>
      </w:r>
    </w:p>
    <w:p w:rsidR="00B54154" w:rsidRPr="005D445E"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D63985">
        <w:rPr>
          <w:u w:color="000000"/>
        </w:rPr>
        <w:tab/>
      </w:r>
      <w:r w:rsidRPr="00D63985">
        <w:rPr>
          <w:u w:val="single"/>
        </w:rPr>
        <w:t>(F)</w:t>
      </w:r>
      <w:r w:rsidRPr="00D63985">
        <w:rPr>
          <w:u w:color="000000"/>
        </w:rPr>
        <w:tab/>
      </w:r>
      <w:r w:rsidRPr="00D63985">
        <w:rPr>
          <w:u w:val="single"/>
        </w:rPr>
        <w:t>‘Unauthorized alien’ means an unauthorized alien as defined by 8 U.S.C. Section 1324a(h)(3).</w:t>
      </w:r>
      <w:r w:rsidRPr="00D63985">
        <w:rPr>
          <w:u w:color="000000"/>
        </w:rPr>
        <w:t>”</w:t>
      </w:r>
    </w:p>
    <w:p w:rsidR="00E73E98" w:rsidRDefault="00E73E98"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9.</w:t>
      </w:r>
      <w:r w:rsidRPr="00D63985">
        <w:tab/>
        <w:t>Section 41-8-20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41-8-20.</w:t>
      </w:r>
      <w:r w:rsidRPr="00D63985">
        <w:tab/>
        <w:t>(A)</w:t>
      </w:r>
      <w:r w:rsidRPr="00D63985">
        <w:tab/>
        <w:t xml:space="preserve">All private employers in South Carolina </w:t>
      </w:r>
      <w:r w:rsidRPr="00D63985">
        <w:rPr>
          <w:strike/>
        </w:rPr>
        <w:t>on or after July 1, 2009,</w:t>
      </w:r>
      <w:r w:rsidRPr="00D63985">
        <w:t xml:space="preserve"> shall be imputed a South Carolina employment license, which permits a private employer to employ a person in this State.  </w:t>
      </w:r>
      <w:r w:rsidRPr="00D63985">
        <w:rPr>
          <w:strike/>
        </w:rPr>
        <w:t>On and after July 1, 2009, a</w:t>
      </w:r>
      <w:r w:rsidRPr="00D63985">
        <w:t xml:space="preserve"> </w:t>
      </w:r>
      <w:r w:rsidRPr="00D63985">
        <w:rPr>
          <w:u w:val="single"/>
        </w:rPr>
        <w:t>A</w:t>
      </w:r>
      <w:r w:rsidRPr="00D63985">
        <w:t xml:space="preserve"> private employer may not employ a person unless </w:t>
      </w:r>
      <w:r w:rsidRPr="00D63985">
        <w:rPr>
          <w:strike/>
        </w:rPr>
        <w:t>his</w:t>
      </w:r>
      <w:r w:rsidRPr="00D63985">
        <w:t xml:space="preserve"> </w:t>
      </w:r>
      <w:r w:rsidRPr="00D63985">
        <w:rPr>
          <w:u w:val="single"/>
        </w:rPr>
        <w:t>the private employer’s</w:t>
      </w:r>
      <w:r w:rsidRPr="00D63985">
        <w:t xml:space="preserve"> South Carolina employment license </w:t>
      </w:r>
      <w:r w:rsidRPr="00D63985">
        <w:rPr>
          <w:strike/>
        </w:rPr>
        <w:t>is</w:t>
      </w:r>
      <w:r w:rsidRPr="00D63985">
        <w:t xml:space="preserve"> </w:t>
      </w:r>
      <w:r w:rsidRPr="00D63985">
        <w:rPr>
          <w:u w:val="single"/>
        </w:rPr>
        <w:t>and any other applicable licenses as defined in Section 41-8-10 are</w:t>
      </w:r>
      <w:r w:rsidRPr="00D63985">
        <w:t xml:space="preserve"> in effect and </w:t>
      </w:r>
      <w:r w:rsidRPr="00D63985">
        <w:rPr>
          <w:strike/>
        </w:rPr>
        <w:t>is</w:t>
      </w:r>
      <w:r w:rsidRPr="00D63985">
        <w:t xml:space="preserve"> </w:t>
      </w:r>
      <w:r w:rsidRPr="00D63985">
        <w:rPr>
          <w:u w:val="single"/>
        </w:rPr>
        <w:t>are</w:t>
      </w:r>
      <w:r w:rsidRPr="00D63985">
        <w:t xml:space="preserve"> not suspended or revoked.  A private employer’s employment license shall remain in effect provided the private employer complies with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r>
      <w:r w:rsidRPr="00D63985">
        <w:rPr>
          <w:strike/>
        </w:rPr>
        <w:t>On and after July 1, 2009, all</w:t>
      </w:r>
      <w:r w:rsidRPr="00D63985">
        <w:t xml:space="preserve"> </w:t>
      </w:r>
      <w:r w:rsidRPr="00D63985">
        <w:rPr>
          <w:u w:val="single"/>
        </w:rPr>
        <w:t>All</w:t>
      </w:r>
      <w:r w:rsidRPr="00D63985">
        <w:t xml:space="preserve"> private employers </w:t>
      </w:r>
      <w:r w:rsidRPr="00D63985">
        <w:rPr>
          <w:strike/>
        </w:rPr>
        <w:t>of one hundred or more employees</w:t>
      </w:r>
      <w:r w:rsidRPr="00D63985">
        <w:t xml:space="preserve"> who are required by federal law to complete and maintain federal employment eligibility verification forms or documents must</w:t>
      </w:r>
      <w:r w:rsidRPr="00D63985">
        <w:rPr>
          <w:strike/>
        </w:rPr>
        <w: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strike/>
        </w:rPr>
        <w:t>(1)</w:t>
      </w:r>
      <w:r w:rsidRPr="00D63985">
        <w:tab/>
        <w:t>register and participate in the E</w:t>
      </w:r>
      <w:r w:rsidRPr="00D63985">
        <w:noBreakHyphen/>
        <w:t xml:space="preserve">Verify federal work authorization program, or its successor, to verify </w:t>
      </w:r>
      <w:r w:rsidRPr="00D63985">
        <w:rPr>
          <w:strike/>
        </w:rPr>
        <w:t>information of all new employees, and verify</w:t>
      </w:r>
      <w:r w:rsidRPr="00D63985">
        <w:t xml:space="preserve"> the work authorization of every new employee within </w:t>
      </w:r>
      <w:r w:rsidRPr="00D63985">
        <w:rPr>
          <w:strike/>
        </w:rPr>
        <w:t>five</w:t>
      </w:r>
      <w:r w:rsidRPr="00D63985">
        <w:t xml:space="preserve"> </w:t>
      </w:r>
      <w:r w:rsidRPr="00D63985">
        <w:rPr>
          <w:u w:val="single"/>
        </w:rPr>
        <w:t>three</w:t>
      </w:r>
      <w:r w:rsidRPr="00D63985">
        <w:t xml:space="preserve"> business days after employing a new employee</w:t>
      </w:r>
      <w:r w:rsidRPr="00D63985">
        <w:rPr>
          <w:strike/>
        </w:rPr>
        <w:t>; or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strike/>
        </w:rPr>
        <w:t>(2)</w:t>
      </w:r>
      <w:r w:rsidRPr="00D63985">
        <w:tab/>
      </w:r>
      <w:r w:rsidRPr="00D63985">
        <w:rPr>
          <w:strike/>
        </w:rPr>
        <w:t>employ only workers who, at the time of employment: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r>
      <w:r w:rsidRPr="00D63985">
        <w:rPr>
          <w:strike/>
        </w:rPr>
        <w:t>(a)</w:t>
      </w:r>
      <w:r w:rsidR="00E73E98">
        <w:tab/>
      </w:r>
      <w:r w:rsidRPr="00D63985">
        <w:rPr>
          <w:strike/>
        </w:rPr>
        <w:t>possess a valid South Carolina driver’s license or identification card issued by the South Carolina Department of Motor Vehicles;</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r>
      <w:r w:rsidRPr="00D63985">
        <w:rPr>
          <w:strike/>
        </w:rPr>
        <w:t>(b)</w:t>
      </w:r>
      <w:r w:rsidR="00E73E98">
        <w:tab/>
      </w:r>
      <w:r w:rsidRPr="00D63985">
        <w:rPr>
          <w:strike/>
        </w:rPr>
        <w:t>are eligible to obtain a South Carolina driver’s license or identification card in that they meet the requirements set forth in Sections 56</w:t>
      </w:r>
      <w:r w:rsidRPr="00D63985">
        <w:rPr>
          <w:strike/>
        </w:rPr>
        <w:noBreakHyphen/>
        <w:t>1</w:t>
      </w:r>
      <w:r w:rsidRPr="00D63985">
        <w:rPr>
          <w:strike/>
        </w:rPr>
        <w:noBreakHyphen/>
        <w:t>40 through 56</w:t>
      </w:r>
      <w:r w:rsidRPr="00D63985">
        <w:rPr>
          <w:strike/>
        </w:rPr>
        <w:noBreakHyphen/>
        <w:t>1</w:t>
      </w:r>
      <w:r w:rsidRPr="00D63985">
        <w:rPr>
          <w:strike/>
        </w:rPr>
        <w:noBreakHyphen/>
        <w:t>90; or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985">
        <w:tab/>
      </w:r>
      <w:r w:rsidRPr="00D63985">
        <w:tab/>
      </w:r>
      <w:r w:rsidRPr="00D63985">
        <w:tab/>
      </w:r>
      <w:r w:rsidRPr="00D63985">
        <w:rPr>
          <w:strike/>
        </w:rPr>
        <w:t>(c)</w:t>
      </w:r>
      <w:r w:rsidR="00E73E98">
        <w:tab/>
      </w:r>
      <w:r w:rsidRPr="00D63985">
        <w:rPr>
          <w:strike/>
        </w:rPr>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w:t>
      </w:r>
      <w:r w:rsidRPr="00D63985">
        <w:rPr>
          <w:strike/>
        </w:rPr>
        <w:lastRenderedPageBreak/>
        <w:t>copy of the list and all updates to the list.  The director shall publish the list on the Department of Labor, Licensing and Regulation’s website</w:t>
      </w:r>
      <w:r w:rsidRPr="00D63985">
        <w:t xml:space="preserve">.  </w:t>
      </w:r>
      <w:r w:rsidRPr="00D63985">
        <w:rPr>
          <w:u w:val="single"/>
        </w:rPr>
        <w:t>A private employer who does not comply with the requirements of this subsection violates the private employer’s licenses.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(C)</w:t>
      </w:r>
      <w:r w:rsidRPr="00D63985">
        <w:tab/>
      </w:r>
      <w:r w:rsidRPr="00D63985">
        <w:rPr>
          <w:strike/>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(D)</w:t>
      </w:r>
      <w:r w:rsidRPr="00D63985">
        <w:rPr>
          <w:u w:val="single"/>
        </w:rPr>
        <w:t>(C)</w:t>
      </w:r>
      <w:r w:rsidRPr="00D63985">
        <w:tab/>
        <w:t xml:space="preserve">The </w:t>
      </w:r>
      <w:r w:rsidRPr="00D63985">
        <w:rPr>
          <w:u w:val="single"/>
        </w:rPr>
        <w:t>South Carolina</w:t>
      </w:r>
      <w:r w:rsidRPr="00D63985">
        <w:t xml:space="preserve"> Department of Employment and Workforce </w:t>
      </w:r>
      <w:r w:rsidRPr="00D63985">
        <w:rPr>
          <w:strike/>
        </w:rPr>
        <w:t>must</w:t>
      </w:r>
      <w:r w:rsidRPr="00D63985">
        <w:t xml:space="preserve"> </w:t>
      </w:r>
      <w:r w:rsidRPr="00D63985">
        <w:rPr>
          <w:u w:val="single"/>
        </w:rPr>
        <w:t>shall</w:t>
      </w:r>
      <w:r w:rsidRPr="00D63985">
        <w:t xml:space="preserve"> provide private employers with technical advice and electronic access to the E</w:t>
      </w:r>
      <w:r w:rsidRPr="00D63985">
        <w:noBreakHyphen/>
        <w:t>Verify federal work authorization program’s website for the sole purpose of registering and participating in the program.</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(E)</w:t>
      </w:r>
      <w:r w:rsidRPr="00D63985">
        <w:rPr>
          <w:u w:val="single"/>
        </w:rPr>
        <w:t>(D)</w:t>
      </w:r>
      <w:r w:rsidRPr="00D63985">
        <w:tab/>
        <w:t xml:space="preserve">Private employers </w:t>
      </w:r>
      <w:r w:rsidRPr="00D63985">
        <w:rPr>
          <w:strike/>
        </w:rPr>
        <w:t>who elect to verify a new employee’s work authorization in accordance with Section 41</w:t>
      </w:r>
      <w:r w:rsidRPr="00D63985">
        <w:rPr>
          <w:strike/>
        </w:rPr>
        <w:noBreakHyphen/>
        <w:t>8</w:t>
      </w:r>
      <w:r w:rsidRPr="00D63985">
        <w:rPr>
          <w:strike/>
        </w:rPr>
        <w:noBreakHyphen/>
        <w:t>20(B)(1)</w:t>
      </w:r>
      <w:r w:rsidRPr="00D63985">
        <w:t xml:space="preserve"> shall provisionally employ a new employee until </w:t>
      </w:r>
      <w:r w:rsidRPr="00D63985">
        <w:rPr>
          <w:strike/>
        </w:rPr>
        <w:t>his</w:t>
      </w:r>
      <w:r w:rsidRPr="00D63985">
        <w:t xml:space="preserve"> </w:t>
      </w:r>
      <w:r w:rsidRPr="00D63985">
        <w:rPr>
          <w:u w:val="single"/>
        </w:rPr>
        <w:t>the new employee’s</w:t>
      </w:r>
      <w:r w:rsidRPr="00D63985">
        <w:t xml:space="preserve"> work authorization has been verified </w:t>
      </w:r>
      <w:r w:rsidRPr="00D63985">
        <w:rPr>
          <w:u w:val="single"/>
        </w:rPr>
        <w:t>pursuant to this section</w:t>
      </w:r>
      <w:r w:rsidRPr="00D63985">
        <w:t xml:space="preserve">.  A private employer </w:t>
      </w:r>
      <w:r w:rsidRPr="00D63985">
        <w:rPr>
          <w:strike/>
        </w:rPr>
        <w:t>who elects to verify a new employee’s work authorization in accordance with Section 41</w:t>
      </w:r>
      <w:r w:rsidRPr="00D63985">
        <w:rPr>
          <w:strike/>
        </w:rPr>
        <w:noBreakHyphen/>
        <w:t>8</w:t>
      </w:r>
      <w:r w:rsidRPr="00D63985">
        <w:rPr>
          <w:strike/>
        </w:rPr>
        <w:noBreakHyphen/>
        <w:t>20(B)(1) must</w:t>
      </w:r>
      <w:r w:rsidRPr="00D63985">
        <w:t xml:space="preserve"> </w:t>
      </w:r>
      <w:r w:rsidRPr="00D63985">
        <w:rPr>
          <w:u w:val="single"/>
        </w:rPr>
        <w:t>shall</w:t>
      </w:r>
      <w:r w:rsidRPr="00D63985">
        <w:t xml:space="preserve"> submit a new employee’s name and information for verification even if the new employee’s employment is terminated less than </w:t>
      </w:r>
      <w:r w:rsidRPr="00D63985">
        <w:rPr>
          <w:strike/>
        </w:rPr>
        <w:t>five</w:t>
      </w:r>
      <w:r w:rsidRPr="00D63985">
        <w:t xml:space="preserve"> </w:t>
      </w:r>
      <w:r w:rsidRPr="00D63985">
        <w:rPr>
          <w:u w:val="single"/>
        </w:rPr>
        <w:t>three business</w:t>
      </w:r>
      <w:r w:rsidRPr="00D63985">
        <w:t xml:space="preserve"> days after becoming employed.  If a new employee’s work authorization is not verified by the federal work authorization program, a private employer must not employ, continue to employ, or re</w:t>
      </w:r>
      <w:r w:rsidRPr="00D63985">
        <w:noBreakHyphen/>
        <w:t xml:space="preserve">employ the </w:t>
      </w:r>
      <w:r w:rsidRPr="00D63985">
        <w:rPr>
          <w:u w:val="single"/>
        </w:rPr>
        <w:t>new</w:t>
      </w:r>
      <w:r w:rsidRPr="00D63985">
        <w:t xml:space="preserve"> employee.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strike/>
        </w:rPr>
        <w:t>(F)</w:t>
      </w:r>
      <w:r w:rsidRPr="00D63985">
        <w:rPr>
          <w:u w:val="single"/>
        </w:rPr>
        <w:t>(E)</w:t>
      </w:r>
      <w:r w:rsidRPr="00D63985">
        <w:tab/>
        <w:t>To assist private employers in understanding the requirements of this chapter, the director shall send written notice of the requirements of this section</w:t>
      </w:r>
      <w:r w:rsidRPr="00D63985">
        <w:rPr>
          <w:strike/>
        </w:rPr>
        <w:t>, to include a list of states with driver’s license requirements at least as strict as those in South Carolina,</w:t>
      </w:r>
      <w:r w:rsidRPr="00D63985">
        <w:t xml:space="preserve"> to all South Carolina employers </w:t>
      </w:r>
      <w:r w:rsidRPr="00D63985">
        <w:rPr>
          <w:strike/>
        </w:rPr>
        <w:t>no later than January 1, 2009</w:t>
      </w:r>
      <w:r w:rsidRPr="00D63985">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u w:val="single"/>
        </w:rPr>
        <w:t>(F)</w:t>
      </w:r>
      <w:r w:rsidRPr="00D63985">
        <w:tab/>
      </w:r>
      <w:r w:rsidRPr="00D63985">
        <w:rPr>
          <w:u w:val="single"/>
        </w:rPr>
        <w:t xml:space="preserve">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w:t>
      </w:r>
      <w:r w:rsidRPr="00D63985">
        <w:rPr>
          <w:u w:val="single"/>
        </w:rPr>
        <w:lastRenderedPageBreak/>
        <w:t>audit or investigation within seventy-two hours of the director’s request.</w:t>
      </w:r>
      <w:r w:rsidRPr="00D63985">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10.</w:t>
      </w:r>
      <w:r w:rsidRPr="00D63985">
        <w:tab/>
        <w:t>Section 41-8-30 of the 1976 Code is amended to read:</w:t>
      </w:r>
    </w:p>
    <w:p w:rsidR="00E73E98" w:rsidRDefault="00E73E98"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41-8-30.</w:t>
      </w:r>
      <w:r w:rsidRPr="00D63985">
        <w:tab/>
        <w:t xml:space="preserve">A private employer </w:t>
      </w:r>
      <w:r w:rsidRPr="00D63985">
        <w:rPr>
          <w:strike/>
        </w:rPr>
        <w:t>shall not</w:t>
      </w:r>
      <w:r w:rsidRPr="00D63985">
        <w:t xml:space="preserve"> </w:t>
      </w:r>
      <w:r w:rsidRPr="00D63985">
        <w:rPr>
          <w:u w:val="single"/>
        </w:rPr>
        <w:t>who</w:t>
      </w:r>
      <w:r w:rsidRPr="00D63985">
        <w:t xml:space="preserve"> knowingly or intentionally </w:t>
      </w:r>
      <w:r w:rsidRPr="00D63985">
        <w:rPr>
          <w:strike/>
        </w:rPr>
        <w:t>employ</w:t>
      </w:r>
      <w:r w:rsidRPr="00D63985">
        <w:t xml:space="preserve"> </w:t>
      </w:r>
      <w:r w:rsidRPr="00D63985">
        <w:rPr>
          <w:u w:val="single"/>
        </w:rPr>
        <w:t>employs</w:t>
      </w:r>
      <w:r w:rsidRPr="00D63985">
        <w:t xml:space="preserve"> an unauthorized alien </w:t>
      </w:r>
      <w:r w:rsidRPr="00D63985">
        <w:rPr>
          <w:u w:val="single"/>
        </w:rPr>
        <w:t>violates the private employer’s licenses</w:t>
      </w:r>
      <w:r w:rsidRPr="00D63985">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11.</w:t>
      </w:r>
      <w:r w:rsidRPr="00D63985">
        <w:tab/>
        <w:t xml:space="preserve">Section 41-8-40 of the 1976 Code is amended to read: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D63985">
        <w:t>“Section 41-8-40.</w:t>
      </w:r>
      <w:r w:rsidRPr="00D63985">
        <w:tab/>
        <w:t xml:space="preserve">For purposes of this chapter, a private employer who in good faith verifies the immigration status of a new employee pursuant to </w:t>
      </w:r>
      <w:r w:rsidRPr="00D63985">
        <w:rPr>
          <w:strike/>
        </w:rPr>
        <w:t>subsection (B)(1) of</w:t>
      </w:r>
      <w:r w:rsidRPr="00D63985">
        <w:t xml:space="preserve"> Section 41</w:t>
      </w:r>
      <w:r w:rsidRPr="00D63985">
        <w:noBreakHyphen/>
        <w:t>8</w:t>
      </w:r>
      <w:r w:rsidRPr="00D63985">
        <w:noBreakHyphen/>
        <w:t xml:space="preserve">20 </w:t>
      </w:r>
      <w:r w:rsidRPr="00D63985">
        <w:rPr>
          <w:strike/>
        </w:rPr>
        <w:t xml:space="preserve">shall </w:t>
      </w:r>
      <w:r w:rsidRPr="00D63985">
        <w:t xml:space="preserve"> </w:t>
      </w:r>
      <w:r w:rsidRPr="00D63985">
        <w:rPr>
          <w:u w:val="single"/>
        </w:rPr>
        <w:t>must</w:t>
      </w:r>
      <w:r w:rsidRPr="00D63985">
        <w:t xml:space="preserve"> be presumed to have complied with the provisions of Section 41</w:t>
      </w:r>
      <w:r w:rsidRPr="00D63985">
        <w:noBreakHyphen/>
        <w:t>8</w:t>
      </w:r>
      <w:r w:rsidRPr="00D63985">
        <w:noBreakHyphen/>
        <w:t>20 and Section 41</w:t>
      </w:r>
      <w:r w:rsidRPr="00D63985">
        <w:noBreakHyphen/>
        <w:t>8</w:t>
      </w:r>
      <w:r w:rsidRPr="00D63985">
        <w:noBreakHyphen/>
        <w:t xml:space="preserve">30.”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SECTION</w:t>
      </w:r>
      <w:r w:rsidRPr="00D63985">
        <w:tab/>
        <w:t>12.</w:t>
      </w:r>
      <w:r w:rsidRPr="00D63985">
        <w:tab/>
        <w:t>Section 41-8-50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“Section 41-8-50.</w:t>
      </w:r>
      <w:r w:rsidRPr="00D63985">
        <w:tab/>
        <w:t>(A)</w:t>
      </w:r>
      <w:r w:rsidRPr="00D63985">
        <w:tab/>
        <w:t xml:space="preserve">Upon receipt of a written and signed complaint against a private employer, or upon an investigation initiated by the director for good cause, if the director finds reasonable grounds exist that a private employer </w:t>
      </w:r>
      <w:r w:rsidRPr="00D63985">
        <w:rPr>
          <w:strike/>
        </w:rPr>
        <w:t>allegedly</w:t>
      </w:r>
      <w:r w:rsidRPr="00D63985">
        <w:t xml:space="preserve"> violated the provisions of Section 41</w:t>
      </w:r>
      <w:r w:rsidRPr="00D63985">
        <w:noBreakHyphen/>
        <w:t>8</w:t>
      </w:r>
      <w:r w:rsidRPr="00D63985">
        <w:noBreakHyphen/>
        <w:t>20 or Section 41</w:t>
      </w:r>
      <w:r w:rsidRPr="00D63985">
        <w:noBreakHyphen/>
        <w:t>8</w:t>
      </w:r>
      <w:r w:rsidRPr="00D63985">
        <w:noBreakHyphen/>
        <w:t xml:space="preserve">30, the director </w:t>
      </w:r>
      <w:r w:rsidRPr="00D63985">
        <w:rPr>
          <w:strike/>
        </w:rPr>
        <w:t>must</w:t>
      </w:r>
      <w:r w:rsidRPr="00D63985">
        <w:t xml:space="preserve"> </w:t>
      </w:r>
      <w:r w:rsidRPr="00D63985">
        <w:rPr>
          <w:u w:val="single"/>
        </w:rPr>
        <w:t>shall</w:t>
      </w:r>
      <w:r w:rsidRPr="00D63985">
        <w:t xml:space="preserve"> institute an investigation of the alleged violation.  The director shall verify the work authorization status of the alleged unauthorized alien with the federal government pursuant to 8 U</w:t>
      </w:r>
      <w:r w:rsidRPr="00D63985">
        <w:rPr>
          <w:u w:val="single"/>
        </w:rPr>
        <w:t>.</w:t>
      </w:r>
      <w:r w:rsidRPr="00D63985">
        <w:t>S</w:t>
      </w:r>
      <w:r w:rsidRPr="00D63985">
        <w:rPr>
          <w:u w:val="single"/>
        </w:rPr>
        <w:t>.</w:t>
      </w:r>
      <w:r w:rsidRPr="00D63985">
        <w:t>C</w:t>
      </w:r>
      <w:r w:rsidRPr="00D63985">
        <w:rPr>
          <w:u w:val="single"/>
        </w:rPr>
        <w:t>.</w:t>
      </w:r>
      <w:r w:rsidRPr="00D63985">
        <w:t xml:space="preserve"> Section 1373(c).  A state, county, or local official must not attempt to independently determine if an alien is authorized to work in the United States.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(B)</w:t>
      </w:r>
      <w:r w:rsidRPr="00D63985">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D63985">
        <w:noBreakHyphen/>
        <w:t>8</w:t>
      </w:r>
      <w:r w:rsidRPr="00D63985">
        <w:noBreakHyphen/>
        <w:t>20 or Section 41</w:t>
      </w:r>
      <w:r w:rsidRPr="00D63985">
        <w:noBreakHyphen/>
        <w:t>8</w:t>
      </w:r>
      <w:r w:rsidRPr="00D63985">
        <w:noBreakHyphen/>
        <w:t xml:space="preserve">30, the director shall: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tab/>
        <w:t xml:space="preserve">notify the United States Immigration and Customs Enforcement of suspected unauthorized aliens employed by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notify state and local law enforcement agencies responsible for enforcing state immigration laws of the </w:t>
      </w:r>
      <w:r w:rsidRPr="00D63985">
        <w:lastRenderedPageBreak/>
        <w:t xml:space="preserve">employment of suspected unauthorized aliens by the employer;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r>
      <w:r w:rsidRPr="00D63985">
        <w:rPr>
          <w:strike/>
        </w:rPr>
        <w:t>assess a penalty</w:t>
      </w:r>
      <w:r w:rsidRPr="00D63985">
        <w:t xml:space="preserve"> </w:t>
      </w:r>
      <w:r w:rsidRPr="00D63985">
        <w:rPr>
          <w:u w:val="single"/>
        </w:rPr>
        <w:t>take appropriate action</w:t>
      </w:r>
      <w:r w:rsidRPr="00D63985">
        <w:t xml:space="preserve"> in accordance with subsection (D) of this section.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(C)</w:t>
      </w:r>
      <w:r w:rsidRPr="00D63985">
        <w:tab/>
      </w:r>
      <w:r w:rsidRPr="00D63985">
        <w:rPr>
          <w:strike/>
        </w:rPr>
        <w:t>The director must not bring an action for an occurrence involving a violation of Section 41</w:t>
      </w:r>
      <w:r w:rsidRPr="00D63985">
        <w:rPr>
          <w:strike/>
        </w:rPr>
        <w:noBreakHyphen/>
        <w:t>8</w:t>
      </w:r>
      <w:r w:rsidRPr="00D63985">
        <w:rPr>
          <w:strike/>
        </w:rPr>
        <w:noBreakHyphen/>
        <w:t>20 or Section 41</w:t>
      </w:r>
      <w:r w:rsidRPr="00D63985">
        <w:rPr>
          <w:strike/>
        </w:rPr>
        <w:noBreakHyphen/>
        <w:t>8</w:t>
      </w:r>
      <w:r w:rsidRPr="00D63985">
        <w:rPr>
          <w:strike/>
        </w:rPr>
        <w:noBreakHyphen/>
        <w:t>30 against a private employer of one hundred or more employees prior to July 1, 2009, or against a private employer of less than one hundred employees prior to July 1, 2010.</w:t>
      </w:r>
      <w:r w:rsidRPr="00D63985">
        <w:t xml:space="preserve">  The director must not bring an action against a private employer for any employee who has been employed for </w:t>
      </w:r>
      <w:r w:rsidRPr="00D63985">
        <w:rPr>
          <w:strike/>
        </w:rPr>
        <w:t>five</w:t>
      </w:r>
      <w:r w:rsidRPr="00D63985">
        <w:t xml:space="preserve"> </w:t>
      </w:r>
      <w:r w:rsidRPr="00D63985">
        <w:rPr>
          <w:u w:val="single"/>
        </w:rPr>
        <w:t>three business</w:t>
      </w:r>
      <w:r w:rsidRPr="00D63985">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Pr="00D63985">
        <w:noBreakHyphen/>
        <w:t>8</w:t>
      </w:r>
      <w:r w:rsidRPr="00D63985">
        <w:noBreakHyphen/>
        <w:t>20 or Section 41</w:t>
      </w:r>
      <w:r w:rsidRPr="00D63985">
        <w:noBreakHyphen/>
        <w:t>8</w:t>
      </w:r>
      <w:r w:rsidRPr="00D63985">
        <w:noBreakHyphen/>
        <w:t xml:space="preserve">30.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(D)</w:t>
      </w:r>
      <w:r w:rsidRPr="00D63985">
        <w:tab/>
        <w:t>Upon a finding of an occurrence involving a violation after an investigation pursuant to subsection (A), or after a random audit pursuant to Section 41</w:t>
      </w:r>
      <w:r w:rsidRPr="00D63985">
        <w:noBreakHyphen/>
        <w:t>8</w:t>
      </w:r>
      <w:r w:rsidRPr="00D63985">
        <w:noBreakHyphen/>
        <w:t xml:space="preserve">120(B), where the director considered all information or evidence gathered by the director and any information or evidence submitted by the private employer demonstrating compliance with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(1)</w:t>
      </w:r>
      <w:r w:rsidRPr="00D63985">
        <w:rPr>
          <w:u w:val="single"/>
        </w:rPr>
        <w:t>(a)</w:t>
      </w:r>
      <w:r w:rsidRPr="00D63985">
        <w:tab/>
      </w:r>
      <w:r w:rsidRPr="00D63985">
        <w:rPr>
          <w:u w:val="single"/>
        </w:rPr>
        <w:t>prior to July 1, 2012,</w:t>
      </w:r>
      <w:r w:rsidRPr="00D63985">
        <w:t xml:space="preserve"> for </w:t>
      </w:r>
      <w:r w:rsidRPr="00D63985">
        <w:rPr>
          <w:strike/>
        </w:rPr>
        <w:t>an</w:t>
      </w:r>
      <w:r w:rsidRPr="00D63985">
        <w:t xml:space="preserve"> </w:t>
      </w:r>
      <w:r w:rsidRPr="00D63985">
        <w:rPr>
          <w:u w:val="single"/>
        </w:rPr>
        <w:t>a first</w:t>
      </w:r>
      <w:r w:rsidRPr="00D63985">
        <w:t xml:space="preserve"> occurrence involving a violation of Section 41</w:t>
      </w:r>
      <w:r w:rsidRPr="00D63985">
        <w:noBreakHyphen/>
        <w:t>8</w:t>
      </w:r>
      <w:r w:rsidRPr="00D63985">
        <w:noBreakHyphen/>
        <w:t xml:space="preserve">20, the private employer </w:t>
      </w:r>
      <w:r w:rsidRPr="00D63985">
        <w:rPr>
          <w:strike/>
        </w:rPr>
        <w:t>must be assessed a civil penalty of not less than one hundred dollars and not more than one thousand dollars for each violation.  However, for a first occurrence involving a violation of Section 41</w:t>
      </w:r>
      <w:r w:rsidRPr="00D63985">
        <w:rPr>
          <w:strike/>
        </w:rPr>
        <w:noBreakHyphen/>
        <w:t>8</w:t>
      </w:r>
      <w:r w:rsidRPr="00D63985">
        <w:rPr>
          <w:strike/>
        </w:rPr>
        <w:noBreakHyphen/>
        <w:t>20, if</w:t>
      </w:r>
      <w:r w:rsidRPr="00D63985">
        <w:t xml:space="preserve"> </w:t>
      </w:r>
      <w:r w:rsidRPr="00D63985">
        <w:rPr>
          <w:u w:val="single"/>
        </w:rPr>
        <w:t>shall</w:t>
      </w:r>
      <w:r w:rsidRPr="00D63985">
        <w:t>, upon notification by the director of a violation of Section 41</w:t>
      </w:r>
      <w:r w:rsidRPr="00D63985">
        <w:noBreakHyphen/>
        <w:t>8</w:t>
      </w:r>
      <w:r w:rsidRPr="00D63985">
        <w:noBreakHyphen/>
        <w:t xml:space="preserve">20, </w:t>
      </w:r>
      <w:r w:rsidRPr="00D63985">
        <w:rPr>
          <w:strike/>
        </w:rPr>
        <w:t>the private employer complies</w:t>
      </w:r>
      <w:r w:rsidRPr="00D63985">
        <w:t xml:space="preserve"> </w:t>
      </w:r>
      <w:r w:rsidRPr="00D63985">
        <w:rPr>
          <w:u w:val="single"/>
        </w:rPr>
        <w:t>swear or affirm in writing that the private employer has complied with the provisions of 8 U.S.C. Section 1324a from the effective date of this section to the time the private employer received notification from the director, and shall comply</w:t>
      </w:r>
      <w:r w:rsidRPr="00D63985">
        <w:t xml:space="preserve"> with the provisions of Section 41</w:t>
      </w:r>
      <w:r w:rsidRPr="00D63985">
        <w:noBreakHyphen/>
        <w:t>8</w:t>
      </w:r>
      <w:r w:rsidRPr="00D63985">
        <w:noBreakHyphen/>
        <w:t>20</w:t>
      </w:r>
      <w:r w:rsidRPr="00D63985">
        <w:rPr>
          <w:strike/>
        </w:rPr>
        <w:t>(B)</w:t>
      </w:r>
      <w:r w:rsidRPr="00D63985">
        <w:t xml:space="preserve"> within </w:t>
      </w:r>
      <w:r w:rsidRPr="00D63985">
        <w:rPr>
          <w:strike/>
        </w:rPr>
        <w:t>seventy</w:t>
      </w:r>
      <w:r w:rsidRPr="00D63985">
        <w:rPr>
          <w:strike/>
        </w:rPr>
        <w:noBreakHyphen/>
        <w:t>two hours, he must not be assessed a penalty</w:t>
      </w:r>
      <w:r w:rsidRPr="00D63985">
        <w:t xml:space="preserve"> </w:t>
      </w:r>
      <w:r w:rsidRPr="00D63985">
        <w:rPr>
          <w:u w:val="single"/>
        </w:rPr>
        <w:t>three business days.  Failure to swear or affirm compliance in writing or failure to comply with Section 41-8-20 within three business days requires that the private employer be placed on probation for a period of one year, during which time the private employer shall submit quarterly reports to the director demonstrating compliance with the provisions of Section 41</w:t>
      </w:r>
      <w:r w:rsidRPr="00D63985">
        <w:rPr>
          <w:u w:val="single"/>
        </w:rPr>
        <w:noBreakHyphen/>
        <w:t>8</w:t>
      </w:r>
      <w:r w:rsidRPr="00D63985">
        <w:rPr>
          <w:u w:val="single"/>
        </w:rPr>
        <w:noBreakHyphen/>
        <w:t xml:space="preserve">20.  The director shall provide appropriate assistance to the private employer to aide the private employer in complying with Section 41-8-20 within the three business day period.  The director may </w:t>
      </w:r>
      <w:r w:rsidRPr="00D63985">
        <w:rPr>
          <w:u w:val="single"/>
        </w:rPr>
        <w:lastRenderedPageBreak/>
        <w:t>extend the three business day period, as necessary, if the director determines that more time is required for compliance</w:t>
      </w:r>
      <w:r w:rsidRPr="00D63985">
        <w:t>.  Any subsequent occurrence involving a violation of Section 41</w:t>
      </w:r>
      <w:r w:rsidRPr="00D63985">
        <w:noBreakHyphen/>
        <w:t>8</w:t>
      </w:r>
      <w:r w:rsidRPr="00D63985">
        <w:noBreakHyphen/>
        <w:t xml:space="preserve">20 by the private employer </w:t>
      </w:r>
      <w:r w:rsidRPr="00D63985">
        <w:rPr>
          <w:strike/>
        </w:rPr>
        <w:t>shall</w:t>
      </w:r>
      <w:r w:rsidRPr="00D63985">
        <w:t xml:space="preserve"> </w:t>
      </w:r>
      <w:r w:rsidRPr="00D63985">
        <w:rPr>
          <w:u w:val="single"/>
        </w:rPr>
        <w:t>must</w:t>
      </w:r>
      <w:r w:rsidRPr="00D63985">
        <w:t xml:space="preserve"> result in the </w:t>
      </w:r>
      <w:r w:rsidRPr="00D63985">
        <w:rPr>
          <w:strike/>
        </w:rPr>
        <w:t>assessment of a civil penalty</w:t>
      </w:r>
      <w:r w:rsidRPr="00D63985">
        <w:t xml:space="preserve"> </w:t>
      </w:r>
      <w:r w:rsidRPr="00D63985">
        <w:rPr>
          <w:u w:val="single"/>
        </w:rPr>
        <w:t>suspension of the private employer’s licenses for at least ten days, but not more than thirty days,</w:t>
      </w:r>
      <w:r w:rsidRPr="00D63985">
        <w:t xml:space="preserve"> by the director, except, if a private employer has not committed a violation of Section 41</w:t>
      </w:r>
      <w:r w:rsidRPr="00D63985">
        <w:noBreakHyphen/>
        <w:t>8</w:t>
      </w:r>
      <w:r w:rsidRPr="00D63985">
        <w:noBreakHyphen/>
        <w:t xml:space="preserve">20 within the previous </w:t>
      </w:r>
      <w:r w:rsidRPr="00D63985">
        <w:rPr>
          <w:strike/>
        </w:rPr>
        <w:t>five</w:t>
      </w:r>
      <w:r w:rsidRPr="00D63985">
        <w:t xml:space="preserve"> </w:t>
      </w:r>
      <w:r w:rsidRPr="00D63985">
        <w:rPr>
          <w:u w:val="single"/>
        </w:rPr>
        <w:t>three</w:t>
      </w:r>
      <w:r w:rsidRPr="00D63985">
        <w:t xml:space="preserve"> years, a subsequent occurrence must be treated as a first occurrence.  If a private employer has ever committed a violation of Section 41</w:t>
      </w:r>
      <w:r w:rsidRPr="00D63985">
        <w:noBreakHyphen/>
        <w:t>8</w:t>
      </w:r>
      <w:r w:rsidRPr="00D63985">
        <w:noBreakHyphen/>
        <w:t xml:space="preserve">30, </w:t>
      </w:r>
      <w:r w:rsidRPr="00D63985">
        <w:rPr>
          <w:strike/>
        </w:rPr>
        <w:t>he</w:t>
      </w:r>
      <w:r w:rsidRPr="00D63985">
        <w:t xml:space="preserve"> </w:t>
      </w:r>
      <w:r w:rsidRPr="00D63985">
        <w:rPr>
          <w:u w:val="single"/>
        </w:rPr>
        <w:t>the</w:t>
      </w:r>
      <w:r w:rsidRPr="00E73E98">
        <w:t xml:space="preserve"> p</w:t>
      </w:r>
      <w:r w:rsidRPr="00D63985">
        <w:t xml:space="preserve">rivate employer’s </w:t>
      </w:r>
      <w:r w:rsidRPr="00D63985">
        <w:rPr>
          <w:strike/>
        </w:rPr>
        <w:t>South Carolina employment license</w:t>
      </w:r>
      <w:r w:rsidRPr="00D63985">
        <w:t xml:space="preserve"> </w:t>
      </w:r>
      <w:r w:rsidRPr="00D63985">
        <w:rPr>
          <w:u w:val="single"/>
        </w:rPr>
        <w:t>licenses</w:t>
      </w:r>
      <w:r w:rsidRPr="00D63985">
        <w:t xml:space="preserve"> must be </w:t>
      </w:r>
      <w:r w:rsidRPr="00D63985">
        <w:rPr>
          <w:strike/>
        </w:rPr>
        <w:t>assessed a civil penalty</w:t>
      </w:r>
      <w:r w:rsidRPr="00D63985">
        <w:t xml:space="preserve"> </w:t>
      </w:r>
      <w:r w:rsidRPr="00D63985">
        <w:rPr>
          <w:u w:val="single"/>
        </w:rPr>
        <w:t>suspended for at least ten days but not more than thirty days</w:t>
      </w:r>
      <w:r w:rsidRPr="00D63985">
        <w:t xml:space="preserve"> for any violation or subsequent occurrence involving a violation of Section 41</w:t>
      </w:r>
      <w:r w:rsidRPr="00D63985">
        <w:noBreakHyphen/>
        <w:t>8</w:t>
      </w:r>
      <w:r w:rsidRPr="00D63985">
        <w:noBreakHyphen/>
        <w:t xml:space="preserve">20.  The director </w:t>
      </w:r>
      <w:r w:rsidRPr="00D63985">
        <w:rPr>
          <w:strike/>
        </w:rPr>
        <w:t>must</w:t>
      </w:r>
      <w:r w:rsidRPr="00D63985">
        <w:t xml:space="preserve"> </w:t>
      </w:r>
      <w:r w:rsidRPr="00D63985">
        <w:rPr>
          <w:u w:val="single"/>
        </w:rPr>
        <w:t>shall</w:t>
      </w:r>
      <w:r w:rsidRPr="00D63985">
        <w:t xml:space="preserve"> verify the work authorization status of the employees with the federal government pursuant to 8 U</w:t>
      </w:r>
      <w:r w:rsidRPr="00D63985">
        <w:rPr>
          <w:u w:val="single"/>
        </w:rPr>
        <w:t>.</w:t>
      </w:r>
      <w:r w:rsidRPr="00D63985">
        <w:t>S</w:t>
      </w:r>
      <w:r w:rsidRPr="00D63985">
        <w:rPr>
          <w:u w:val="single"/>
        </w:rPr>
        <w:t>.</w:t>
      </w:r>
      <w:r w:rsidRPr="00D63985">
        <w:t>C</w:t>
      </w:r>
      <w:r w:rsidRPr="00D63985">
        <w:rPr>
          <w:u w:val="single"/>
        </w:rPr>
        <w:t>.</w:t>
      </w:r>
      <w:r w:rsidRPr="00D63985">
        <w:t xml:space="preserve"> Section 1373(c) and notify the private employer of the results.  The private employer </w:t>
      </w:r>
      <w:r w:rsidRPr="00D63985">
        <w:rPr>
          <w:strike/>
        </w:rPr>
        <w:t>must</w:t>
      </w:r>
      <w:r w:rsidRPr="00D63985">
        <w:t xml:space="preserve"> </w:t>
      </w:r>
      <w:r w:rsidRPr="00D63985">
        <w:rPr>
          <w:u w:val="single"/>
        </w:rPr>
        <w:t>shall</w:t>
      </w:r>
      <w:r w:rsidRPr="00D63985">
        <w:t xml:space="preserve"> immediately terminate an employee whose work authorization was not verified upon being notified by the director.  The director shall notify federal, state, and local law enforcement officials of any suspected </w:t>
      </w:r>
      <w:r w:rsidRPr="00D63985">
        <w:rPr>
          <w:strike/>
        </w:rPr>
        <w:t>unlawful</w:t>
      </w:r>
      <w:r w:rsidRPr="00D63985">
        <w:t xml:space="preserve"> </w:t>
      </w:r>
      <w:r w:rsidRPr="00D63985">
        <w:rPr>
          <w:u w:val="single"/>
        </w:rPr>
        <w:t>unauthorized</w:t>
      </w:r>
      <w:r w:rsidRPr="00D63985">
        <w:t xml:space="preserve"> aliens employed by the private employer</w:t>
      </w:r>
      <w:r w:rsidRPr="00D63985">
        <w:rPr>
          <w:strike/>
        </w:rPr>
        <w:t>, pursuant to subsections (A) and (B) of this section</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(b)</w:t>
      </w:r>
      <w:r w:rsidRPr="00D63985">
        <w:tab/>
      </w:r>
      <w:r w:rsidRPr="00D63985">
        <w:rPr>
          <w:u w:val="single"/>
        </w:rPr>
        <w:t>on or after July 1, 2012, for a first occurrence involving a violation of Section 41</w:t>
      </w:r>
      <w:r w:rsidRPr="00D63985">
        <w:rPr>
          <w:u w:val="single"/>
        </w:rPr>
        <w:noBreakHyphen/>
        <w:t>8</w:t>
      </w:r>
      <w:r w:rsidRPr="00D63985">
        <w:rPr>
          <w:u w:val="single"/>
        </w:rPr>
        <w:noBreakHyphen/>
        <w:t>20, the private employer shall, upon notification by the director of a violation of Section 41</w:t>
      </w:r>
      <w:r w:rsidRPr="00D63985">
        <w:rPr>
          <w:u w:val="single"/>
        </w:rPr>
        <w:noBreakHyphen/>
        <w:t>8</w:t>
      </w:r>
      <w:r w:rsidRPr="00D63985">
        <w:rPr>
          <w:u w:val="single"/>
        </w:rPr>
        <w:noBreakHyphen/>
        <w:t>20, immediately comply with the provisions of Section 41</w:t>
      </w:r>
      <w:r w:rsidRPr="00D63985">
        <w:rPr>
          <w:u w:val="single"/>
        </w:rPr>
        <w:noBreakHyphen/>
        <w:t>8</w:t>
      </w:r>
      <w:r w:rsidRPr="00D63985">
        <w:rPr>
          <w:u w:val="single"/>
        </w:rPr>
        <w:noBreakHyphen/>
        <w:t>20, and the private employer must be placed on probation for a period of one year, during which time the private employer shall submit quarterly reports to the director demonstrating compliance with the provisions of Section 41</w:t>
      </w:r>
      <w:r w:rsidRPr="00D63985">
        <w:rPr>
          <w:u w:val="single"/>
        </w:rPr>
        <w:noBreakHyphen/>
        <w:t>8</w:t>
      </w:r>
      <w:r w:rsidRPr="00D63985">
        <w:rPr>
          <w:u w:val="single"/>
        </w:rPr>
        <w:noBreakHyphen/>
        <w:t>20.  Any subsequent occurrence involving a violation of Section 41</w:t>
      </w:r>
      <w:r w:rsidRPr="00D63985">
        <w:rPr>
          <w:u w:val="single"/>
        </w:rPr>
        <w:noBreakHyphen/>
        <w:t>8</w:t>
      </w:r>
      <w:r w:rsidRPr="00D63985">
        <w:rPr>
          <w:u w:val="single"/>
        </w:rPr>
        <w:noBreakHyphen/>
        <w:t>20 by the private employer must result in the suspension of the private employer’s licenses for at least ten days but not more than thirty days by the director, except, if a private employer has not committed a violation of Section 41</w:t>
      </w:r>
      <w:r w:rsidRPr="00D63985">
        <w:rPr>
          <w:u w:val="single"/>
        </w:rPr>
        <w:noBreakHyphen/>
        <w:t>8</w:t>
      </w:r>
      <w:r w:rsidRPr="00D63985">
        <w:rPr>
          <w:u w:val="single"/>
        </w:rPr>
        <w:noBreakHyphen/>
        <w:t>20 within the previous three years, a subsequent occurrence must be treated as a first occurrence.  If a private employer has ever committed a violation of Section 41</w:t>
      </w:r>
      <w:r w:rsidRPr="00D63985">
        <w:rPr>
          <w:u w:val="single"/>
        </w:rPr>
        <w:noBreakHyphen/>
        <w:t>8</w:t>
      </w:r>
      <w:r w:rsidRPr="00D63985">
        <w:rPr>
          <w:u w:val="single"/>
        </w:rPr>
        <w:noBreakHyphen/>
        <w:t>30, the private employer’s licenses must be suspended for at least ten days but not more than thirty days for any violation or subsequent occurrence involving a violation of Section 41</w:t>
      </w:r>
      <w:r w:rsidRPr="00D63985">
        <w:rPr>
          <w:u w:val="single"/>
        </w:rPr>
        <w:noBreakHyphen/>
        <w:t>8</w:t>
      </w:r>
      <w:r w:rsidRPr="00D63985">
        <w:rPr>
          <w:u w:val="single"/>
        </w:rPr>
        <w:noBreakHyphen/>
        <w:t xml:space="preserve">20.  The director shall verify the work authorization status of the employees with the federal government pursuant to 8 U.S.C. </w:t>
      </w:r>
      <w:r w:rsidRPr="00D63985">
        <w:rPr>
          <w:u w:val="single"/>
        </w:rPr>
        <w:lastRenderedPageBreak/>
        <w:t>Section 1373(c) and notify the private employer of the results.  The private employer shall immediately terminate an employee whose work authorization was not verified upon being notified by the director.  The director shall notify federal, state, and local law enforcement officials of any suspected unauthorized aliens employed by the private employer.</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for a first occurrence involving a violation of Section 41</w:t>
      </w:r>
      <w:r w:rsidRPr="00D63985">
        <w:noBreakHyphen/>
        <w:t>8</w:t>
      </w:r>
      <w:r w:rsidRPr="00D63985">
        <w:noBreakHyphen/>
        <w:t xml:space="preserve">30, </w:t>
      </w:r>
      <w:r w:rsidRPr="00D63985">
        <w:rPr>
          <w:strike/>
        </w:rPr>
        <w:t>a</w:t>
      </w:r>
      <w:r w:rsidRPr="00D63985">
        <w:t xml:space="preserve"> </w:t>
      </w:r>
      <w:r w:rsidRPr="00D63985">
        <w:rPr>
          <w:u w:val="single"/>
        </w:rPr>
        <w:t>the</w:t>
      </w:r>
      <w:r w:rsidRPr="00D63985">
        <w:t xml:space="preserve"> private employer’s </w:t>
      </w:r>
      <w:r w:rsidRPr="00D63985">
        <w:rPr>
          <w:strike/>
        </w:rPr>
        <w:t>license is</w:t>
      </w:r>
      <w:r w:rsidRPr="00D63985">
        <w:t xml:space="preserve"> </w:t>
      </w:r>
      <w:r w:rsidRPr="00D63985">
        <w:rPr>
          <w:u w:val="single"/>
        </w:rPr>
        <w:t>licenses must be</w:t>
      </w:r>
      <w:r w:rsidRPr="00D63985">
        <w:t xml:space="preserve"> suspended, and must remain suspended for at least ten days but not more than thirty days.  During the period of suspension, </w:t>
      </w:r>
      <w:r w:rsidRPr="00D63985">
        <w:rPr>
          <w:strike/>
        </w:rPr>
        <w:t>a</w:t>
      </w:r>
      <w:r w:rsidRPr="00D63985">
        <w:t xml:space="preserve"> </w:t>
      </w:r>
      <w:r w:rsidRPr="00D63985">
        <w:rPr>
          <w:u w:val="single"/>
        </w:rPr>
        <w:t>the</w:t>
      </w:r>
      <w:r w:rsidRPr="00D63985">
        <w:t xml:space="preserve"> private employer may not </w:t>
      </w:r>
      <w:r w:rsidRPr="00D63985">
        <w:rPr>
          <w:u w:val="single"/>
        </w:rPr>
        <w:t>engage in business, open to the public,</w:t>
      </w:r>
      <w:r w:rsidRPr="00D63985">
        <w:t xml:space="preserve"> employ an employee</w:t>
      </w:r>
      <w:r w:rsidRPr="00D63985">
        <w:rPr>
          <w:u w:val="single"/>
        </w:rPr>
        <w:t>, or otherwise operate</w:t>
      </w:r>
      <w:r w:rsidRPr="00D63985">
        <w:t xml:space="preserve">.  After the period of suspension, </w:t>
      </w:r>
      <w:r w:rsidRPr="00D63985">
        <w:rPr>
          <w:strike/>
        </w:rPr>
        <w:t>a</w:t>
      </w:r>
      <w:r w:rsidRPr="00D63985">
        <w:t xml:space="preserve"> </w:t>
      </w:r>
      <w:r w:rsidRPr="00D63985">
        <w:rPr>
          <w:u w:val="single"/>
        </w:rPr>
        <w:t>the</w:t>
      </w:r>
      <w:r w:rsidRPr="00D63985">
        <w:t xml:space="preserve"> private employer’s </w:t>
      </w:r>
      <w:r w:rsidRPr="00D63985">
        <w:rPr>
          <w:strike/>
        </w:rPr>
        <w:t>license</w:t>
      </w:r>
      <w:r w:rsidRPr="00D63985">
        <w:t xml:space="preserve"> </w:t>
      </w:r>
      <w:r w:rsidRPr="00D63985">
        <w:rPr>
          <w:u w:val="single"/>
        </w:rPr>
        <w:t>licenses</w:t>
      </w:r>
      <w:r w:rsidRPr="00D63985">
        <w:t xml:space="preserve"> must be reinstated, permitting the private employer to engage in business and to employ an employee,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00E73E98">
        <w:tab/>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pays a reinstatement fee equal to the cost of investigating and enforcing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for a second occurrence involving a violation of Section 41</w:t>
      </w:r>
      <w:r w:rsidRPr="00D63985">
        <w:noBreakHyphen/>
        <w:t>8</w:t>
      </w:r>
      <w:r w:rsidRPr="00D63985">
        <w:noBreakHyphen/>
        <w:t xml:space="preserve">30, </w:t>
      </w:r>
      <w:r w:rsidRPr="00D63985">
        <w:rPr>
          <w:strike/>
        </w:rPr>
        <w:t>a</w:t>
      </w:r>
      <w:r w:rsidRPr="00D63985">
        <w:t xml:space="preserve"> </w:t>
      </w:r>
      <w:r w:rsidRPr="00D63985">
        <w:rPr>
          <w:u w:val="single"/>
        </w:rPr>
        <w:t>the</w:t>
      </w:r>
      <w:r w:rsidRPr="00D63985">
        <w:t xml:space="preserve"> private employer’s </w:t>
      </w:r>
      <w:r w:rsidRPr="00D63985">
        <w:rPr>
          <w:strike/>
        </w:rPr>
        <w:t>license is</w:t>
      </w:r>
      <w:r w:rsidRPr="00D63985">
        <w:t xml:space="preserve"> </w:t>
      </w:r>
      <w:r w:rsidRPr="00D63985">
        <w:rPr>
          <w:u w:val="single"/>
        </w:rPr>
        <w:t>licenses must be</w:t>
      </w:r>
      <w:r w:rsidRPr="00D63985">
        <w:t xml:space="preserve"> suspended, and must remain suspended for at least thirty days but not more than sixty days.  During the period of suspension, </w:t>
      </w:r>
      <w:r w:rsidRPr="00D63985">
        <w:rPr>
          <w:strike/>
        </w:rPr>
        <w:t>a</w:t>
      </w:r>
      <w:r w:rsidRPr="00D63985">
        <w:t xml:space="preserve"> </w:t>
      </w:r>
      <w:r w:rsidRPr="00D63985">
        <w:rPr>
          <w:u w:val="single"/>
        </w:rPr>
        <w:t>the</w:t>
      </w:r>
      <w:r w:rsidRPr="00D63985">
        <w:t xml:space="preserve"> private employer may not </w:t>
      </w:r>
      <w:r w:rsidRPr="00D63985">
        <w:rPr>
          <w:u w:val="single"/>
        </w:rPr>
        <w:t>engage in business, open to the public,</w:t>
      </w:r>
      <w:r w:rsidRPr="00D63985">
        <w:t xml:space="preserve"> employ an employee</w:t>
      </w:r>
      <w:r w:rsidRPr="00D63985">
        <w:rPr>
          <w:u w:val="single"/>
        </w:rPr>
        <w:t>, or otherwise operate</w:t>
      </w:r>
      <w:r w:rsidRPr="00D63985">
        <w:t xml:space="preserve">.  After the period of suspension, </w:t>
      </w:r>
      <w:r w:rsidRPr="00D63985">
        <w:rPr>
          <w:strike/>
        </w:rPr>
        <w:t>a</w:t>
      </w:r>
      <w:r w:rsidRPr="00D63985">
        <w:t xml:space="preserve"> </w:t>
      </w:r>
      <w:r w:rsidRPr="00D63985">
        <w:rPr>
          <w:u w:val="single"/>
        </w:rPr>
        <w:t>the</w:t>
      </w:r>
      <w:r w:rsidRPr="00D63985">
        <w:t xml:space="preserve"> private employer’s </w:t>
      </w:r>
      <w:r w:rsidRPr="00D63985">
        <w:rPr>
          <w:strike/>
        </w:rPr>
        <w:t>license</w:t>
      </w:r>
      <w:r w:rsidRPr="00D63985">
        <w:t xml:space="preserve"> </w:t>
      </w:r>
      <w:r w:rsidRPr="00D63985">
        <w:rPr>
          <w:u w:val="single"/>
        </w:rPr>
        <w:t>licenses</w:t>
      </w:r>
      <w:r w:rsidRPr="00D63985">
        <w:t xml:space="preserve"> must be reinstated, permitting the private employer to engage in business </w:t>
      </w:r>
      <w:r w:rsidRPr="00D63985">
        <w:rPr>
          <w:strike/>
        </w:rPr>
        <w:t>and to</w:t>
      </w:r>
      <w:r w:rsidRPr="00D63985">
        <w:rPr>
          <w:u w:val="single"/>
        </w:rPr>
        <w:t>, open to the public,</w:t>
      </w:r>
      <w:r w:rsidRPr="00D63985">
        <w:t xml:space="preserve"> employ an employee, </w:t>
      </w:r>
      <w:r w:rsidRPr="00D63985">
        <w:rPr>
          <w:u w:val="single"/>
        </w:rPr>
        <w:t>and otherwise operate,</w:t>
      </w:r>
      <w:r w:rsidRPr="00D63985">
        <w:t xml:space="preserv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00E73E98">
        <w:tab/>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pays a reinstatement fee equal to the cost of investigating and enforcing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for a third </w:t>
      </w:r>
      <w:r w:rsidRPr="00D63985">
        <w:rPr>
          <w:strike/>
        </w:rPr>
        <w:t>and</w:t>
      </w:r>
      <w:r w:rsidRPr="00D63985">
        <w:t xml:space="preserve"> </w:t>
      </w:r>
      <w:r w:rsidRPr="00D63985">
        <w:rPr>
          <w:u w:val="single"/>
        </w:rPr>
        <w:t>or</w:t>
      </w:r>
      <w:r w:rsidRPr="00D63985">
        <w:t xml:space="preserve"> subsequent </w:t>
      </w:r>
      <w:r w:rsidRPr="00D63985">
        <w:rPr>
          <w:strike/>
        </w:rPr>
        <w:t>occurrences</w:t>
      </w:r>
      <w:r w:rsidRPr="00D63985">
        <w:t xml:space="preserve"> </w:t>
      </w:r>
      <w:r w:rsidRPr="00D63985">
        <w:rPr>
          <w:u w:val="single"/>
        </w:rPr>
        <w:t>occurrence</w:t>
      </w:r>
      <w:r w:rsidRPr="00D63985">
        <w:t xml:space="preserve"> involving a violation of Section 41</w:t>
      </w:r>
      <w:r w:rsidRPr="00D63985">
        <w:noBreakHyphen/>
        <w:t>8</w:t>
      </w:r>
      <w:r w:rsidRPr="00D63985">
        <w:noBreakHyphen/>
        <w:t xml:space="preserve">30, </w:t>
      </w:r>
      <w:r w:rsidRPr="00D63985">
        <w:rPr>
          <w:strike/>
        </w:rPr>
        <w:t>a</w:t>
      </w:r>
      <w:r w:rsidRPr="00D63985">
        <w:t xml:space="preserve"> </w:t>
      </w:r>
      <w:r w:rsidRPr="00D63985">
        <w:rPr>
          <w:u w:val="single"/>
        </w:rPr>
        <w:t>the</w:t>
      </w:r>
      <w:r w:rsidRPr="00D63985">
        <w:t xml:space="preserve"> private employer’s </w:t>
      </w:r>
      <w:r w:rsidRPr="00D63985">
        <w:rPr>
          <w:strike/>
        </w:rPr>
        <w:t>license is</w:t>
      </w:r>
      <w:r w:rsidRPr="00D63985">
        <w:t xml:space="preserve"> </w:t>
      </w:r>
      <w:r w:rsidRPr="00D63985">
        <w:rPr>
          <w:u w:val="single"/>
        </w:rPr>
        <w:t>licenses must be</w:t>
      </w:r>
      <w:r w:rsidRPr="00D63985">
        <w:t xml:space="preserve"> revoked, and the private employer may not </w:t>
      </w:r>
      <w:r w:rsidRPr="00D63985">
        <w:rPr>
          <w:u w:val="single"/>
        </w:rPr>
        <w:t>engage in business, open to the public,</w:t>
      </w:r>
      <w:r w:rsidRPr="00D63985">
        <w:t xml:space="preserve"> employ an employee</w:t>
      </w:r>
      <w:r w:rsidRPr="00D63985">
        <w:rPr>
          <w:u w:val="single"/>
        </w:rPr>
        <w:t>, or otherwise operate</w:t>
      </w:r>
      <w:r w:rsidRPr="00D63985">
        <w:t xml:space="preserve">.  For a third occurrence only, after ninety days, a private employer may petition the director for a provisional license.  </w:t>
      </w:r>
      <w:r w:rsidRPr="00D63985">
        <w:rPr>
          <w:u w:val="single"/>
        </w:rPr>
        <w:t xml:space="preserve">A provisional license permits a private employer to engage in business, open to the public, employ an employee, and </w:t>
      </w:r>
      <w:r w:rsidRPr="00D63985">
        <w:rPr>
          <w:u w:val="single"/>
        </w:rPr>
        <w:lastRenderedPageBreak/>
        <w:t>otherwise operate.</w:t>
      </w:r>
      <w:r w:rsidRPr="00D63985">
        <w:t xml:space="preserve">  The director may grant the private employer </w:t>
      </w:r>
      <w:r w:rsidRPr="00D63985">
        <w:rPr>
          <w:u w:val="single"/>
        </w:rPr>
        <w:t>permission to apply for</w:t>
      </w:r>
      <w:r w:rsidRPr="00D63985">
        <w:t xml:space="preserve"> a provisional license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00E73E98">
        <w:tab/>
      </w:r>
      <w:r w:rsidRPr="00D63985">
        <w:tab/>
        <w:t xml:space="preserve">agrees to be on probation for a period of three years, during which time the private employer </w:t>
      </w:r>
      <w:r w:rsidRPr="00D63985">
        <w:rPr>
          <w:strike/>
        </w:rPr>
        <w:t>must</w:t>
      </w:r>
      <w:r w:rsidRPr="00D63985">
        <w:t xml:space="preserve"> </w:t>
      </w:r>
      <w:r w:rsidRPr="00D63985">
        <w:rPr>
          <w:u w:val="single"/>
        </w:rPr>
        <w:t>shall</w:t>
      </w:r>
      <w:r w:rsidRPr="00D63985">
        <w:t xml:space="preserve"> submit quarterly reports to the director demonstrating compliance with the provisions of Sections 41</w:t>
      </w:r>
      <w:r w:rsidRPr="00D63985">
        <w:noBreakHyphen/>
        <w:t>8</w:t>
      </w:r>
      <w:r w:rsidRPr="00D63985">
        <w:noBreakHyphen/>
        <w:t>20 and 41</w:t>
      </w:r>
      <w:r w:rsidRPr="00D63985">
        <w:noBreakHyphen/>
        <w:t>8</w:t>
      </w:r>
      <w:r w:rsidRPr="00D63985">
        <w:noBreakHyphen/>
        <w:t xml:space="preserve">30;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(iii)</w:t>
      </w:r>
      <w:r w:rsidRPr="00D63985">
        <w:tab/>
        <w:t xml:space="preserve">pays a reinstatement fee equal to the cost of investigating and enforcing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 xml:space="preserve">For all other occurrences where a private employer’s </w:t>
      </w:r>
      <w:r w:rsidRPr="00D63985">
        <w:rPr>
          <w:strike/>
        </w:rPr>
        <w:t>license is</w:t>
      </w:r>
      <w:r w:rsidRPr="00D63985">
        <w:t xml:space="preserve"> </w:t>
      </w:r>
      <w:r w:rsidRPr="00D63985">
        <w:rPr>
          <w:u w:val="single"/>
        </w:rPr>
        <w:t>licenses are</w:t>
      </w:r>
      <w:r w:rsidRPr="00D63985">
        <w:t xml:space="preserve"> revoked, the private employer may not seek reinstatement of </w:t>
      </w:r>
      <w:r w:rsidRPr="00D63985">
        <w:rPr>
          <w:strike/>
        </w:rPr>
        <w:t>his license</w:t>
      </w:r>
      <w:r w:rsidRPr="00D63985">
        <w:t xml:space="preserve"> </w:t>
      </w:r>
      <w:r w:rsidRPr="00D63985">
        <w:rPr>
          <w:u w:val="single"/>
        </w:rPr>
        <w:t>the private employer’s licenses</w:t>
      </w:r>
      <w:r w:rsidRPr="00D63985">
        <w:t xml:space="preserve"> for a period of five years.  After five years, the director may grant reinstatement of a private employer’s </w:t>
      </w:r>
      <w:r w:rsidRPr="00D63985">
        <w:rPr>
          <w:u w:val="single"/>
        </w:rPr>
        <w:t>licenses</w:t>
      </w:r>
      <w:r w:rsidRPr="00D63985">
        <w:t xml:space="preserve"> if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w:t>
      </w:r>
      <w:r w:rsidRPr="00D63985">
        <w:tab/>
      </w:r>
      <w:r w:rsidR="00E73E98">
        <w:tab/>
      </w:r>
      <w:r w:rsidRPr="00D63985">
        <w:t xml:space="preserve">agrees to be on probation for a period of three years, during which time the private employer </w:t>
      </w:r>
      <w:r w:rsidRPr="00D63985">
        <w:rPr>
          <w:strike/>
        </w:rPr>
        <w:t>must</w:t>
      </w:r>
      <w:r w:rsidRPr="00D63985">
        <w:t xml:space="preserve"> </w:t>
      </w:r>
      <w:r w:rsidRPr="00D63985">
        <w:rPr>
          <w:u w:val="single"/>
        </w:rPr>
        <w:t>shall</w:t>
      </w:r>
      <w:r w:rsidRPr="00D63985">
        <w:t xml:space="preserve"> submit quarterly reports to the director demonstrating compliance with the provisions of Sections 41</w:t>
      </w:r>
      <w:r w:rsidRPr="00D63985">
        <w:noBreakHyphen/>
        <w:t>8</w:t>
      </w:r>
      <w:r w:rsidRPr="00D63985">
        <w:noBreakHyphen/>
        <w:t>20 and 41</w:t>
      </w:r>
      <w:r w:rsidRPr="00D63985">
        <w:noBreakHyphen/>
        <w:t>8</w:t>
      </w:r>
      <w:r w:rsidRPr="00D63985">
        <w:noBreakHyphen/>
        <w:t xml:space="preserve">30;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w:t>
      </w:r>
      <w:r w:rsidRPr="00D63985">
        <w:tab/>
        <w:t xml:space="preserve">demonstrates that </w:t>
      </w:r>
      <w:r w:rsidRPr="00D63985">
        <w:rPr>
          <w:strike/>
        </w:rPr>
        <w:t>he</w:t>
      </w:r>
      <w:r w:rsidRPr="00D63985">
        <w:t xml:space="preserve"> </w:t>
      </w:r>
      <w:r w:rsidRPr="00D63985">
        <w:rPr>
          <w:u w:val="single"/>
        </w:rPr>
        <w:t>the private employer</w:t>
      </w:r>
      <w:r w:rsidRPr="00D63985">
        <w:t xml:space="preserve"> has terminated the unauthorized alien; and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tab/>
        <w:t>(iii)</w:t>
      </w:r>
      <w:r w:rsidRPr="00D63985">
        <w:tab/>
        <w:t xml:space="preserve">pays a reinstatement fee equal to the cost of investigating and adjudicating the matter, provided that the reinstatement fee must not exceed one thousand dollars.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(5)</w:t>
      </w:r>
      <w:r w:rsidRPr="00D63985">
        <w:tab/>
        <w:t xml:space="preserve">If a private employer engages in business or employs a new employee during the period that </w:t>
      </w:r>
      <w:r w:rsidRPr="00D63985">
        <w:rPr>
          <w:strike/>
        </w:rPr>
        <w:t>his license is</w:t>
      </w:r>
      <w:r w:rsidRPr="00D63985">
        <w:t xml:space="preserve"> </w:t>
      </w:r>
      <w:r w:rsidRPr="00D63985">
        <w:rPr>
          <w:u w:val="single"/>
        </w:rPr>
        <w:t>the private employer’s licenses are</w:t>
      </w:r>
      <w:r w:rsidRPr="00D63985">
        <w:t xml:space="preserve"> suspended, the private employer’s </w:t>
      </w:r>
      <w:r w:rsidRPr="00D63985">
        <w:rPr>
          <w:strike/>
        </w:rPr>
        <w:t>license shall</w:t>
      </w:r>
      <w:r w:rsidRPr="00D63985">
        <w:t xml:space="preserve"> </w:t>
      </w:r>
      <w:r w:rsidRPr="00D63985">
        <w:rPr>
          <w:u w:val="single"/>
        </w:rPr>
        <w:t>licenses must</w:t>
      </w:r>
      <w:r w:rsidRPr="00D63985">
        <w:t xml:space="preserve"> be revoked, and </w:t>
      </w:r>
      <w:r w:rsidRPr="00D63985">
        <w:rPr>
          <w:strike/>
        </w:rPr>
        <w:t>shall</w:t>
      </w:r>
      <w:r w:rsidRPr="00D63985">
        <w:t xml:space="preserve"> </w:t>
      </w:r>
      <w:r w:rsidRPr="00D63985">
        <w:rPr>
          <w:u w:val="single"/>
        </w:rPr>
        <w:t>must</w:t>
      </w:r>
      <w:r w:rsidRPr="00D63985">
        <w:t xml:space="preserve"> not be reinstated for a period of five years, and only upon a determination by the director that the private employer has complied with the provisions of item (4) of this 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(E)</w:t>
      </w:r>
      <w:r w:rsidRPr="00D63985">
        <w:tab/>
        <w:t>For purposes of this chapter, it shall be a separate violation each time the private employer fails to verify the immigration status of a new employee as required by Section 41</w:t>
      </w:r>
      <w:r w:rsidRPr="00D63985">
        <w:noBreakHyphen/>
        <w:t>8</w:t>
      </w:r>
      <w:r w:rsidRPr="00D63985">
        <w:noBreakHyphen/>
        <w:t xml:space="preserve">20.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(F)</w:t>
      </w:r>
      <w:r w:rsidRPr="00D63985">
        <w:tab/>
        <w:t xml:space="preserve">In </w:t>
      </w:r>
      <w:r w:rsidRPr="00D63985">
        <w:rPr>
          <w:strike/>
        </w:rPr>
        <w:t>assessing a civil penalty or</w:t>
      </w:r>
      <w:r w:rsidRPr="00D63985">
        <w:t xml:space="preserve"> taking any </w:t>
      </w:r>
      <w:r w:rsidRPr="00D63985">
        <w:rPr>
          <w:strike/>
        </w:rPr>
        <w:t>other</w:t>
      </w:r>
      <w:r w:rsidRPr="00D63985">
        <w:t xml:space="preserve"> disciplinary action for a violation of Section 41</w:t>
      </w:r>
      <w:r w:rsidRPr="00D63985">
        <w:noBreakHyphen/>
        <w:t>8</w:t>
      </w:r>
      <w:r w:rsidRPr="00D63985">
        <w:noBreakHyphen/>
        <w:t>20 or Section 41</w:t>
      </w:r>
      <w:r w:rsidRPr="00D63985">
        <w:noBreakHyphen/>
        <w:t>8</w:t>
      </w:r>
      <w:r w:rsidRPr="00D63985">
        <w:noBreakHyphen/>
        <w:t xml:space="preserve">30, the director shall base </w:t>
      </w:r>
      <w:r w:rsidRPr="00D63985">
        <w:rPr>
          <w:strike/>
        </w:rPr>
        <w:t>his</w:t>
      </w:r>
      <w:r w:rsidRPr="00D63985">
        <w:t xml:space="preserve"> </w:t>
      </w:r>
      <w:r w:rsidRPr="00D63985">
        <w:rPr>
          <w:u w:val="single"/>
        </w:rPr>
        <w:t>the director’s</w:t>
      </w:r>
      <w:r w:rsidRPr="00D63985">
        <w:t xml:space="preserve"> determination on any evidence or information collected during the investigation or submitted for consideration by the employer, and shall consider the following factors, if relevant: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lastRenderedPageBreak/>
        <w:tab/>
      </w:r>
      <w:r w:rsidRPr="00D63985">
        <w:tab/>
        <w:t>(1)</w:t>
      </w:r>
      <w:r w:rsidRPr="00D63985">
        <w:tab/>
        <w:t xml:space="preserve">the number of employees for whom the private employer has failed to verify their immigration status;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(2)</w:t>
      </w:r>
      <w:r w:rsidRPr="00D63985">
        <w:tab/>
        <w:t xml:space="preserve">the prior violations of this chapter by the private employer;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(3)</w:t>
      </w:r>
      <w:r w:rsidRPr="00D63985">
        <w:tab/>
        <w:t xml:space="preserve">the size of the private employer’s workforce;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(4)</w:t>
      </w:r>
      <w:r w:rsidRPr="00D63985">
        <w:tab/>
        <w:t xml:space="preserve">any actions taken by the private employer to comply with federal immigration laws or with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(5)</w:t>
      </w:r>
      <w:r w:rsidRPr="00D63985">
        <w:tab/>
        <w:t xml:space="preserve">any actions taken by the private employer subsequent to the inspection or random audit to comply with the provisions of this chapter; </w:t>
      </w:r>
      <w:r w:rsidRPr="00D63985">
        <w:rPr>
          <w:strike/>
        </w:rPr>
        <w:t>and</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t>(6)</w:t>
      </w:r>
      <w:r w:rsidRPr="00D63985">
        <w:tab/>
        <w:t>the duration of the violation</w:t>
      </w:r>
      <w:r w:rsidRPr="00D63985">
        <w:rPr>
          <w:u w:val="single"/>
        </w:rPr>
        <w:t>;</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985">
        <w:tab/>
      </w:r>
      <w:r w:rsidRPr="00D63985">
        <w:tab/>
      </w:r>
      <w:r w:rsidRPr="00D63985">
        <w:rPr>
          <w:u w:val="single"/>
        </w:rPr>
        <w:t>(7)</w:t>
      </w:r>
      <w:r w:rsidRPr="00D63985">
        <w:tab/>
      </w:r>
      <w:r w:rsidRPr="00D63985">
        <w:rPr>
          <w:u w:val="single"/>
        </w:rPr>
        <w:t>the degree of the violation; and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tab/>
      </w:r>
      <w:r w:rsidRPr="00D63985">
        <w:rPr>
          <w:u w:val="single"/>
        </w:rPr>
        <w:t>(8)</w:t>
      </w:r>
      <w:r w:rsidRPr="00D63985">
        <w:tab/>
      </w:r>
      <w:r w:rsidRPr="00D63985">
        <w:rPr>
          <w:u w:val="single"/>
        </w:rPr>
        <w:t>the good faith of the private employer</w:t>
      </w:r>
      <w:r w:rsidRPr="00D63985">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(G)</w:t>
      </w:r>
      <w:r w:rsidRPr="00D63985">
        <w:tab/>
        <w:t xml:space="preserve">Reinstatement fees assessed in accordance with this section </w:t>
      </w:r>
      <w:r w:rsidRPr="00D63985">
        <w:rPr>
          <w:strike/>
        </w:rPr>
        <w:t>shall</w:t>
      </w:r>
      <w:r w:rsidRPr="00D63985">
        <w:t xml:space="preserve"> </w:t>
      </w:r>
      <w:r w:rsidRPr="00D63985">
        <w:rPr>
          <w:u w:val="single"/>
        </w:rPr>
        <w:t>must</w:t>
      </w:r>
      <w:r w:rsidRPr="00D63985">
        <w:t xml:space="preserve"> be used to cover the administrative costs of implementing, investigating, and enforcing the provisions of this chapter.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(H)</w:t>
      </w:r>
      <w:r w:rsidRPr="00D63985">
        <w:tab/>
        <w:t xml:space="preserve">The director shall maintain a list of all private employers who have </w:t>
      </w:r>
      <w:r w:rsidRPr="00D63985">
        <w:rPr>
          <w:strike/>
        </w:rPr>
        <w:t>been assessed a civil penalty pursuant to this chapter, or who</w:t>
      </w:r>
      <w:r w:rsidRPr="00D63985">
        <w:t xml:space="preserve"> had their </w:t>
      </w:r>
      <w:r w:rsidRPr="00D63985">
        <w:rPr>
          <w:strike/>
        </w:rPr>
        <w:t>license</w:t>
      </w:r>
      <w:r w:rsidRPr="00D63985">
        <w:t xml:space="preserve"> </w:t>
      </w:r>
      <w:r w:rsidRPr="00D63985">
        <w:rPr>
          <w:u w:val="single"/>
        </w:rPr>
        <w:t>licenses</w:t>
      </w:r>
      <w:r w:rsidRPr="00D63985">
        <w:t xml:space="preserve"> disciplined</w:t>
      </w:r>
      <w:r w:rsidRPr="00D63985">
        <w:rPr>
          <w:strike/>
        </w:rPr>
        <w:t>, or revoked,</w:t>
      </w:r>
      <w:r w:rsidRPr="00D63985">
        <w:t xml:space="preserve"> </w:t>
      </w:r>
      <w:r w:rsidRPr="00D63985">
        <w:rPr>
          <w:u w:val="single"/>
        </w:rPr>
        <w:t>pursuant to this chapter</w:t>
      </w:r>
      <w:r w:rsidRPr="00D63985">
        <w:t xml:space="preserve"> and shall publish the list on the agency’s website.  </w:t>
      </w:r>
      <w:r w:rsidRPr="00D63985">
        <w:rPr>
          <w:u w:val="single"/>
        </w:rPr>
        <w:t>The director shall remove a private employer from the list who has committed only a first occurrence pursuant to Section 41-8-20 six months after the private employer’s name has been published, if the private employer has not subsequently had their licenses disciplined</w:t>
      </w:r>
      <w:r w:rsidRPr="00D63985">
        <w:rPr>
          <w:strike/>
          <w:u w:val="single"/>
        </w:rPr>
        <w:t>, or revoked,</w:t>
      </w:r>
      <w:r w:rsidRPr="00D63985">
        <w:rPr>
          <w:u w:val="single"/>
        </w:rPr>
        <w:t xml:space="preserve"> pursuant to this chapter within the one year probation period.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63985">
        <w:rPr>
          <w:rFonts w:eastAsia="Times New Roman"/>
          <w:szCs w:val="20"/>
        </w:rPr>
        <w:tab/>
        <w:t>(I)</w:t>
      </w:r>
      <w:r w:rsidRPr="00D63985">
        <w:rPr>
          <w:rFonts w:eastAsia="Times New Roman"/>
          <w:szCs w:val="20"/>
        </w:rPr>
        <w:tab/>
        <w:t xml:space="preserve">If a private employer continues to engage in business after </w:t>
      </w:r>
      <w:r w:rsidRPr="00D63985">
        <w:rPr>
          <w:rFonts w:eastAsia="Times New Roman"/>
          <w:strike/>
          <w:szCs w:val="20"/>
        </w:rPr>
        <w:t>his license has</w:t>
      </w:r>
      <w:r w:rsidRPr="00D63985">
        <w:rPr>
          <w:rFonts w:eastAsia="Times New Roman"/>
          <w:szCs w:val="20"/>
        </w:rPr>
        <w:t xml:space="preserve"> </w:t>
      </w:r>
      <w:r w:rsidRPr="00D63985">
        <w:rPr>
          <w:rFonts w:eastAsia="Times New Roman"/>
          <w:szCs w:val="20"/>
          <w:u w:val="single"/>
        </w:rPr>
        <w:t>the private employer’s licenses have</w:t>
      </w:r>
      <w:r w:rsidRPr="00D63985">
        <w:rPr>
          <w:rFonts w:eastAsia="Times New Roman"/>
          <w:szCs w:val="20"/>
        </w:rPr>
        <w:t xml:space="preserve"> been revoked pursuant to this chapter, the director must seek an injunction from the </w:t>
      </w:r>
      <w:r w:rsidRPr="00D63985">
        <w:rPr>
          <w:rFonts w:eastAsia="Times New Roman"/>
          <w:szCs w:val="20"/>
          <w:u w:val="single"/>
        </w:rPr>
        <w:t>Administrative Law</w:t>
      </w:r>
      <w:r w:rsidRPr="00D63985">
        <w:rPr>
          <w:rFonts w:eastAsia="Times New Roman"/>
          <w:szCs w:val="20"/>
        </w:rPr>
        <w:t xml:space="preserve"> Court to enjoin the private employer from continuing to operate </w:t>
      </w:r>
      <w:r w:rsidRPr="00D63985">
        <w:rPr>
          <w:rFonts w:eastAsia="Times New Roman"/>
          <w:strike/>
          <w:szCs w:val="20"/>
        </w:rPr>
        <w:t>his</w:t>
      </w:r>
      <w:r w:rsidRPr="00D63985">
        <w:rPr>
          <w:rFonts w:eastAsia="Times New Roman"/>
          <w:szCs w:val="20"/>
        </w:rPr>
        <w:t xml:space="preserve"> </w:t>
      </w:r>
      <w:r w:rsidRPr="00D63985">
        <w:rPr>
          <w:rFonts w:eastAsia="Times New Roman"/>
          <w:szCs w:val="20"/>
          <w:u w:val="single"/>
        </w:rPr>
        <w:t>the private employer’s</w:t>
      </w:r>
      <w:r w:rsidRPr="00D63985">
        <w:rPr>
          <w:rFonts w:eastAsia="Times New Roman"/>
          <w:szCs w:val="20"/>
        </w:rPr>
        <w:t xml:space="preserve"> business for which </w:t>
      </w:r>
      <w:r w:rsidRPr="00D63985">
        <w:rPr>
          <w:rFonts w:eastAsia="Times New Roman"/>
          <w:strike/>
          <w:szCs w:val="20"/>
        </w:rPr>
        <w:t>his license was</w:t>
      </w:r>
      <w:r w:rsidRPr="00D63985">
        <w:rPr>
          <w:rFonts w:eastAsia="Times New Roman"/>
          <w:szCs w:val="20"/>
        </w:rPr>
        <w:t xml:space="preserve"> </w:t>
      </w:r>
      <w:r w:rsidRPr="00D63985">
        <w:rPr>
          <w:rFonts w:eastAsia="Times New Roman"/>
          <w:szCs w:val="20"/>
          <w:u w:val="single"/>
        </w:rPr>
        <w:t>the private employer’s licenses were</w:t>
      </w:r>
      <w:r w:rsidRPr="00D63985">
        <w:rPr>
          <w:rFonts w:eastAsia="Times New Roman"/>
          <w:szCs w:val="20"/>
        </w:rPr>
        <w:t xml:space="preserve"> revoked or from employing new employees.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63985">
        <w:rPr>
          <w:rFonts w:eastAsia="Times New Roman"/>
          <w:szCs w:val="20"/>
        </w:rPr>
        <w:tab/>
      </w:r>
      <w:r w:rsidRPr="00D63985">
        <w:rPr>
          <w:rFonts w:eastAsia="Times New Roman"/>
          <w:szCs w:val="20"/>
          <w:u w:val="single"/>
        </w:rPr>
        <w:t>(J)</w:t>
      </w:r>
      <w:r w:rsidRPr="00D63985">
        <w:rPr>
          <w:rFonts w:eastAsia="Times New Roman"/>
          <w:szCs w:val="20"/>
        </w:rPr>
        <w:tab/>
      </w:r>
      <w:r w:rsidRPr="00D63985">
        <w:rPr>
          <w:rFonts w:eastAsia="Times New Roman"/>
          <w:szCs w:val="20"/>
          <w:u w:val="single"/>
        </w:rPr>
        <w:t>The director shall notify the applicable licensing agency or political subdivision if the director determines that a private employer’s license must be suspended or revoked pursuant to this section.  The applicable agency or political subdivision shall immediately suspend or revoke the private employer’s license.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zCs w:val="20"/>
        </w:rPr>
        <w:tab/>
      </w:r>
      <w:r w:rsidRPr="00D63985">
        <w:rPr>
          <w:rFonts w:eastAsia="Times New Roman"/>
          <w:szCs w:val="20"/>
          <w:u w:val="single"/>
        </w:rPr>
        <w:t>(K)</w:t>
      </w:r>
      <w:r w:rsidRPr="00D63985">
        <w:rPr>
          <w:rFonts w:eastAsia="Times New Roman"/>
          <w:szCs w:val="20"/>
        </w:rPr>
        <w:tab/>
      </w:r>
      <w:r w:rsidRPr="00D63985">
        <w:rPr>
          <w:rFonts w:eastAsia="Times New Roman"/>
          <w:snapToGrid w:val="0"/>
          <w:szCs w:val="20"/>
          <w:u w:val="single"/>
        </w:rPr>
        <w:t>A license suspension or revocation pursuant to this section:</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u w:val="single"/>
        </w:rPr>
        <w:t>(1)</w:t>
      </w:r>
      <w:r w:rsidRPr="00D63985">
        <w:rPr>
          <w:rFonts w:eastAsia="Times New Roman"/>
          <w:snapToGrid w:val="0"/>
          <w:szCs w:val="20"/>
        </w:rPr>
        <w:tab/>
      </w:r>
      <w:r w:rsidRPr="00D63985">
        <w:rPr>
          <w:rFonts w:eastAsia="Times New Roman"/>
          <w:snapToGrid w:val="0"/>
          <w:szCs w:val="20"/>
          <w:u w:val="single"/>
        </w:rPr>
        <w:t xml:space="preserve">does not constitute a dissolution, liquidation, or a winding down process; or a transfer, or other taxable event for tax </w:t>
      </w:r>
      <w:r w:rsidRPr="00D63985">
        <w:rPr>
          <w:rFonts w:eastAsia="Times New Roman"/>
          <w:snapToGrid w:val="0"/>
          <w:szCs w:val="20"/>
          <w:u w:val="single"/>
        </w:rPr>
        <w:lastRenderedPageBreak/>
        <w:t>purposes, including, but not limited to, taxes imposed or authorized by Title 12; and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u w:val="single"/>
        </w:rPr>
        <w:t>(2)</w:t>
      </w:r>
      <w:r w:rsidRPr="00D63985">
        <w:rPr>
          <w:rFonts w:eastAsia="Times New Roman"/>
          <w:snapToGrid w:val="0"/>
          <w:szCs w:val="20"/>
        </w:rPr>
        <w:tab/>
      </w:r>
      <w:r w:rsidRPr="00D63985">
        <w:rPr>
          <w:rFonts w:eastAsia="Times New Roman"/>
          <w:snapToGrid w:val="0"/>
          <w:szCs w:val="20"/>
          <w:u w:val="single"/>
        </w:rPr>
        <w:t>does not affect protections against personal liability provided in Title 33.</w:t>
      </w:r>
      <w:r w:rsidRPr="00D63985">
        <w:rPr>
          <w:rFonts w:eastAsia="Times New Roman"/>
          <w:snapToGrid w:val="0"/>
          <w:szCs w:val="20"/>
        </w:rPr>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SECTION</w:t>
      </w:r>
      <w:r w:rsidRPr="00D63985">
        <w:rPr>
          <w:rFonts w:eastAsia="Times New Roman"/>
          <w:snapToGrid w:val="0"/>
          <w:szCs w:val="20"/>
        </w:rPr>
        <w:tab/>
        <w:t>13.</w:t>
      </w:r>
      <w:r w:rsidRPr="00D63985">
        <w:rPr>
          <w:rFonts w:eastAsia="Times New Roman"/>
          <w:snapToGrid w:val="0"/>
          <w:szCs w:val="20"/>
        </w:rPr>
        <w:tab/>
        <w:t>Section 41-8-60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t>“Section 41-8-60.</w:t>
      </w:r>
      <w:r w:rsidRPr="00D63985">
        <w:rPr>
          <w:rFonts w:eastAsia="Times New Roman"/>
          <w:snapToGrid w:val="0"/>
          <w:szCs w:val="20"/>
        </w:rPr>
        <w:tab/>
      </w:r>
      <w:r w:rsidRPr="00D63985">
        <w:rPr>
          <w:strike/>
        </w:rPr>
        <w:t>(A)</w:t>
      </w:r>
      <w:r w:rsidR="00E73E98">
        <w:tab/>
      </w:r>
      <w:r w:rsidRPr="00D63985">
        <w:rPr>
          <w:strike/>
        </w:rPr>
        <w:t>In each case where a civil penalty assessed by the director pursuant to Section 41</w:t>
      </w:r>
      <w:r w:rsidRPr="00D63985">
        <w:rPr>
          <w:strike/>
        </w:rPr>
        <w:noBreakHyphen/>
        <w:t>8</w:t>
      </w:r>
      <w:r w:rsidRPr="00D63985">
        <w:rPr>
          <w:strike/>
        </w:rPr>
        <w:noBreakHyphen/>
        <w:t xml:space="preserve">50(D)(1) is not paid within sixty days, the director shall bring an action against the assessed employer for collection of the penalty.  An action commenced by the director shall be brought in accordance with the provisions of Chapter 23 of Title 1 of the South Carolina Code of Laws.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tab/>
      </w:r>
      <w:r w:rsidRPr="00D63985">
        <w:rPr>
          <w:strike/>
        </w:rPr>
        <w:t>(B)</w:t>
      </w:r>
      <w:r w:rsidRPr="00D63985">
        <w:tab/>
        <w:t xml:space="preserve">A private employer may seek review of the director’s </w:t>
      </w:r>
      <w:r w:rsidRPr="00D63985">
        <w:rPr>
          <w:strike/>
        </w:rPr>
        <w:t>assessment of a civil penalty or</w:t>
      </w:r>
      <w:r w:rsidRPr="00D63985">
        <w:t xml:space="preserve"> disciplinary action pursuant to Section 41</w:t>
      </w:r>
      <w:r w:rsidRPr="00D63985">
        <w:noBreakHyphen/>
        <w:t>8</w:t>
      </w:r>
      <w:r w:rsidRPr="00D63985">
        <w:noBreakHyphen/>
        <w:t xml:space="preserve">50 with the Administrative Law Court, and the action </w:t>
      </w:r>
      <w:r w:rsidRPr="00D63985">
        <w:rPr>
          <w:strike/>
        </w:rPr>
        <w:t>shall</w:t>
      </w:r>
      <w:r w:rsidRPr="00D63985">
        <w:t xml:space="preserve"> </w:t>
      </w:r>
      <w:r w:rsidRPr="00D63985">
        <w:rPr>
          <w:u w:val="single"/>
        </w:rPr>
        <w:t>must</w:t>
      </w:r>
      <w:r w:rsidRPr="00D63985">
        <w:t xml:space="preserve"> be brought in accordance with the provisions of Chapter 23 of Title 1 of the South Carolina Code of Laws.”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SECTION</w:t>
      </w:r>
      <w:r w:rsidRPr="00D63985">
        <w:rPr>
          <w:rFonts w:eastAsia="Times New Roman"/>
          <w:snapToGrid w:val="0"/>
          <w:szCs w:val="20"/>
        </w:rPr>
        <w:tab/>
        <w:t>14.</w:t>
      </w:r>
      <w:r w:rsidRPr="00D63985">
        <w:rPr>
          <w:rFonts w:eastAsia="Times New Roman"/>
          <w:snapToGrid w:val="0"/>
          <w:szCs w:val="20"/>
        </w:rPr>
        <w:tab/>
        <w:t>Section 41-8-120(A) of the 1976 Code is amended to read:</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t>“(A)</w:t>
      </w:r>
      <w:r w:rsidRPr="00D63985">
        <w:rPr>
          <w:rFonts w:eastAsia="Times New Roman"/>
          <w:snapToGrid w:val="0"/>
          <w:szCs w:val="20"/>
        </w:rPr>
        <w:tab/>
        <w:t>T</w:t>
      </w:r>
      <w:r w:rsidRPr="00D63985">
        <w:t xml:space="preserve">he director shall promulgate regulations in accordance with the provisions of Chapter 23 of Title 1 of the South Carolina Code of Laws to establish a procedure for administrative review of any </w:t>
      </w:r>
      <w:r w:rsidRPr="00D63985">
        <w:rPr>
          <w:strike/>
        </w:rPr>
        <w:t>revocation, civil penalty, or other</w:t>
      </w:r>
      <w:r w:rsidRPr="00D63985">
        <w:t xml:space="preserve"> disciplinary action </w:t>
      </w:r>
      <w:r w:rsidRPr="00D63985">
        <w:rPr>
          <w:strike/>
        </w:rPr>
        <w:t>assessed</w:t>
      </w:r>
      <w:r w:rsidRPr="00D63985">
        <w:t xml:space="preserve"> against a private employer </w:t>
      </w:r>
      <w:r w:rsidRPr="00D63985">
        <w:rPr>
          <w:strike/>
        </w:rPr>
        <w:t>or his South Carolina employment license</w:t>
      </w:r>
      <w:r w:rsidRPr="00D63985">
        <w:t xml:space="preserve"> pursuant to this chapter.” </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SECTION</w:t>
      </w:r>
      <w:r w:rsidRPr="00D63985">
        <w:rPr>
          <w:rFonts w:eastAsia="Times New Roman"/>
          <w:snapToGrid w:val="0"/>
          <w:szCs w:val="20"/>
        </w:rPr>
        <w:tab/>
        <w:t>15.</w:t>
      </w:r>
      <w:r w:rsidRPr="00D63985">
        <w:rPr>
          <w:rFonts w:eastAsia="Times New Roman"/>
          <w:snapToGrid w:val="0"/>
          <w:szCs w:val="20"/>
        </w:rPr>
        <w:tab/>
        <w:t>Article 1, Chapter 13, Title 16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rFonts w:eastAsia="Times New Roman"/>
          <w:snapToGrid w:val="0"/>
          <w:szCs w:val="20"/>
        </w:rPr>
        <w:tab/>
        <w:t>“Section 16-13-480.</w:t>
      </w:r>
      <w:r w:rsidRPr="00D63985">
        <w:rPr>
          <w:rFonts w:eastAsia="Times New Roman"/>
          <w:snapToGrid w:val="0"/>
          <w:szCs w:val="20"/>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twenty-five thousand dollars or imprisoned for not more than five years, or both.”</w:t>
      </w:r>
      <w:r w:rsidRPr="00D63985">
        <w:rPr>
          <w:u w:color="000000" w:themeColor="text1"/>
        </w:rPr>
        <w:tab/>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16.</w:t>
      </w:r>
      <w:r w:rsidRPr="00D63985">
        <w:rPr>
          <w:u w:color="000000" w:themeColor="text1"/>
        </w:rPr>
        <w:tab/>
        <w:t>Section 23-3-80 of the 1976 Code is repealed.</w:t>
      </w:r>
      <w:r w:rsidRPr="00D63985">
        <w:rPr>
          <w:u w:color="000000" w:themeColor="text1"/>
        </w:rPr>
        <w:tab/>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17.</w:t>
      </w:r>
      <w:r w:rsidRPr="00D63985">
        <w:rPr>
          <w:u w:color="000000" w:themeColor="text1"/>
        </w:rPr>
        <w:tab/>
        <w:t>Title 23, Chapter 6, Article 1 of the 1976 Code is amended by adding:</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tab/>
        <w:t>“Section 23-6-60.</w:t>
      </w:r>
      <w:r w:rsidRPr="00D63985">
        <w:tab/>
      </w:r>
      <w:r w:rsidRPr="00D63985">
        <w:rPr>
          <w:rFonts w:eastAsia="Times New Roman"/>
          <w:snapToGrid w:val="0"/>
          <w:szCs w:val="20"/>
        </w:rPr>
        <w:t>(A)</w:t>
      </w:r>
      <w:r w:rsidRPr="00D63985">
        <w:rPr>
          <w:rFonts w:eastAsia="Times New Roman"/>
          <w:snapToGrid w:val="0"/>
          <w:szCs w:val="20"/>
        </w:rPr>
        <w:tab/>
        <w:t xml:space="preserve">There is created an Illegal Immigration Enforcement Unit within the Department of Public Safety.  </w:t>
      </w:r>
      <w:r w:rsidRPr="00D63985">
        <w:t>The purpose of the Illegal Immigration Enforcement Unit is to enforce immigration laws as authorized pursuant to federal laws and the laws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rFonts w:eastAsia="Times New Roman"/>
          <w:szCs w:val="20"/>
        </w:rPr>
        <w:t>(B)</w:t>
      </w:r>
      <w:r w:rsidRPr="00D63985">
        <w:rPr>
          <w:rFonts w:eastAsia="Times New Roman"/>
          <w:szCs w:val="20"/>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appropriate personnel within the department to administer and oversee the operations of the Illegal Immigration Enforcement Unit.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tab/>
        <w:t>(C)(1)</w:t>
      </w:r>
      <w:r w:rsidRPr="00D63985">
        <w:tab/>
        <w:t>T</w:t>
      </w:r>
      <w:r w:rsidRPr="00D63985">
        <w:rPr>
          <w:rFonts w:eastAsia="Times New Roman"/>
          <w:snapToGrid w:val="0"/>
          <w:szCs w:val="20"/>
        </w:rPr>
        <w:t xml:space="preserve">he Illegal Immigration Enforcement Unit shall have such officers, agents, and employees as the department’s director may deem necessary and proper for the enforcement of immigration laws </w:t>
      </w:r>
      <w:r w:rsidRPr="00D63985">
        <w:t>as authorized pursuant to federal laws and the laws of this State</w:t>
      </w:r>
      <w:r w:rsidRPr="00D63985">
        <w:rPr>
          <w:rFonts w:eastAsia="Times New Roman"/>
          <w:snapToGrid w:val="0"/>
          <w:szCs w:val="20"/>
        </w:rPr>
        <w:t xml:space="preserv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t>(2)(a)</w:t>
      </w:r>
      <w:r w:rsidRPr="00D63985">
        <w:rPr>
          <w:rFonts w:eastAsia="Times New Roman"/>
          <w:snapToGrid w:val="0"/>
          <w:szCs w:val="20"/>
        </w:rPr>
        <w:tab/>
        <w:t>The enforcement of immigration laws as authorized pursuant to federal laws and the laws of this State must be the only responsibility of the officers of the Illegal Immigration Enforcement Unit.</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rPr>
        <w:tab/>
        <w:t>(b)</w:t>
      </w:r>
      <w:r w:rsidRPr="00D63985">
        <w:rPr>
          <w:rFonts w:eastAsia="Times New Roman"/>
          <w:snapToGrid w:val="0"/>
          <w:szCs w:val="20"/>
        </w:rPr>
        <w:tab/>
        <w:t xml:space="preserve">The officers shall be commissioned by the Governor upon the recommendation of the department’s director.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rPr>
        <w:tab/>
        <w:t>(c)</w:t>
      </w:r>
      <w:r w:rsidRPr="00D63985">
        <w:rPr>
          <w:rFonts w:eastAsia="Times New Roman"/>
          <w:snapToGrid w:val="0"/>
          <w:szCs w:val="20"/>
        </w:rPr>
        <w:tab/>
        <w:t xml:space="preserve">The officers shall have the same power to serve criminal prossesses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3985">
        <w:rPr>
          <w:rFonts w:eastAsia="Times New Roman"/>
          <w:snapToGrid w:val="0"/>
          <w:szCs w:val="20"/>
        </w:rPr>
        <w:tab/>
      </w:r>
      <w:r w:rsidRPr="00D63985">
        <w:rPr>
          <w:rFonts w:eastAsia="Times New Roman"/>
          <w:snapToGrid w:val="0"/>
          <w:szCs w:val="20"/>
        </w:rPr>
        <w:tab/>
      </w:r>
      <w:r w:rsidRPr="00D63985">
        <w:rPr>
          <w:rFonts w:eastAsia="Times New Roman"/>
          <w:snapToGrid w:val="0"/>
          <w:szCs w:val="20"/>
        </w:rPr>
        <w:tab/>
        <w:t>(d)</w:t>
      </w:r>
      <w:r w:rsidRPr="00D63985">
        <w:rPr>
          <w:rFonts w:eastAsia="Times New Roman"/>
          <w:snapToGrid w:val="0"/>
          <w:szCs w:val="20"/>
        </w:rPr>
        <w:tab/>
        <w:t xml:space="preserve">The department 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other times as the department’s director shall order, and a </w:t>
      </w:r>
      <w:r w:rsidRPr="00D63985">
        <w:rPr>
          <w:rFonts w:eastAsia="Times New Roman"/>
          <w:snapToGrid w:val="0"/>
          <w:szCs w:val="20"/>
        </w:rPr>
        <w:lastRenderedPageBreak/>
        <w:t>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the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rPr>
          <w:rFonts w:eastAsia="Times New Roman"/>
          <w:snapToGrid w:val="0"/>
          <w:szCs w:val="20"/>
        </w:rPr>
        <w:tab/>
        <w:t>(D)</w:t>
      </w:r>
      <w:r w:rsidRPr="00D63985">
        <w:rPr>
          <w:rFonts w:eastAsia="Times New Roman"/>
          <w:snapToGrid w:val="0"/>
          <w:szCs w:val="20"/>
        </w:rPr>
        <w:tab/>
        <w:t xml:space="preserve">Notwithstanding any other provision of law, the Illegal Immigration Enforcement Unit must be funded </w:t>
      </w:r>
      <w:r w:rsidRPr="00D63985">
        <w:t xml:space="preserve">annually by a specific appropriation to the Illegal Immigration Enforcement Unit in the state general appropriations act, separate and distinct from the department’s other appropriations.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r>
      <w:r w:rsidRPr="00D63985">
        <w:rPr>
          <w:rFonts w:eastAsia="Times New Roman"/>
          <w:szCs w:val="20"/>
        </w:rPr>
        <w:t>(E)</w:t>
      </w:r>
      <w:r w:rsidRPr="00D63985">
        <w:rPr>
          <w:rFonts w:eastAsia="Times New Roman"/>
          <w:szCs w:val="20"/>
        </w:rPr>
        <w:tab/>
        <w:t xml:space="preserve">The department’s director shall negotiate the terms of a memorandum of agreement with the United States Immigration and Customs Enforcement pursuant to Section 287(g) of the federal Immigration and Nationality Act as soon as possible after the effective date of this act. </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3985">
        <w:tab/>
        <w:t>(F)</w:t>
      </w:r>
      <w:r w:rsidRPr="00D63985">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tab/>
        <w:t>(G)</w:t>
      </w:r>
      <w:r w:rsidRPr="00D63985">
        <w:tab/>
      </w:r>
      <w:r w:rsidRPr="00D63985">
        <w:rPr>
          <w:rFonts w:eastAsia="Times New Roman"/>
          <w:snapToGrid w:val="0"/>
          <w:szCs w:val="20"/>
        </w:rPr>
        <w:t>The department 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r w:rsidRPr="00D63985">
        <w:t>”</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18.</w:t>
      </w:r>
      <w:r w:rsidRPr="00D63985">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D63985">
        <w:rPr>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415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63985">
        <w:rPr>
          <w:u w:color="000000" w:themeColor="text1"/>
        </w:rPr>
        <w:t>SECTION</w:t>
      </w:r>
      <w:r w:rsidRPr="00D63985">
        <w:rPr>
          <w:u w:color="000000" w:themeColor="text1"/>
        </w:rPr>
        <w:tab/>
        <w:t>19.</w:t>
      </w:r>
      <w:r w:rsidRPr="00D63985">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54154" w:rsidRPr="00D63985"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839CB" w:rsidRPr="00CC3124" w:rsidRDefault="00B54154" w:rsidP="00B54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5">
        <w:rPr>
          <w:rFonts w:eastAsia="Times New Roman"/>
          <w:szCs w:val="20"/>
        </w:rPr>
        <w:t>SECTION</w:t>
      </w:r>
      <w:r w:rsidRPr="00D63985">
        <w:rPr>
          <w:rFonts w:eastAsia="Times New Roman"/>
          <w:szCs w:val="20"/>
        </w:rPr>
        <w:tab/>
        <w:t>20.</w:t>
      </w:r>
      <w:r w:rsidRPr="00D63985">
        <w:rPr>
          <w:rFonts w:eastAsia="Times New Roman"/>
          <w:szCs w:val="20"/>
        </w:rPr>
        <w:tab/>
        <w:t>SECTION 17 of this act takes effect upon funding of the Illegal Immigration Enforcement Unit by the General Assembly pursuant to Section 23-6-60(D) and upon granting of Section 287(g) of the federal Immigration and Nationality Act authority to the Department of Public Safety pursuant to Section 23-6-60(E).  The remaining provisions of this act take effect on January 1, 2012.</w:t>
      </w:r>
      <w:r w:rsidRPr="00D63985">
        <w:rPr>
          <w:rFonts w:eastAsia="Times New Roman"/>
          <w:szCs w:val="20"/>
        </w:rPr>
        <w:tab/>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517C99">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00" w:rsidRDefault="001C7C00" w:rsidP="00522CE0">
      <w:r>
        <w:separator/>
      </w:r>
    </w:p>
  </w:endnote>
  <w:endnote w:type="continuationSeparator" w:id="0">
    <w:p w:rsidR="001C7C00" w:rsidRDefault="001C7C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8900F9-0426-48A2-89E3-D93C59AB1EE8}"/>
    <w:embedBold r:id="rId2" w:fontKey="{A29969F4-6C63-449C-AB95-67AC9F4A6820}"/>
    <w:embedItalic r:id="rId3" w:fontKey="{9ACB60EC-E736-4745-AA3F-246E39E6E943}"/>
  </w:font>
  <w:font w:name="Calibri">
    <w:panose1 w:val="020F0502020204030204"/>
    <w:charset w:val="00"/>
    <w:family w:val="swiss"/>
    <w:pitch w:val="variable"/>
    <w:sig w:usb0="A00002EF" w:usb1="4000207B" w:usb2="00000000" w:usb3="00000000" w:csb0="0000009F" w:csb1="00000000"/>
    <w:embedRegular r:id="rId4" w:fontKey="{D0568ED4-8EF6-4B1A-A9ED-2E89D3A97ECA}"/>
    <w:embedItalic r:id="rId5" w:fontKey="{34BAA5D2-5ADE-44E8-890D-D7417C74E1A0}"/>
  </w:font>
  <w:font w:name="Cambria">
    <w:panose1 w:val="02040503050406030204"/>
    <w:charset w:val="00"/>
    <w:family w:val="roman"/>
    <w:pitch w:val="variable"/>
    <w:sig w:usb0="A00002EF" w:usb1="4000004B" w:usb2="00000000" w:usb3="00000000" w:csb0="0000009F" w:csb1="00000000"/>
    <w:embedRegular r:id="rId6" w:fontKey="{5280A7E9-3AE7-4CA6-BB1C-7E1E4285DB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fldSimple w:instr=" PAGE  \* MERGEFORMAT ">
      <w:r w:rsidR="00517C9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r>
      <w:tab/>
    </w:r>
    <w:fldSimple w:instr=" PAGE  \* MERGEFORMAT ">
      <w:r w:rsidR="00517C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00" w:rsidRDefault="001C7C00" w:rsidP="00522CE0">
      <w:r>
        <w:separator/>
      </w:r>
    </w:p>
  </w:footnote>
  <w:footnote w:type="continuationSeparator" w:id="0">
    <w:p w:rsidR="001C7C00" w:rsidRDefault="001C7C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249DF"/>
    <w:rsid w:val="00042AC1"/>
    <w:rsid w:val="00046516"/>
    <w:rsid w:val="00051CB0"/>
    <w:rsid w:val="0007601D"/>
    <w:rsid w:val="000839CB"/>
    <w:rsid w:val="000B0720"/>
    <w:rsid w:val="000B5EAF"/>
    <w:rsid w:val="00170561"/>
    <w:rsid w:val="001732BB"/>
    <w:rsid w:val="00186AC9"/>
    <w:rsid w:val="00197DF1"/>
    <w:rsid w:val="001A03E6"/>
    <w:rsid w:val="001A3353"/>
    <w:rsid w:val="001B3DD9"/>
    <w:rsid w:val="001B7E5D"/>
    <w:rsid w:val="001C7C00"/>
    <w:rsid w:val="001D3BAC"/>
    <w:rsid w:val="002257A2"/>
    <w:rsid w:val="00245C4E"/>
    <w:rsid w:val="00264225"/>
    <w:rsid w:val="00275CDB"/>
    <w:rsid w:val="002C1321"/>
    <w:rsid w:val="002C5896"/>
    <w:rsid w:val="002D3BED"/>
    <w:rsid w:val="00307C2B"/>
    <w:rsid w:val="0031223B"/>
    <w:rsid w:val="00383247"/>
    <w:rsid w:val="00394713"/>
    <w:rsid w:val="003A08D6"/>
    <w:rsid w:val="003D6E2B"/>
    <w:rsid w:val="003E3D7F"/>
    <w:rsid w:val="003E7597"/>
    <w:rsid w:val="00450668"/>
    <w:rsid w:val="004952FA"/>
    <w:rsid w:val="004A399E"/>
    <w:rsid w:val="004B6A22"/>
    <w:rsid w:val="004B6FCF"/>
    <w:rsid w:val="004D7F37"/>
    <w:rsid w:val="005140EA"/>
    <w:rsid w:val="00517ADC"/>
    <w:rsid w:val="00517C99"/>
    <w:rsid w:val="00522CE0"/>
    <w:rsid w:val="00565148"/>
    <w:rsid w:val="00593361"/>
    <w:rsid w:val="005966DB"/>
    <w:rsid w:val="005A5017"/>
    <w:rsid w:val="005A648C"/>
    <w:rsid w:val="005D445E"/>
    <w:rsid w:val="005D5575"/>
    <w:rsid w:val="005F1745"/>
    <w:rsid w:val="00605350"/>
    <w:rsid w:val="006C0B48"/>
    <w:rsid w:val="006C74EA"/>
    <w:rsid w:val="00720D40"/>
    <w:rsid w:val="007318D4"/>
    <w:rsid w:val="00765784"/>
    <w:rsid w:val="00786A09"/>
    <w:rsid w:val="00791FDA"/>
    <w:rsid w:val="007A4390"/>
    <w:rsid w:val="007A665C"/>
    <w:rsid w:val="007E5CB7"/>
    <w:rsid w:val="008314D2"/>
    <w:rsid w:val="008B2F42"/>
    <w:rsid w:val="008E185F"/>
    <w:rsid w:val="008E5037"/>
    <w:rsid w:val="008F023B"/>
    <w:rsid w:val="00904E16"/>
    <w:rsid w:val="00912A00"/>
    <w:rsid w:val="009162B3"/>
    <w:rsid w:val="00927C62"/>
    <w:rsid w:val="009573DD"/>
    <w:rsid w:val="00983951"/>
    <w:rsid w:val="00984124"/>
    <w:rsid w:val="00984640"/>
    <w:rsid w:val="00995C37"/>
    <w:rsid w:val="009C118A"/>
    <w:rsid w:val="00A02011"/>
    <w:rsid w:val="00A06301"/>
    <w:rsid w:val="00A4011E"/>
    <w:rsid w:val="00A40789"/>
    <w:rsid w:val="00A64516"/>
    <w:rsid w:val="00A85E7A"/>
    <w:rsid w:val="00A86015"/>
    <w:rsid w:val="00A9594E"/>
    <w:rsid w:val="00AA5323"/>
    <w:rsid w:val="00AC0172"/>
    <w:rsid w:val="00AC21C6"/>
    <w:rsid w:val="00AE59C8"/>
    <w:rsid w:val="00B10098"/>
    <w:rsid w:val="00B45103"/>
    <w:rsid w:val="00B54154"/>
    <w:rsid w:val="00B5790D"/>
    <w:rsid w:val="00B945C5"/>
    <w:rsid w:val="00BA1622"/>
    <w:rsid w:val="00BA20EA"/>
    <w:rsid w:val="00BB4ACA"/>
    <w:rsid w:val="00BB5AFC"/>
    <w:rsid w:val="00BC0A56"/>
    <w:rsid w:val="00C45366"/>
    <w:rsid w:val="00C57023"/>
    <w:rsid w:val="00C5766C"/>
    <w:rsid w:val="00C74052"/>
    <w:rsid w:val="00CA042E"/>
    <w:rsid w:val="00CB187A"/>
    <w:rsid w:val="00CC0EC7"/>
    <w:rsid w:val="00CD4BC1"/>
    <w:rsid w:val="00D1088B"/>
    <w:rsid w:val="00D156D2"/>
    <w:rsid w:val="00D84136"/>
    <w:rsid w:val="00D86943"/>
    <w:rsid w:val="00DA47B9"/>
    <w:rsid w:val="00E058D3"/>
    <w:rsid w:val="00E51754"/>
    <w:rsid w:val="00E53D27"/>
    <w:rsid w:val="00E73E98"/>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7965</Words>
  <Characters>45402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2011-06-15T00:15:00Z</cp:lastPrinted>
  <dcterms:created xsi:type="dcterms:W3CDTF">2011-06-15T19:36:00Z</dcterms:created>
  <dcterms:modified xsi:type="dcterms:W3CDTF">2011-06-15T19:36:00Z</dcterms:modified>
</cp:coreProperties>
</file>